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E51B2E" w14:textId="75EE0815"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64ECBE1" w14:textId="674C0AA3" w:rsidR="00C31567" w:rsidRPr="00EA456B" w:rsidRDefault="00C31567"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06192E19" w:rsidR="00C31567" w:rsidRPr="00EA456B" w:rsidRDefault="00C31567"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27F15F38" w14:textId="77777777" w:rsidR="00C31567" w:rsidRDefault="00C31567" w:rsidP="00727BA8">
                            <w:pPr>
                              <w:spacing w:line="240" w:lineRule="auto"/>
                              <w:rPr>
                                <w:rFonts w:ascii="Arial Narrow" w:hAnsi="Arial Narrow"/>
                                <w:b/>
                                <w:color w:val="595959" w:themeColor="text1" w:themeTint="A6"/>
                                <w:sz w:val="44"/>
                                <w:szCs w:val="44"/>
                              </w:rPr>
                            </w:pPr>
                          </w:p>
                          <w:p w14:paraId="71DE9E6A" w14:textId="77777777" w:rsidR="00C31567" w:rsidRDefault="00C31567" w:rsidP="00727BA8">
                            <w:pPr>
                              <w:spacing w:line="240" w:lineRule="auto"/>
                              <w:rPr>
                                <w:rFonts w:ascii="Arial Narrow" w:hAnsi="Arial Narrow"/>
                                <w:b/>
                                <w:color w:val="595959" w:themeColor="text1" w:themeTint="A6"/>
                                <w:sz w:val="44"/>
                                <w:szCs w:val="44"/>
                              </w:rPr>
                            </w:pPr>
                          </w:p>
                          <w:p w14:paraId="047035C2" w14:textId="77777777" w:rsidR="00C31567" w:rsidRPr="003466F8" w:rsidRDefault="00C31567"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364ECBE1" w14:textId="674C0AA3" w:rsidR="00C31567" w:rsidRPr="00EA456B" w:rsidRDefault="00C31567"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06192E19" w:rsidR="00C31567" w:rsidRPr="00EA456B" w:rsidRDefault="00C31567"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27F15F38" w14:textId="77777777" w:rsidR="00C31567" w:rsidRDefault="00C31567" w:rsidP="00727BA8">
                      <w:pPr>
                        <w:spacing w:line="240" w:lineRule="auto"/>
                        <w:rPr>
                          <w:rFonts w:ascii="Arial Narrow" w:hAnsi="Arial Narrow"/>
                          <w:b/>
                          <w:color w:val="595959" w:themeColor="text1" w:themeTint="A6"/>
                          <w:sz w:val="44"/>
                          <w:szCs w:val="44"/>
                        </w:rPr>
                      </w:pPr>
                    </w:p>
                    <w:p w14:paraId="71DE9E6A" w14:textId="77777777" w:rsidR="00C31567" w:rsidRDefault="00C31567" w:rsidP="00727BA8">
                      <w:pPr>
                        <w:spacing w:line="240" w:lineRule="auto"/>
                        <w:rPr>
                          <w:rFonts w:ascii="Arial Narrow" w:hAnsi="Arial Narrow"/>
                          <w:b/>
                          <w:color w:val="595959" w:themeColor="text1" w:themeTint="A6"/>
                          <w:sz w:val="44"/>
                          <w:szCs w:val="44"/>
                        </w:rPr>
                      </w:pPr>
                    </w:p>
                    <w:p w14:paraId="047035C2" w14:textId="77777777" w:rsidR="00C31567" w:rsidRPr="003466F8" w:rsidRDefault="00C31567"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headerReference w:type="first" r:id="rId15"/>
          <w:footerReference w:type="first" r:id="rId16"/>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F527CA">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F527CA">
            <w:pPr>
              <w:pStyle w:val="Heading1"/>
              <w:rPr>
                <w:lang w:val="en-GB"/>
              </w:rPr>
            </w:pPr>
            <w:bookmarkStart w:id="0" w:name="_Toc46916125"/>
            <w:r>
              <w:rPr>
                <w:lang w:val="en-GB"/>
              </w:rPr>
              <w:lastRenderedPageBreak/>
              <w:t>Index</w:t>
            </w:r>
            <w:bookmarkEnd w:id="0"/>
          </w:p>
        </w:tc>
      </w:tr>
    </w:tbl>
    <w:sdt>
      <w:sdtPr>
        <w:rPr>
          <w:rFonts w:ascii="Arial" w:eastAsia="Calibri" w:hAnsi="Arial" w:cs="Times New Roman"/>
          <w:color w:val="auto"/>
          <w:sz w:val="20"/>
          <w:szCs w:val="22"/>
          <w:lang w:val="en-GB"/>
        </w:rPr>
        <w:id w:val="1188567310"/>
        <w:docPartObj>
          <w:docPartGallery w:val="Table of Contents"/>
          <w:docPartUnique/>
        </w:docPartObj>
      </w:sdtPr>
      <w:sdtEndPr>
        <w:rPr>
          <w:b/>
          <w:bCs/>
          <w:noProof/>
        </w:rPr>
      </w:sdtEndPr>
      <w:sdtContent>
        <w:p w14:paraId="06E2054F" w14:textId="79A754C7" w:rsidR="008E4528" w:rsidRPr="008E4528" w:rsidRDefault="008E4528">
          <w:pPr>
            <w:pStyle w:val="TOCHeading"/>
            <w:rPr>
              <w:color w:val="FFFFFF" w:themeColor="background1"/>
            </w:rPr>
          </w:pPr>
          <w:r w:rsidRPr="008E4528">
            <w:rPr>
              <w:color w:val="FFFFFF" w:themeColor="background1"/>
            </w:rPr>
            <w:t>Contents</w:t>
          </w:r>
        </w:p>
        <w:p w14:paraId="74CDF436" w14:textId="22663289" w:rsidR="00A7048D" w:rsidRDefault="008E4528">
          <w:pPr>
            <w:pStyle w:val="TOC1"/>
            <w:tabs>
              <w:tab w:val="right" w:leader="dot" w:pos="9017"/>
            </w:tabs>
            <w:rPr>
              <w:rFonts w:asciiTheme="minorHAnsi" w:eastAsiaTheme="minorEastAsia" w:hAnsiTheme="minorHAnsi" w:cstheme="minorBidi"/>
              <w:bCs w:val="0"/>
              <w:caps w:val="0"/>
              <w:noProof/>
              <w:sz w:val="22"/>
              <w:szCs w:val="22"/>
              <w:lang w:eastAsia="en-GB"/>
            </w:rPr>
          </w:pPr>
          <w:r w:rsidRPr="00B42EEF">
            <w:rPr>
              <w:sz w:val="18"/>
              <w:szCs w:val="18"/>
            </w:rPr>
            <w:fldChar w:fldCharType="begin"/>
          </w:r>
          <w:r w:rsidRPr="00B42EEF">
            <w:rPr>
              <w:sz w:val="18"/>
              <w:szCs w:val="18"/>
            </w:rPr>
            <w:instrText xml:space="preserve"> TOC \o "1-3" \h \z \u </w:instrText>
          </w:r>
          <w:r w:rsidRPr="00B42EEF">
            <w:rPr>
              <w:sz w:val="18"/>
              <w:szCs w:val="18"/>
            </w:rPr>
            <w:fldChar w:fldCharType="separate"/>
          </w:r>
          <w:hyperlink w:anchor="_Toc46916125" w:history="1">
            <w:r w:rsidR="00A7048D" w:rsidRPr="00C90D8F">
              <w:rPr>
                <w:rStyle w:val="Hyperlink"/>
                <w:noProof/>
              </w:rPr>
              <w:t>Index</w:t>
            </w:r>
            <w:r w:rsidR="00A7048D">
              <w:rPr>
                <w:noProof/>
                <w:webHidden/>
              </w:rPr>
              <w:tab/>
            </w:r>
            <w:r w:rsidR="00A7048D">
              <w:rPr>
                <w:noProof/>
                <w:webHidden/>
              </w:rPr>
              <w:fldChar w:fldCharType="begin"/>
            </w:r>
            <w:r w:rsidR="00A7048D">
              <w:rPr>
                <w:noProof/>
                <w:webHidden/>
              </w:rPr>
              <w:instrText xml:space="preserve"> PAGEREF _Toc46916125 \h </w:instrText>
            </w:r>
            <w:r w:rsidR="00A7048D">
              <w:rPr>
                <w:noProof/>
                <w:webHidden/>
              </w:rPr>
            </w:r>
            <w:r w:rsidR="00A7048D">
              <w:rPr>
                <w:noProof/>
                <w:webHidden/>
              </w:rPr>
              <w:fldChar w:fldCharType="separate"/>
            </w:r>
            <w:r w:rsidR="00E975DF">
              <w:rPr>
                <w:noProof/>
                <w:webHidden/>
              </w:rPr>
              <w:t>2</w:t>
            </w:r>
            <w:r w:rsidR="00A7048D">
              <w:rPr>
                <w:noProof/>
                <w:webHidden/>
              </w:rPr>
              <w:fldChar w:fldCharType="end"/>
            </w:r>
          </w:hyperlink>
        </w:p>
        <w:p w14:paraId="1C1E9FB9" w14:textId="6561CE23"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26" w:history="1">
            <w:r w:rsidR="00A7048D" w:rsidRPr="00C90D8F">
              <w:rPr>
                <w:rStyle w:val="Hyperlink"/>
                <w:noProof/>
              </w:rPr>
              <w:t>About this programme</w:t>
            </w:r>
            <w:r w:rsidR="00A7048D">
              <w:rPr>
                <w:noProof/>
                <w:webHidden/>
              </w:rPr>
              <w:tab/>
            </w:r>
            <w:r w:rsidR="00A7048D">
              <w:rPr>
                <w:noProof/>
                <w:webHidden/>
              </w:rPr>
              <w:fldChar w:fldCharType="begin"/>
            </w:r>
            <w:r w:rsidR="00A7048D">
              <w:rPr>
                <w:noProof/>
                <w:webHidden/>
              </w:rPr>
              <w:instrText xml:space="preserve"> PAGEREF _Toc46916126 \h </w:instrText>
            </w:r>
            <w:r w:rsidR="00A7048D">
              <w:rPr>
                <w:noProof/>
                <w:webHidden/>
              </w:rPr>
            </w:r>
            <w:r w:rsidR="00A7048D">
              <w:rPr>
                <w:noProof/>
                <w:webHidden/>
              </w:rPr>
              <w:fldChar w:fldCharType="separate"/>
            </w:r>
            <w:r w:rsidR="00E975DF">
              <w:rPr>
                <w:noProof/>
                <w:webHidden/>
              </w:rPr>
              <w:t>1</w:t>
            </w:r>
            <w:r w:rsidR="00A7048D">
              <w:rPr>
                <w:noProof/>
                <w:webHidden/>
              </w:rPr>
              <w:fldChar w:fldCharType="end"/>
            </w:r>
          </w:hyperlink>
        </w:p>
        <w:p w14:paraId="5DE24975" w14:textId="218A2ABC"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27" w:history="1">
            <w:r w:rsidR="00A7048D" w:rsidRPr="00C90D8F">
              <w:rPr>
                <w:rStyle w:val="Hyperlink"/>
                <w:noProof/>
              </w:rPr>
              <w:t>Notes on facilitation and learning approach for the facilitator</w:t>
            </w:r>
            <w:r w:rsidR="00A7048D">
              <w:rPr>
                <w:noProof/>
                <w:webHidden/>
              </w:rPr>
              <w:tab/>
            </w:r>
            <w:r w:rsidR="00A7048D">
              <w:rPr>
                <w:noProof/>
                <w:webHidden/>
              </w:rPr>
              <w:fldChar w:fldCharType="begin"/>
            </w:r>
            <w:r w:rsidR="00A7048D">
              <w:rPr>
                <w:noProof/>
                <w:webHidden/>
              </w:rPr>
              <w:instrText xml:space="preserve"> PAGEREF _Toc46916127 \h </w:instrText>
            </w:r>
            <w:r w:rsidR="00A7048D">
              <w:rPr>
                <w:noProof/>
                <w:webHidden/>
              </w:rPr>
            </w:r>
            <w:r w:rsidR="00A7048D">
              <w:rPr>
                <w:noProof/>
                <w:webHidden/>
              </w:rPr>
              <w:fldChar w:fldCharType="separate"/>
            </w:r>
            <w:r w:rsidR="00E975DF">
              <w:rPr>
                <w:noProof/>
                <w:webHidden/>
              </w:rPr>
              <w:t>3</w:t>
            </w:r>
            <w:r w:rsidR="00A7048D">
              <w:rPr>
                <w:noProof/>
                <w:webHidden/>
              </w:rPr>
              <w:fldChar w:fldCharType="end"/>
            </w:r>
          </w:hyperlink>
        </w:p>
        <w:p w14:paraId="4D28F1C2" w14:textId="37EDAB58"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28" w:history="1">
            <w:r w:rsidR="00A7048D" w:rsidRPr="00C90D8F">
              <w:rPr>
                <w:rStyle w:val="Hyperlink"/>
                <w:noProof/>
              </w:rPr>
              <w:t>Orientation</w:t>
            </w:r>
            <w:r w:rsidR="00A7048D">
              <w:rPr>
                <w:noProof/>
                <w:webHidden/>
              </w:rPr>
              <w:tab/>
            </w:r>
            <w:r w:rsidR="00A7048D">
              <w:rPr>
                <w:noProof/>
                <w:webHidden/>
              </w:rPr>
              <w:fldChar w:fldCharType="begin"/>
            </w:r>
            <w:r w:rsidR="00A7048D">
              <w:rPr>
                <w:noProof/>
                <w:webHidden/>
              </w:rPr>
              <w:instrText xml:space="preserve"> PAGEREF _Toc46916128 \h </w:instrText>
            </w:r>
            <w:r w:rsidR="00A7048D">
              <w:rPr>
                <w:noProof/>
                <w:webHidden/>
              </w:rPr>
            </w:r>
            <w:r w:rsidR="00A7048D">
              <w:rPr>
                <w:noProof/>
                <w:webHidden/>
              </w:rPr>
              <w:fldChar w:fldCharType="separate"/>
            </w:r>
            <w:r w:rsidR="00E975DF">
              <w:rPr>
                <w:noProof/>
                <w:webHidden/>
              </w:rPr>
              <w:t>5</w:t>
            </w:r>
            <w:r w:rsidR="00A7048D">
              <w:rPr>
                <w:noProof/>
                <w:webHidden/>
              </w:rPr>
              <w:fldChar w:fldCharType="end"/>
            </w:r>
          </w:hyperlink>
        </w:p>
        <w:p w14:paraId="36CF7AAA" w14:textId="42DD8C65"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129" w:history="1">
            <w:r w:rsidR="00A7048D" w:rsidRPr="00C90D8F">
              <w:rPr>
                <w:rStyle w:val="Hyperlink"/>
                <w:noProof/>
              </w:rPr>
              <w:t>PURPOSE</w:t>
            </w:r>
            <w:r w:rsidR="00A7048D">
              <w:rPr>
                <w:noProof/>
                <w:webHidden/>
              </w:rPr>
              <w:tab/>
            </w:r>
            <w:r w:rsidR="00A7048D">
              <w:rPr>
                <w:noProof/>
                <w:webHidden/>
              </w:rPr>
              <w:fldChar w:fldCharType="begin"/>
            </w:r>
            <w:r w:rsidR="00A7048D">
              <w:rPr>
                <w:noProof/>
                <w:webHidden/>
              </w:rPr>
              <w:instrText xml:space="preserve"> PAGEREF _Toc46916129 \h </w:instrText>
            </w:r>
            <w:r w:rsidR="00A7048D">
              <w:rPr>
                <w:noProof/>
                <w:webHidden/>
              </w:rPr>
            </w:r>
            <w:r w:rsidR="00A7048D">
              <w:rPr>
                <w:noProof/>
                <w:webHidden/>
              </w:rPr>
              <w:fldChar w:fldCharType="separate"/>
            </w:r>
            <w:r w:rsidR="00E975DF">
              <w:rPr>
                <w:noProof/>
                <w:webHidden/>
              </w:rPr>
              <w:t>5</w:t>
            </w:r>
            <w:r w:rsidR="00A7048D">
              <w:rPr>
                <w:noProof/>
                <w:webHidden/>
              </w:rPr>
              <w:fldChar w:fldCharType="end"/>
            </w:r>
          </w:hyperlink>
        </w:p>
        <w:p w14:paraId="50A1A7C5" w14:textId="1EDD7846"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130" w:history="1">
            <w:r w:rsidR="00A7048D" w:rsidRPr="00C90D8F">
              <w:rPr>
                <w:rStyle w:val="Hyperlink"/>
                <w:rFonts w:eastAsia="Arial"/>
                <w:noProof/>
                <w:spacing w:val="-1"/>
              </w:rPr>
              <w:t>E</w:t>
            </w:r>
            <w:r w:rsidR="00A7048D" w:rsidRPr="00C90D8F">
              <w:rPr>
                <w:rStyle w:val="Hyperlink"/>
                <w:rFonts w:eastAsia="Arial"/>
                <w:noProof/>
              </w:rPr>
              <w:t>n</w:t>
            </w:r>
            <w:r w:rsidR="00A7048D" w:rsidRPr="00C90D8F">
              <w:rPr>
                <w:rStyle w:val="Hyperlink"/>
                <w:rFonts w:eastAsia="Arial"/>
                <w:noProof/>
                <w:spacing w:val="-2"/>
              </w:rPr>
              <w:t>t</w:t>
            </w:r>
            <w:r w:rsidR="00A7048D" w:rsidRPr="00C90D8F">
              <w:rPr>
                <w:rStyle w:val="Hyperlink"/>
                <w:rFonts w:eastAsia="Arial"/>
                <w:noProof/>
              </w:rPr>
              <w:t>ry</w:t>
            </w:r>
            <w:r w:rsidR="00A7048D" w:rsidRPr="00C90D8F">
              <w:rPr>
                <w:rStyle w:val="Hyperlink"/>
                <w:rFonts w:eastAsia="Arial"/>
                <w:noProof/>
                <w:spacing w:val="-3"/>
              </w:rPr>
              <w:t xml:space="preserve"> </w:t>
            </w:r>
            <w:r w:rsidR="00A7048D" w:rsidRPr="00C90D8F">
              <w:rPr>
                <w:rStyle w:val="Hyperlink"/>
                <w:rFonts w:eastAsia="Arial"/>
                <w:noProof/>
                <w:spacing w:val="-1"/>
              </w:rPr>
              <w:t>R</w:t>
            </w:r>
            <w:r w:rsidR="00A7048D" w:rsidRPr="00C90D8F">
              <w:rPr>
                <w:rStyle w:val="Hyperlink"/>
                <w:rFonts w:eastAsia="Arial"/>
                <w:noProof/>
              </w:rPr>
              <w:t>e</w:t>
            </w:r>
            <w:r w:rsidR="00A7048D" w:rsidRPr="00C90D8F">
              <w:rPr>
                <w:rStyle w:val="Hyperlink"/>
                <w:rFonts w:eastAsia="Arial"/>
                <w:noProof/>
                <w:spacing w:val="-1"/>
              </w:rPr>
              <w:t>q</w:t>
            </w:r>
            <w:r w:rsidR="00A7048D" w:rsidRPr="00C90D8F">
              <w:rPr>
                <w:rStyle w:val="Hyperlink"/>
                <w:rFonts w:eastAsia="Arial"/>
                <w:noProof/>
              </w:rPr>
              <w:t>ui</w:t>
            </w:r>
            <w:r w:rsidR="00A7048D" w:rsidRPr="00C90D8F">
              <w:rPr>
                <w:rStyle w:val="Hyperlink"/>
                <w:rFonts w:eastAsia="Arial"/>
                <w:noProof/>
                <w:spacing w:val="1"/>
              </w:rPr>
              <w:t>r</w:t>
            </w:r>
            <w:r w:rsidR="00A7048D" w:rsidRPr="00C90D8F">
              <w:rPr>
                <w:rStyle w:val="Hyperlink"/>
                <w:rFonts w:eastAsia="Arial"/>
                <w:noProof/>
              </w:rPr>
              <w:t>eme</w:t>
            </w:r>
            <w:r w:rsidR="00A7048D" w:rsidRPr="00C90D8F">
              <w:rPr>
                <w:rStyle w:val="Hyperlink"/>
                <w:rFonts w:eastAsia="Arial"/>
                <w:noProof/>
                <w:spacing w:val="-1"/>
              </w:rPr>
              <w:t>n</w:t>
            </w:r>
            <w:r w:rsidR="00A7048D" w:rsidRPr="00C90D8F">
              <w:rPr>
                <w:rStyle w:val="Hyperlink"/>
                <w:rFonts w:eastAsia="Arial"/>
                <w:noProof/>
                <w:spacing w:val="-2"/>
              </w:rPr>
              <w:t>t</w:t>
            </w:r>
            <w:r w:rsidR="00A7048D" w:rsidRPr="00C90D8F">
              <w:rPr>
                <w:rStyle w:val="Hyperlink"/>
                <w:rFonts w:eastAsia="Arial"/>
                <w:noProof/>
              </w:rPr>
              <w:t>s</w:t>
            </w:r>
            <w:r w:rsidR="00A7048D">
              <w:rPr>
                <w:noProof/>
                <w:webHidden/>
              </w:rPr>
              <w:tab/>
            </w:r>
            <w:r w:rsidR="00A7048D">
              <w:rPr>
                <w:noProof/>
                <w:webHidden/>
              </w:rPr>
              <w:fldChar w:fldCharType="begin"/>
            </w:r>
            <w:r w:rsidR="00A7048D">
              <w:rPr>
                <w:noProof/>
                <w:webHidden/>
              </w:rPr>
              <w:instrText xml:space="preserve"> PAGEREF _Toc46916130 \h </w:instrText>
            </w:r>
            <w:r w:rsidR="00A7048D">
              <w:rPr>
                <w:noProof/>
                <w:webHidden/>
              </w:rPr>
            </w:r>
            <w:r w:rsidR="00A7048D">
              <w:rPr>
                <w:noProof/>
                <w:webHidden/>
              </w:rPr>
              <w:fldChar w:fldCharType="separate"/>
            </w:r>
            <w:r w:rsidR="00E975DF">
              <w:rPr>
                <w:noProof/>
                <w:webHidden/>
              </w:rPr>
              <w:t>5</w:t>
            </w:r>
            <w:r w:rsidR="00A7048D">
              <w:rPr>
                <w:noProof/>
                <w:webHidden/>
              </w:rPr>
              <w:fldChar w:fldCharType="end"/>
            </w:r>
          </w:hyperlink>
        </w:p>
        <w:p w14:paraId="64AE0C80" w14:textId="28E6C193"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131" w:history="1">
            <w:r w:rsidR="00A7048D" w:rsidRPr="00C90D8F">
              <w:rPr>
                <w:rStyle w:val="Hyperlink"/>
                <w:noProof/>
              </w:rPr>
              <w:t>Assessment</w:t>
            </w:r>
            <w:r w:rsidR="00A7048D">
              <w:rPr>
                <w:noProof/>
                <w:webHidden/>
              </w:rPr>
              <w:tab/>
            </w:r>
            <w:r w:rsidR="00A7048D">
              <w:rPr>
                <w:noProof/>
                <w:webHidden/>
              </w:rPr>
              <w:fldChar w:fldCharType="begin"/>
            </w:r>
            <w:r w:rsidR="00A7048D">
              <w:rPr>
                <w:noProof/>
                <w:webHidden/>
              </w:rPr>
              <w:instrText xml:space="preserve"> PAGEREF _Toc46916131 \h </w:instrText>
            </w:r>
            <w:r w:rsidR="00A7048D">
              <w:rPr>
                <w:noProof/>
                <w:webHidden/>
              </w:rPr>
            </w:r>
            <w:r w:rsidR="00A7048D">
              <w:rPr>
                <w:noProof/>
                <w:webHidden/>
              </w:rPr>
              <w:fldChar w:fldCharType="separate"/>
            </w:r>
            <w:r w:rsidR="00E975DF">
              <w:rPr>
                <w:noProof/>
                <w:webHidden/>
              </w:rPr>
              <w:t>6</w:t>
            </w:r>
            <w:r w:rsidR="00A7048D">
              <w:rPr>
                <w:noProof/>
                <w:webHidden/>
              </w:rPr>
              <w:fldChar w:fldCharType="end"/>
            </w:r>
          </w:hyperlink>
        </w:p>
        <w:p w14:paraId="042285D6" w14:textId="1CCCA275"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32" w:history="1">
            <w:r w:rsidR="00A7048D" w:rsidRPr="00C90D8F">
              <w:rPr>
                <w:rStyle w:val="Hyperlink"/>
                <w:noProof/>
              </w:rPr>
              <w:t>Icons used in this manual</w:t>
            </w:r>
            <w:r w:rsidR="00A7048D">
              <w:rPr>
                <w:noProof/>
                <w:webHidden/>
              </w:rPr>
              <w:tab/>
            </w:r>
            <w:r w:rsidR="00A7048D">
              <w:rPr>
                <w:noProof/>
                <w:webHidden/>
              </w:rPr>
              <w:fldChar w:fldCharType="begin"/>
            </w:r>
            <w:r w:rsidR="00A7048D">
              <w:rPr>
                <w:noProof/>
                <w:webHidden/>
              </w:rPr>
              <w:instrText xml:space="preserve"> PAGEREF _Toc46916132 \h </w:instrText>
            </w:r>
            <w:r w:rsidR="00A7048D">
              <w:rPr>
                <w:noProof/>
                <w:webHidden/>
              </w:rPr>
            </w:r>
            <w:r w:rsidR="00A7048D">
              <w:rPr>
                <w:noProof/>
                <w:webHidden/>
              </w:rPr>
              <w:fldChar w:fldCharType="separate"/>
            </w:r>
            <w:r w:rsidR="00E975DF">
              <w:rPr>
                <w:noProof/>
                <w:webHidden/>
              </w:rPr>
              <w:t>7</w:t>
            </w:r>
            <w:r w:rsidR="00A7048D">
              <w:rPr>
                <w:noProof/>
                <w:webHidden/>
              </w:rPr>
              <w:fldChar w:fldCharType="end"/>
            </w:r>
          </w:hyperlink>
        </w:p>
        <w:p w14:paraId="3B751578" w14:textId="01600269"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33" w:history="1">
            <w:r w:rsidR="00A7048D" w:rsidRPr="00C90D8F">
              <w:rPr>
                <w:rStyle w:val="Hyperlink"/>
                <w:noProof/>
              </w:rPr>
              <w:t xml:space="preserve">KM-01 Managing supplier relationships </w:t>
            </w:r>
            <w:r w:rsidR="00A7048D">
              <w:rPr>
                <w:noProof/>
                <w:webHidden/>
              </w:rPr>
              <w:tab/>
            </w:r>
            <w:r w:rsidR="00A7048D">
              <w:rPr>
                <w:noProof/>
                <w:webHidden/>
              </w:rPr>
              <w:fldChar w:fldCharType="begin"/>
            </w:r>
            <w:r w:rsidR="00A7048D">
              <w:rPr>
                <w:noProof/>
                <w:webHidden/>
              </w:rPr>
              <w:instrText xml:space="preserve"> PAGEREF _Toc46916133 \h </w:instrText>
            </w:r>
            <w:r w:rsidR="00A7048D">
              <w:rPr>
                <w:noProof/>
                <w:webHidden/>
              </w:rPr>
            </w:r>
            <w:r w:rsidR="00A7048D">
              <w:rPr>
                <w:noProof/>
                <w:webHidden/>
              </w:rPr>
              <w:fldChar w:fldCharType="separate"/>
            </w:r>
            <w:r w:rsidR="00E975DF">
              <w:rPr>
                <w:noProof/>
                <w:webHidden/>
              </w:rPr>
              <w:t>8</w:t>
            </w:r>
            <w:r w:rsidR="00A7048D">
              <w:rPr>
                <w:noProof/>
                <w:webHidden/>
              </w:rPr>
              <w:fldChar w:fldCharType="end"/>
            </w:r>
          </w:hyperlink>
        </w:p>
        <w:p w14:paraId="15C57550" w14:textId="1FC61656"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34" w:history="1">
            <w:r w:rsidR="00A7048D" w:rsidRPr="00C90D8F">
              <w:rPr>
                <w:rStyle w:val="Hyperlink"/>
                <w:noProof/>
              </w:rPr>
              <w:t>About this module</w:t>
            </w:r>
            <w:r w:rsidR="00A7048D">
              <w:rPr>
                <w:noProof/>
                <w:webHidden/>
              </w:rPr>
              <w:tab/>
            </w:r>
            <w:r w:rsidR="00A7048D">
              <w:rPr>
                <w:noProof/>
                <w:webHidden/>
              </w:rPr>
              <w:fldChar w:fldCharType="begin"/>
            </w:r>
            <w:r w:rsidR="00A7048D">
              <w:rPr>
                <w:noProof/>
                <w:webHidden/>
              </w:rPr>
              <w:instrText xml:space="preserve"> PAGEREF _Toc46916134 \h </w:instrText>
            </w:r>
            <w:r w:rsidR="00A7048D">
              <w:rPr>
                <w:noProof/>
                <w:webHidden/>
              </w:rPr>
            </w:r>
            <w:r w:rsidR="00A7048D">
              <w:rPr>
                <w:noProof/>
                <w:webHidden/>
              </w:rPr>
              <w:fldChar w:fldCharType="separate"/>
            </w:r>
            <w:r w:rsidR="00E975DF">
              <w:rPr>
                <w:noProof/>
                <w:webHidden/>
              </w:rPr>
              <w:t>9</w:t>
            </w:r>
            <w:r w:rsidR="00A7048D">
              <w:rPr>
                <w:noProof/>
                <w:webHidden/>
              </w:rPr>
              <w:fldChar w:fldCharType="end"/>
            </w:r>
          </w:hyperlink>
        </w:p>
        <w:p w14:paraId="533233EF" w14:textId="5B773D43"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35" w:history="1">
            <w:r w:rsidR="00A7048D" w:rsidRPr="00C90D8F">
              <w:rPr>
                <w:rStyle w:val="Hyperlink"/>
                <w:noProof/>
              </w:rPr>
              <w:t>Agenda</w:t>
            </w:r>
            <w:r w:rsidR="00A7048D">
              <w:rPr>
                <w:noProof/>
                <w:webHidden/>
              </w:rPr>
              <w:tab/>
            </w:r>
            <w:r w:rsidR="00A7048D">
              <w:rPr>
                <w:noProof/>
                <w:webHidden/>
              </w:rPr>
              <w:fldChar w:fldCharType="begin"/>
            </w:r>
            <w:r w:rsidR="00A7048D">
              <w:rPr>
                <w:noProof/>
                <w:webHidden/>
              </w:rPr>
              <w:instrText xml:space="preserve"> PAGEREF _Toc46916135 \h </w:instrText>
            </w:r>
            <w:r w:rsidR="00A7048D">
              <w:rPr>
                <w:noProof/>
                <w:webHidden/>
              </w:rPr>
            </w:r>
            <w:r w:rsidR="00A7048D">
              <w:rPr>
                <w:noProof/>
                <w:webHidden/>
              </w:rPr>
              <w:fldChar w:fldCharType="separate"/>
            </w:r>
            <w:r w:rsidR="00E975DF">
              <w:rPr>
                <w:noProof/>
                <w:webHidden/>
              </w:rPr>
              <w:t>10</w:t>
            </w:r>
            <w:r w:rsidR="00A7048D">
              <w:rPr>
                <w:noProof/>
                <w:webHidden/>
              </w:rPr>
              <w:fldChar w:fldCharType="end"/>
            </w:r>
          </w:hyperlink>
        </w:p>
        <w:p w14:paraId="47FF48AB" w14:textId="379624D6"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36" w:history="1">
            <w:r w:rsidR="00A7048D" w:rsidRPr="00C90D8F">
              <w:rPr>
                <w:rStyle w:val="Hyperlink"/>
                <w:noProof/>
              </w:rPr>
              <w:t>Chapter 1: The role of buying and planning</w:t>
            </w:r>
            <w:r w:rsidR="00A7048D">
              <w:rPr>
                <w:noProof/>
                <w:webHidden/>
              </w:rPr>
              <w:tab/>
            </w:r>
            <w:r w:rsidR="00A7048D">
              <w:rPr>
                <w:noProof/>
                <w:webHidden/>
              </w:rPr>
              <w:fldChar w:fldCharType="begin"/>
            </w:r>
            <w:r w:rsidR="00A7048D">
              <w:rPr>
                <w:noProof/>
                <w:webHidden/>
              </w:rPr>
              <w:instrText xml:space="preserve"> PAGEREF _Toc46916136 \h </w:instrText>
            </w:r>
            <w:r w:rsidR="00A7048D">
              <w:rPr>
                <w:noProof/>
                <w:webHidden/>
              </w:rPr>
            </w:r>
            <w:r w:rsidR="00A7048D">
              <w:rPr>
                <w:noProof/>
                <w:webHidden/>
              </w:rPr>
              <w:fldChar w:fldCharType="separate"/>
            </w:r>
            <w:r w:rsidR="00E975DF">
              <w:rPr>
                <w:noProof/>
                <w:webHidden/>
              </w:rPr>
              <w:t>13</w:t>
            </w:r>
            <w:r w:rsidR="00A7048D">
              <w:rPr>
                <w:noProof/>
                <w:webHidden/>
              </w:rPr>
              <w:fldChar w:fldCharType="end"/>
            </w:r>
          </w:hyperlink>
        </w:p>
        <w:p w14:paraId="279390BA" w14:textId="7CC4803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37" w:history="1">
            <w:r w:rsidR="00A7048D" w:rsidRPr="00C90D8F">
              <w:rPr>
                <w:rStyle w:val="Hyperlink"/>
                <w:rFonts w:eastAsiaTheme="majorEastAsia"/>
                <w:noProof/>
              </w:rPr>
              <w:t>1.1</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What retail buying and planning is about</w:t>
            </w:r>
            <w:r w:rsidR="00A7048D">
              <w:rPr>
                <w:noProof/>
                <w:webHidden/>
              </w:rPr>
              <w:tab/>
            </w:r>
            <w:r w:rsidR="00A7048D">
              <w:rPr>
                <w:noProof/>
                <w:webHidden/>
              </w:rPr>
              <w:fldChar w:fldCharType="begin"/>
            </w:r>
            <w:r w:rsidR="00A7048D">
              <w:rPr>
                <w:noProof/>
                <w:webHidden/>
              </w:rPr>
              <w:instrText xml:space="preserve"> PAGEREF _Toc46916137 \h </w:instrText>
            </w:r>
            <w:r w:rsidR="00A7048D">
              <w:rPr>
                <w:noProof/>
                <w:webHidden/>
              </w:rPr>
            </w:r>
            <w:r w:rsidR="00A7048D">
              <w:rPr>
                <w:noProof/>
                <w:webHidden/>
              </w:rPr>
              <w:fldChar w:fldCharType="separate"/>
            </w:r>
            <w:r w:rsidR="00E975DF">
              <w:rPr>
                <w:noProof/>
                <w:webHidden/>
              </w:rPr>
              <w:t>13</w:t>
            </w:r>
            <w:r w:rsidR="00A7048D">
              <w:rPr>
                <w:noProof/>
                <w:webHidden/>
              </w:rPr>
              <w:fldChar w:fldCharType="end"/>
            </w:r>
          </w:hyperlink>
        </w:p>
        <w:p w14:paraId="632409C8" w14:textId="1303ECD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38" w:history="1">
            <w:r w:rsidR="00A7048D" w:rsidRPr="00C90D8F">
              <w:rPr>
                <w:rStyle w:val="Hyperlink"/>
                <w:rFonts w:eastAsiaTheme="majorEastAsia"/>
                <w:noProof/>
              </w:rPr>
              <w:t>1.2</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Types of retail organisations</w:t>
            </w:r>
            <w:r w:rsidR="00A7048D">
              <w:rPr>
                <w:noProof/>
                <w:webHidden/>
              </w:rPr>
              <w:tab/>
            </w:r>
            <w:r w:rsidR="00A7048D">
              <w:rPr>
                <w:noProof/>
                <w:webHidden/>
              </w:rPr>
              <w:fldChar w:fldCharType="begin"/>
            </w:r>
            <w:r w:rsidR="00A7048D">
              <w:rPr>
                <w:noProof/>
                <w:webHidden/>
              </w:rPr>
              <w:instrText xml:space="preserve"> PAGEREF _Toc46916138 \h </w:instrText>
            </w:r>
            <w:r w:rsidR="00A7048D">
              <w:rPr>
                <w:noProof/>
                <w:webHidden/>
              </w:rPr>
            </w:r>
            <w:r w:rsidR="00A7048D">
              <w:rPr>
                <w:noProof/>
                <w:webHidden/>
              </w:rPr>
              <w:fldChar w:fldCharType="separate"/>
            </w:r>
            <w:r w:rsidR="00E975DF">
              <w:rPr>
                <w:noProof/>
                <w:webHidden/>
              </w:rPr>
              <w:t>14</w:t>
            </w:r>
            <w:r w:rsidR="00A7048D">
              <w:rPr>
                <w:noProof/>
                <w:webHidden/>
              </w:rPr>
              <w:fldChar w:fldCharType="end"/>
            </w:r>
          </w:hyperlink>
        </w:p>
        <w:p w14:paraId="7898322B" w14:textId="65D5AFE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39" w:history="1">
            <w:r w:rsidR="00A7048D" w:rsidRPr="00C90D8F">
              <w:rPr>
                <w:rStyle w:val="Hyperlink"/>
                <w:rFonts w:eastAsiaTheme="majorEastAsia"/>
                <w:noProof/>
              </w:rPr>
              <w:t>1.3</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merchandise management process</w:t>
            </w:r>
            <w:r w:rsidR="00A7048D">
              <w:rPr>
                <w:noProof/>
                <w:webHidden/>
              </w:rPr>
              <w:tab/>
            </w:r>
            <w:r w:rsidR="00A7048D">
              <w:rPr>
                <w:noProof/>
                <w:webHidden/>
              </w:rPr>
              <w:fldChar w:fldCharType="begin"/>
            </w:r>
            <w:r w:rsidR="00A7048D">
              <w:rPr>
                <w:noProof/>
                <w:webHidden/>
              </w:rPr>
              <w:instrText xml:space="preserve"> PAGEREF _Toc46916139 \h </w:instrText>
            </w:r>
            <w:r w:rsidR="00A7048D">
              <w:rPr>
                <w:noProof/>
                <w:webHidden/>
              </w:rPr>
            </w:r>
            <w:r w:rsidR="00A7048D">
              <w:rPr>
                <w:noProof/>
                <w:webHidden/>
              </w:rPr>
              <w:fldChar w:fldCharType="separate"/>
            </w:r>
            <w:r w:rsidR="00E975DF">
              <w:rPr>
                <w:noProof/>
                <w:webHidden/>
              </w:rPr>
              <w:t>17</w:t>
            </w:r>
            <w:r w:rsidR="00A7048D">
              <w:rPr>
                <w:noProof/>
                <w:webHidden/>
              </w:rPr>
              <w:fldChar w:fldCharType="end"/>
            </w:r>
          </w:hyperlink>
        </w:p>
        <w:p w14:paraId="01C986C6" w14:textId="2E89DC8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40" w:history="1">
            <w:r w:rsidR="00A7048D" w:rsidRPr="00C90D8F">
              <w:rPr>
                <w:rStyle w:val="Hyperlink"/>
                <w:rFonts w:eastAsiaTheme="majorEastAsia"/>
                <w:noProof/>
              </w:rPr>
              <w:t>1.4</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merchandise negotiating and buying process</w:t>
            </w:r>
            <w:r w:rsidR="00A7048D">
              <w:rPr>
                <w:noProof/>
                <w:webHidden/>
              </w:rPr>
              <w:tab/>
            </w:r>
            <w:r w:rsidR="00A7048D">
              <w:rPr>
                <w:noProof/>
                <w:webHidden/>
              </w:rPr>
              <w:fldChar w:fldCharType="begin"/>
            </w:r>
            <w:r w:rsidR="00A7048D">
              <w:rPr>
                <w:noProof/>
                <w:webHidden/>
              </w:rPr>
              <w:instrText xml:space="preserve"> PAGEREF _Toc46916140 \h </w:instrText>
            </w:r>
            <w:r w:rsidR="00A7048D">
              <w:rPr>
                <w:noProof/>
                <w:webHidden/>
              </w:rPr>
            </w:r>
            <w:r w:rsidR="00A7048D">
              <w:rPr>
                <w:noProof/>
                <w:webHidden/>
              </w:rPr>
              <w:fldChar w:fldCharType="separate"/>
            </w:r>
            <w:r w:rsidR="00E975DF">
              <w:rPr>
                <w:noProof/>
                <w:webHidden/>
              </w:rPr>
              <w:t>17</w:t>
            </w:r>
            <w:r w:rsidR="00A7048D">
              <w:rPr>
                <w:noProof/>
                <w:webHidden/>
              </w:rPr>
              <w:fldChar w:fldCharType="end"/>
            </w:r>
          </w:hyperlink>
        </w:p>
        <w:p w14:paraId="2B4403D1" w14:textId="716E066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41" w:history="1">
            <w:r w:rsidR="00A7048D" w:rsidRPr="00C90D8F">
              <w:rPr>
                <w:rStyle w:val="Hyperlink"/>
                <w:noProof/>
              </w:rPr>
              <w:t>1.5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merchandise planning process</w:t>
            </w:r>
            <w:r w:rsidR="00A7048D">
              <w:rPr>
                <w:noProof/>
                <w:webHidden/>
              </w:rPr>
              <w:tab/>
            </w:r>
            <w:r w:rsidR="00A7048D">
              <w:rPr>
                <w:noProof/>
                <w:webHidden/>
              </w:rPr>
              <w:fldChar w:fldCharType="begin"/>
            </w:r>
            <w:r w:rsidR="00A7048D">
              <w:rPr>
                <w:noProof/>
                <w:webHidden/>
              </w:rPr>
              <w:instrText xml:space="preserve"> PAGEREF _Toc46916141 \h </w:instrText>
            </w:r>
            <w:r w:rsidR="00A7048D">
              <w:rPr>
                <w:noProof/>
                <w:webHidden/>
              </w:rPr>
            </w:r>
            <w:r w:rsidR="00A7048D">
              <w:rPr>
                <w:noProof/>
                <w:webHidden/>
              </w:rPr>
              <w:fldChar w:fldCharType="separate"/>
            </w:r>
            <w:r w:rsidR="00E975DF">
              <w:rPr>
                <w:noProof/>
                <w:webHidden/>
              </w:rPr>
              <w:t>21</w:t>
            </w:r>
            <w:r w:rsidR="00A7048D">
              <w:rPr>
                <w:noProof/>
                <w:webHidden/>
              </w:rPr>
              <w:fldChar w:fldCharType="end"/>
            </w:r>
          </w:hyperlink>
        </w:p>
        <w:p w14:paraId="6B533102" w14:textId="4ABEA46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2" w:history="1">
            <w:r w:rsidR="00A7048D" w:rsidRPr="00C90D8F">
              <w:rPr>
                <w:rStyle w:val="Hyperlink"/>
                <w:noProof/>
              </w:rPr>
              <w:t>1.5.1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Develop sales forecast</w:t>
            </w:r>
            <w:r w:rsidR="00A7048D">
              <w:rPr>
                <w:noProof/>
                <w:webHidden/>
              </w:rPr>
              <w:tab/>
            </w:r>
            <w:r w:rsidR="00A7048D">
              <w:rPr>
                <w:noProof/>
                <w:webHidden/>
              </w:rPr>
              <w:fldChar w:fldCharType="begin"/>
            </w:r>
            <w:r w:rsidR="00A7048D">
              <w:rPr>
                <w:noProof/>
                <w:webHidden/>
              </w:rPr>
              <w:instrText xml:space="preserve"> PAGEREF _Toc46916142 \h </w:instrText>
            </w:r>
            <w:r w:rsidR="00A7048D">
              <w:rPr>
                <w:noProof/>
                <w:webHidden/>
              </w:rPr>
            </w:r>
            <w:r w:rsidR="00A7048D">
              <w:rPr>
                <w:noProof/>
                <w:webHidden/>
              </w:rPr>
              <w:fldChar w:fldCharType="separate"/>
            </w:r>
            <w:r w:rsidR="00E975DF">
              <w:rPr>
                <w:noProof/>
                <w:webHidden/>
              </w:rPr>
              <w:t>22</w:t>
            </w:r>
            <w:r w:rsidR="00A7048D">
              <w:rPr>
                <w:noProof/>
                <w:webHidden/>
              </w:rPr>
              <w:fldChar w:fldCharType="end"/>
            </w:r>
          </w:hyperlink>
        </w:p>
        <w:p w14:paraId="718C0087" w14:textId="7723230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3" w:history="1">
            <w:r w:rsidR="00A7048D" w:rsidRPr="00C90D8F">
              <w:rPr>
                <w:rStyle w:val="Hyperlink"/>
                <w:noProof/>
              </w:rPr>
              <w:t>1.5.2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Negotiate prices and delivery</w:t>
            </w:r>
            <w:r w:rsidR="00A7048D">
              <w:rPr>
                <w:noProof/>
                <w:webHidden/>
              </w:rPr>
              <w:tab/>
            </w:r>
            <w:r w:rsidR="00A7048D">
              <w:rPr>
                <w:noProof/>
                <w:webHidden/>
              </w:rPr>
              <w:fldChar w:fldCharType="begin"/>
            </w:r>
            <w:r w:rsidR="00A7048D">
              <w:rPr>
                <w:noProof/>
                <w:webHidden/>
              </w:rPr>
              <w:instrText xml:space="preserve"> PAGEREF _Toc46916143 \h </w:instrText>
            </w:r>
            <w:r w:rsidR="00A7048D">
              <w:rPr>
                <w:noProof/>
                <w:webHidden/>
              </w:rPr>
            </w:r>
            <w:r w:rsidR="00A7048D">
              <w:rPr>
                <w:noProof/>
                <w:webHidden/>
              </w:rPr>
              <w:fldChar w:fldCharType="separate"/>
            </w:r>
            <w:r w:rsidR="00E975DF">
              <w:rPr>
                <w:noProof/>
                <w:webHidden/>
              </w:rPr>
              <w:t>27</w:t>
            </w:r>
            <w:r w:rsidR="00A7048D">
              <w:rPr>
                <w:noProof/>
                <w:webHidden/>
              </w:rPr>
              <w:fldChar w:fldCharType="end"/>
            </w:r>
          </w:hyperlink>
        </w:p>
        <w:p w14:paraId="22FD1CFA" w14:textId="1A688B8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4" w:history="1">
            <w:r w:rsidR="00A7048D" w:rsidRPr="00C90D8F">
              <w:rPr>
                <w:rStyle w:val="Hyperlink"/>
                <w:noProof/>
              </w:rPr>
              <w:t>1.5.3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Develop merchandise requirements</w:t>
            </w:r>
            <w:r w:rsidR="00A7048D">
              <w:rPr>
                <w:noProof/>
                <w:webHidden/>
              </w:rPr>
              <w:tab/>
            </w:r>
            <w:r w:rsidR="00A7048D">
              <w:rPr>
                <w:noProof/>
                <w:webHidden/>
              </w:rPr>
              <w:fldChar w:fldCharType="begin"/>
            </w:r>
            <w:r w:rsidR="00A7048D">
              <w:rPr>
                <w:noProof/>
                <w:webHidden/>
              </w:rPr>
              <w:instrText xml:space="preserve"> PAGEREF _Toc46916144 \h </w:instrText>
            </w:r>
            <w:r w:rsidR="00A7048D">
              <w:rPr>
                <w:noProof/>
                <w:webHidden/>
              </w:rPr>
            </w:r>
            <w:r w:rsidR="00A7048D">
              <w:rPr>
                <w:noProof/>
                <w:webHidden/>
              </w:rPr>
              <w:fldChar w:fldCharType="separate"/>
            </w:r>
            <w:r w:rsidR="00E975DF">
              <w:rPr>
                <w:noProof/>
                <w:webHidden/>
              </w:rPr>
              <w:t>27</w:t>
            </w:r>
            <w:r w:rsidR="00A7048D">
              <w:rPr>
                <w:noProof/>
                <w:webHidden/>
              </w:rPr>
              <w:fldChar w:fldCharType="end"/>
            </w:r>
          </w:hyperlink>
        </w:p>
        <w:p w14:paraId="634D65E1" w14:textId="6BC592C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5" w:history="1">
            <w:r w:rsidR="00A7048D" w:rsidRPr="00C90D8F">
              <w:rPr>
                <w:rStyle w:val="Hyperlink"/>
                <w:noProof/>
              </w:rPr>
              <w:t>1.5.4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Merchandise control</w:t>
            </w:r>
            <w:r w:rsidR="00A7048D">
              <w:rPr>
                <w:noProof/>
                <w:webHidden/>
              </w:rPr>
              <w:tab/>
            </w:r>
            <w:r w:rsidR="00A7048D">
              <w:rPr>
                <w:noProof/>
                <w:webHidden/>
              </w:rPr>
              <w:fldChar w:fldCharType="begin"/>
            </w:r>
            <w:r w:rsidR="00A7048D">
              <w:rPr>
                <w:noProof/>
                <w:webHidden/>
              </w:rPr>
              <w:instrText xml:space="preserve"> PAGEREF _Toc46916145 \h </w:instrText>
            </w:r>
            <w:r w:rsidR="00A7048D">
              <w:rPr>
                <w:noProof/>
                <w:webHidden/>
              </w:rPr>
            </w:r>
            <w:r w:rsidR="00A7048D">
              <w:rPr>
                <w:noProof/>
                <w:webHidden/>
              </w:rPr>
              <w:fldChar w:fldCharType="separate"/>
            </w:r>
            <w:r w:rsidR="00E975DF">
              <w:rPr>
                <w:noProof/>
                <w:webHidden/>
              </w:rPr>
              <w:t>30</w:t>
            </w:r>
            <w:r w:rsidR="00A7048D">
              <w:rPr>
                <w:noProof/>
                <w:webHidden/>
              </w:rPr>
              <w:fldChar w:fldCharType="end"/>
            </w:r>
          </w:hyperlink>
        </w:p>
        <w:p w14:paraId="2B4A5862" w14:textId="199EC61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6" w:history="1">
            <w:r w:rsidR="00A7048D" w:rsidRPr="00C90D8F">
              <w:rPr>
                <w:rStyle w:val="Hyperlink"/>
                <w:noProof/>
              </w:rPr>
              <w:t>1.5.5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Merchandise allocation</w:t>
            </w:r>
            <w:r w:rsidR="00A7048D">
              <w:rPr>
                <w:noProof/>
                <w:webHidden/>
              </w:rPr>
              <w:tab/>
            </w:r>
            <w:r w:rsidR="00A7048D">
              <w:rPr>
                <w:noProof/>
                <w:webHidden/>
              </w:rPr>
              <w:fldChar w:fldCharType="begin"/>
            </w:r>
            <w:r w:rsidR="00A7048D">
              <w:rPr>
                <w:noProof/>
                <w:webHidden/>
              </w:rPr>
              <w:instrText xml:space="preserve"> PAGEREF _Toc46916146 \h </w:instrText>
            </w:r>
            <w:r w:rsidR="00A7048D">
              <w:rPr>
                <w:noProof/>
                <w:webHidden/>
              </w:rPr>
            </w:r>
            <w:r w:rsidR="00A7048D">
              <w:rPr>
                <w:noProof/>
                <w:webHidden/>
              </w:rPr>
              <w:fldChar w:fldCharType="separate"/>
            </w:r>
            <w:r w:rsidR="00E975DF">
              <w:rPr>
                <w:noProof/>
                <w:webHidden/>
              </w:rPr>
              <w:t>31</w:t>
            </w:r>
            <w:r w:rsidR="00A7048D">
              <w:rPr>
                <w:noProof/>
                <w:webHidden/>
              </w:rPr>
              <w:fldChar w:fldCharType="end"/>
            </w:r>
          </w:hyperlink>
        </w:p>
        <w:p w14:paraId="5E2D73CD" w14:textId="0699456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7" w:history="1">
            <w:r w:rsidR="00A7048D" w:rsidRPr="00C90D8F">
              <w:rPr>
                <w:rStyle w:val="Hyperlink"/>
                <w:noProof/>
              </w:rPr>
              <w:t>1.5.6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Merchandise distribution</w:t>
            </w:r>
            <w:r w:rsidR="00A7048D">
              <w:rPr>
                <w:noProof/>
                <w:webHidden/>
              </w:rPr>
              <w:tab/>
            </w:r>
            <w:r w:rsidR="00A7048D">
              <w:rPr>
                <w:noProof/>
                <w:webHidden/>
              </w:rPr>
              <w:fldChar w:fldCharType="begin"/>
            </w:r>
            <w:r w:rsidR="00A7048D">
              <w:rPr>
                <w:noProof/>
                <w:webHidden/>
              </w:rPr>
              <w:instrText xml:space="preserve"> PAGEREF _Toc46916147 \h </w:instrText>
            </w:r>
            <w:r w:rsidR="00A7048D">
              <w:rPr>
                <w:noProof/>
                <w:webHidden/>
              </w:rPr>
            </w:r>
            <w:r w:rsidR="00A7048D">
              <w:rPr>
                <w:noProof/>
                <w:webHidden/>
              </w:rPr>
              <w:fldChar w:fldCharType="separate"/>
            </w:r>
            <w:r w:rsidR="00E975DF">
              <w:rPr>
                <w:noProof/>
                <w:webHidden/>
              </w:rPr>
              <w:t>32</w:t>
            </w:r>
            <w:r w:rsidR="00A7048D">
              <w:rPr>
                <w:noProof/>
                <w:webHidden/>
              </w:rPr>
              <w:fldChar w:fldCharType="end"/>
            </w:r>
          </w:hyperlink>
        </w:p>
        <w:p w14:paraId="10C07543" w14:textId="50FAEE9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48" w:history="1">
            <w:r w:rsidR="00A7048D" w:rsidRPr="00C90D8F">
              <w:rPr>
                <w:rStyle w:val="Hyperlink"/>
                <w:noProof/>
                <w:lang w:eastAsia="en-GB"/>
              </w:rPr>
              <w:t>1.5.7</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Pricing strategies</w:t>
            </w:r>
            <w:r w:rsidR="00A7048D">
              <w:rPr>
                <w:noProof/>
                <w:webHidden/>
              </w:rPr>
              <w:tab/>
            </w:r>
            <w:r w:rsidR="00A7048D">
              <w:rPr>
                <w:noProof/>
                <w:webHidden/>
              </w:rPr>
              <w:fldChar w:fldCharType="begin"/>
            </w:r>
            <w:r w:rsidR="00A7048D">
              <w:rPr>
                <w:noProof/>
                <w:webHidden/>
              </w:rPr>
              <w:instrText xml:space="preserve"> PAGEREF _Toc46916148 \h </w:instrText>
            </w:r>
            <w:r w:rsidR="00A7048D">
              <w:rPr>
                <w:noProof/>
                <w:webHidden/>
              </w:rPr>
            </w:r>
            <w:r w:rsidR="00A7048D">
              <w:rPr>
                <w:noProof/>
                <w:webHidden/>
              </w:rPr>
              <w:fldChar w:fldCharType="separate"/>
            </w:r>
            <w:r w:rsidR="00E975DF">
              <w:rPr>
                <w:noProof/>
                <w:webHidden/>
              </w:rPr>
              <w:t>32</w:t>
            </w:r>
            <w:r w:rsidR="00A7048D">
              <w:rPr>
                <w:noProof/>
                <w:webHidden/>
              </w:rPr>
              <w:fldChar w:fldCharType="end"/>
            </w:r>
          </w:hyperlink>
        </w:p>
        <w:p w14:paraId="425F537F" w14:textId="4B8A658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49" w:history="1">
            <w:r w:rsidR="00A7048D" w:rsidRPr="00C90D8F">
              <w:rPr>
                <w:rStyle w:val="Hyperlink"/>
                <w:rFonts w:eastAsiaTheme="majorEastAsia"/>
                <w:noProof/>
              </w:rPr>
              <w:t>1.6</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role players in the buying cycle and how they impact on the cycle</w:t>
            </w:r>
            <w:r w:rsidR="00A7048D">
              <w:rPr>
                <w:noProof/>
                <w:webHidden/>
              </w:rPr>
              <w:tab/>
            </w:r>
            <w:r w:rsidR="00A7048D">
              <w:rPr>
                <w:noProof/>
                <w:webHidden/>
              </w:rPr>
              <w:fldChar w:fldCharType="begin"/>
            </w:r>
            <w:r w:rsidR="00A7048D">
              <w:rPr>
                <w:noProof/>
                <w:webHidden/>
              </w:rPr>
              <w:instrText xml:space="preserve"> PAGEREF _Toc46916149 \h </w:instrText>
            </w:r>
            <w:r w:rsidR="00A7048D">
              <w:rPr>
                <w:noProof/>
                <w:webHidden/>
              </w:rPr>
            </w:r>
            <w:r w:rsidR="00A7048D">
              <w:rPr>
                <w:noProof/>
                <w:webHidden/>
              </w:rPr>
              <w:fldChar w:fldCharType="separate"/>
            </w:r>
            <w:r w:rsidR="00E975DF">
              <w:rPr>
                <w:noProof/>
                <w:webHidden/>
              </w:rPr>
              <w:t>34</w:t>
            </w:r>
            <w:r w:rsidR="00A7048D">
              <w:rPr>
                <w:noProof/>
                <w:webHidden/>
              </w:rPr>
              <w:fldChar w:fldCharType="end"/>
            </w:r>
          </w:hyperlink>
        </w:p>
        <w:p w14:paraId="5E1305E7" w14:textId="61F08B3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0" w:history="1">
            <w:r w:rsidR="00A7048D" w:rsidRPr="00C90D8F">
              <w:rPr>
                <w:rStyle w:val="Hyperlink"/>
                <w:noProof/>
              </w:rPr>
              <w:t>1.6.1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buyer</w:t>
            </w:r>
            <w:r w:rsidR="00A7048D">
              <w:rPr>
                <w:noProof/>
                <w:webHidden/>
              </w:rPr>
              <w:tab/>
            </w:r>
            <w:r w:rsidR="00A7048D">
              <w:rPr>
                <w:noProof/>
                <w:webHidden/>
              </w:rPr>
              <w:fldChar w:fldCharType="begin"/>
            </w:r>
            <w:r w:rsidR="00A7048D">
              <w:rPr>
                <w:noProof/>
                <w:webHidden/>
              </w:rPr>
              <w:instrText xml:space="preserve"> PAGEREF _Toc46916150 \h </w:instrText>
            </w:r>
            <w:r w:rsidR="00A7048D">
              <w:rPr>
                <w:noProof/>
                <w:webHidden/>
              </w:rPr>
            </w:r>
            <w:r w:rsidR="00A7048D">
              <w:rPr>
                <w:noProof/>
                <w:webHidden/>
              </w:rPr>
              <w:fldChar w:fldCharType="separate"/>
            </w:r>
            <w:r w:rsidR="00E975DF">
              <w:rPr>
                <w:noProof/>
                <w:webHidden/>
              </w:rPr>
              <w:t>34</w:t>
            </w:r>
            <w:r w:rsidR="00A7048D">
              <w:rPr>
                <w:noProof/>
                <w:webHidden/>
              </w:rPr>
              <w:fldChar w:fldCharType="end"/>
            </w:r>
          </w:hyperlink>
        </w:p>
        <w:p w14:paraId="1AD655CC" w14:textId="750F9B5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1" w:history="1">
            <w:r w:rsidR="00A7048D" w:rsidRPr="00C90D8F">
              <w:rPr>
                <w:rStyle w:val="Hyperlink"/>
                <w:noProof/>
              </w:rPr>
              <w:t>1.6.2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planner</w:t>
            </w:r>
            <w:r w:rsidR="00A7048D">
              <w:rPr>
                <w:noProof/>
                <w:webHidden/>
              </w:rPr>
              <w:tab/>
            </w:r>
            <w:r w:rsidR="00A7048D">
              <w:rPr>
                <w:noProof/>
                <w:webHidden/>
              </w:rPr>
              <w:fldChar w:fldCharType="begin"/>
            </w:r>
            <w:r w:rsidR="00A7048D">
              <w:rPr>
                <w:noProof/>
                <w:webHidden/>
              </w:rPr>
              <w:instrText xml:space="preserve"> PAGEREF _Toc46916151 \h </w:instrText>
            </w:r>
            <w:r w:rsidR="00A7048D">
              <w:rPr>
                <w:noProof/>
                <w:webHidden/>
              </w:rPr>
            </w:r>
            <w:r w:rsidR="00A7048D">
              <w:rPr>
                <w:noProof/>
                <w:webHidden/>
              </w:rPr>
              <w:fldChar w:fldCharType="separate"/>
            </w:r>
            <w:r w:rsidR="00E975DF">
              <w:rPr>
                <w:noProof/>
                <w:webHidden/>
              </w:rPr>
              <w:t>36</w:t>
            </w:r>
            <w:r w:rsidR="00A7048D">
              <w:rPr>
                <w:noProof/>
                <w:webHidden/>
              </w:rPr>
              <w:fldChar w:fldCharType="end"/>
            </w:r>
          </w:hyperlink>
        </w:p>
        <w:p w14:paraId="2BA635A6" w14:textId="629BA67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2" w:history="1">
            <w:r w:rsidR="00A7048D" w:rsidRPr="00C90D8F">
              <w:rPr>
                <w:rStyle w:val="Hyperlink"/>
                <w:noProof/>
              </w:rPr>
              <w:t>1.6.3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Other role players and their impact</w:t>
            </w:r>
            <w:r w:rsidR="00A7048D">
              <w:rPr>
                <w:noProof/>
                <w:webHidden/>
              </w:rPr>
              <w:tab/>
            </w:r>
            <w:r w:rsidR="00A7048D">
              <w:rPr>
                <w:noProof/>
                <w:webHidden/>
              </w:rPr>
              <w:fldChar w:fldCharType="begin"/>
            </w:r>
            <w:r w:rsidR="00A7048D">
              <w:rPr>
                <w:noProof/>
                <w:webHidden/>
              </w:rPr>
              <w:instrText xml:space="preserve"> PAGEREF _Toc46916152 \h </w:instrText>
            </w:r>
            <w:r w:rsidR="00A7048D">
              <w:rPr>
                <w:noProof/>
                <w:webHidden/>
              </w:rPr>
            </w:r>
            <w:r w:rsidR="00A7048D">
              <w:rPr>
                <w:noProof/>
                <w:webHidden/>
              </w:rPr>
              <w:fldChar w:fldCharType="separate"/>
            </w:r>
            <w:r w:rsidR="00E975DF">
              <w:rPr>
                <w:noProof/>
                <w:webHidden/>
              </w:rPr>
              <w:t>39</w:t>
            </w:r>
            <w:r w:rsidR="00A7048D">
              <w:rPr>
                <w:noProof/>
                <w:webHidden/>
              </w:rPr>
              <w:fldChar w:fldCharType="end"/>
            </w:r>
          </w:hyperlink>
        </w:p>
        <w:p w14:paraId="2264E02C" w14:textId="4E18F48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53" w:history="1">
            <w:r w:rsidR="00A7048D" w:rsidRPr="00C90D8F">
              <w:rPr>
                <w:rStyle w:val="Hyperlink"/>
                <w:noProof/>
              </w:rPr>
              <w:t>1.7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impact of the buying and planning functions on the organisation</w:t>
            </w:r>
            <w:r w:rsidR="00A7048D">
              <w:rPr>
                <w:noProof/>
                <w:webHidden/>
              </w:rPr>
              <w:tab/>
            </w:r>
            <w:r w:rsidR="00A7048D">
              <w:rPr>
                <w:noProof/>
                <w:webHidden/>
              </w:rPr>
              <w:fldChar w:fldCharType="begin"/>
            </w:r>
            <w:r w:rsidR="00A7048D">
              <w:rPr>
                <w:noProof/>
                <w:webHidden/>
              </w:rPr>
              <w:instrText xml:space="preserve"> PAGEREF _Toc46916153 \h </w:instrText>
            </w:r>
            <w:r w:rsidR="00A7048D">
              <w:rPr>
                <w:noProof/>
                <w:webHidden/>
              </w:rPr>
            </w:r>
            <w:r w:rsidR="00A7048D">
              <w:rPr>
                <w:noProof/>
                <w:webHidden/>
              </w:rPr>
              <w:fldChar w:fldCharType="separate"/>
            </w:r>
            <w:r w:rsidR="00E975DF">
              <w:rPr>
                <w:noProof/>
                <w:webHidden/>
              </w:rPr>
              <w:t>40</w:t>
            </w:r>
            <w:r w:rsidR="00A7048D">
              <w:rPr>
                <w:noProof/>
                <w:webHidden/>
              </w:rPr>
              <w:fldChar w:fldCharType="end"/>
            </w:r>
          </w:hyperlink>
        </w:p>
        <w:p w14:paraId="12F8BAAC" w14:textId="020CC73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4" w:history="1">
            <w:r w:rsidR="00A7048D" w:rsidRPr="00C90D8F">
              <w:rPr>
                <w:rStyle w:val="Hyperlink"/>
                <w:noProof/>
              </w:rPr>
              <w:t>1.7.1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impact on finances</w:t>
            </w:r>
            <w:r w:rsidR="00A7048D">
              <w:rPr>
                <w:noProof/>
                <w:webHidden/>
              </w:rPr>
              <w:tab/>
            </w:r>
            <w:r w:rsidR="00A7048D">
              <w:rPr>
                <w:noProof/>
                <w:webHidden/>
              </w:rPr>
              <w:fldChar w:fldCharType="begin"/>
            </w:r>
            <w:r w:rsidR="00A7048D">
              <w:rPr>
                <w:noProof/>
                <w:webHidden/>
              </w:rPr>
              <w:instrText xml:space="preserve"> PAGEREF _Toc46916154 \h </w:instrText>
            </w:r>
            <w:r w:rsidR="00A7048D">
              <w:rPr>
                <w:noProof/>
                <w:webHidden/>
              </w:rPr>
            </w:r>
            <w:r w:rsidR="00A7048D">
              <w:rPr>
                <w:noProof/>
                <w:webHidden/>
              </w:rPr>
              <w:fldChar w:fldCharType="separate"/>
            </w:r>
            <w:r w:rsidR="00E975DF">
              <w:rPr>
                <w:noProof/>
                <w:webHidden/>
              </w:rPr>
              <w:t>40</w:t>
            </w:r>
            <w:r w:rsidR="00A7048D">
              <w:rPr>
                <w:noProof/>
                <w:webHidden/>
              </w:rPr>
              <w:fldChar w:fldCharType="end"/>
            </w:r>
          </w:hyperlink>
        </w:p>
        <w:p w14:paraId="6B1E2549" w14:textId="3D886A7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5" w:history="1">
            <w:r w:rsidR="00A7048D" w:rsidRPr="00C90D8F">
              <w:rPr>
                <w:rStyle w:val="Hyperlink"/>
                <w:noProof/>
              </w:rPr>
              <w:t>1.7.2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impact on the brand of the business</w:t>
            </w:r>
            <w:r w:rsidR="00A7048D">
              <w:rPr>
                <w:noProof/>
                <w:webHidden/>
              </w:rPr>
              <w:tab/>
            </w:r>
            <w:r w:rsidR="00A7048D">
              <w:rPr>
                <w:noProof/>
                <w:webHidden/>
              </w:rPr>
              <w:fldChar w:fldCharType="begin"/>
            </w:r>
            <w:r w:rsidR="00A7048D">
              <w:rPr>
                <w:noProof/>
                <w:webHidden/>
              </w:rPr>
              <w:instrText xml:space="preserve"> PAGEREF _Toc46916155 \h </w:instrText>
            </w:r>
            <w:r w:rsidR="00A7048D">
              <w:rPr>
                <w:noProof/>
                <w:webHidden/>
              </w:rPr>
            </w:r>
            <w:r w:rsidR="00A7048D">
              <w:rPr>
                <w:noProof/>
                <w:webHidden/>
              </w:rPr>
              <w:fldChar w:fldCharType="separate"/>
            </w:r>
            <w:r w:rsidR="00E975DF">
              <w:rPr>
                <w:noProof/>
                <w:webHidden/>
              </w:rPr>
              <w:t>41</w:t>
            </w:r>
            <w:r w:rsidR="00A7048D">
              <w:rPr>
                <w:noProof/>
                <w:webHidden/>
              </w:rPr>
              <w:fldChar w:fldCharType="end"/>
            </w:r>
          </w:hyperlink>
        </w:p>
        <w:p w14:paraId="7E894253" w14:textId="01F0463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6" w:history="1">
            <w:r w:rsidR="00A7048D" w:rsidRPr="00C90D8F">
              <w:rPr>
                <w:rStyle w:val="Hyperlink"/>
                <w:noProof/>
              </w:rPr>
              <w:t>1.7.3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impact on turnover</w:t>
            </w:r>
            <w:r w:rsidR="00A7048D">
              <w:rPr>
                <w:noProof/>
                <w:webHidden/>
              </w:rPr>
              <w:tab/>
            </w:r>
            <w:r w:rsidR="00A7048D">
              <w:rPr>
                <w:noProof/>
                <w:webHidden/>
              </w:rPr>
              <w:fldChar w:fldCharType="begin"/>
            </w:r>
            <w:r w:rsidR="00A7048D">
              <w:rPr>
                <w:noProof/>
                <w:webHidden/>
              </w:rPr>
              <w:instrText xml:space="preserve"> PAGEREF _Toc46916156 \h </w:instrText>
            </w:r>
            <w:r w:rsidR="00A7048D">
              <w:rPr>
                <w:noProof/>
                <w:webHidden/>
              </w:rPr>
            </w:r>
            <w:r w:rsidR="00A7048D">
              <w:rPr>
                <w:noProof/>
                <w:webHidden/>
              </w:rPr>
              <w:fldChar w:fldCharType="separate"/>
            </w:r>
            <w:r w:rsidR="00E975DF">
              <w:rPr>
                <w:noProof/>
                <w:webHidden/>
              </w:rPr>
              <w:t>41</w:t>
            </w:r>
            <w:r w:rsidR="00A7048D">
              <w:rPr>
                <w:noProof/>
                <w:webHidden/>
              </w:rPr>
              <w:fldChar w:fldCharType="end"/>
            </w:r>
          </w:hyperlink>
        </w:p>
        <w:p w14:paraId="72C25E10" w14:textId="60511A4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7" w:history="1">
            <w:r w:rsidR="00A7048D" w:rsidRPr="00C90D8F">
              <w:rPr>
                <w:rStyle w:val="Hyperlink"/>
                <w:noProof/>
              </w:rPr>
              <w:t>1.7.4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impact on shrinkage</w:t>
            </w:r>
            <w:r w:rsidR="00A7048D">
              <w:rPr>
                <w:noProof/>
                <w:webHidden/>
              </w:rPr>
              <w:tab/>
            </w:r>
            <w:r w:rsidR="00A7048D">
              <w:rPr>
                <w:noProof/>
                <w:webHidden/>
              </w:rPr>
              <w:fldChar w:fldCharType="begin"/>
            </w:r>
            <w:r w:rsidR="00A7048D">
              <w:rPr>
                <w:noProof/>
                <w:webHidden/>
              </w:rPr>
              <w:instrText xml:space="preserve"> PAGEREF _Toc46916157 \h </w:instrText>
            </w:r>
            <w:r w:rsidR="00A7048D">
              <w:rPr>
                <w:noProof/>
                <w:webHidden/>
              </w:rPr>
            </w:r>
            <w:r w:rsidR="00A7048D">
              <w:rPr>
                <w:noProof/>
                <w:webHidden/>
              </w:rPr>
              <w:fldChar w:fldCharType="separate"/>
            </w:r>
            <w:r w:rsidR="00E975DF">
              <w:rPr>
                <w:noProof/>
                <w:webHidden/>
              </w:rPr>
              <w:t>42</w:t>
            </w:r>
            <w:r w:rsidR="00A7048D">
              <w:rPr>
                <w:noProof/>
                <w:webHidden/>
              </w:rPr>
              <w:fldChar w:fldCharType="end"/>
            </w:r>
          </w:hyperlink>
        </w:p>
        <w:p w14:paraId="259F8C04" w14:textId="3A16E2A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58" w:history="1">
            <w:r w:rsidR="00A7048D" w:rsidRPr="00C90D8F">
              <w:rPr>
                <w:rStyle w:val="Hyperlink"/>
                <w:noProof/>
              </w:rPr>
              <w:t>1.7.5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impact on profitability</w:t>
            </w:r>
            <w:r w:rsidR="00A7048D">
              <w:rPr>
                <w:noProof/>
                <w:webHidden/>
              </w:rPr>
              <w:tab/>
            </w:r>
            <w:r w:rsidR="00A7048D">
              <w:rPr>
                <w:noProof/>
                <w:webHidden/>
              </w:rPr>
              <w:fldChar w:fldCharType="begin"/>
            </w:r>
            <w:r w:rsidR="00A7048D">
              <w:rPr>
                <w:noProof/>
                <w:webHidden/>
              </w:rPr>
              <w:instrText xml:space="preserve"> PAGEREF _Toc46916158 \h </w:instrText>
            </w:r>
            <w:r w:rsidR="00A7048D">
              <w:rPr>
                <w:noProof/>
                <w:webHidden/>
              </w:rPr>
            </w:r>
            <w:r w:rsidR="00A7048D">
              <w:rPr>
                <w:noProof/>
                <w:webHidden/>
              </w:rPr>
              <w:fldChar w:fldCharType="separate"/>
            </w:r>
            <w:r w:rsidR="00E975DF">
              <w:rPr>
                <w:noProof/>
                <w:webHidden/>
              </w:rPr>
              <w:t>42</w:t>
            </w:r>
            <w:r w:rsidR="00A7048D">
              <w:rPr>
                <w:noProof/>
                <w:webHidden/>
              </w:rPr>
              <w:fldChar w:fldCharType="end"/>
            </w:r>
          </w:hyperlink>
        </w:p>
        <w:p w14:paraId="74CB4732" w14:textId="60C1B1E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59" w:history="1">
            <w:r w:rsidR="00A7048D" w:rsidRPr="00C90D8F">
              <w:rPr>
                <w:rStyle w:val="Hyperlink"/>
                <w:noProof/>
              </w:rPr>
              <w:t>1.8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Interrelationship between buyer, planner and other functions</w:t>
            </w:r>
            <w:r w:rsidR="00A7048D">
              <w:rPr>
                <w:noProof/>
                <w:webHidden/>
              </w:rPr>
              <w:tab/>
            </w:r>
            <w:r w:rsidR="00A7048D">
              <w:rPr>
                <w:noProof/>
                <w:webHidden/>
              </w:rPr>
              <w:fldChar w:fldCharType="begin"/>
            </w:r>
            <w:r w:rsidR="00A7048D">
              <w:rPr>
                <w:noProof/>
                <w:webHidden/>
              </w:rPr>
              <w:instrText xml:space="preserve"> PAGEREF _Toc46916159 \h </w:instrText>
            </w:r>
            <w:r w:rsidR="00A7048D">
              <w:rPr>
                <w:noProof/>
                <w:webHidden/>
              </w:rPr>
            </w:r>
            <w:r w:rsidR="00A7048D">
              <w:rPr>
                <w:noProof/>
                <w:webHidden/>
              </w:rPr>
              <w:fldChar w:fldCharType="separate"/>
            </w:r>
            <w:r w:rsidR="00E975DF">
              <w:rPr>
                <w:noProof/>
                <w:webHidden/>
              </w:rPr>
              <w:t>43</w:t>
            </w:r>
            <w:r w:rsidR="00A7048D">
              <w:rPr>
                <w:noProof/>
                <w:webHidden/>
              </w:rPr>
              <w:fldChar w:fldCharType="end"/>
            </w:r>
          </w:hyperlink>
        </w:p>
        <w:p w14:paraId="35774FE3" w14:textId="166CF51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0" w:history="1">
            <w:r w:rsidR="00A7048D" w:rsidRPr="00C90D8F">
              <w:rPr>
                <w:rStyle w:val="Hyperlink"/>
                <w:noProof/>
              </w:rPr>
              <w:t>1.8.1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Relationship between the buyer and planner</w:t>
            </w:r>
            <w:r w:rsidR="00A7048D">
              <w:rPr>
                <w:noProof/>
                <w:webHidden/>
              </w:rPr>
              <w:tab/>
            </w:r>
            <w:r w:rsidR="00A7048D">
              <w:rPr>
                <w:noProof/>
                <w:webHidden/>
              </w:rPr>
              <w:fldChar w:fldCharType="begin"/>
            </w:r>
            <w:r w:rsidR="00A7048D">
              <w:rPr>
                <w:noProof/>
                <w:webHidden/>
              </w:rPr>
              <w:instrText xml:space="preserve"> PAGEREF _Toc46916160 \h </w:instrText>
            </w:r>
            <w:r w:rsidR="00A7048D">
              <w:rPr>
                <w:noProof/>
                <w:webHidden/>
              </w:rPr>
            </w:r>
            <w:r w:rsidR="00A7048D">
              <w:rPr>
                <w:noProof/>
                <w:webHidden/>
              </w:rPr>
              <w:fldChar w:fldCharType="separate"/>
            </w:r>
            <w:r w:rsidR="00E975DF">
              <w:rPr>
                <w:noProof/>
                <w:webHidden/>
              </w:rPr>
              <w:t>44</w:t>
            </w:r>
            <w:r w:rsidR="00A7048D">
              <w:rPr>
                <w:noProof/>
                <w:webHidden/>
              </w:rPr>
              <w:fldChar w:fldCharType="end"/>
            </w:r>
          </w:hyperlink>
        </w:p>
        <w:p w14:paraId="3D4081B8" w14:textId="2B40B5B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1" w:history="1">
            <w:r w:rsidR="00A7048D" w:rsidRPr="00C90D8F">
              <w:rPr>
                <w:rStyle w:val="Hyperlink"/>
                <w:noProof/>
              </w:rPr>
              <w:t>1.8.2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Relationship between buyer and sales</w:t>
            </w:r>
            <w:r w:rsidR="00A7048D">
              <w:rPr>
                <w:noProof/>
                <w:webHidden/>
              </w:rPr>
              <w:tab/>
            </w:r>
            <w:r w:rsidR="00A7048D">
              <w:rPr>
                <w:noProof/>
                <w:webHidden/>
              </w:rPr>
              <w:fldChar w:fldCharType="begin"/>
            </w:r>
            <w:r w:rsidR="00A7048D">
              <w:rPr>
                <w:noProof/>
                <w:webHidden/>
              </w:rPr>
              <w:instrText xml:space="preserve"> PAGEREF _Toc46916161 \h </w:instrText>
            </w:r>
            <w:r w:rsidR="00A7048D">
              <w:rPr>
                <w:noProof/>
                <w:webHidden/>
              </w:rPr>
            </w:r>
            <w:r w:rsidR="00A7048D">
              <w:rPr>
                <w:noProof/>
                <w:webHidden/>
              </w:rPr>
              <w:fldChar w:fldCharType="separate"/>
            </w:r>
            <w:r w:rsidR="00E975DF">
              <w:rPr>
                <w:noProof/>
                <w:webHidden/>
              </w:rPr>
              <w:t>44</w:t>
            </w:r>
            <w:r w:rsidR="00A7048D">
              <w:rPr>
                <w:noProof/>
                <w:webHidden/>
              </w:rPr>
              <w:fldChar w:fldCharType="end"/>
            </w:r>
          </w:hyperlink>
        </w:p>
        <w:p w14:paraId="6EBD49E8" w14:textId="3446A33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2" w:history="1">
            <w:r w:rsidR="00A7048D" w:rsidRPr="00C90D8F">
              <w:rPr>
                <w:rStyle w:val="Hyperlink"/>
                <w:noProof/>
              </w:rPr>
              <w:t>1.8.3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relationship between the buyer and finance</w:t>
            </w:r>
            <w:r w:rsidR="00A7048D">
              <w:rPr>
                <w:noProof/>
                <w:webHidden/>
              </w:rPr>
              <w:tab/>
            </w:r>
            <w:r w:rsidR="00A7048D">
              <w:rPr>
                <w:noProof/>
                <w:webHidden/>
              </w:rPr>
              <w:fldChar w:fldCharType="begin"/>
            </w:r>
            <w:r w:rsidR="00A7048D">
              <w:rPr>
                <w:noProof/>
                <w:webHidden/>
              </w:rPr>
              <w:instrText xml:space="preserve"> PAGEREF _Toc46916162 \h </w:instrText>
            </w:r>
            <w:r w:rsidR="00A7048D">
              <w:rPr>
                <w:noProof/>
                <w:webHidden/>
              </w:rPr>
            </w:r>
            <w:r w:rsidR="00A7048D">
              <w:rPr>
                <w:noProof/>
                <w:webHidden/>
              </w:rPr>
              <w:fldChar w:fldCharType="separate"/>
            </w:r>
            <w:r w:rsidR="00E975DF">
              <w:rPr>
                <w:noProof/>
                <w:webHidden/>
              </w:rPr>
              <w:t>44</w:t>
            </w:r>
            <w:r w:rsidR="00A7048D">
              <w:rPr>
                <w:noProof/>
                <w:webHidden/>
              </w:rPr>
              <w:fldChar w:fldCharType="end"/>
            </w:r>
          </w:hyperlink>
        </w:p>
        <w:p w14:paraId="6EC92FDB" w14:textId="0D0830E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3" w:history="1">
            <w:r w:rsidR="00A7048D" w:rsidRPr="00C90D8F">
              <w:rPr>
                <w:rStyle w:val="Hyperlink"/>
                <w:noProof/>
              </w:rPr>
              <w:t>1.8.4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relationship between the buyer and marketing</w:t>
            </w:r>
            <w:r w:rsidR="00A7048D">
              <w:rPr>
                <w:noProof/>
                <w:webHidden/>
              </w:rPr>
              <w:tab/>
            </w:r>
            <w:r w:rsidR="00A7048D">
              <w:rPr>
                <w:noProof/>
                <w:webHidden/>
              </w:rPr>
              <w:fldChar w:fldCharType="begin"/>
            </w:r>
            <w:r w:rsidR="00A7048D">
              <w:rPr>
                <w:noProof/>
                <w:webHidden/>
              </w:rPr>
              <w:instrText xml:space="preserve"> PAGEREF _Toc46916163 \h </w:instrText>
            </w:r>
            <w:r w:rsidR="00A7048D">
              <w:rPr>
                <w:noProof/>
                <w:webHidden/>
              </w:rPr>
            </w:r>
            <w:r w:rsidR="00A7048D">
              <w:rPr>
                <w:noProof/>
                <w:webHidden/>
              </w:rPr>
              <w:fldChar w:fldCharType="separate"/>
            </w:r>
            <w:r w:rsidR="00E975DF">
              <w:rPr>
                <w:noProof/>
                <w:webHidden/>
              </w:rPr>
              <w:t>44</w:t>
            </w:r>
            <w:r w:rsidR="00A7048D">
              <w:rPr>
                <w:noProof/>
                <w:webHidden/>
              </w:rPr>
              <w:fldChar w:fldCharType="end"/>
            </w:r>
          </w:hyperlink>
        </w:p>
        <w:p w14:paraId="373DD806" w14:textId="1CA81DE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4" w:history="1">
            <w:r w:rsidR="00A7048D" w:rsidRPr="00C90D8F">
              <w:rPr>
                <w:rStyle w:val="Hyperlink"/>
                <w:noProof/>
              </w:rPr>
              <w:t>1.8.5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relationship between the buyer and visual merchandising</w:t>
            </w:r>
            <w:r w:rsidR="00A7048D">
              <w:rPr>
                <w:noProof/>
                <w:webHidden/>
              </w:rPr>
              <w:tab/>
            </w:r>
            <w:r w:rsidR="00A7048D">
              <w:rPr>
                <w:noProof/>
                <w:webHidden/>
              </w:rPr>
              <w:fldChar w:fldCharType="begin"/>
            </w:r>
            <w:r w:rsidR="00A7048D">
              <w:rPr>
                <w:noProof/>
                <w:webHidden/>
              </w:rPr>
              <w:instrText xml:space="preserve"> PAGEREF _Toc46916164 \h </w:instrText>
            </w:r>
            <w:r w:rsidR="00A7048D">
              <w:rPr>
                <w:noProof/>
                <w:webHidden/>
              </w:rPr>
            </w:r>
            <w:r w:rsidR="00A7048D">
              <w:rPr>
                <w:noProof/>
                <w:webHidden/>
              </w:rPr>
              <w:fldChar w:fldCharType="separate"/>
            </w:r>
            <w:r w:rsidR="00E975DF">
              <w:rPr>
                <w:noProof/>
                <w:webHidden/>
              </w:rPr>
              <w:t>45</w:t>
            </w:r>
            <w:r w:rsidR="00A7048D">
              <w:rPr>
                <w:noProof/>
                <w:webHidden/>
              </w:rPr>
              <w:fldChar w:fldCharType="end"/>
            </w:r>
          </w:hyperlink>
        </w:p>
        <w:p w14:paraId="5A953492" w14:textId="37939B46"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65" w:history="1">
            <w:r w:rsidR="00A7048D" w:rsidRPr="00C90D8F">
              <w:rPr>
                <w:rStyle w:val="Hyperlink"/>
                <w:noProof/>
              </w:rPr>
              <w:t>1.9</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Ethics in buying and planning</w:t>
            </w:r>
            <w:r w:rsidR="00A7048D">
              <w:rPr>
                <w:noProof/>
                <w:webHidden/>
              </w:rPr>
              <w:tab/>
            </w:r>
            <w:r w:rsidR="00A7048D">
              <w:rPr>
                <w:noProof/>
                <w:webHidden/>
              </w:rPr>
              <w:fldChar w:fldCharType="begin"/>
            </w:r>
            <w:r w:rsidR="00A7048D">
              <w:rPr>
                <w:noProof/>
                <w:webHidden/>
              </w:rPr>
              <w:instrText xml:space="preserve"> PAGEREF _Toc46916165 \h </w:instrText>
            </w:r>
            <w:r w:rsidR="00A7048D">
              <w:rPr>
                <w:noProof/>
                <w:webHidden/>
              </w:rPr>
            </w:r>
            <w:r w:rsidR="00A7048D">
              <w:rPr>
                <w:noProof/>
                <w:webHidden/>
              </w:rPr>
              <w:fldChar w:fldCharType="separate"/>
            </w:r>
            <w:r w:rsidR="00E975DF">
              <w:rPr>
                <w:noProof/>
                <w:webHidden/>
              </w:rPr>
              <w:t>46</w:t>
            </w:r>
            <w:r w:rsidR="00A7048D">
              <w:rPr>
                <w:noProof/>
                <w:webHidden/>
              </w:rPr>
              <w:fldChar w:fldCharType="end"/>
            </w:r>
          </w:hyperlink>
        </w:p>
        <w:p w14:paraId="290EAF70" w14:textId="2B64F00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6" w:history="1">
            <w:r w:rsidR="00A7048D" w:rsidRPr="00C90D8F">
              <w:rPr>
                <w:rStyle w:val="Hyperlink"/>
                <w:noProof/>
              </w:rPr>
              <w:t>1.9.1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Definition of ethics</w:t>
            </w:r>
            <w:r w:rsidR="00A7048D">
              <w:rPr>
                <w:noProof/>
                <w:webHidden/>
              </w:rPr>
              <w:tab/>
            </w:r>
            <w:r w:rsidR="00A7048D">
              <w:rPr>
                <w:noProof/>
                <w:webHidden/>
              </w:rPr>
              <w:fldChar w:fldCharType="begin"/>
            </w:r>
            <w:r w:rsidR="00A7048D">
              <w:rPr>
                <w:noProof/>
                <w:webHidden/>
              </w:rPr>
              <w:instrText xml:space="preserve"> PAGEREF _Toc46916166 \h </w:instrText>
            </w:r>
            <w:r w:rsidR="00A7048D">
              <w:rPr>
                <w:noProof/>
                <w:webHidden/>
              </w:rPr>
            </w:r>
            <w:r w:rsidR="00A7048D">
              <w:rPr>
                <w:noProof/>
                <w:webHidden/>
              </w:rPr>
              <w:fldChar w:fldCharType="separate"/>
            </w:r>
            <w:r w:rsidR="00E975DF">
              <w:rPr>
                <w:noProof/>
                <w:webHidden/>
              </w:rPr>
              <w:t>46</w:t>
            </w:r>
            <w:r w:rsidR="00A7048D">
              <w:rPr>
                <w:noProof/>
                <w:webHidden/>
              </w:rPr>
              <w:fldChar w:fldCharType="end"/>
            </w:r>
          </w:hyperlink>
        </w:p>
        <w:p w14:paraId="336D32D5" w14:textId="120DAD7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7" w:history="1">
            <w:r w:rsidR="00A7048D" w:rsidRPr="00C90D8F">
              <w:rPr>
                <w:rStyle w:val="Hyperlink"/>
                <w:noProof/>
              </w:rPr>
              <w:t>1.9.2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purpose of ethical buying</w:t>
            </w:r>
            <w:r w:rsidR="00A7048D">
              <w:rPr>
                <w:noProof/>
                <w:webHidden/>
              </w:rPr>
              <w:tab/>
            </w:r>
            <w:r w:rsidR="00A7048D">
              <w:rPr>
                <w:noProof/>
                <w:webHidden/>
              </w:rPr>
              <w:fldChar w:fldCharType="begin"/>
            </w:r>
            <w:r w:rsidR="00A7048D">
              <w:rPr>
                <w:noProof/>
                <w:webHidden/>
              </w:rPr>
              <w:instrText xml:space="preserve"> PAGEREF _Toc46916167 \h </w:instrText>
            </w:r>
            <w:r w:rsidR="00A7048D">
              <w:rPr>
                <w:noProof/>
                <w:webHidden/>
              </w:rPr>
            </w:r>
            <w:r w:rsidR="00A7048D">
              <w:rPr>
                <w:noProof/>
                <w:webHidden/>
              </w:rPr>
              <w:fldChar w:fldCharType="separate"/>
            </w:r>
            <w:r w:rsidR="00E975DF">
              <w:rPr>
                <w:noProof/>
                <w:webHidden/>
              </w:rPr>
              <w:t>47</w:t>
            </w:r>
            <w:r w:rsidR="00A7048D">
              <w:rPr>
                <w:noProof/>
                <w:webHidden/>
              </w:rPr>
              <w:fldChar w:fldCharType="end"/>
            </w:r>
          </w:hyperlink>
        </w:p>
        <w:p w14:paraId="7F43D25E" w14:textId="0314260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8" w:history="1">
            <w:r w:rsidR="00A7048D" w:rsidRPr="00C90D8F">
              <w:rPr>
                <w:rStyle w:val="Hyperlink"/>
                <w:noProof/>
              </w:rPr>
              <w:t>1.9.3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Why ethics are important for buyers and planners</w:t>
            </w:r>
            <w:r w:rsidR="00A7048D">
              <w:rPr>
                <w:noProof/>
                <w:webHidden/>
              </w:rPr>
              <w:tab/>
            </w:r>
            <w:r w:rsidR="00A7048D">
              <w:rPr>
                <w:noProof/>
                <w:webHidden/>
              </w:rPr>
              <w:fldChar w:fldCharType="begin"/>
            </w:r>
            <w:r w:rsidR="00A7048D">
              <w:rPr>
                <w:noProof/>
                <w:webHidden/>
              </w:rPr>
              <w:instrText xml:space="preserve"> PAGEREF _Toc46916168 \h </w:instrText>
            </w:r>
            <w:r w:rsidR="00A7048D">
              <w:rPr>
                <w:noProof/>
                <w:webHidden/>
              </w:rPr>
            </w:r>
            <w:r w:rsidR="00A7048D">
              <w:rPr>
                <w:noProof/>
                <w:webHidden/>
              </w:rPr>
              <w:fldChar w:fldCharType="separate"/>
            </w:r>
            <w:r w:rsidR="00E975DF">
              <w:rPr>
                <w:noProof/>
                <w:webHidden/>
              </w:rPr>
              <w:t>47</w:t>
            </w:r>
            <w:r w:rsidR="00A7048D">
              <w:rPr>
                <w:noProof/>
                <w:webHidden/>
              </w:rPr>
              <w:fldChar w:fldCharType="end"/>
            </w:r>
          </w:hyperlink>
        </w:p>
        <w:p w14:paraId="67EA5ACE" w14:textId="17143C1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69" w:history="1">
            <w:r w:rsidR="00A7048D" w:rsidRPr="00C90D8F">
              <w:rPr>
                <w:rStyle w:val="Hyperlink"/>
                <w:noProof/>
              </w:rPr>
              <w:t>1.9.4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Principles of ethical conduct in buying and planning</w:t>
            </w:r>
            <w:r w:rsidR="00A7048D">
              <w:rPr>
                <w:noProof/>
                <w:webHidden/>
              </w:rPr>
              <w:tab/>
            </w:r>
            <w:r w:rsidR="00A7048D">
              <w:rPr>
                <w:noProof/>
                <w:webHidden/>
              </w:rPr>
              <w:fldChar w:fldCharType="begin"/>
            </w:r>
            <w:r w:rsidR="00A7048D">
              <w:rPr>
                <w:noProof/>
                <w:webHidden/>
              </w:rPr>
              <w:instrText xml:space="preserve"> PAGEREF _Toc46916169 \h </w:instrText>
            </w:r>
            <w:r w:rsidR="00A7048D">
              <w:rPr>
                <w:noProof/>
                <w:webHidden/>
              </w:rPr>
            </w:r>
            <w:r w:rsidR="00A7048D">
              <w:rPr>
                <w:noProof/>
                <w:webHidden/>
              </w:rPr>
              <w:fldChar w:fldCharType="separate"/>
            </w:r>
            <w:r w:rsidR="00E975DF">
              <w:rPr>
                <w:noProof/>
                <w:webHidden/>
              </w:rPr>
              <w:t>47</w:t>
            </w:r>
            <w:r w:rsidR="00A7048D">
              <w:rPr>
                <w:noProof/>
                <w:webHidden/>
              </w:rPr>
              <w:fldChar w:fldCharType="end"/>
            </w:r>
          </w:hyperlink>
        </w:p>
        <w:p w14:paraId="24AA7804" w14:textId="10CF7D6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0" w:history="1">
            <w:r w:rsidR="00A7048D" w:rsidRPr="00C90D8F">
              <w:rPr>
                <w:rStyle w:val="Hyperlink"/>
                <w:noProof/>
              </w:rPr>
              <w:t>1.9.5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Ethical considerations when evaluating suppliers</w:t>
            </w:r>
            <w:r w:rsidR="00A7048D">
              <w:rPr>
                <w:noProof/>
                <w:webHidden/>
              </w:rPr>
              <w:tab/>
            </w:r>
            <w:r w:rsidR="00A7048D">
              <w:rPr>
                <w:noProof/>
                <w:webHidden/>
              </w:rPr>
              <w:fldChar w:fldCharType="begin"/>
            </w:r>
            <w:r w:rsidR="00A7048D">
              <w:rPr>
                <w:noProof/>
                <w:webHidden/>
              </w:rPr>
              <w:instrText xml:space="preserve"> PAGEREF _Toc46916170 \h </w:instrText>
            </w:r>
            <w:r w:rsidR="00A7048D">
              <w:rPr>
                <w:noProof/>
                <w:webHidden/>
              </w:rPr>
            </w:r>
            <w:r w:rsidR="00A7048D">
              <w:rPr>
                <w:noProof/>
                <w:webHidden/>
              </w:rPr>
              <w:fldChar w:fldCharType="separate"/>
            </w:r>
            <w:r w:rsidR="00E975DF">
              <w:rPr>
                <w:noProof/>
                <w:webHidden/>
              </w:rPr>
              <w:t>50</w:t>
            </w:r>
            <w:r w:rsidR="00A7048D">
              <w:rPr>
                <w:noProof/>
                <w:webHidden/>
              </w:rPr>
              <w:fldChar w:fldCharType="end"/>
            </w:r>
          </w:hyperlink>
        </w:p>
        <w:p w14:paraId="3ACAE980" w14:textId="33A03CF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71" w:history="1">
            <w:r w:rsidR="00A7048D" w:rsidRPr="00C90D8F">
              <w:rPr>
                <w:rStyle w:val="Hyperlink"/>
                <w:noProof/>
              </w:rPr>
              <w:t>1.10</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Criteria and behaviours conducive to working in a team</w:t>
            </w:r>
            <w:r w:rsidR="00A7048D">
              <w:rPr>
                <w:noProof/>
                <w:webHidden/>
              </w:rPr>
              <w:tab/>
            </w:r>
            <w:r w:rsidR="00A7048D">
              <w:rPr>
                <w:noProof/>
                <w:webHidden/>
              </w:rPr>
              <w:fldChar w:fldCharType="begin"/>
            </w:r>
            <w:r w:rsidR="00A7048D">
              <w:rPr>
                <w:noProof/>
                <w:webHidden/>
              </w:rPr>
              <w:instrText xml:space="preserve"> PAGEREF _Toc46916171 \h </w:instrText>
            </w:r>
            <w:r w:rsidR="00A7048D">
              <w:rPr>
                <w:noProof/>
                <w:webHidden/>
              </w:rPr>
            </w:r>
            <w:r w:rsidR="00A7048D">
              <w:rPr>
                <w:noProof/>
                <w:webHidden/>
              </w:rPr>
              <w:fldChar w:fldCharType="separate"/>
            </w:r>
            <w:r w:rsidR="00E975DF">
              <w:rPr>
                <w:noProof/>
                <w:webHidden/>
              </w:rPr>
              <w:t>56</w:t>
            </w:r>
            <w:r w:rsidR="00A7048D">
              <w:rPr>
                <w:noProof/>
                <w:webHidden/>
              </w:rPr>
              <w:fldChar w:fldCharType="end"/>
            </w:r>
          </w:hyperlink>
        </w:p>
        <w:p w14:paraId="156CA83F" w14:textId="59713E9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2" w:history="1">
            <w:r w:rsidR="00A7048D" w:rsidRPr="00C90D8F">
              <w:rPr>
                <w:rStyle w:val="Hyperlink"/>
                <w:noProof/>
              </w:rPr>
              <w:t>1.10.1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Interaction that promotes good teamwork</w:t>
            </w:r>
            <w:r w:rsidR="00A7048D">
              <w:rPr>
                <w:noProof/>
                <w:webHidden/>
              </w:rPr>
              <w:tab/>
            </w:r>
            <w:r w:rsidR="00A7048D">
              <w:rPr>
                <w:noProof/>
                <w:webHidden/>
              </w:rPr>
              <w:fldChar w:fldCharType="begin"/>
            </w:r>
            <w:r w:rsidR="00A7048D">
              <w:rPr>
                <w:noProof/>
                <w:webHidden/>
              </w:rPr>
              <w:instrText xml:space="preserve"> PAGEREF _Toc46916172 \h </w:instrText>
            </w:r>
            <w:r w:rsidR="00A7048D">
              <w:rPr>
                <w:noProof/>
                <w:webHidden/>
              </w:rPr>
            </w:r>
            <w:r w:rsidR="00A7048D">
              <w:rPr>
                <w:noProof/>
                <w:webHidden/>
              </w:rPr>
              <w:fldChar w:fldCharType="separate"/>
            </w:r>
            <w:r w:rsidR="00E975DF">
              <w:rPr>
                <w:noProof/>
                <w:webHidden/>
              </w:rPr>
              <w:t>56</w:t>
            </w:r>
            <w:r w:rsidR="00A7048D">
              <w:rPr>
                <w:noProof/>
                <w:webHidden/>
              </w:rPr>
              <w:fldChar w:fldCharType="end"/>
            </w:r>
          </w:hyperlink>
        </w:p>
        <w:p w14:paraId="047F3D13" w14:textId="5143E4E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3" w:history="1">
            <w:r w:rsidR="00A7048D" w:rsidRPr="00C90D8F">
              <w:rPr>
                <w:rStyle w:val="Hyperlink"/>
                <w:noProof/>
              </w:rPr>
              <w:t>1.10.2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Disruptive behaviour</w:t>
            </w:r>
            <w:r w:rsidR="00A7048D">
              <w:rPr>
                <w:noProof/>
                <w:webHidden/>
              </w:rPr>
              <w:tab/>
            </w:r>
            <w:r w:rsidR="00A7048D">
              <w:rPr>
                <w:noProof/>
                <w:webHidden/>
              </w:rPr>
              <w:fldChar w:fldCharType="begin"/>
            </w:r>
            <w:r w:rsidR="00A7048D">
              <w:rPr>
                <w:noProof/>
                <w:webHidden/>
              </w:rPr>
              <w:instrText xml:space="preserve"> PAGEREF _Toc46916173 \h </w:instrText>
            </w:r>
            <w:r w:rsidR="00A7048D">
              <w:rPr>
                <w:noProof/>
                <w:webHidden/>
              </w:rPr>
            </w:r>
            <w:r w:rsidR="00A7048D">
              <w:rPr>
                <w:noProof/>
                <w:webHidden/>
              </w:rPr>
              <w:fldChar w:fldCharType="separate"/>
            </w:r>
            <w:r w:rsidR="00E975DF">
              <w:rPr>
                <w:noProof/>
                <w:webHidden/>
              </w:rPr>
              <w:t>57</w:t>
            </w:r>
            <w:r w:rsidR="00A7048D">
              <w:rPr>
                <w:noProof/>
                <w:webHidden/>
              </w:rPr>
              <w:fldChar w:fldCharType="end"/>
            </w:r>
          </w:hyperlink>
        </w:p>
        <w:p w14:paraId="2056C09F" w14:textId="3BA154BC"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74" w:history="1">
            <w:r w:rsidR="00A7048D" w:rsidRPr="00C90D8F">
              <w:rPr>
                <w:rStyle w:val="Hyperlink"/>
                <w:noProof/>
              </w:rPr>
              <w:t>Chapter 2: Supply chains in the retail industry</w:t>
            </w:r>
            <w:r w:rsidR="00A7048D">
              <w:rPr>
                <w:noProof/>
                <w:webHidden/>
              </w:rPr>
              <w:tab/>
            </w:r>
            <w:r w:rsidR="00A7048D">
              <w:rPr>
                <w:noProof/>
                <w:webHidden/>
              </w:rPr>
              <w:fldChar w:fldCharType="begin"/>
            </w:r>
            <w:r w:rsidR="00A7048D">
              <w:rPr>
                <w:noProof/>
                <w:webHidden/>
              </w:rPr>
              <w:instrText xml:space="preserve"> PAGEREF _Toc46916174 \h </w:instrText>
            </w:r>
            <w:r w:rsidR="00A7048D">
              <w:rPr>
                <w:noProof/>
                <w:webHidden/>
              </w:rPr>
            </w:r>
            <w:r w:rsidR="00A7048D">
              <w:rPr>
                <w:noProof/>
                <w:webHidden/>
              </w:rPr>
              <w:fldChar w:fldCharType="separate"/>
            </w:r>
            <w:r w:rsidR="00E975DF">
              <w:rPr>
                <w:noProof/>
                <w:webHidden/>
              </w:rPr>
              <w:t>65</w:t>
            </w:r>
            <w:r w:rsidR="00A7048D">
              <w:rPr>
                <w:noProof/>
                <w:webHidden/>
              </w:rPr>
              <w:fldChar w:fldCharType="end"/>
            </w:r>
          </w:hyperlink>
        </w:p>
        <w:p w14:paraId="3B284883" w14:textId="2A5AFD9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75" w:history="1">
            <w:r w:rsidR="00A7048D" w:rsidRPr="00C90D8F">
              <w:rPr>
                <w:rStyle w:val="Hyperlink"/>
                <w:noProof/>
              </w:rPr>
              <w:t>2.1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What a supply chain is</w:t>
            </w:r>
            <w:r w:rsidR="00A7048D">
              <w:rPr>
                <w:noProof/>
                <w:webHidden/>
              </w:rPr>
              <w:tab/>
            </w:r>
            <w:r w:rsidR="00A7048D">
              <w:rPr>
                <w:noProof/>
                <w:webHidden/>
              </w:rPr>
              <w:fldChar w:fldCharType="begin"/>
            </w:r>
            <w:r w:rsidR="00A7048D">
              <w:rPr>
                <w:noProof/>
                <w:webHidden/>
              </w:rPr>
              <w:instrText xml:space="preserve"> PAGEREF _Toc46916175 \h </w:instrText>
            </w:r>
            <w:r w:rsidR="00A7048D">
              <w:rPr>
                <w:noProof/>
                <w:webHidden/>
              </w:rPr>
            </w:r>
            <w:r w:rsidR="00A7048D">
              <w:rPr>
                <w:noProof/>
                <w:webHidden/>
              </w:rPr>
              <w:fldChar w:fldCharType="separate"/>
            </w:r>
            <w:r w:rsidR="00E975DF">
              <w:rPr>
                <w:noProof/>
                <w:webHidden/>
              </w:rPr>
              <w:t>65</w:t>
            </w:r>
            <w:r w:rsidR="00A7048D">
              <w:rPr>
                <w:noProof/>
                <w:webHidden/>
              </w:rPr>
              <w:fldChar w:fldCharType="end"/>
            </w:r>
          </w:hyperlink>
        </w:p>
        <w:p w14:paraId="13729EA3" w14:textId="481EB6E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76" w:history="1">
            <w:r w:rsidR="00A7048D" w:rsidRPr="00C90D8F">
              <w:rPr>
                <w:rStyle w:val="Hyperlink"/>
                <w:noProof/>
              </w:rPr>
              <w:t>2.2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participants in the supply chain</w:t>
            </w:r>
            <w:r w:rsidR="00A7048D">
              <w:rPr>
                <w:noProof/>
                <w:webHidden/>
              </w:rPr>
              <w:tab/>
            </w:r>
            <w:r w:rsidR="00A7048D">
              <w:rPr>
                <w:noProof/>
                <w:webHidden/>
              </w:rPr>
              <w:fldChar w:fldCharType="begin"/>
            </w:r>
            <w:r w:rsidR="00A7048D">
              <w:rPr>
                <w:noProof/>
                <w:webHidden/>
              </w:rPr>
              <w:instrText xml:space="preserve"> PAGEREF _Toc46916176 \h </w:instrText>
            </w:r>
            <w:r w:rsidR="00A7048D">
              <w:rPr>
                <w:noProof/>
                <w:webHidden/>
              </w:rPr>
            </w:r>
            <w:r w:rsidR="00A7048D">
              <w:rPr>
                <w:noProof/>
                <w:webHidden/>
              </w:rPr>
              <w:fldChar w:fldCharType="separate"/>
            </w:r>
            <w:r w:rsidR="00E975DF">
              <w:rPr>
                <w:noProof/>
                <w:webHidden/>
              </w:rPr>
              <w:t>69</w:t>
            </w:r>
            <w:r w:rsidR="00A7048D">
              <w:rPr>
                <w:noProof/>
                <w:webHidden/>
              </w:rPr>
              <w:fldChar w:fldCharType="end"/>
            </w:r>
          </w:hyperlink>
        </w:p>
        <w:p w14:paraId="2F3C8CE9" w14:textId="44F67F3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7" w:history="1">
            <w:r w:rsidR="00A7048D" w:rsidRPr="00C90D8F">
              <w:rPr>
                <w:rStyle w:val="Hyperlink"/>
                <w:noProof/>
              </w:rPr>
              <w:t>2.2.1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Producers/Manufacturers</w:t>
            </w:r>
            <w:r w:rsidR="00A7048D">
              <w:rPr>
                <w:noProof/>
                <w:webHidden/>
              </w:rPr>
              <w:tab/>
            </w:r>
            <w:r w:rsidR="00A7048D">
              <w:rPr>
                <w:noProof/>
                <w:webHidden/>
              </w:rPr>
              <w:fldChar w:fldCharType="begin"/>
            </w:r>
            <w:r w:rsidR="00A7048D">
              <w:rPr>
                <w:noProof/>
                <w:webHidden/>
              </w:rPr>
              <w:instrText xml:space="preserve"> PAGEREF _Toc46916177 \h </w:instrText>
            </w:r>
            <w:r w:rsidR="00A7048D">
              <w:rPr>
                <w:noProof/>
                <w:webHidden/>
              </w:rPr>
            </w:r>
            <w:r w:rsidR="00A7048D">
              <w:rPr>
                <w:noProof/>
                <w:webHidden/>
              </w:rPr>
              <w:fldChar w:fldCharType="separate"/>
            </w:r>
            <w:r w:rsidR="00E975DF">
              <w:rPr>
                <w:noProof/>
                <w:webHidden/>
              </w:rPr>
              <w:t>70</w:t>
            </w:r>
            <w:r w:rsidR="00A7048D">
              <w:rPr>
                <w:noProof/>
                <w:webHidden/>
              </w:rPr>
              <w:fldChar w:fldCharType="end"/>
            </w:r>
          </w:hyperlink>
        </w:p>
        <w:p w14:paraId="40F69B3D" w14:textId="7530601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8" w:history="1">
            <w:r w:rsidR="00A7048D" w:rsidRPr="00C90D8F">
              <w:rPr>
                <w:rStyle w:val="Hyperlink"/>
                <w:noProof/>
              </w:rPr>
              <w:t>2.2.2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Distributors</w:t>
            </w:r>
            <w:r w:rsidR="00A7048D">
              <w:rPr>
                <w:noProof/>
                <w:webHidden/>
              </w:rPr>
              <w:tab/>
            </w:r>
            <w:r w:rsidR="00A7048D">
              <w:rPr>
                <w:noProof/>
                <w:webHidden/>
              </w:rPr>
              <w:fldChar w:fldCharType="begin"/>
            </w:r>
            <w:r w:rsidR="00A7048D">
              <w:rPr>
                <w:noProof/>
                <w:webHidden/>
              </w:rPr>
              <w:instrText xml:space="preserve"> PAGEREF _Toc46916178 \h </w:instrText>
            </w:r>
            <w:r w:rsidR="00A7048D">
              <w:rPr>
                <w:noProof/>
                <w:webHidden/>
              </w:rPr>
            </w:r>
            <w:r w:rsidR="00A7048D">
              <w:rPr>
                <w:noProof/>
                <w:webHidden/>
              </w:rPr>
              <w:fldChar w:fldCharType="separate"/>
            </w:r>
            <w:r w:rsidR="00E975DF">
              <w:rPr>
                <w:noProof/>
                <w:webHidden/>
              </w:rPr>
              <w:t>70</w:t>
            </w:r>
            <w:r w:rsidR="00A7048D">
              <w:rPr>
                <w:noProof/>
                <w:webHidden/>
              </w:rPr>
              <w:fldChar w:fldCharType="end"/>
            </w:r>
          </w:hyperlink>
        </w:p>
        <w:p w14:paraId="4FAE4FC5" w14:textId="43156B4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79" w:history="1">
            <w:r w:rsidR="00A7048D" w:rsidRPr="00C90D8F">
              <w:rPr>
                <w:rStyle w:val="Hyperlink"/>
                <w:noProof/>
              </w:rPr>
              <w:t>2.2.3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Retailers</w:t>
            </w:r>
            <w:r w:rsidR="00A7048D">
              <w:rPr>
                <w:noProof/>
                <w:webHidden/>
              </w:rPr>
              <w:tab/>
            </w:r>
            <w:r w:rsidR="00A7048D">
              <w:rPr>
                <w:noProof/>
                <w:webHidden/>
              </w:rPr>
              <w:fldChar w:fldCharType="begin"/>
            </w:r>
            <w:r w:rsidR="00A7048D">
              <w:rPr>
                <w:noProof/>
                <w:webHidden/>
              </w:rPr>
              <w:instrText xml:space="preserve"> PAGEREF _Toc46916179 \h </w:instrText>
            </w:r>
            <w:r w:rsidR="00A7048D">
              <w:rPr>
                <w:noProof/>
                <w:webHidden/>
              </w:rPr>
            </w:r>
            <w:r w:rsidR="00A7048D">
              <w:rPr>
                <w:noProof/>
                <w:webHidden/>
              </w:rPr>
              <w:fldChar w:fldCharType="separate"/>
            </w:r>
            <w:r w:rsidR="00E975DF">
              <w:rPr>
                <w:noProof/>
                <w:webHidden/>
              </w:rPr>
              <w:t>71</w:t>
            </w:r>
            <w:r w:rsidR="00A7048D">
              <w:rPr>
                <w:noProof/>
                <w:webHidden/>
              </w:rPr>
              <w:fldChar w:fldCharType="end"/>
            </w:r>
          </w:hyperlink>
        </w:p>
        <w:p w14:paraId="6D3725E2" w14:textId="4FDDAE4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0" w:history="1">
            <w:r w:rsidR="00A7048D" w:rsidRPr="00C90D8F">
              <w:rPr>
                <w:rStyle w:val="Hyperlink"/>
                <w:noProof/>
              </w:rPr>
              <w:t>2.2.4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Consumers</w:t>
            </w:r>
            <w:r w:rsidR="00A7048D">
              <w:rPr>
                <w:noProof/>
                <w:webHidden/>
              </w:rPr>
              <w:tab/>
            </w:r>
            <w:r w:rsidR="00A7048D">
              <w:rPr>
                <w:noProof/>
                <w:webHidden/>
              </w:rPr>
              <w:fldChar w:fldCharType="begin"/>
            </w:r>
            <w:r w:rsidR="00A7048D">
              <w:rPr>
                <w:noProof/>
                <w:webHidden/>
              </w:rPr>
              <w:instrText xml:space="preserve"> PAGEREF _Toc46916180 \h </w:instrText>
            </w:r>
            <w:r w:rsidR="00A7048D">
              <w:rPr>
                <w:noProof/>
                <w:webHidden/>
              </w:rPr>
            </w:r>
            <w:r w:rsidR="00A7048D">
              <w:rPr>
                <w:noProof/>
                <w:webHidden/>
              </w:rPr>
              <w:fldChar w:fldCharType="separate"/>
            </w:r>
            <w:r w:rsidR="00E975DF">
              <w:rPr>
                <w:noProof/>
                <w:webHidden/>
              </w:rPr>
              <w:t>71</w:t>
            </w:r>
            <w:r w:rsidR="00A7048D">
              <w:rPr>
                <w:noProof/>
                <w:webHidden/>
              </w:rPr>
              <w:fldChar w:fldCharType="end"/>
            </w:r>
          </w:hyperlink>
        </w:p>
        <w:p w14:paraId="77B54FD3" w14:textId="45DE087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1" w:history="1">
            <w:r w:rsidR="00A7048D" w:rsidRPr="00C90D8F">
              <w:rPr>
                <w:rStyle w:val="Hyperlink"/>
                <w:noProof/>
              </w:rPr>
              <w:t>2.2.5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Service providers</w:t>
            </w:r>
            <w:r w:rsidR="00A7048D">
              <w:rPr>
                <w:noProof/>
                <w:webHidden/>
              </w:rPr>
              <w:tab/>
            </w:r>
            <w:r w:rsidR="00A7048D">
              <w:rPr>
                <w:noProof/>
                <w:webHidden/>
              </w:rPr>
              <w:fldChar w:fldCharType="begin"/>
            </w:r>
            <w:r w:rsidR="00A7048D">
              <w:rPr>
                <w:noProof/>
                <w:webHidden/>
              </w:rPr>
              <w:instrText xml:space="preserve"> PAGEREF _Toc46916181 \h </w:instrText>
            </w:r>
            <w:r w:rsidR="00A7048D">
              <w:rPr>
                <w:noProof/>
                <w:webHidden/>
              </w:rPr>
            </w:r>
            <w:r w:rsidR="00A7048D">
              <w:rPr>
                <w:noProof/>
                <w:webHidden/>
              </w:rPr>
              <w:fldChar w:fldCharType="separate"/>
            </w:r>
            <w:r w:rsidR="00E975DF">
              <w:rPr>
                <w:noProof/>
                <w:webHidden/>
              </w:rPr>
              <w:t>71</w:t>
            </w:r>
            <w:r w:rsidR="00A7048D">
              <w:rPr>
                <w:noProof/>
                <w:webHidden/>
              </w:rPr>
              <w:fldChar w:fldCharType="end"/>
            </w:r>
          </w:hyperlink>
        </w:p>
        <w:p w14:paraId="01C45442" w14:textId="3E57EE2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82" w:history="1">
            <w:r w:rsidR="00A7048D" w:rsidRPr="00C90D8F">
              <w:rPr>
                <w:rStyle w:val="Hyperlink"/>
                <w:noProof/>
              </w:rPr>
              <w:t>2.3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Supply chain strategies</w:t>
            </w:r>
            <w:r w:rsidR="00A7048D">
              <w:rPr>
                <w:noProof/>
                <w:webHidden/>
              </w:rPr>
              <w:tab/>
            </w:r>
            <w:r w:rsidR="00A7048D">
              <w:rPr>
                <w:noProof/>
                <w:webHidden/>
              </w:rPr>
              <w:fldChar w:fldCharType="begin"/>
            </w:r>
            <w:r w:rsidR="00A7048D">
              <w:rPr>
                <w:noProof/>
                <w:webHidden/>
              </w:rPr>
              <w:instrText xml:space="preserve"> PAGEREF _Toc46916182 \h </w:instrText>
            </w:r>
            <w:r w:rsidR="00A7048D">
              <w:rPr>
                <w:noProof/>
                <w:webHidden/>
              </w:rPr>
            </w:r>
            <w:r w:rsidR="00A7048D">
              <w:rPr>
                <w:noProof/>
                <w:webHidden/>
              </w:rPr>
              <w:fldChar w:fldCharType="separate"/>
            </w:r>
            <w:r w:rsidR="00E975DF">
              <w:rPr>
                <w:noProof/>
                <w:webHidden/>
              </w:rPr>
              <w:t>72</w:t>
            </w:r>
            <w:r w:rsidR="00A7048D">
              <w:rPr>
                <w:noProof/>
                <w:webHidden/>
              </w:rPr>
              <w:fldChar w:fldCharType="end"/>
            </w:r>
          </w:hyperlink>
        </w:p>
        <w:p w14:paraId="63E10C2A" w14:textId="2CAC653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83" w:history="1">
            <w:r w:rsidR="00A7048D" w:rsidRPr="00C90D8F">
              <w:rPr>
                <w:rStyle w:val="Hyperlink"/>
                <w:noProof/>
                <w:lang w:eastAsia="en-GB"/>
              </w:rPr>
              <w:t>2.4</w:t>
            </w:r>
            <w:r w:rsidR="00A7048D">
              <w:rPr>
                <w:rFonts w:asciiTheme="minorHAnsi" w:eastAsiaTheme="minorEastAsia" w:hAnsiTheme="minorHAnsi" w:cstheme="minorBidi"/>
                <w:caps w:val="0"/>
                <w:noProof/>
                <w:sz w:val="22"/>
                <w:szCs w:val="22"/>
                <w:lang w:eastAsia="en-GB"/>
              </w:rPr>
              <w:tab/>
            </w:r>
            <w:r w:rsidR="00A7048D" w:rsidRPr="00C90D8F">
              <w:rPr>
                <w:rStyle w:val="Hyperlink"/>
                <w:noProof/>
                <w:lang w:eastAsia="en-GB"/>
              </w:rPr>
              <w:t>Flows in the supply chain</w:t>
            </w:r>
            <w:r w:rsidR="00A7048D">
              <w:rPr>
                <w:noProof/>
                <w:webHidden/>
              </w:rPr>
              <w:tab/>
            </w:r>
            <w:r w:rsidR="00A7048D">
              <w:rPr>
                <w:noProof/>
                <w:webHidden/>
              </w:rPr>
              <w:fldChar w:fldCharType="begin"/>
            </w:r>
            <w:r w:rsidR="00A7048D">
              <w:rPr>
                <w:noProof/>
                <w:webHidden/>
              </w:rPr>
              <w:instrText xml:space="preserve"> PAGEREF _Toc46916183 \h </w:instrText>
            </w:r>
            <w:r w:rsidR="00A7048D">
              <w:rPr>
                <w:noProof/>
                <w:webHidden/>
              </w:rPr>
            </w:r>
            <w:r w:rsidR="00A7048D">
              <w:rPr>
                <w:noProof/>
                <w:webHidden/>
              </w:rPr>
              <w:fldChar w:fldCharType="separate"/>
            </w:r>
            <w:r w:rsidR="00E975DF">
              <w:rPr>
                <w:noProof/>
                <w:webHidden/>
              </w:rPr>
              <w:t>73</w:t>
            </w:r>
            <w:r w:rsidR="00A7048D">
              <w:rPr>
                <w:noProof/>
                <w:webHidden/>
              </w:rPr>
              <w:fldChar w:fldCharType="end"/>
            </w:r>
          </w:hyperlink>
        </w:p>
        <w:p w14:paraId="4B9C9D32" w14:textId="4D0B79D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84" w:history="1">
            <w:r w:rsidR="00A7048D" w:rsidRPr="00C90D8F">
              <w:rPr>
                <w:rStyle w:val="Hyperlink"/>
                <w:noProof/>
              </w:rPr>
              <w:t>2.5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types of supply chains in retail distribution</w:t>
            </w:r>
            <w:r w:rsidR="00A7048D">
              <w:rPr>
                <w:noProof/>
                <w:webHidden/>
              </w:rPr>
              <w:tab/>
            </w:r>
            <w:r w:rsidR="00A7048D">
              <w:rPr>
                <w:noProof/>
                <w:webHidden/>
              </w:rPr>
              <w:fldChar w:fldCharType="begin"/>
            </w:r>
            <w:r w:rsidR="00A7048D">
              <w:rPr>
                <w:noProof/>
                <w:webHidden/>
              </w:rPr>
              <w:instrText xml:space="preserve"> PAGEREF _Toc46916184 \h </w:instrText>
            </w:r>
            <w:r w:rsidR="00A7048D">
              <w:rPr>
                <w:noProof/>
                <w:webHidden/>
              </w:rPr>
            </w:r>
            <w:r w:rsidR="00A7048D">
              <w:rPr>
                <w:noProof/>
                <w:webHidden/>
              </w:rPr>
              <w:fldChar w:fldCharType="separate"/>
            </w:r>
            <w:r w:rsidR="00E975DF">
              <w:rPr>
                <w:noProof/>
                <w:webHidden/>
              </w:rPr>
              <w:t>74</w:t>
            </w:r>
            <w:r w:rsidR="00A7048D">
              <w:rPr>
                <w:noProof/>
                <w:webHidden/>
              </w:rPr>
              <w:fldChar w:fldCharType="end"/>
            </w:r>
          </w:hyperlink>
        </w:p>
        <w:p w14:paraId="52477442" w14:textId="5F0A2FB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5" w:history="1">
            <w:r w:rsidR="00A7048D" w:rsidRPr="00C90D8F">
              <w:rPr>
                <w:rStyle w:val="Hyperlink"/>
                <w:noProof/>
              </w:rPr>
              <w:t>2.5.1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Hot supply chains</w:t>
            </w:r>
            <w:r w:rsidR="00A7048D">
              <w:rPr>
                <w:noProof/>
                <w:webHidden/>
              </w:rPr>
              <w:tab/>
            </w:r>
            <w:r w:rsidR="00A7048D">
              <w:rPr>
                <w:noProof/>
                <w:webHidden/>
              </w:rPr>
              <w:fldChar w:fldCharType="begin"/>
            </w:r>
            <w:r w:rsidR="00A7048D">
              <w:rPr>
                <w:noProof/>
                <w:webHidden/>
              </w:rPr>
              <w:instrText xml:space="preserve"> PAGEREF _Toc46916185 \h </w:instrText>
            </w:r>
            <w:r w:rsidR="00A7048D">
              <w:rPr>
                <w:noProof/>
                <w:webHidden/>
              </w:rPr>
            </w:r>
            <w:r w:rsidR="00A7048D">
              <w:rPr>
                <w:noProof/>
                <w:webHidden/>
              </w:rPr>
              <w:fldChar w:fldCharType="separate"/>
            </w:r>
            <w:r w:rsidR="00E975DF">
              <w:rPr>
                <w:noProof/>
                <w:webHidden/>
              </w:rPr>
              <w:t>75</w:t>
            </w:r>
            <w:r w:rsidR="00A7048D">
              <w:rPr>
                <w:noProof/>
                <w:webHidden/>
              </w:rPr>
              <w:fldChar w:fldCharType="end"/>
            </w:r>
          </w:hyperlink>
        </w:p>
        <w:p w14:paraId="1A43F3CD" w14:textId="156084D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6" w:history="1">
            <w:r w:rsidR="00A7048D" w:rsidRPr="00C90D8F">
              <w:rPr>
                <w:rStyle w:val="Hyperlink"/>
                <w:noProof/>
              </w:rPr>
              <w:t>2.5.2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Cold supply chains</w:t>
            </w:r>
            <w:r w:rsidR="00A7048D">
              <w:rPr>
                <w:noProof/>
                <w:webHidden/>
              </w:rPr>
              <w:tab/>
            </w:r>
            <w:r w:rsidR="00A7048D">
              <w:rPr>
                <w:noProof/>
                <w:webHidden/>
              </w:rPr>
              <w:fldChar w:fldCharType="begin"/>
            </w:r>
            <w:r w:rsidR="00A7048D">
              <w:rPr>
                <w:noProof/>
                <w:webHidden/>
              </w:rPr>
              <w:instrText xml:space="preserve"> PAGEREF _Toc46916186 \h </w:instrText>
            </w:r>
            <w:r w:rsidR="00A7048D">
              <w:rPr>
                <w:noProof/>
                <w:webHidden/>
              </w:rPr>
            </w:r>
            <w:r w:rsidR="00A7048D">
              <w:rPr>
                <w:noProof/>
                <w:webHidden/>
              </w:rPr>
              <w:fldChar w:fldCharType="separate"/>
            </w:r>
            <w:r w:rsidR="00E975DF">
              <w:rPr>
                <w:noProof/>
                <w:webHidden/>
              </w:rPr>
              <w:t>77</w:t>
            </w:r>
            <w:r w:rsidR="00A7048D">
              <w:rPr>
                <w:noProof/>
                <w:webHidden/>
              </w:rPr>
              <w:fldChar w:fldCharType="end"/>
            </w:r>
          </w:hyperlink>
        </w:p>
        <w:p w14:paraId="3BECC18F" w14:textId="0B3B9D4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7" w:history="1">
            <w:r w:rsidR="00A7048D" w:rsidRPr="00C90D8F">
              <w:rPr>
                <w:rStyle w:val="Hyperlink"/>
                <w:noProof/>
              </w:rPr>
              <w:t>2.5.3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General supply chains</w:t>
            </w:r>
            <w:r w:rsidR="00A7048D">
              <w:rPr>
                <w:noProof/>
                <w:webHidden/>
              </w:rPr>
              <w:tab/>
            </w:r>
            <w:r w:rsidR="00A7048D">
              <w:rPr>
                <w:noProof/>
                <w:webHidden/>
              </w:rPr>
              <w:fldChar w:fldCharType="begin"/>
            </w:r>
            <w:r w:rsidR="00A7048D">
              <w:rPr>
                <w:noProof/>
                <w:webHidden/>
              </w:rPr>
              <w:instrText xml:space="preserve"> PAGEREF _Toc46916187 \h </w:instrText>
            </w:r>
            <w:r w:rsidR="00A7048D">
              <w:rPr>
                <w:noProof/>
                <w:webHidden/>
              </w:rPr>
            </w:r>
            <w:r w:rsidR="00A7048D">
              <w:rPr>
                <w:noProof/>
                <w:webHidden/>
              </w:rPr>
              <w:fldChar w:fldCharType="separate"/>
            </w:r>
            <w:r w:rsidR="00E975DF">
              <w:rPr>
                <w:noProof/>
                <w:webHidden/>
              </w:rPr>
              <w:t>79</w:t>
            </w:r>
            <w:r w:rsidR="00A7048D">
              <w:rPr>
                <w:noProof/>
                <w:webHidden/>
              </w:rPr>
              <w:fldChar w:fldCharType="end"/>
            </w:r>
          </w:hyperlink>
        </w:p>
        <w:p w14:paraId="04CA6CBC" w14:textId="4C4AB98B"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88" w:history="1">
            <w:r w:rsidR="00A7048D" w:rsidRPr="00C90D8F">
              <w:rPr>
                <w:rStyle w:val="Hyperlink"/>
                <w:noProof/>
              </w:rPr>
              <w:t>2.6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Models of supply chains</w:t>
            </w:r>
            <w:r w:rsidR="00A7048D">
              <w:rPr>
                <w:noProof/>
                <w:webHidden/>
              </w:rPr>
              <w:tab/>
            </w:r>
            <w:r w:rsidR="00A7048D">
              <w:rPr>
                <w:noProof/>
                <w:webHidden/>
              </w:rPr>
              <w:fldChar w:fldCharType="begin"/>
            </w:r>
            <w:r w:rsidR="00A7048D">
              <w:rPr>
                <w:noProof/>
                <w:webHidden/>
              </w:rPr>
              <w:instrText xml:space="preserve"> PAGEREF _Toc46916188 \h </w:instrText>
            </w:r>
            <w:r w:rsidR="00A7048D">
              <w:rPr>
                <w:noProof/>
                <w:webHidden/>
              </w:rPr>
            </w:r>
            <w:r w:rsidR="00A7048D">
              <w:rPr>
                <w:noProof/>
                <w:webHidden/>
              </w:rPr>
              <w:fldChar w:fldCharType="separate"/>
            </w:r>
            <w:r w:rsidR="00E975DF">
              <w:rPr>
                <w:noProof/>
                <w:webHidden/>
              </w:rPr>
              <w:t>81</w:t>
            </w:r>
            <w:r w:rsidR="00A7048D">
              <w:rPr>
                <w:noProof/>
                <w:webHidden/>
              </w:rPr>
              <w:fldChar w:fldCharType="end"/>
            </w:r>
          </w:hyperlink>
        </w:p>
        <w:p w14:paraId="64BA1D58" w14:textId="0E75AB6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89" w:history="1">
            <w:r w:rsidR="00A7048D" w:rsidRPr="00C90D8F">
              <w:rPr>
                <w:rStyle w:val="Hyperlink"/>
                <w:noProof/>
                <w:lang w:eastAsia="en-GB"/>
              </w:rPr>
              <w:t>2.6.1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Supply chain models oriented to efficiency</w:t>
            </w:r>
            <w:r w:rsidR="00A7048D">
              <w:rPr>
                <w:noProof/>
                <w:webHidden/>
              </w:rPr>
              <w:tab/>
            </w:r>
            <w:r w:rsidR="00A7048D">
              <w:rPr>
                <w:noProof/>
                <w:webHidden/>
              </w:rPr>
              <w:fldChar w:fldCharType="begin"/>
            </w:r>
            <w:r w:rsidR="00A7048D">
              <w:rPr>
                <w:noProof/>
                <w:webHidden/>
              </w:rPr>
              <w:instrText xml:space="preserve"> PAGEREF _Toc46916189 \h </w:instrText>
            </w:r>
            <w:r w:rsidR="00A7048D">
              <w:rPr>
                <w:noProof/>
                <w:webHidden/>
              </w:rPr>
            </w:r>
            <w:r w:rsidR="00A7048D">
              <w:rPr>
                <w:noProof/>
                <w:webHidden/>
              </w:rPr>
              <w:fldChar w:fldCharType="separate"/>
            </w:r>
            <w:r w:rsidR="00E975DF">
              <w:rPr>
                <w:noProof/>
                <w:webHidden/>
              </w:rPr>
              <w:t>82</w:t>
            </w:r>
            <w:r w:rsidR="00A7048D">
              <w:rPr>
                <w:noProof/>
                <w:webHidden/>
              </w:rPr>
              <w:fldChar w:fldCharType="end"/>
            </w:r>
          </w:hyperlink>
        </w:p>
        <w:p w14:paraId="5304A9E3" w14:textId="6D8C1D1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90" w:history="1">
            <w:r w:rsidR="00A7048D" w:rsidRPr="00C90D8F">
              <w:rPr>
                <w:rStyle w:val="Hyperlink"/>
                <w:noProof/>
                <w:lang w:eastAsia="en-GB"/>
              </w:rPr>
              <w:t>2.6.2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Supply chains oriented to responsiveness</w:t>
            </w:r>
            <w:r w:rsidR="00A7048D">
              <w:rPr>
                <w:noProof/>
                <w:webHidden/>
              </w:rPr>
              <w:tab/>
            </w:r>
            <w:r w:rsidR="00A7048D">
              <w:rPr>
                <w:noProof/>
                <w:webHidden/>
              </w:rPr>
              <w:fldChar w:fldCharType="begin"/>
            </w:r>
            <w:r w:rsidR="00A7048D">
              <w:rPr>
                <w:noProof/>
                <w:webHidden/>
              </w:rPr>
              <w:instrText xml:space="preserve"> PAGEREF _Toc46916190 \h </w:instrText>
            </w:r>
            <w:r w:rsidR="00A7048D">
              <w:rPr>
                <w:noProof/>
                <w:webHidden/>
              </w:rPr>
            </w:r>
            <w:r w:rsidR="00A7048D">
              <w:rPr>
                <w:noProof/>
                <w:webHidden/>
              </w:rPr>
              <w:fldChar w:fldCharType="separate"/>
            </w:r>
            <w:r w:rsidR="00E975DF">
              <w:rPr>
                <w:noProof/>
                <w:webHidden/>
              </w:rPr>
              <w:t>86</w:t>
            </w:r>
            <w:r w:rsidR="00A7048D">
              <w:rPr>
                <w:noProof/>
                <w:webHidden/>
              </w:rPr>
              <w:fldChar w:fldCharType="end"/>
            </w:r>
          </w:hyperlink>
        </w:p>
        <w:p w14:paraId="74F63909" w14:textId="743A9F5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91" w:history="1">
            <w:r w:rsidR="00A7048D" w:rsidRPr="00C90D8F">
              <w:rPr>
                <w:rStyle w:val="Hyperlink"/>
                <w:noProof/>
              </w:rPr>
              <w:t>2.7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Logistics and methods for distributing</w:t>
            </w:r>
            <w:r w:rsidR="00A7048D">
              <w:rPr>
                <w:noProof/>
                <w:webHidden/>
              </w:rPr>
              <w:tab/>
            </w:r>
            <w:r w:rsidR="00A7048D">
              <w:rPr>
                <w:noProof/>
                <w:webHidden/>
              </w:rPr>
              <w:fldChar w:fldCharType="begin"/>
            </w:r>
            <w:r w:rsidR="00A7048D">
              <w:rPr>
                <w:noProof/>
                <w:webHidden/>
              </w:rPr>
              <w:instrText xml:space="preserve"> PAGEREF _Toc46916191 \h </w:instrText>
            </w:r>
            <w:r w:rsidR="00A7048D">
              <w:rPr>
                <w:noProof/>
                <w:webHidden/>
              </w:rPr>
            </w:r>
            <w:r w:rsidR="00A7048D">
              <w:rPr>
                <w:noProof/>
                <w:webHidden/>
              </w:rPr>
              <w:fldChar w:fldCharType="separate"/>
            </w:r>
            <w:r w:rsidR="00E975DF">
              <w:rPr>
                <w:noProof/>
                <w:webHidden/>
              </w:rPr>
              <w:t>89</w:t>
            </w:r>
            <w:r w:rsidR="00A7048D">
              <w:rPr>
                <w:noProof/>
                <w:webHidden/>
              </w:rPr>
              <w:fldChar w:fldCharType="end"/>
            </w:r>
          </w:hyperlink>
        </w:p>
        <w:p w14:paraId="24F70ABA" w14:textId="5C1B7B3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92" w:history="1">
            <w:r w:rsidR="00A7048D" w:rsidRPr="00C90D8F">
              <w:rPr>
                <w:rStyle w:val="Hyperlink"/>
                <w:noProof/>
              </w:rPr>
              <w:t>2.7.1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Definition and purpose of logistics</w:t>
            </w:r>
            <w:r w:rsidR="00A7048D">
              <w:rPr>
                <w:noProof/>
                <w:webHidden/>
              </w:rPr>
              <w:tab/>
            </w:r>
            <w:r w:rsidR="00A7048D">
              <w:rPr>
                <w:noProof/>
                <w:webHidden/>
              </w:rPr>
              <w:fldChar w:fldCharType="begin"/>
            </w:r>
            <w:r w:rsidR="00A7048D">
              <w:rPr>
                <w:noProof/>
                <w:webHidden/>
              </w:rPr>
              <w:instrText xml:space="preserve"> PAGEREF _Toc46916192 \h </w:instrText>
            </w:r>
            <w:r w:rsidR="00A7048D">
              <w:rPr>
                <w:noProof/>
                <w:webHidden/>
              </w:rPr>
            </w:r>
            <w:r w:rsidR="00A7048D">
              <w:rPr>
                <w:noProof/>
                <w:webHidden/>
              </w:rPr>
              <w:fldChar w:fldCharType="separate"/>
            </w:r>
            <w:r w:rsidR="00E975DF">
              <w:rPr>
                <w:noProof/>
                <w:webHidden/>
              </w:rPr>
              <w:t>90</w:t>
            </w:r>
            <w:r w:rsidR="00A7048D">
              <w:rPr>
                <w:noProof/>
                <w:webHidden/>
              </w:rPr>
              <w:fldChar w:fldCharType="end"/>
            </w:r>
          </w:hyperlink>
        </w:p>
        <w:p w14:paraId="3463502C" w14:textId="542342B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93" w:history="1">
            <w:r w:rsidR="00A7048D" w:rsidRPr="00C90D8F">
              <w:rPr>
                <w:rStyle w:val="Hyperlink"/>
                <w:noProof/>
              </w:rPr>
              <w:t>2.7.2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Requirements for efficient logistics management</w:t>
            </w:r>
            <w:r w:rsidR="00A7048D">
              <w:rPr>
                <w:noProof/>
                <w:webHidden/>
              </w:rPr>
              <w:tab/>
            </w:r>
            <w:r w:rsidR="00A7048D">
              <w:rPr>
                <w:noProof/>
                <w:webHidden/>
              </w:rPr>
              <w:fldChar w:fldCharType="begin"/>
            </w:r>
            <w:r w:rsidR="00A7048D">
              <w:rPr>
                <w:noProof/>
                <w:webHidden/>
              </w:rPr>
              <w:instrText xml:space="preserve"> PAGEREF _Toc46916193 \h </w:instrText>
            </w:r>
            <w:r w:rsidR="00A7048D">
              <w:rPr>
                <w:noProof/>
                <w:webHidden/>
              </w:rPr>
            </w:r>
            <w:r w:rsidR="00A7048D">
              <w:rPr>
                <w:noProof/>
                <w:webHidden/>
              </w:rPr>
              <w:fldChar w:fldCharType="separate"/>
            </w:r>
            <w:r w:rsidR="00E975DF">
              <w:rPr>
                <w:noProof/>
                <w:webHidden/>
              </w:rPr>
              <w:t>90</w:t>
            </w:r>
            <w:r w:rsidR="00A7048D">
              <w:rPr>
                <w:noProof/>
                <w:webHidden/>
              </w:rPr>
              <w:fldChar w:fldCharType="end"/>
            </w:r>
          </w:hyperlink>
        </w:p>
        <w:p w14:paraId="61077037" w14:textId="500A64F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194" w:history="1">
            <w:r w:rsidR="00A7048D" w:rsidRPr="00C90D8F">
              <w:rPr>
                <w:rStyle w:val="Hyperlink"/>
                <w:noProof/>
              </w:rPr>
              <w:t>2.7.3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concept of distribution</w:t>
            </w:r>
            <w:r w:rsidR="00A7048D">
              <w:rPr>
                <w:noProof/>
                <w:webHidden/>
              </w:rPr>
              <w:tab/>
            </w:r>
            <w:r w:rsidR="00A7048D">
              <w:rPr>
                <w:noProof/>
                <w:webHidden/>
              </w:rPr>
              <w:fldChar w:fldCharType="begin"/>
            </w:r>
            <w:r w:rsidR="00A7048D">
              <w:rPr>
                <w:noProof/>
                <w:webHidden/>
              </w:rPr>
              <w:instrText xml:space="preserve"> PAGEREF _Toc46916194 \h </w:instrText>
            </w:r>
            <w:r w:rsidR="00A7048D">
              <w:rPr>
                <w:noProof/>
                <w:webHidden/>
              </w:rPr>
            </w:r>
            <w:r w:rsidR="00A7048D">
              <w:rPr>
                <w:noProof/>
                <w:webHidden/>
              </w:rPr>
              <w:fldChar w:fldCharType="separate"/>
            </w:r>
            <w:r w:rsidR="00E975DF">
              <w:rPr>
                <w:noProof/>
                <w:webHidden/>
              </w:rPr>
              <w:t>92</w:t>
            </w:r>
            <w:r w:rsidR="00A7048D">
              <w:rPr>
                <w:noProof/>
                <w:webHidden/>
              </w:rPr>
              <w:fldChar w:fldCharType="end"/>
            </w:r>
          </w:hyperlink>
        </w:p>
        <w:p w14:paraId="7568CBB6" w14:textId="614124D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95" w:history="1">
            <w:r w:rsidR="00A7048D" w:rsidRPr="00C90D8F">
              <w:rPr>
                <w:rStyle w:val="Hyperlink"/>
                <w:noProof/>
              </w:rPr>
              <w:t>2.8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Role players in the flow of merchandise through the business and the interrelationships between them</w:t>
            </w:r>
            <w:r w:rsidR="00A7048D">
              <w:rPr>
                <w:noProof/>
                <w:webHidden/>
              </w:rPr>
              <w:tab/>
            </w:r>
            <w:r w:rsidR="00A7048D">
              <w:rPr>
                <w:noProof/>
                <w:webHidden/>
              </w:rPr>
              <w:fldChar w:fldCharType="begin"/>
            </w:r>
            <w:r w:rsidR="00A7048D">
              <w:rPr>
                <w:noProof/>
                <w:webHidden/>
              </w:rPr>
              <w:instrText xml:space="preserve"> PAGEREF _Toc46916195 \h </w:instrText>
            </w:r>
            <w:r w:rsidR="00A7048D">
              <w:rPr>
                <w:noProof/>
                <w:webHidden/>
              </w:rPr>
            </w:r>
            <w:r w:rsidR="00A7048D">
              <w:rPr>
                <w:noProof/>
                <w:webHidden/>
              </w:rPr>
              <w:fldChar w:fldCharType="separate"/>
            </w:r>
            <w:r w:rsidR="00E975DF">
              <w:rPr>
                <w:noProof/>
                <w:webHidden/>
              </w:rPr>
              <w:t>100</w:t>
            </w:r>
            <w:r w:rsidR="00A7048D">
              <w:rPr>
                <w:noProof/>
                <w:webHidden/>
              </w:rPr>
              <w:fldChar w:fldCharType="end"/>
            </w:r>
          </w:hyperlink>
        </w:p>
        <w:p w14:paraId="505C0E3C" w14:textId="0D539155"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196" w:history="1">
            <w:r w:rsidR="00A7048D" w:rsidRPr="00C90D8F">
              <w:rPr>
                <w:rStyle w:val="Hyperlink"/>
                <w:noProof/>
              </w:rPr>
              <w:t>Chapter 3: Managing the supply chain</w:t>
            </w:r>
            <w:r w:rsidR="00A7048D">
              <w:rPr>
                <w:noProof/>
                <w:webHidden/>
              </w:rPr>
              <w:tab/>
            </w:r>
            <w:r w:rsidR="00A7048D">
              <w:rPr>
                <w:noProof/>
                <w:webHidden/>
              </w:rPr>
              <w:fldChar w:fldCharType="begin"/>
            </w:r>
            <w:r w:rsidR="00A7048D">
              <w:rPr>
                <w:noProof/>
                <w:webHidden/>
              </w:rPr>
              <w:instrText xml:space="preserve"> PAGEREF _Toc46916196 \h </w:instrText>
            </w:r>
            <w:r w:rsidR="00A7048D">
              <w:rPr>
                <w:noProof/>
                <w:webHidden/>
              </w:rPr>
            </w:r>
            <w:r w:rsidR="00A7048D">
              <w:rPr>
                <w:noProof/>
                <w:webHidden/>
              </w:rPr>
              <w:fldChar w:fldCharType="separate"/>
            </w:r>
            <w:r w:rsidR="00E975DF">
              <w:rPr>
                <w:noProof/>
                <w:webHidden/>
              </w:rPr>
              <w:t>107</w:t>
            </w:r>
            <w:r w:rsidR="00A7048D">
              <w:rPr>
                <w:noProof/>
                <w:webHidden/>
              </w:rPr>
              <w:fldChar w:fldCharType="end"/>
            </w:r>
          </w:hyperlink>
        </w:p>
        <w:p w14:paraId="769AFD38" w14:textId="10C4A7B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97" w:history="1">
            <w:r w:rsidR="00A7048D" w:rsidRPr="00C90D8F">
              <w:rPr>
                <w:rStyle w:val="Hyperlink"/>
                <w:noProof/>
              </w:rPr>
              <w:t>3.1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Importance of effective supply chain management</w:t>
            </w:r>
            <w:r w:rsidR="00A7048D">
              <w:rPr>
                <w:noProof/>
                <w:webHidden/>
              </w:rPr>
              <w:tab/>
            </w:r>
            <w:r w:rsidR="00A7048D">
              <w:rPr>
                <w:noProof/>
                <w:webHidden/>
              </w:rPr>
              <w:fldChar w:fldCharType="begin"/>
            </w:r>
            <w:r w:rsidR="00A7048D">
              <w:rPr>
                <w:noProof/>
                <w:webHidden/>
              </w:rPr>
              <w:instrText xml:space="preserve"> PAGEREF _Toc46916197 \h </w:instrText>
            </w:r>
            <w:r w:rsidR="00A7048D">
              <w:rPr>
                <w:noProof/>
                <w:webHidden/>
              </w:rPr>
            </w:r>
            <w:r w:rsidR="00A7048D">
              <w:rPr>
                <w:noProof/>
                <w:webHidden/>
              </w:rPr>
              <w:fldChar w:fldCharType="separate"/>
            </w:r>
            <w:r w:rsidR="00E975DF">
              <w:rPr>
                <w:noProof/>
                <w:webHidden/>
              </w:rPr>
              <w:t>107</w:t>
            </w:r>
            <w:r w:rsidR="00A7048D">
              <w:rPr>
                <w:noProof/>
                <w:webHidden/>
              </w:rPr>
              <w:fldChar w:fldCharType="end"/>
            </w:r>
          </w:hyperlink>
        </w:p>
        <w:p w14:paraId="32F13CFD" w14:textId="3F10C6C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98" w:history="1">
            <w:r w:rsidR="00A7048D" w:rsidRPr="00C90D8F">
              <w:rPr>
                <w:rStyle w:val="Hyperlink"/>
                <w:noProof/>
              </w:rPr>
              <w:t>3.2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Benefits of effective supply chain management</w:t>
            </w:r>
            <w:r w:rsidR="00A7048D">
              <w:rPr>
                <w:noProof/>
                <w:webHidden/>
              </w:rPr>
              <w:tab/>
            </w:r>
            <w:r w:rsidR="00A7048D">
              <w:rPr>
                <w:noProof/>
                <w:webHidden/>
              </w:rPr>
              <w:fldChar w:fldCharType="begin"/>
            </w:r>
            <w:r w:rsidR="00A7048D">
              <w:rPr>
                <w:noProof/>
                <w:webHidden/>
              </w:rPr>
              <w:instrText xml:space="preserve"> PAGEREF _Toc46916198 \h </w:instrText>
            </w:r>
            <w:r w:rsidR="00A7048D">
              <w:rPr>
                <w:noProof/>
                <w:webHidden/>
              </w:rPr>
            </w:r>
            <w:r w:rsidR="00A7048D">
              <w:rPr>
                <w:noProof/>
                <w:webHidden/>
              </w:rPr>
              <w:fldChar w:fldCharType="separate"/>
            </w:r>
            <w:r w:rsidR="00E975DF">
              <w:rPr>
                <w:noProof/>
                <w:webHidden/>
              </w:rPr>
              <w:t>110</w:t>
            </w:r>
            <w:r w:rsidR="00A7048D">
              <w:rPr>
                <w:noProof/>
                <w:webHidden/>
              </w:rPr>
              <w:fldChar w:fldCharType="end"/>
            </w:r>
          </w:hyperlink>
        </w:p>
        <w:p w14:paraId="6BBD8242" w14:textId="5C7CD67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199" w:history="1">
            <w:r w:rsidR="00A7048D" w:rsidRPr="00C90D8F">
              <w:rPr>
                <w:rStyle w:val="Hyperlink"/>
                <w:noProof/>
              </w:rPr>
              <w:t>3.3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supply chain management process</w:t>
            </w:r>
            <w:r w:rsidR="00A7048D">
              <w:rPr>
                <w:noProof/>
                <w:webHidden/>
              </w:rPr>
              <w:tab/>
            </w:r>
            <w:r w:rsidR="00A7048D">
              <w:rPr>
                <w:noProof/>
                <w:webHidden/>
              </w:rPr>
              <w:fldChar w:fldCharType="begin"/>
            </w:r>
            <w:r w:rsidR="00A7048D">
              <w:rPr>
                <w:noProof/>
                <w:webHidden/>
              </w:rPr>
              <w:instrText xml:space="preserve"> PAGEREF _Toc46916199 \h </w:instrText>
            </w:r>
            <w:r w:rsidR="00A7048D">
              <w:rPr>
                <w:noProof/>
                <w:webHidden/>
              </w:rPr>
            </w:r>
            <w:r w:rsidR="00A7048D">
              <w:rPr>
                <w:noProof/>
                <w:webHidden/>
              </w:rPr>
              <w:fldChar w:fldCharType="separate"/>
            </w:r>
            <w:r w:rsidR="00E975DF">
              <w:rPr>
                <w:noProof/>
                <w:webHidden/>
              </w:rPr>
              <w:t>111</w:t>
            </w:r>
            <w:r w:rsidR="00A7048D">
              <w:rPr>
                <w:noProof/>
                <w:webHidden/>
              </w:rPr>
              <w:fldChar w:fldCharType="end"/>
            </w:r>
          </w:hyperlink>
        </w:p>
        <w:p w14:paraId="603B21B3" w14:textId="6661B34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00" w:history="1">
            <w:r w:rsidR="00A7048D" w:rsidRPr="00C90D8F">
              <w:rPr>
                <w:rStyle w:val="Hyperlink"/>
                <w:noProof/>
              </w:rPr>
              <w:t>3.4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Levels of supply chain management</w:t>
            </w:r>
            <w:r w:rsidR="00A7048D">
              <w:rPr>
                <w:noProof/>
                <w:webHidden/>
              </w:rPr>
              <w:tab/>
            </w:r>
            <w:r w:rsidR="00A7048D">
              <w:rPr>
                <w:noProof/>
                <w:webHidden/>
              </w:rPr>
              <w:fldChar w:fldCharType="begin"/>
            </w:r>
            <w:r w:rsidR="00A7048D">
              <w:rPr>
                <w:noProof/>
                <w:webHidden/>
              </w:rPr>
              <w:instrText xml:space="preserve"> PAGEREF _Toc46916200 \h </w:instrText>
            </w:r>
            <w:r w:rsidR="00A7048D">
              <w:rPr>
                <w:noProof/>
                <w:webHidden/>
              </w:rPr>
            </w:r>
            <w:r w:rsidR="00A7048D">
              <w:rPr>
                <w:noProof/>
                <w:webHidden/>
              </w:rPr>
              <w:fldChar w:fldCharType="separate"/>
            </w:r>
            <w:r w:rsidR="00E975DF">
              <w:rPr>
                <w:noProof/>
                <w:webHidden/>
              </w:rPr>
              <w:t>112</w:t>
            </w:r>
            <w:r w:rsidR="00A7048D">
              <w:rPr>
                <w:noProof/>
                <w:webHidden/>
              </w:rPr>
              <w:fldChar w:fldCharType="end"/>
            </w:r>
          </w:hyperlink>
        </w:p>
        <w:p w14:paraId="5788B674" w14:textId="604B7AC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1" w:history="1">
            <w:r w:rsidR="00A7048D" w:rsidRPr="00C90D8F">
              <w:rPr>
                <w:rStyle w:val="Hyperlink"/>
                <w:noProof/>
              </w:rPr>
              <w:t>3.4.1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Strategic planning</w:t>
            </w:r>
            <w:r w:rsidR="00A7048D">
              <w:rPr>
                <w:noProof/>
                <w:webHidden/>
              </w:rPr>
              <w:tab/>
            </w:r>
            <w:r w:rsidR="00A7048D">
              <w:rPr>
                <w:noProof/>
                <w:webHidden/>
              </w:rPr>
              <w:fldChar w:fldCharType="begin"/>
            </w:r>
            <w:r w:rsidR="00A7048D">
              <w:rPr>
                <w:noProof/>
                <w:webHidden/>
              </w:rPr>
              <w:instrText xml:space="preserve"> PAGEREF _Toc46916201 \h </w:instrText>
            </w:r>
            <w:r w:rsidR="00A7048D">
              <w:rPr>
                <w:noProof/>
                <w:webHidden/>
              </w:rPr>
            </w:r>
            <w:r w:rsidR="00A7048D">
              <w:rPr>
                <w:noProof/>
                <w:webHidden/>
              </w:rPr>
              <w:fldChar w:fldCharType="separate"/>
            </w:r>
            <w:r w:rsidR="00E975DF">
              <w:rPr>
                <w:noProof/>
                <w:webHidden/>
              </w:rPr>
              <w:t>113</w:t>
            </w:r>
            <w:r w:rsidR="00A7048D">
              <w:rPr>
                <w:noProof/>
                <w:webHidden/>
              </w:rPr>
              <w:fldChar w:fldCharType="end"/>
            </w:r>
          </w:hyperlink>
        </w:p>
        <w:p w14:paraId="32CC6598" w14:textId="24E0248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2" w:history="1">
            <w:r w:rsidR="00A7048D" w:rsidRPr="00C90D8F">
              <w:rPr>
                <w:rStyle w:val="Hyperlink"/>
                <w:noProof/>
              </w:rPr>
              <w:t>3.4.2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Tactical management</w:t>
            </w:r>
            <w:r w:rsidR="00A7048D">
              <w:rPr>
                <w:noProof/>
                <w:webHidden/>
              </w:rPr>
              <w:tab/>
            </w:r>
            <w:r w:rsidR="00A7048D">
              <w:rPr>
                <w:noProof/>
                <w:webHidden/>
              </w:rPr>
              <w:fldChar w:fldCharType="begin"/>
            </w:r>
            <w:r w:rsidR="00A7048D">
              <w:rPr>
                <w:noProof/>
                <w:webHidden/>
              </w:rPr>
              <w:instrText xml:space="preserve"> PAGEREF _Toc46916202 \h </w:instrText>
            </w:r>
            <w:r w:rsidR="00A7048D">
              <w:rPr>
                <w:noProof/>
                <w:webHidden/>
              </w:rPr>
            </w:r>
            <w:r w:rsidR="00A7048D">
              <w:rPr>
                <w:noProof/>
                <w:webHidden/>
              </w:rPr>
              <w:fldChar w:fldCharType="separate"/>
            </w:r>
            <w:r w:rsidR="00E975DF">
              <w:rPr>
                <w:noProof/>
                <w:webHidden/>
              </w:rPr>
              <w:t>113</w:t>
            </w:r>
            <w:r w:rsidR="00A7048D">
              <w:rPr>
                <w:noProof/>
                <w:webHidden/>
              </w:rPr>
              <w:fldChar w:fldCharType="end"/>
            </w:r>
          </w:hyperlink>
        </w:p>
        <w:p w14:paraId="66624FCF" w14:textId="2D308FF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3" w:history="1">
            <w:r w:rsidR="00A7048D" w:rsidRPr="00C90D8F">
              <w:rPr>
                <w:rStyle w:val="Hyperlink"/>
                <w:noProof/>
              </w:rPr>
              <w:t>3.4.3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operational level</w:t>
            </w:r>
            <w:r w:rsidR="00A7048D">
              <w:rPr>
                <w:noProof/>
                <w:webHidden/>
              </w:rPr>
              <w:tab/>
            </w:r>
            <w:r w:rsidR="00A7048D">
              <w:rPr>
                <w:noProof/>
                <w:webHidden/>
              </w:rPr>
              <w:fldChar w:fldCharType="begin"/>
            </w:r>
            <w:r w:rsidR="00A7048D">
              <w:rPr>
                <w:noProof/>
                <w:webHidden/>
              </w:rPr>
              <w:instrText xml:space="preserve"> PAGEREF _Toc46916203 \h </w:instrText>
            </w:r>
            <w:r w:rsidR="00A7048D">
              <w:rPr>
                <w:noProof/>
                <w:webHidden/>
              </w:rPr>
            </w:r>
            <w:r w:rsidR="00A7048D">
              <w:rPr>
                <w:noProof/>
                <w:webHidden/>
              </w:rPr>
              <w:fldChar w:fldCharType="separate"/>
            </w:r>
            <w:r w:rsidR="00E975DF">
              <w:rPr>
                <w:noProof/>
                <w:webHidden/>
              </w:rPr>
              <w:t>114</w:t>
            </w:r>
            <w:r w:rsidR="00A7048D">
              <w:rPr>
                <w:noProof/>
                <w:webHidden/>
              </w:rPr>
              <w:fldChar w:fldCharType="end"/>
            </w:r>
          </w:hyperlink>
        </w:p>
        <w:p w14:paraId="649C9F00" w14:textId="45B31677"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04" w:history="1">
            <w:r w:rsidR="00A7048D" w:rsidRPr="00C90D8F">
              <w:rPr>
                <w:rStyle w:val="Hyperlink"/>
                <w:noProof/>
              </w:rPr>
              <w:t>3.5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Goals of supply chain management</w:t>
            </w:r>
            <w:r w:rsidR="00A7048D">
              <w:rPr>
                <w:noProof/>
                <w:webHidden/>
              </w:rPr>
              <w:tab/>
            </w:r>
            <w:r w:rsidR="00A7048D">
              <w:rPr>
                <w:noProof/>
                <w:webHidden/>
              </w:rPr>
              <w:fldChar w:fldCharType="begin"/>
            </w:r>
            <w:r w:rsidR="00A7048D">
              <w:rPr>
                <w:noProof/>
                <w:webHidden/>
              </w:rPr>
              <w:instrText xml:space="preserve"> PAGEREF _Toc46916204 \h </w:instrText>
            </w:r>
            <w:r w:rsidR="00A7048D">
              <w:rPr>
                <w:noProof/>
                <w:webHidden/>
              </w:rPr>
            </w:r>
            <w:r w:rsidR="00A7048D">
              <w:rPr>
                <w:noProof/>
                <w:webHidden/>
              </w:rPr>
              <w:fldChar w:fldCharType="separate"/>
            </w:r>
            <w:r w:rsidR="00E975DF">
              <w:rPr>
                <w:noProof/>
                <w:webHidden/>
              </w:rPr>
              <w:t>114</w:t>
            </w:r>
            <w:r w:rsidR="00A7048D">
              <w:rPr>
                <w:noProof/>
                <w:webHidden/>
              </w:rPr>
              <w:fldChar w:fldCharType="end"/>
            </w:r>
          </w:hyperlink>
        </w:p>
        <w:p w14:paraId="678CA4EE" w14:textId="601A456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05" w:history="1">
            <w:r w:rsidR="00A7048D" w:rsidRPr="00C90D8F">
              <w:rPr>
                <w:rStyle w:val="Hyperlink"/>
                <w:noProof/>
              </w:rPr>
              <w:t>3.6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Challenges in supply chain management</w:t>
            </w:r>
            <w:r w:rsidR="00A7048D">
              <w:rPr>
                <w:noProof/>
                <w:webHidden/>
              </w:rPr>
              <w:tab/>
            </w:r>
            <w:r w:rsidR="00A7048D">
              <w:rPr>
                <w:noProof/>
                <w:webHidden/>
              </w:rPr>
              <w:fldChar w:fldCharType="begin"/>
            </w:r>
            <w:r w:rsidR="00A7048D">
              <w:rPr>
                <w:noProof/>
                <w:webHidden/>
              </w:rPr>
              <w:instrText xml:space="preserve"> PAGEREF _Toc46916205 \h </w:instrText>
            </w:r>
            <w:r w:rsidR="00A7048D">
              <w:rPr>
                <w:noProof/>
                <w:webHidden/>
              </w:rPr>
            </w:r>
            <w:r w:rsidR="00A7048D">
              <w:rPr>
                <w:noProof/>
                <w:webHidden/>
              </w:rPr>
              <w:fldChar w:fldCharType="separate"/>
            </w:r>
            <w:r w:rsidR="00E975DF">
              <w:rPr>
                <w:noProof/>
                <w:webHidden/>
              </w:rPr>
              <w:t>115</w:t>
            </w:r>
            <w:r w:rsidR="00A7048D">
              <w:rPr>
                <w:noProof/>
                <w:webHidden/>
              </w:rPr>
              <w:fldChar w:fldCharType="end"/>
            </w:r>
          </w:hyperlink>
        </w:p>
        <w:p w14:paraId="19A027D0" w14:textId="0E4B694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06" w:history="1">
            <w:r w:rsidR="00A7048D" w:rsidRPr="00C90D8F">
              <w:rPr>
                <w:rStyle w:val="Hyperlink"/>
                <w:noProof/>
              </w:rPr>
              <w:t>3.7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Responsibilities of the buyer in managing the supply chain</w:t>
            </w:r>
            <w:r w:rsidR="00A7048D">
              <w:rPr>
                <w:noProof/>
                <w:webHidden/>
              </w:rPr>
              <w:tab/>
            </w:r>
            <w:r w:rsidR="00A7048D">
              <w:rPr>
                <w:noProof/>
                <w:webHidden/>
              </w:rPr>
              <w:fldChar w:fldCharType="begin"/>
            </w:r>
            <w:r w:rsidR="00A7048D">
              <w:rPr>
                <w:noProof/>
                <w:webHidden/>
              </w:rPr>
              <w:instrText xml:space="preserve"> PAGEREF _Toc46916206 \h </w:instrText>
            </w:r>
            <w:r w:rsidR="00A7048D">
              <w:rPr>
                <w:noProof/>
                <w:webHidden/>
              </w:rPr>
            </w:r>
            <w:r w:rsidR="00A7048D">
              <w:rPr>
                <w:noProof/>
                <w:webHidden/>
              </w:rPr>
              <w:fldChar w:fldCharType="separate"/>
            </w:r>
            <w:r w:rsidR="00E975DF">
              <w:rPr>
                <w:noProof/>
                <w:webHidden/>
              </w:rPr>
              <w:t>116</w:t>
            </w:r>
            <w:r w:rsidR="00A7048D">
              <w:rPr>
                <w:noProof/>
                <w:webHidden/>
              </w:rPr>
              <w:fldChar w:fldCharType="end"/>
            </w:r>
          </w:hyperlink>
        </w:p>
        <w:p w14:paraId="302418E0" w14:textId="17E259C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7" w:history="1">
            <w:r w:rsidR="00A7048D" w:rsidRPr="00C90D8F">
              <w:rPr>
                <w:rStyle w:val="Hyperlink"/>
                <w:noProof/>
                <w:lang w:eastAsia="en-GB"/>
              </w:rPr>
              <w:t>3.7.1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Building and maintaining supplier relationships</w:t>
            </w:r>
            <w:r w:rsidR="00A7048D">
              <w:rPr>
                <w:noProof/>
                <w:webHidden/>
              </w:rPr>
              <w:tab/>
            </w:r>
            <w:r w:rsidR="00A7048D">
              <w:rPr>
                <w:noProof/>
                <w:webHidden/>
              </w:rPr>
              <w:fldChar w:fldCharType="begin"/>
            </w:r>
            <w:r w:rsidR="00A7048D">
              <w:rPr>
                <w:noProof/>
                <w:webHidden/>
              </w:rPr>
              <w:instrText xml:space="preserve"> PAGEREF _Toc46916207 \h </w:instrText>
            </w:r>
            <w:r w:rsidR="00A7048D">
              <w:rPr>
                <w:noProof/>
                <w:webHidden/>
              </w:rPr>
            </w:r>
            <w:r w:rsidR="00A7048D">
              <w:rPr>
                <w:noProof/>
                <w:webHidden/>
              </w:rPr>
              <w:fldChar w:fldCharType="separate"/>
            </w:r>
            <w:r w:rsidR="00E975DF">
              <w:rPr>
                <w:noProof/>
                <w:webHidden/>
              </w:rPr>
              <w:t>117</w:t>
            </w:r>
            <w:r w:rsidR="00A7048D">
              <w:rPr>
                <w:noProof/>
                <w:webHidden/>
              </w:rPr>
              <w:fldChar w:fldCharType="end"/>
            </w:r>
          </w:hyperlink>
        </w:p>
        <w:p w14:paraId="73DB19B2" w14:textId="76248DF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8" w:history="1">
            <w:r w:rsidR="00A7048D" w:rsidRPr="00C90D8F">
              <w:rPr>
                <w:rStyle w:val="Hyperlink"/>
                <w:noProof/>
              </w:rPr>
              <w:t>3.7.2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Quality control</w:t>
            </w:r>
            <w:r w:rsidR="00A7048D">
              <w:rPr>
                <w:noProof/>
                <w:webHidden/>
              </w:rPr>
              <w:tab/>
            </w:r>
            <w:r w:rsidR="00A7048D">
              <w:rPr>
                <w:noProof/>
                <w:webHidden/>
              </w:rPr>
              <w:fldChar w:fldCharType="begin"/>
            </w:r>
            <w:r w:rsidR="00A7048D">
              <w:rPr>
                <w:noProof/>
                <w:webHidden/>
              </w:rPr>
              <w:instrText xml:space="preserve"> PAGEREF _Toc46916208 \h </w:instrText>
            </w:r>
            <w:r w:rsidR="00A7048D">
              <w:rPr>
                <w:noProof/>
                <w:webHidden/>
              </w:rPr>
            </w:r>
            <w:r w:rsidR="00A7048D">
              <w:rPr>
                <w:noProof/>
                <w:webHidden/>
              </w:rPr>
              <w:fldChar w:fldCharType="separate"/>
            </w:r>
            <w:r w:rsidR="00E975DF">
              <w:rPr>
                <w:noProof/>
                <w:webHidden/>
              </w:rPr>
              <w:t>130</w:t>
            </w:r>
            <w:r w:rsidR="00A7048D">
              <w:rPr>
                <w:noProof/>
                <w:webHidden/>
              </w:rPr>
              <w:fldChar w:fldCharType="end"/>
            </w:r>
          </w:hyperlink>
        </w:p>
        <w:p w14:paraId="3775B714" w14:textId="4C84D0B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09" w:history="1">
            <w:r w:rsidR="00A7048D" w:rsidRPr="00C90D8F">
              <w:rPr>
                <w:rStyle w:val="Hyperlink"/>
                <w:noProof/>
              </w:rPr>
              <w:t>3.7.3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Innovative approach</w:t>
            </w:r>
            <w:r w:rsidR="00A7048D">
              <w:rPr>
                <w:noProof/>
                <w:webHidden/>
              </w:rPr>
              <w:tab/>
            </w:r>
            <w:r w:rsidR="00A7048D">
              <w:rPr>
                <w:noProof/>
                <w:webHidden/>
              </w:rPr>
              <w:fldChar w:fldCharType="begin"/>
            </w:r>
            <w:r w:rsidR="00A7048D">
              <w:rPr>
                <w:noProof/>
                <w:webHidden/>
              </w:rPr>
              <w:instrText xml:space="preserve"> PAGEREF _Toc46916209 \h </w:instrText>
            </w:r>
            <w:r w:rsidR="00A7048D">
              <w:rPr>
                <w:noProof/>
                <w:webHidden/>
              </w:rPr>
            </w:r>
            <w:r w:rsidR="00A7048D">
              <w:rPr>
                <w:noProof/>
                <w:webHidden/>
              </w:rPr>
              <w:fldChar w:fldCharType="separate"/>
            </w:r>
            <w:r w:rsidR="00E975DF">
              <w:rPr>
                <w:noProof/>
                <w:webHidden/>
              </w:rPr>
              <w:t>131</w:t>
            </w:r>
            <w:r w:rsidR="00A7048D">
              <w:rPr>
                <w:noProof/>
                <w:webHidden/>
              </w:rPr>
              <w:fldChar w:fldCharType="end"/>
            </w:r>
          </w:hyperlink>
        </w:p>
        <w:p w14:paraId="39FD4605" w14:textId="72418FC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10" w:history="1">
            <w:r w:rsidR="00A7048D" w:rsidRPr="00C90D8F">
              <w:rPr>
                <w:rStyle w:val="Hyperlink"/>
                <w:noProof/>
              </w:rPr>
              <w:t>3.8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Responsibilities of the planner in managing the supply chain</w:t>
            </w:r>
            <w:r w:rsidR="00A7048D">
              <w:rPr>
                <w:noProof/>
                <w:webHidden/>
              </w:rPr>
              <w:tab/>
            </w:r>
            <w:r w:rsidR="00A7048D">
              <w:rPr>
                <w:noProof/>
                <w:webHidden/>
              </w:rPr>
              <w:fldChar w:fldCharType="begin"/>
            </w:r>
            <w:r w:rsidR="00A7048D">
              <w:rPr>
                <w:noProof/>
                <w:webHidden/>
              </w:rPr>
              <w:instrText xml:space="preserve"> PAGEREF _Toc46916210 \h </w:instrText>
            </w:r>
            <w:r w:rsidR="00A7048D">
              <w:rPr>
                <w:noProof/>
                <w:webHidden/>
              </w:rPr>
            </w:r>
            <w:r w:rsidR="00A7048D">
              <w:rPr>
                <w:noProof/>
                <w:webHidden/>
              </w:rPr>
              <w:fldChar w:fldCharType="separate"/>
            </w:r>
            <w:r w:rsidR="00E975DF">
              <w:rPr>
                <w:noProof/>
                <w:webHidden/>
              </w:rPr>
              <w:t>131</w:t>
            </w:r>
            <w:r w:rsidR="00A7048D">
              <w:rPr>
                <w:noProof/>
                <w:webHidden/>
              </w:rPr>
              <w:fldChar w:fldCharType="end"/>
            </w:r>
          </w:hyperlink>
        </w:p>
        <w:p w14:paraId="4473F9CB" w14:textId="03224D3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1" w:history="1">
            <w:r w:rsidR="00A7048D" w:rsidRPr="00C90D8F">
              <w:rPr>
                <w:rStyle w:val="Hyperlink"/>
                <w:rFonts w:eastAsiaTheme="majorEastAsia"/>
                <w:noProof/>
              </w:rPr>
              <w:t>3.8.1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rFonts w:eastAsiaTheme="majorEastAsia"/>
                <w:noProof/>
              </w:rPr>
              <w:t>Sales forecast and spend monitoring</w:t>
            </w:r>
            <w:r w:rsidR="00A7048D">
              <w:rPr>
                <w:noProof/>
                <w:webHidden/>
              </w:rPr>
              <w:tab/>
            </w:r>
            <w:r w:rsidR="00A7048D">
              <w:rPr>
                <w:noProof/>
                <w:webHidden/>
              </w:rPr>
              <w:fldChar w:fldCharType="begin"/>
            </w:r>
            <w:r w:rsidR="00A7048D">
              <w:rPr>
                <w:noProof/>
                <w:webHidden/>
              </w:rPr>
              <w:instrText xml:space="preserve"> PAGEREF _Toc46916211 \h </w:instrText>
            </w:r>
            <w:r w:rsidR="00A7048D">
              <w:rPr>
                <w:noProof/>
                <w:webHidden/>
              </w:rPr>
            </w:r>
            <w:r w:rsidR="00A7048D">
              <w:rPr>
                <w:noProof/>
                <w:webHidden/>
              </w:rPr>
              <w:fldChar w:fldCharType="separate"/>
            </w:r>
            <w:r w:rsidR="00E975DF">
              <w:rPr>
                <w:noProof/>
                <w:webHidden/>
              </w:rPr>
              <w:t>132</w:t>
            </w:r>
            <w:r w:rsidR="00A7048D">
              <w:rPr>
                <w:noProof/>
                <w:webHidden/>
              </w:rPr>
              <w:fldChar w:fldCharType="end"/>
            </w:r>
          </w:hyperlink>
        </w:p>
        <w:p w14:paraId="3042C1A1" w14:textId="6EAE4D6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2" w:history="1">
            <w:r w:rsidR="00A7048D" w:rsidRPr="00C90D8F">
              <w:rPr>
                <w:rStyle w:val="Hyperlink"/>
                <w:noProof/>
              </w:rPr>
              <w:t>3.8.2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Monitoring prices and terms</w:t>
            </w:r>
            <w:r w:rsidR="00A7048D">
              <w:rPr>
                <w:noProof/>
                <w:webHidden/>
              </w:rPr>
              <w:tab/>
            </w:r>
            <w:r w:rsidR="00A7048D">
              <w:rPr>
                <w:noProof/>
                <w:webHidden/>
              </w:rPr>
              <w:fldChar w:fldCharType="begin"/>
            </w:r>
            <w:r w:rsidR="00A7048D">
              <w:rPr>
                <w:noProof/>
                <w:webHidden/>
              </w:rPr>
              <w:instrText xml:space="preserve"> PAGEREF _Toc46916212 \h </w:instrText>
            </w:r>
            <w:r w:rsidR="00A7048D">
              <w:rPr>
                <w:noProof/>
                <w:webHidden/>
              </w:rPr>
            </w:r>
            <w:r w:rsidR="00A7048D">
              <w:rPr>
                <w:noProof/>
                <w:webHidden/>
              </w:rPr>
              <w:fldChar w:fldCharType="separate"/>
            </w:r>
            <w:r w:rsidR="00E975DF">
              <w:rPr>
                <w:noProof/>
                <w:webHidden/>
              </w:rPr>
              <w:t>132</w:t>
            </w:r>
            <w:r w:rsidR="00A7048D">
              <w:rPr>
                <w:noProof/>
                <w:webHidden/>
              </w:rPr>
              <w:fldChar w:fldCharType="end"/>
            </w:r>
          </w:hyperlink>
        </w:p>
        <w:p w14:paraId="0C0B1203" w14:textId="230E43A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3" w:history="1">
            <w:r w:rsidR="00A7048D" w:rsidRPr="00C90D8F">
              <w:rPr>
                <w:rStyle w:val="Hyperlink"/>
                <w:noProof/>
              </w:rPr>
              <w:t>3.8.3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Studying market conditions and consumer buying behaviour</w:t>
            </w:r>
            <w:r w:rsidR="00A7048D">
              <w:rPr>
                <w:noProof/>
                <w:webHidden/>
              </w:rPr>
              <w:tab/>
            </w:r>
            <w:r w:rsidR="00A7048D">
              <w:rPr>
                <w:noProof/>
                <w:webHidden/>
              </w:rPr>
              <w:fldChar w:fldCharType="begin"/>
            </w:r>
            <w:r w:rsidR="00A7048D">
              <w:rPr>
                <w:noProof/>
                <w:webHidden/>
              </w:rPr>
              <w:instrText xml:space="preserve"> PAGEREF _Toc46916213 \h </w:instrText>
            </w:r>
            <w:r w:rsidR="00A7048D">
              <w:rPr>
                <w:noProof/>
                <w:webHidden/>
              </w:rPr>
            </w:r>
            <w:r w:rsidR="00A7048D">
              <w:rPr>
                <w:noProof/>
                <w:webHidden/>
              </w:rPr>
              <w:fldChar w:fldCharType="separate"/>
            </w:r>
            <w:r w:rsidR="00E975DF">
              <w:rPr>
                <w:noProof/>
                <w:webHidden/>
              </w:rPr>
              <w:t>133</w:t>
            </w:r>
            <w:r w:rsidR="00A7048D">
              <w:rPr>
                <w:noProof/>
                <w:webHidden/>
              </w:rPr>
              <w:fldChar w:fldCharType="end"/>
            </w:r>
          </w:hyperlink>
        </w:p>
        <w:p w14:paraId="1FBEAC5F" w14:textId="3EE418D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4" w:history="1">
            <w:r w:rsidR="00A7048D" w:rsidRPr="00C90D8F">
              <w:rPr>
                <w:rStyle w:val="Hyperlink"/>
                <w:noProof/>
              </w:rPr>
              <w:t>3.8.4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Efficient and effective inventory management</w:t>
            </w:r>
            <w:r w:rsidR="00A7048D">
              <w:rPr>
                <w:noProof/>
                <w:webHidden/>
              </w:rPr>
              <w:tab/>
            </w:r>
            <w:r w:rsidR="00A7048D">
              <w:rPr>
                <w:noProof/>
                <w:webHidden/>
              </w:rPr>
              <w:fldChar w:fldCharType="begin"/>
            </w:r>
            <w:r w:rsidR="00A7048D">
              <w:rPr>
                <w:noProof/>
                <w:webHidden/>
              </w:rPr>
              <w:instrText xml:space="preserve"> PAGEREF _Toc46916214 \h </w:instrText>
            </w:r>
            <w:r w:rsidR="00A7048D">
              <w:rPr>
                <w:noProof/>
                <w:webHidden/>
              </w:rPr>
            </w:r>
            <w:r w:rsidR="00A7048D">
              <w:rPr>
                <w:noProof/>
                <w:webHidden/>
              </w:rPr>
              <w:fldChar w:fldCharType="separate"/>
            </w:r>
            <w:r w:rsidR="00E975DF">
              <w:rPr>
                <w:noProof/>
                <w:webHidden/>
              </w:rPr>
              <w:t>133</w:t>
            </w:r>
            <w:r w:rsidR="00A7048D">
              <w:rPr>
                <w:noProof/>
                <w:webHidden/>
              </w:rPr>
              <w:fldChar w:fldCharType="end"/>
            </w:r>
          </w:hyperlink>
        </w:p>
        <w:p w14:paraId="70E78396" w14:textId="35727E6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5" w:history="1">
            <w:r w:rsidR="00A7048D" w:rsidRPr="00C90D8F">
              <w:rPr>
                <w:rStyle w:val="Hyperlink"/>
                <w:noProof/>
              </w:rPr>
              <w:t>3.8.5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Monitoring and managing pricing strategies</w:t>
            </w:r>
            <w:r w:rsidR="00A7048D">
              <w:rPr>
                <w:noProof/>
                <w:webHidden/>
              </w:rPr>
              <w:tab/>
            </w:r>
            <w:r w:rsidR="00A7048D">
              <w:rPr>
                <w:noProof/>
                <w:webHidden/>
              </w:rPr>
              <w:fldChar w:fldCharType="begin"/>
            </w:r>
            <w:r w:rsidR="00A7048D">
              <w:rPr>
                <w:noProof/>
                <w:webHidden/>
              </w:rPr>
              <w:instrText xml:space="preserve"> PAGEREF _Toc46916215 \h </w:instrText>
            </w:r>
            <w:r w:rsidR="00A7048D">
              <w:rPr>
                <w:noProof/>
                <w:webHidden/>
              </w:rPr>
            </w:r>
            <w:r w:rsidR="00A7048D">
              <w:rPr>
                <w:noProof/>
                <w:webHidden/>
              </w:rPr>
              <w:fldChar w:fldCharType="separate"/>
            </w:r>
            <w:r w:rsidR="00E975DF">
              <w:rPr>
                <w:noProof/>
                <w:webHidden/>
              </w:rPr>
              <w:t>133</w:t>
            </w:r>
            <w:r w:rsidR="00A7048D">
              <w:rPr>
                <w:noProof/>
                <w:webHidden/>
              </w:rPr>
              <w:fldChar w:fldCharType="end"/>
            </w:r>
          </w:hyperlink>
        </w:p>
        <w:p w14:paraId="7CB011D7" w14:textId="02C84B2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6" w:history="1">
            <w:r w:rsidR="00A7048D" w:rsidRPr="00C90D8F">
              <w:rPr>
                <w:rStyle w:val="Hyperlink"/>
                <w:noProof/>
              </w:rPr>
              <w:t>3.8.6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Overseeing merchandise allocation, delivery and distribution</w:t>
            </w:r>
            <w:r w:rsidR="00A7048D">
              <w:rPr>
                <w:noProof/>
                <w:webHidden/>
              </w:rPr>
              <w:tab/>
            </w:r>
            <w:r w:rsidR="00A7048D">
              <w:rPr>
                <w:noProof/>
                <w:webHidden/>
              </w:rPr>
              <w:fldChar w:fldCharType="begin"/>
            </w:r>
            <w:r w:rsidR="00A7048D">
              <w:rPr>
                <w:noProof/>
                <w:webHidden/>
              </w:rPr>
              <w:instrText xml:space="preserve"> PAGEREF _Toc46916216 \h </w:instrText>
            </w:r>
            <w:r w:rsidR="00A7048D">
              <w:rPr>
                <w:noProof/>
                <w:webHidden/>
              </w:rPr>
            </w:r>
            <w:r w:rsidR="00A7048D">
              <w:rPr>
                <w:noProof/>
                <w:webHidden/>
              </w:rPr>
              <w:fldChar w:fldCharType="separate"/>
            </w:r>
            <w:r w:rsidR="00E975DF">
              <w:rPr>
                <w:noProof/>
                <w:webHidden/>
              </w:rPr>
              <w:t>133</w:t>
            </w:r>
            <w:r w:rsidR="00A7048D">
              <w:rPr>
                <w:noProof/>
                <w:webHidden/>
              </w:rPr>
              <w:fldChar w:fldCharType="end"/>
            </w:r>
          </w:hyperlink>
        </w:p>
        <w:p w14:paraId="09A96B28" w14:textId="32E147B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17" w:history="1">
            <w:r w:rsidR="00A7048D" w:rsidRPr="00C90D8F">
              <w:rPr>
                <w:rStyle w:val="Hyperlink"/>
                <w:noProof/>
              </w:rPr>
              <w:t>3.9</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Critical management stages in the management of the supply chain</w:t>
            </w:r>
            <w:r w:rsidR="00A7048D">
              <w:rPr>
                <w:noProof/>
                <w:webHidden/>
              </w:rPr>
              <w:tab/>
            </w:r>
            <w:r w:rsidR="00A7048D">
              <w:rPr>
                <w:noProof/>
                <w:webHidden/>
              </w:rPr>
              <w:fldChar w:fldCharType="begin"/>
            </w:r>
            <w:r w:rsidR="00A7048D">
              <w:rPr>
                <w:noProof/>
                <w:webHidden/>
              </w:rPr>
              <w:instrText xml:space="preserve"> PAGEREF _Toc46916217 \h </w:instrText>
            </w:r>
            <w:r w:rsidR="00A7048D">
              <w:rPr>
                <w:noProof/>
                <w:webHidden/>
              </w:rPr>
            </w:r>
            <w:r w:rsidR="00A7048D">
              <w:rPr>
                <w:noProof/>
                <w:webHidden/>
              </w:rPr>
              <w:fldChar w:fldCharType="separate"/>
            </w:r>
            <w:r w:rsidR="00E975DF">
              <w:rPr>
                <w:noProof/>
                <w:webHidden/>
              </w:rPr>
              <w:t>134</w:t>
            </w:r>
            <w:r w:rsidR="00A7048D">
              <w:rPr>
                <w:noProof/>
                <w:webHidden/>
              </w:rPr>
              <w:fldChar w:fldCharType="end"/>
            </w:r>
          </w:hyperlink>
        </w:p>
        <w:p w14:paraId="43808F5C" w14:textId="548F4829"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18" w:history="1">
            <w:r w:rsidR="00A7048D" w:rsidRPr="00C90D8F">
              <w:rPr>
                <w:rStyle w:val="Hyperlink"/>
                <w:noProof/>
              </w:rPr>
              <w:t>3.10</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Actions to remedy shortfalls in the supply chain</w:t>
            </w:r>
            <w:r w:rsidR="00A7048D">
              <w:rPr>
                <w:noProof/>
                <w:webHidden/>
              </w:rPr>
              <w:tab/>
            </w:r>
            <w:r w:rsidR="00A7048D">
              <w:rPr>
                <w:noProof/>
                <w:webHidden/>
              </w:rPr>
              <w:fldChar w:fldCharType="begin"/>
            </w:r>
            <w:r w:rsidR="00A7048D">
              <w:rPr>
                <w:noProof/>
                <w:webHidden/>
              </w:rPr>
              <w:instrText xml:space="preserve"> PAGEREF _Toc46916218 \h </w:instrText>
            </w:r>
            <w:r w:rsidR="00A7048D">
              <w:rPr>
                <w:noProof/>
                <w:webHidden/>
              </w:rPr>
            </w:r>
            <w:r w:rsidR="00A7048D">
              <w:rPr>
                <w:noProof/>
                <w:webHidden/>
              </w:rPr>
              <w:fldChar w:fldCharType="separate"/>
            </w:r>
            <w:r w:rsidR="00E975DF">
              <w:rPr>
                <w:noProof/>
                <w:webHidden/>
              </w:rPr>
              <w:t>136</w:t>
            </w:r>
            <w:r w:rsidR="00A7048D">
              <w:rPr>
                <w:noProof/>
                <w:webHidden/>
              </w:rPr>
              <w:fldChar w:fldCharType="end"/>
            </w:r>
          </w:hyperlink>
        </w:p>
        <w:p w14:paraId="36088E3F" w14:textId="288D1EE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19" w:history="1">
            <w:r w:rsidR="00A7048D" w:rsidRPr="00C90D8F">
              <w:rPr>
                <w:rStyle w:val="Hyperlink"/>
                <w:noProof/>
              </w:rPr>
              <w:t>3.10.1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Best practices</w:t>
            </w:r>
            <w:r w:rsidR="00A7048D">
              <w:rPr>
                <w:noProof/>
                <w:webHidden/>
              </w:rPr>
              <w:tab/>
            </w:r>
            <w:r w:rsidR="00A7048D">
              <w:rPr>
                <w:noProof/>
                <w:webHidden/>
              </w:rPr>
              <w:fldChar w:fldCharType="begin"/>
            </w:r>
            <w:r w:rsidR="00A7048D">
              <w:rPr>
                <w:noProof/>
                <w:webHidden/>
              </w:rPr>
              <w:instrText xml:space="preserve"> PAGEREF _Toc46916219 \h </w:instrText>
            </w:r>
            <w:r w:rsidR="00A7048D">
              <w:rPr>
                <w:noProof/>
                <w:webHidden/>
              </w:rPr>
            </w:r>
            <w:r w:rsidR="00A7048D">
              <w:rPr>
                <w:noProof/>
                <w:webHidden/>
              </w:rPr>
              <w:fldChar w:fldCharType="separate"/>
            </w:r>
            <w:r w:rsidR="00E975DF">
              <w:rPr>
                <w:noProof/>
                <w:webHidden/>
              </w:rPr>
              <w:t>137</w:t>
            </w:r>
            <w:r w:rsidR="00A7048D">
              <w:rPr>
                <w:noProof/>
                <w:webHidden/>
              </w:rPr>
              <w:fldChar w:fldCharType="end"/>
            </w:r>
          </w:hyperlink>
        </w:p>
        <w:p w14:paraId="0145C7DB" w14:textId="759081C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0" w:history="1">
            <w:r w:rsidR="00A7048D" w:rsidRPr="00C90D8F">
              <w:rPr>
                <w:rStyle w:val="Hyperlink"/>
                <w:noProof/>
              </w:rPr>
              <w:t>3.10.2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Re-allocation and/or re-direction of stock</w:t>
            </w:r>
            <w:r w:rsidR="00A7048D">
              <w:rPr>
                <w:noProof/>
                <w:webHidden/>
              </w:rPr>
              <w:tab/>
            </w:r>
            <w:r w:rsidR="00A7048D">
              <w:rPr>
                <w:noProof/>
                <w:webHidden/>
              </w:rPr>
              <w:fldChar w:fldCharType="begin"/>
            </w:r>
            <w:r w:rsidR="00A7048D">
              <w:rPr>
                <w:noProof/>
                <w:webHidden/>
              </w:rPr>
              <w:instrText xml:space="preserve"> PAGEREF _Toc46916220 \h </w:instrText>
            </w:r>
            <w:r w:rsidR="00A7048D">
              <w:rPr>
                <w:noProof/>
                <w:webHidden/>
              </w:rPr>
            </w:r>
            <w:r w:rsidR="00A7048D">
              <w:rPr>
                <w:noProof/>
                <w:webHidden/>
              </w:rPr>
              <w:fldChar w:fldCharType="separate"/>
            </w:r>
            <w:r w:rsidR="00E975DF">
              <w:rPr>
                <w:noProof/>
                <w:webHidden/>
              </w:rPr>
              <w:t>138</w:t>
            </w:r>
            <w:r w:rsidR="00A7048D">
              <w:rPr>
                <w:noProof/>
                <w:webHidden/>
              </w:rPr>
              <w:fldChar w:fldCharType="end"/>
            </w:r>
          </w:hyperlink>
        </w:p>
        <w:p w14:paraId="6D10BC2D" w14:textId="65A2469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1" w:history="1">
            <w:r w:rsidR="00A7048D" w:rsidRPr="00C90D8F">
              <w:rPr>
                <w:rStyle w:val="Hyperlink"/>
                <w:noProof/>
              </w:rPr>
              <w:t>3.10.3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Source alternative suppliers</w:t>
            </w:r>
            <w:r w:rsidR="00A7048D">
              <w:rPr>
                <w:noProof/>
                <w:webHidden/>
              </w:rPr>
              <w:tab/>
            </w:r>
            <w:r w:rsidR="00A7048D">
              <w:rPr>
                <w:noProof/>
                <w:webHidden/>
              </w:rPr>
              <w:fldChar w:fldCharType="begin"/>
            </w:r>
            <w:r w:rsidR="00A7048D">
              <w:rPr>
                <w:noProof/>
                <w:webHidden/>
              </w:rPr>
              <w:instrText xml:space="preserve"> PAGEREF _Toc46916221 \h </w:instrText>
            </w:r>
            <w:r w:rsidR="00A7048D">
              <w:rPr>
                <w:noProof/>
                <w:webHidden/>
              </w:rPr>
            </w:r>
            <w:r w:rsidR="00A7048D">
              <w:rPr>
                <w:noProof/>
                <w:webHidden/>
              </w:rPr>
              <w:fldChar w:fldCharType="separate"/>
            </w:r>
            <w:r w:rsidR="00E975DF">
              <w:rPr>
                <w:noProof/>
                <w:webHidden/>
              </w:rPr>
              <w:t>138</w:t>
            </w:r>
            <w:r w:rsidR="00A7048D">
              <w:rPr>
                <w:noProof/>
                <w:webHidden/>
              </w:rPr>
              <w:fldChar w:fldCharType="end"/>
            </w:r>
          </w:hyperlink>
        </w:p>
        <w:p w14:paraId="360FFD37" w14:textId="2126981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2" w:history="1">
            <w:r w:rsidR="00A7048D" w:rsidRPr="00C90D8F">
              <w:rPr>
                <w:rStyle w:val="Hyperlink"/>
                <w:noProof/>
              </w:rPr>
              <w:t>3.10.4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Subtly suggest alternatives</w:t>
            </w:r>
            <w:r w:rsidR="00A7048D">
              <w:rPr>
                <w:noProof/>
                <w:webHidden/>
              </w:rPr>
              <w:tab/>
            </w:r>
            <w:r w:rsidR="00A7048D">
              <w:rPr>
                <w:noProof/>
                <w:webHidden/>
              </w:rPr>
              <w:fldChar w:fldCharType="begin"/>
            </w:r>
            <w:r w:rsidR="00A7048D">
              <w:rPr>
                <w:noProof/>
                <w:webHidden/>
              </w:rPr>
              <w:instrText xml:space="preserve"> PAGEREF _Toc46916222 \h </w:instrText>
            </w:r>
            <w:r w:rsidR="00A7048D">
              <w:rPr>
                <w:noProof/>
                <w:webHidden/>
              </w:rPr>
            </w:r>
            <w:r w:rsidR="00A7048D">
              <w:rPr>
                <w:noProof/>
                <w:webHidden/>
              </w:rPr>
              <w:fldChar w:fldCharType="separate"/>
            </w:r>
            <w:r w:rsidR="00E975DF">
              <w:rPr>
                <w:noProof/>
                <w:webHidden/>
              </w:rPr>
              <w:t>138</w:t>
            </w:r>
            <w:r w:rsidR="00A7048D">
              <w:rPr>
                <w:noProof/>
                <w:webHidden/>
              </w:rPr>
              <w:fldChar w:fldCharType="end"/>
            </w:r>
          </w:hyperlink>
        </w:p>
        <w:p w14:paraId="1E71F788" w14:textId="1E8C8A7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3" w:history="1">
            <w:r w:rsidR="00A7048D" w:rsidRPr="00C90D8F">
              <w:rPr>
                <w:rStyle w:val="Hyperlink"/>
                <w:noProof/>
              </w:rPr>
              <w:t>3.10.5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Increase focus on logistics</w:t>
            </w:r>
            <w:r w:rsidR="00A7048D">
              <w:rPr>
                <w:noProof/>
                <w:webHidden/>
              </w:rPr>
              <w:tab/>
            </w:r>
            <w:r w:rsidR="00A7048D">
              <w:rPr>
                <w:noProof/>
                <w:webHidden/>
              </w:rPr>
              <w:fldChar w:fldCharType="begin"/>
            </w:r>
            <w:r w:rsidR="00A7048D">
              <w:rPr>
                <w:noProof/>
                <w:webHidden/>
              </w:rPr>
              <w:instrText xml:space="preserve"> PAGEREF _Toc46916223 \h </w:instrText>
            </w:r>
            <w:r w:rsidR="00A7048D">
              <w:rPr>
                <w:noProof/>
                <w:webHidden/>
              </w:rPr>
            </w:r>
            <w:r w:rsidR="00A7048D">
              <w:rPr>
                <w:noProof/>
                <w:webHidden/>
              </w:rPr>
              <w:fldChar w:fldCharType="separate"/>
            </w:r>
            <w:r w:rsidR="00E975DF">
              <w:rPr>
                <w:noProof/>
                <w:webHidden/>
              </w:rPr>
              <w:t>139</w:t>
            </w:r>
            <w:r w:rsidR="00A7048D">
              <w:rPr>
                <w:noProof/>
                <w:webHidden/>
              </w:rPr>
              <w:fldChar w:fldCharType="end"/>
            </w:r>
          </w:hyperlink>
        </w:p>
        <w:p w14:paraId="1531DA00" w14:textId="5B26F59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24" w:history="1">
            <w:r w:rsidR="00A7048D" w:rsidRPr="00C90D8F">
              <w:rPr>
                <w:rStyle w:val="Hyperlink"/>
                <w:noProof/>
              </w:rPr>
              <w:t>3.11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Risk management in the supply chain</w:t>
            </w:r>
            <w:r w:rsidR="00A7048D">
              <w:rPr>
                <w:noProof/>
                <w:webHidden/>
              </w:rPr>
              <w:tab/>
            </w:r>
            <w:r w:rsidR="00A7048D">
              <w:rPr>
                <w:noProof/>
                <w:webHidden/>
              </w:rPr>
              <w:fldChar w:fldCharType="begin"/>
            </w:r>
            <w:r w:rsidR="00A7048D">
              <w:rPr>
                <w:noProof/>
                <w:webHidden/>
              </w:rPr>
              <w:instrText xml:space="preserve"> PAGEREF _Toc46916224 \h </w:instrText>
            </w:r>
            <w:r w:rsidR="00A7048D">
              <w:rPr>
                <w:noProof/>
                <w:webHidden/>
              </w:rPr>
            </w:r>
            <w:r w:rsidR="00A7048D">
              <w:rPr>
                <w:noProof/>
                <w:webHidden/>
              </w:rPr>
              <w:fldChar w:fldCharType="separate"/>
            </w:r>
            <w:r w:rsidR="00E975DF">
              <w:rPr>
                <w:noProof/>
                <w:webHidden/>
              </w:rPr>
              <w:t>140</w:t>
            </w:r>
            <w:r w:rsidR="00A7048D">
              <w:rPr>
                <w:noProof/>
                <w:webHidden/>
              </w:rPr>
              <w:fldChar w:fldCharType="end"/>
            </w:r>
          </w:hyperlink>
        </w:p>
        <w:p w14:paraId="3484F151" w14:textId="387E965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5" w:history="1">
            <w:r w:rsidR="00A7048D" w:rsidRPr="00C90D8F">
              <w:rPr>
                <w:rStyle w:val="Hyperlink"/>
                <w:noProof/>
              </w:rPr>
              <w:t>3.11.1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Why risk management is important in managing the supply chain</w:t>
            </w:r>
            <w:r w:rsidR="00A7048D">
              <w:rPr>
                <w:noProof/>
                <w:webHidden/>
              </w:rPr>
              <w:tab/>
            </w:r>
            <w:r w:rsidR="00A7048D">
              <w:rPr>
                <w:noProof/>
                <w:webHidden/>
              </w:rPr>
              <w:fldChar w:fldCharType="begin"/>
            </w:r>
            <w:r w:rsidR="00A7048D">
              <w:rPr>
                <w:noProof/>
                <w:webHidden/>
              </w:rPr>
              <w:instrText xml:space="preserve"> PAGEREF _Toc46916225 \h </w:instrText>
            </w:r>
            <w:r w:rsidR="00A7048D">
              <w:rPr>
                <w:noProof/>
                <w:webHidden/>
              </w:rPr>
            </w:r>
            <w:r w:rsidR="00A7048D">
              <w:rPr>
                <w:noProof/>
                <w:webHidden/>
              </w:rPr>
              <w:fldChar w:fldCharType="separate"/>
            </w:r>
            <w:r w:rsidR="00E975DF">
              <w:rPr>
                <w:noProof/>
                <w:webHidden/>
              </w:rPr>
              <w:t>140</w:t>
            </w:r>
            <w:r w:rsidR="00A7048D">
              <w:rPr>
                <w:noProof/>
                <w:webHidden/>
              </w:rPr>
              <w:fldChar w:fldCharType="end"/>
            </w:r>
          </w:hyperlink>
        </w:p>
        <w:p w14:paraId="6B2A768E" w14:textId="1EE4A95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6" w:history="1">
            <w:r w:rsidR="00A7048D" w:rsidRPr="00C90D8F">
              <w:rPr>
                <w:rStyle w:val="Hyperlink"/>
                <w:noProof/>
              </w:rPr>
              <w:t>3.11.2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What risk is</w:t>
            </w:r>
            <w:r w:rsidR="00A7048D">
              <w:rPr>
                <w:noProof/>
                <w:webHidden/>
              </w:rPr>
              <w:tab/>
            </w:r>
            <w:r w:rsidR="00A7048D">
              <w:rPr>
                <w:noProof/>
                <w:webHidden/>
              </w:rPr>
              <w:fldChar w:fldCharType="begin"/>
            </w:r>
            <w:r w:rsidR="00A7048D">
              <w:rPr>
                <w:noProof/>
                <w:webHidden/>
              </w:rPr>
              <w:instrText xml:space="preserve"> PAGEREF _Toc46916226 \h </w:instrText>
            </w:r>
            <w:r w:rsidR="00A7048D">
              <w:rPr>
                <w:noProof/>
                <w:webHidden/>
              </w:rPr>
            </w:r>
            <w:r w:rsidR="00A7048D">
              <w:rPr>
                <w:noProof/>
                <w:webHidden/>
              </w:rPr>
              <w:fldChar w:fldCharType="separate"/>
            </w:r>
            <w:r w:rsidR="00E975DF">
              <w:rPr>
                <w:noProof/>
                <w:webHidden/>
              </w:rPr>
              <w:t>140</w:t>
            </w:r>
            <w:r w:rsidR="00A7048D">
              <w:rPr>
                <w:noProof/>
                <w:webHidden/>
              </w:rPr>
              <w:fldChar w:fldCharType="end"/>
            </w:r>
          </w:hyperlink>
        </w:p>
        <w:p w14:paraId="57132663" w14:textId="6B4FF92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7" w:history="1">
            <w:r w:rsidR="00A7048D" w:rsidRPr="00C90D8F">
              <w:rPr>
                <w:rStyle w:val="Hyperlink"/>
                <w:noProof/>
              </w:rPr>
              <w:t>3.11.3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principles of risk management</w:t>
            </w:r>
            <w:r w:rsidR="00A7048D">
              <w:rPr>
                <w:noProof/>
                <w:webHidden/>
              </w:rPr>
              <w:tab/>
            </w:r>
            <w:r w:rsidR="00A7048D">
              <w:rPr>
                <w:noProof/>
                <w:webHidden/>
              </w:rPr>
              <w:fldChar w:fldCharType="begin"/>
            </w:r>
            <w:r w:rsidR="00A7048D">
              <w:rPr>
                <w:noProof/>
                <w:webHidden/>
              </w:rPr>
              <w:instrText xml:space="preserve"> PAGEREF _Toc46916227 \h </w:instrText>
            </w:r>
            <w:r w:rsidR="00A7048D">
              <w:rPr>
                <w:noProof/>
                <w:webHidden/>
              </w:rPr>
            </w:r>
            <w:r w:rsidR="00A7048D">
              <w:rPr>
                <w:noProof/>
                <w:webHidden/>
              </w:rPr>
              <w:fldChar w:fldCharType="separate"/>
            </w:r>
            <w:r w:rsidR="00E975DF">
              <w:rPr>
                <w:noProof/>
                <w:webHidden/>
              </w:rPr>
              <w:t>141</w:t>
            </w:r>
            <w:r w:rsidR="00A7048D">
              <w:rPr>
                <w:noProof/>
                <w:webHidden/>
              </w:rPr>
              <w:fldChar w:fldCharType="end"/>
            </w:r>
          </w:hyperlink>
        </w:p>
        <w:p w14:paraId="14B48719" w14:textId="2E91CFA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8" w:history="1">
            <w:r w:rsidR="00A7048D" w:rsidRPr="00C90D8F">
              <w:rPr>
                <w:rStyle w:val="Hyperlink"/>
                <w:noProof/>
              </w:rPr>
              <w:t>3.11.4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Areas of risk in the supply chain</w:t>
            </w:r>
            <w:r w:rsidR="00A7048D">
              <w:rPr>
                <w:noProof/>
                <w:webHidden/>
              </w:rPr>
              <w:tab/>
            </w:r>
            <w:r w:rsidR="00A7048D">
              <w:rPr>
                <w:noProof/>
                <w:webHidden/>
              </w:rPr>
              <w:fldChar w:fldCharType="begin"/>
            </w:r>
            <w:r w:rsidR="00A7048D">
              <w:rPr>
                <w:noProof/>
                <w:webHidden/>
              </w:rPr>
              <w:instrText xml:space="preserve"> PAGEREF _Toc46916228 \h </w:instrText>
            </w:r>
            <w:r w:rsidR="00A7048D">
              <w:rPr>
                <w:noProof/>
                <w:webHidden/>
              </w:rPr>
            </w:r>
            <w:r w:rsidR="00A7048D">
              <w:rPr>
                <w:noProof/>
                <w:webHidden/>
              </w:rPr>
              <w:fldChar w:fldCharType="separate"/>
            </w:r>
            <w:r w:rsidR="00E975DF">
              <w:rPr>
                <w:noProof/>
                <w:webHidden/>
              </w:rPr>
              <w:t>141</w:t>
            </w:r>
            <w:r w:rsidR="00A7048D">
              <w:rPr>
                <w:noProof/>
                <w:webHidden/>
              </w:rPr>
              <w:fldChar w:fldCharType="end"/>
            </w:r>
          </w:hyperlink>
        </w:p>
        <w:p w14:paraId="6CAF8978" w14:textId="2236B90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29" w:history="1">
            <w:r w:rsidR="00A7048D" w:rsidRPr="00C90D8F">
              <w:rPr>
                <w:rStyle w:val="Hyperlink"/>
                <w:noProof/>
              </w:rPr>
              <w:t>3.11.5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Risk management cycle</w:t>
            </w:r>
            <w:r w:rsidR="00A7048D">
              <w:rPr>
                <w:noProof/>
                <w:webHidden/>
              </w:rPr>
              <w:tab/>
            </w:r>
            <w:r w:rsidR="00A7048D">
              <w:rPr>
                <w:noProof/>
                <w:webHidden/>
              </w:rPr>
              <w:fldChar w:fldCharType="begin"/>
            </w:r>
            <w:r w:rsidR="00A7048D">
              <w:rPr>
                <w:noProof/>
                <w:webHidden/>
              </w:rPr>
              <w:instrText xml:space="preserve"> PAGEREF _Toc46916229 \h </w:instrText>
            </w:r>
            <w:r w:rsidR="00A7048D">
              <w:rPr>
                <w:noProof/>
                <w:webHidden/>
              </w:rPr>
            </w:r>
            <w:r w:rsidR="00A7048D">
              <w:rPr>
                <w:noProof/>
                <w:webHidden/>
              </w:rPr>
              <w:fldChar w:fldCharType="separate"/>
            </w:r>
            <w:r w:rsidR="00E975DF">
              <w:rPr>
                <w:noProof/>
                <w:webHidden/>
              </w:rPr>
              <w:t>142</w:t>
            </w:r>
            <w:r w:rsidR="00A7048D">
              <w:rPr>
                <w:noProof/>
                <w:webHidden/>
              </w:rPr>
              <w:fldChar w:fldCharType="end"/>
            </w:r>
          </w:hyperlink>
        </w:p>
        <w:p w14:paraId="2539B40F" w14:textId="445D8F6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30" w:history="1">
            <w:r w:rsidR="00A7048D" w:rsidRPr="00C90D8F">
              <w:rPr>
                <w:rStyle w:val="Hyperlink"/>
                <w:noProof/>
              </w:rPr>
              <w:t>3.11.6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Applying the risk management process and risk control strategies</w:t>
            </w:r>
            <w:r w:rsidR="00A7048D">
              <w:rPr>
                <w:noProof/>
                <w:webHidden/>
              </w:rPr>
              <w:tab/>
            </w:r>
            <w:r w:rsidR="00A7048D">
              <w:rPr>
                <w:noProof/>
                <w:webHidden/>
              </w:rPr>
              <w:fldChar w:fldCharType="begin"/>
            </w:r>
            <w:r w:rsidR="00A7048D">
              <w:rPr>
                <w:noProof/>
                <w:webHidden/>
              </w:rPr>
              <w:instrText xml:space="preserve"> PAGEREF _Toc46916230 \h </w:instrText>
            </w:r>
            <w:r w:rsidR="00A7048D">
              <w:rPr>
                <w:noProof/>
                <w:webHidden/>
              </w:rPr>
            </w:r>
            <w:r w:rsidR="00A7048D">
              <w:rPr>
                <w:noProof/>
                <w:webHidden/>
              </w:rPr>
              <w:fldChar w:fldCharType="separate"/>
            </w:r>
            <w:r w:rsidR="00E975DF">
              <w:rPr>
                <w:noProof/>
                <w:webHidden/>
              </w:rPr>
              <w:t>143</w:t>
            </w:r>
            <w:r w:rsidR="00A7048D">
              <w:rPr>
                <w:noProof/>
                <w:webHidden/>
              </w:rPr>
              <w:fldChar w:fldCharType="end"/>
            </w:r>
          </w:hyperlink>
        </w:p>
        <w:p w14:paraId="31BD79D8" w14:textId="7DD8719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31" w:history="1">
            <w:r w:rsidR="00A7048D" w:rsidRPr="00C90D8F">
              <w:rPr>
                <w:rStyle w:val="Hyperlink"/>
                <w:noProof/>
              </w:rPr>
              <w:t>3.12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Contingency plans</w:t>
            </w:r>
            <w:r w:rsidR="00A7048D">
              <w:rPr>
                <w:noProof/>
                <w:webHidden/>
              </w:rPr>
              <w:tab/>
            </w:r>
            <w:r w:rsidR="00A7048D">
              <w:rPr>
                <w:noProof/>
                <w:webHidden/>
              </w:rPr>
              <w:fldChar w:fldCharType="begin"/>
            </w:r>
            <w:r w:rsidR="00A7048D">
              <w:rPr>
                <w:noProof/>
                <w:webHidden/>
              </w:rPr>
              <w:instrText xml:space="preserve"> PAGEREF _Toc46916231 \h </w:instrText>
            </w:r>
            <w:r w:rsidR="00A7048D">
              <w:rPr>
                <w:noProof/>
                <w:webHidden/>
              </w:rPr>
            </w:r>
            <w:r w:rsidR="00A7048D">
              <w:rPr>
                <w:noProof/>
                <w:webHidden/>
              </w:rPr>
              <w:fldChar w:fldCharType="separate"/>
            </w:r>
            <w:r w:rsidR="00E975DF">
              <w:rPr>
                <w:noProof/>
                <w:webHidden/>
              </w:rPr>
              <w:t>148</w:t>
            </w:r>
            <w:r w:rsidR="00A7048D">
              <w:rPr>
                <w:noProof/>
                <w:webHidden/>
              </w:rPr>
              <w:fldChar w:fldCharType="end"/>
            </w:r>
          </w:hyperlink>
        </w:p>
        <w:p w14:paraId="4CF81781" w14:textId="7EBEBC7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32" w:history="1">
            <w:r w:rsidR="00A7048D" w:rsidRPr="00C90D8F">
              <w:rPr>
                <w:rStyle w:val="Hyperlink"/>
                <w:noProof/>
              </w:rPr>
              <w:t>3.12.1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Segment or diversify the supply chain</w:t>
            </w:r>
            <w:r w:rsidR="00A7048D">
              <w:rPr>
                <w:noProof/>
                <w:webHidden/>
              </w:rPr>
              <w:tab/>
            </w:r>
            <w:r w:rsidR="00A7048D">
              <w:rPr>
                <w:noProof/>
                <w:webHidden/>
              </w:rPr>
              <w:fldChar w:fldCharType="begin"/>
            </w:r>
            <w:r w:rsidR="00A7048D">
              <w:rPr>
                <w:noProof/>
                <w:webHidden/>
              </w:rPr>
              <w:instrText xml:space="preserve"> PAGEREF _Toc46916232 \h </w:instrText>
            </w:r>
            <w:r w:rsidR="00A7048D">
              <w:rPr>
                <w:noProof/>
                <w:webHidden/>
              </w:rPr>
            </w:r>
            <w:r w:rsidR="00A7048D">
              <w:rPr>
                <w:noProof/>
                <w:webHidden/>
              </w:rPr>
              <w:fldChar w:fldCharType="separate"/>
            </w:r>
            <w:r w:rsidR="00E975DF">
              <w:rPr>
                <w:noProof/>
                <w:webHidden/>
              </w:rPr>
              <w:t>149</w:t>
            </w:r>
            <w:r w:rsidR="00A7048D">
              <w:rPr>
                <w:noProof/>
                <w:webHidden/>
              </w:rPr>
              <w:fldChar w:fldCharType="end"/>
            </w:r>
          </w:hyperlink>
        </w:p>
        <w:p w14:paraId="64AA8701" w14:textId="191651C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33" w:history="1">
            <w:r w:rsidR="00A7048D" w:rsidRPr="00C90D8F">
              <w:rPr>
                <w:rStyle w:val="Hyperlink"/>
                <w:noProof/>
              </w:rPr>
              <w:t>3.12.2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Regionalise the supply chain</w:t>
            </w:r>
            <w:r w:rsidR="00A7048D">
              <w:rPr>
                <w:noProof/>
                <w:webHidden/>
              </w:rPr>
              <w:tab/>
            </w:r>
            <w:r w:rsidR="00A7048D">
              <w:rPr>
                <w:noProof/>
                <w:webHidden/>
              </w:rPr>
              <w:fldChar w:fldCharType="begin"/>
            </w:r>
            <w:r w:rsidR="00A7048D">
              <w:rPr>
                <w:noProof/>
                <w:webHidden/>
              </w:rPr>
              <w:instrText xml:space="preserve"> PAGEREF _Toc46916233 \h </w:instrText>
            </w:r>
            <w:r w:rsidR="00A7048D">
              <w:rPr>
                <w:noProof/>
                <w:webHidden/>
              </w:rPr>
            </w:r>
            <w:r w:rsidR="00A7048D">
              <w:rPr>
                <w:noProof/>
                <w:webHidden/>
              </w:rPr>
              <w:fldChar w:fldCharType="separate"/>
            </w:r>
            <w:r w:rsidR="00E975DF">
              <w:rPr>
                <w:noProof/>
                <w:webHidden/>
              </w:rPr>
              <w:t>150</w:t>
            </w:r>
            <w:r w:rsidR="00A7048D">
              <w:rPr>
                <w:noProof/>
                <w:webHidden/>
              </w:rPr>
              <w:fldChar w:fldCharType="end"/>
            </w:r>
          </w:hyperlink>
        </w:p>
        <w:p w14:paraId="7D0A14B7" w14:textId="15AD8CD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34" w:history="1">
            <w:r w:rsidR="00A7048D" w:rsidRPr="00C90D8F">
              <w:rPr>
                <w:rStyle w:val="Hyperlink"/>
                <w:noProof/>
              </w:rPr>
              <w:t>3.12.3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Flexible transportation</w:t>
            </w:r>
            <w:r w:rsidR="00A7048D">
              <w:rPr>
                <w:noProof/>
                <w:webHidden/>
              </w:rPr>
              <w:tab/>
            </w:r>
            <w:r w:rsidR="00A7048D">
              <w:rPr>
                <w:noProof/>
                <w:webHidden/>
              </w:rPr>
              <w:fldChar w:fldCharType="begin"/>
            </w:r>
            <w:r w:rsidR="00A7048D">
              <w:rPr>
                <w:noProof/>
                <w:webHidden/>
              </w:rPr>
              <w:instrText xml:space="preserve"> PAGEREF _Toc46916234 \h </w:instrText>
            </w:r>
            <w:r w:rsidR="00A7048D">
              <w:rPr>
                <w:noProof/>
                <w:webHidden/>
              </w:rPr>
            </w:r>
            <w:r w:rsidR="00A7048D">
              <w:rPr>
                <w:noProof/>
                <w:webHidden/>
              </w:rPr>
              <w:fldChar w:fldCharType="separate"/>
            </w:r>
            <w:r w:rsidR="00E975DF">
              <w:rPr>
                <w:noProof/>
                <w:webHidden/>
              </w:rPr>
              <w:t>150</w:t>
            </w:r>
            <w:r w:rsidR="00A7048D">
              <w:rPr>
                <w:noProof/>
                <w:webHidden/>
              </w:rPr>
              <w:fldChar w:fldCharType="end"/>
            </w:r>
          </w:hyperlink>
        </w:p>
        <w:p w14:paraId="06C9AB24" w14:textId="6299165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35" w:history="1">
            <w:r w:rsidR="00A7048D" w:rsidRPr="00C90D8F">
              <w:rPr>
                <w:rStyle w:val="Hyperlink"/>
                <w:noProof/>
              </w:rPr>
              <w:t>3.12.4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Safety stock</w:t>
            </w:r>
            <w:r w:rsidR="00A7048D">
              <w:rPr>
                <w:noProof/>
                <w:webHidden/>
              </w:rPr>
              <w:tab/>
            </w:r>
            <w:r w:rsidR="00A7048D">
              <w:rPr>
                <w:noProof/>
                <w:webHidden/>
              </w:rPr>
              <w:fldChar w:fldCharType="begin"/>
            </w:r>
            <w:r w:rsidR="00A7048D">
              <w:rPr>
                <w:noProof/>
                <w:webHidden/>
              </w:rPr>
              <w:instrText xml:space="preserve"> PAGEREF _Toc46916235 \h </w:instrText>
            </w:r>
            <w:r w:rsidR="00A7048D">
              <w:rPr>
                <w:noProof/>
                <w:webHidden/>
              </w:rPr>
            </w:r>
            <w:r w:rsidR="00A7048D">
              <w:rPr>
                <w:noProof/>
                <w:webHidden/>
              </w:rPr>
              <w:fldChar w:fldCharType="separate"/>
            </w:r>
            <w:r w:rsidR="00E975DF">
              <w:rPr>
                <w:noProof/>
                <w:webHidden/>
              </w:rPr>
              <w:t>151</w:t>
            </w:r>
            <w:r w:rsidR="00A7048D">
              <w:rPr>
                <w:noProof/>
                <w:webHidden/>
              </w:rPr>
              <w:fldChar w:fldCharType="end"/>
            </w:r>
          </w:hyperlink>
        </w:p>
        <w:p w14:paraId="01B744E5" w14:textId="0816ED18"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36" w:history="1">
            <w:r w:rsidR="00A7048D" w:rsidRPr="00C90D8F">
              <w:rPr>
                <w:rStyle w:val="Hyperlink"/>
                <w:noProof/>
              </w:rPr>
              <w:t>Chapter 4: Evaluating supplier performance</w:t>
            </w:r>
            <w:r w:rsidR="00A7048D">
              <w:rPr>
                <w:noProof/>
                <w:webHidden/>
              </w:rPr>
              <w:tab/>
            </w:r>
            <w:r w:rsidR="00A7048D">
              <w:rPr>
                <w:noProof/>
                <w:webHidden/>
              </w:rPr>
              <w:fldChar w:fldCharType="begin"/>
            </w:r>
            <w:r w:rsidR="00A7048D">
              <w:rPr>
                <w:noProof/>
                <w:webHidden/>
              </w:rPr>
              <w:instrText xml:space="preserve"> PAGEREF _Toc46916236 \h </w:instrText>
            </w:r>
            <w:r w:rsidR="00A7048D">
              <w:rPr>
                <w:noProof/>
                <w:webHidden/>
              </w:rPr>
            </w:r>
            <w:r w:rsidR="00A7048D">
              <w:rPr>
                <w:noProof/>
                <w:webHidden/>
              </w:rPr>
              <w:fldChar w:fldCharType="separate"/>
            </w:r>
            <w:r w:rsidR="00E975DF">
              <w:rPr>
                <w:noProof/>
                <w:webHidden/>
              </w:rPr>
              <w:t>163</w:t>
            </w:r>
            <w:r w:rsidR="00A7048D">
              <w:rPr>
                <w:noProof/>
                <w:webHidden/>
              </w:rPr>
              <w:fldChar w:fldCharType="end"/>
            </w:r>
          </w:hyperlink>
        </w:p>
        <w:p w14:paraId="6EDABD3C" w14:textId="76CDAEF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37" w:history="1">
            <w:r w:rsidR="00A7048D" w:rsidRPr="00C90D8F">
              <w:rPr>
                <w:rStyle w:val="Hyperlink"/>
                <w:noProof/>
              </w:rPr>
              <w:t>4.1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Why supplier performance should be measured</w:t>
            </w:r>
            <w:r w:rsidR="00A7048D">
              <w:rPr>
                <w:noProof/>
                <w:webHidden/>
              </w:rPr>
              <w:tab/>
            </w:r>
            <w:r w:rsidR="00A7048D">
              <w:rPr>
                <w:noProof/>
                <w:webHidden/>
              </w:rPr>
              <w:fldChar w:fldCharType="begin"/>
            </w:r>
            <w:r w:rsidR="00A7048D">
              <w:rPr>
                <w:noProof/>
                <w:webHidden/>
              </w:rPr>
              <w:instrText xml:space="preserve"> PAGEREF _Toc46916237 \h </w:instrText>
            </w:r>
            <w:r w:rsidR="00A7048D">
              <w:rPr>
                <w:noProof/>
                <w:webHidden/>
              </w:rPr>
            </w:r>
            <w:r w:rsidR="00A7048D">
              <w:rPr>
                <w:noProof/>
                <w:webHidden/>
              </w:rPr>
              <w:fldChar w:fldCharType="separate"/>
            </w:r>
            <w:r w:rsidR="00E975DF">
              <w:rPr>
                <w:noProof/>
                <w:webHidden/>
              </w:rPr>
              <w:t>163</w:t>
            </w:r>
            <w:r w:rsidR="00A7048D">
              <w:rPr>
                <w:noProof/>
                <w:webHidden/>
              </w:rPr>
              <w:fldChar w:fldCharType="end"/>
            </w:r>
          </w:hyperlink>
        </w:p>
        <w:p w14:paraId="589AA1E8" w14:textId="797181A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38" w:history="1">
            <w:r w:rsidR="00A7048D" w:rsidRPr="00C90D8F">
              <w:rPr>
                <w:rStyle w:val="Hyperlink"/>
                <w:noProof/>
              </w:rPr>
              <w:t>4.2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outcomes of supplier performance management</w:t>
            </w:r>
            <w:r w:rsidR="00A7048D">
              <w:rPr>
                <w:noProof/>
                <w:webHidden/>
              </w:rPr>
              <w:tab/>
            </w:r>
            <w:r w:rsidR="00A7048D">
              <w:rPr>
                <w:noProof/>
                <w:webHidden/>
              </w:rPr>
              <w:fldChar w:fldCharType="begin"/>
            </w:r>
            <w:r w:rsidR="00A7048D">
              <w:rPr>
                <w:noProof/>
                <w:webHidden/>
              </w:rPr>
              <w:instrText xml:space="preserve"> PAGEREF _Toc46916238 \h </w:instrText>
            </w:r>
            <w:r w:rsidR="00A7048D">
              <w:rPr>
                <w:noProof/>
                <w:webHidden/>
              </w:rPr>
            </w:r>
            <w:r w:rsidR="00A7048D">
              <w:rPr>
                <w:noProof/>
                <w:webHidden/>
              </w:rPr>
              <w:fldChar w:fldCharType="separate"/>
            </w:r>
            <w:r w:rsidR="00E975DF">
              <w:rPr>
                <w:noProof/>
                <w:webHidden/>
              </w:rPr>
              <w:t>164</w:t>
            </w:r>
            <w:r w:rsidR="00A7048D">
              <w:rPr>
                <w:noProof/>
                <w:webHidden/>
              </w:rPr>
              <w:fldChar w:fldCharType="end"/>
            </w:r>
          </w:hyperlink>
        </w:p>
        <w:p w14:paraId="3F421C78" w14:textId="6096D76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39" w:history="1">
            <w:r w:rsidR="00A7048D" w:rsidRPr="00C90D8F">
              <w:rPr>
                <w:rStyle w:val="Hyperlink"/>
                <w:noProof/>
              </w:rPr>
              <w:t>4.3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Seven steps to supplier performance measurement</w:t>
            </w:r>
            <w:r w:rsidR="00A7048D">
              <w:rPr>
                <w:noProof/>
                <w:webHidden/>
              </w:rPr>
              <w:tab/>
            </w:r>
            <w:r w:rsidR="00A7048D">
              <w:rPr>
                <w:noProof/>
                <w:webHidden/>
              </w:rPr>
              <w:fldChar w:fldCharType="begin"/>
            </w:r>
            <w:r w:rsidR="00A7048D">
              <w:rPr>
                <w:noProof/>
                <w:webHidden/>
              </w:rPr>
              <w:instrText xml:space="preserve"> PAGEREF _Toc46916239 \h </w:instrText>
            </w:r>
            <w:r w:rsidR="00A7048D">
              <w:rPr>
                <w:noProof/>
                <w:webHidden/>
              </w:rPr>
            </w:r>
            <w:r w:rsidR="00A7048D">
              <w:rPr>
                <w:noProof/>
                <w:webHidden/>
              </w:rPr>
              <w:fldChar w:fldCharType="separate"/>
            </w:r>
            <w:r w:rsidR="00E975DF">
              <w:rPr>
                <w:noProof/>
                <w:webHidden/>
              </w:rPr>
              <w:t>167</w:t>
            </w:r>
            <w:r w:rsidR="00A7048D">
              <w:rPr>
                <w:noProof/>
                <w:webHidden/>
              </w:rPr>
              <w:fldChar w:fldCharType="end"/>
            </w:r>
          </w:hyperlink>
        </w:p>
        <w:p w14:paraId="664B039B" w14:textId="61CDCB0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0" w:history="1">
            <w:r w:rsidR="00A7048D" w:rsidRPr="00C90D8F">
              <w:rPr>
                <w:rStyle w:val="Hyperlink"/>
                <w:noProof/>
              </w:rPr>
              <w:t>4.3.1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1: Align supplier performance goals with organisational goals and objectives</w:t>
            </w:r>
            <w:r w:rsidR="00A7048D">
              <w:rPr>
                <w:noProof/>
                <w:webHidden/>
              </w:rPr>
              <w:tab/>
            </w:r>
            <w:r w:rsidR="00A7048D">
              <w:rPr>
                <w:noProof/>
                <w:webHidden/>
              </w:rPr>
              <w:fldChar w:fldCharType="begin"/>
            </w:r>
            <w:r w:rsidR="00A7048D">
              <w:rPr>
                <w:noProof/>
                <w:webHidden/>
              </w:rPr>
              <w:instrText xml:space="preserve"> PAGEREF _Toc46916240 \h </w:instrText>
            </w:r>
            <w:r w:rsidR="00A7048D">
              <w:rPr>
                <w:noProof/>
                <w:webHidden/>
              </w:rPr>
            </w:r>
            <w:r w:rsidR="00A7048D">
              <w:rPr>
                <w:noProof/>
                <w:webHidden/>
              </w:rPr>
              <w:fldChar w:fldCharType="separate"/>
            </w:r>
            <w:r w:rsidR="00E975DF">
              <w:rPr>
                <w:noProof/>
                <w:webHidden/>
              </w:rPr>
              <w:t>168</w:t>
            </w:r>
            <w:r w:rsidR="00A7048D">
              <w:rPr>
                <w:noProof/>
                <w:webHidden/>
              </w:rPr>
              <w:fldChar w:fldCharType="end"/>
            </w:r>
          </w:hyperlink>
        </w:p>
        <w:p w14:paraId="66D62D3E" w14:textId="4928169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1" w:history="1">
            <w:r w:rsidR="00A7048D" w:rsidRPr="00C90D8F">
              <w:rPr>
                <w:rStyle w:val="Hyperlink"/>
                <w:noProof/>
              </w:rPr>
              <w:t>4.3.2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2: Determine an evaluation approach</w:t>
            </w:r>
            <w:r w:rsidR="00A7048D">
              <w:rPr>
                <w:noProof/>
                <w:webHidden/>
              </w:rPr>
              <w:tab/>
            </w:r>
            <w:r w:rsidR="00A7048D">
              <w:rPr>
                <w:noProof/>
                <w:webHidden/>
              </w:rPr>
              <w:fldChar w:fldCharType="begin"/>
            </w:r>
            <w:r w:rsidR="00A7048D">
              <w:rPr>
                <w:noProof/>
                <w:webHidden/>
              </w:rPr>
              <w:instrText xml:space="preserve"> PAGEREF _Toc46916241 \h </w:instrText>
            </w:r>
            <w:r w:rsidR="00A7048D">
              <w:rPr>
                <w:noProof/>
                <w:webHidden/>
              </w:rPr>
            </w:r>
            <w:r w:rsidR="00A7048D">
              <w:rPr>
                <w:noProof/>
                <w:webHidden/>
              </w:rPr>
              <w:fldChar w:fldCharType="separate"/>
            </w:r>
            <w:r w:rsidR="00E975DF">
              <w:rPr>
                <w:noProof/>
                <w:webHidden/>
              </w:rPr>
              <w:t>168</w:t>
            </w:r>
            <w:r w:rsidR="00A7048D">
              <w:rPr>
                <w:noProof/>
                <w:webHidden/>
              </w:rPr>
              <w:fldChar w:fldCharType="end"/>
            </w:r>
          </w:hyperlink>
        </w:p>
        <w:p w14:paraId="41929EDB" w14:textId="2C8DC57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2" w:history="1">
            <w:r w:rsidR="00A7048D" w:rsidRPr="00C90D8F">
              <w:rPr>
                <w:rStyle w:val="Hyperlink"/>
                <w:noProof/>
              </w:rPr>
              <w:t>4.3.3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3: Develop methods to collect information</w:t>
            </w:r>
            <w:r w:rsidR="00A7048D">
              <w:rPr>
                <w:noProof/>
                <w:webHidden/>
              </w:rPr>
              <w:tab/>
            </w:r>
            <w:r w:rsidR="00A7048D">
              <w:rPr>
                <w:noProof/>
                <w:webHidden/>
              </w:rPr>
              <w:fldChar w:fldCharType="begin"/>
            </w:r>
            <w:r w:rsidR="00A7048D">
              <w:rPr>
                <w:noProof/>
                <w:webHidden/>
              </w:rPr>
              <w:instrText xml:space="preserve"> PAGEREF _Toc46916242 \h </w:instrText>
            </w:r>
            <w:r w:rsidR="00A7048D">
              <w:rPr>
                <w:noProof/>
                <w:webHidden/>
              </w:rPr>
            </w:r>
            <w:r w:rsidR="00A7048D">
              <w:rPr>
                <w:noProof/>
                <w:webHidden/>
              </w:rPr>
              <w:fldChar w:fldCharType="separate"/>
            </w:r>
            <w:r w:rsidR="00E975DF">
              <w:rPr>
                <w:noProof/>
                <w:webHidden/>
              </w:rPr>
              <w:t>174</w:t>
            </w:r>
            <w:r w:rsidR="00A7048D">
              <w:rPr>
                <w:noProof/>
                <w:webHidden/>
              </w:rPr>
              <w:fldChar w:fldCharType="end"/>
            </w:r>
          </w:hyperlink>
        </w:p>
        <w:p w14:paraId="30E510A6" w14:textId="2722FF5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3" w:history="1">
            <w:r w:rsidR="00A7048D" w:rsidRPr="00C90D8F">
              <w:rPr>
                <w:rStyle w:val="Hyperlink"/>
                <w:noProof/>
              </w:rPr>
              <w:t>4.3.4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4: Design and develop assessment system</w:t>
            </w:r>
            <w:r w:rsidR="00A7048D">
              <w:rPr>
                <w:noProof/>
                <w:webHidden/>
              </w:rPr>
              <w:tab/>
            </w:r>
            <w:r w:rsidR="00A7048D">
              <w:rPr>
                <w:noProof/>
                <w:webHidden/>
              </w:rPr>
              <w:fldChar w:fldCharType="begin"/>
            </w:r>
            <w:r w:rsidR="00A7048D">
              <w:rPr>
                <w:noProof/>
                <w:webHidden/>
              </w:rPr>
              <w:instrText xml:space="preserve"> PAGEREF _Toc46916243 \h </w:instrText>
            </w:r>
            <w:r w:rsidR="00A7048D">
              <w:rPr>
                <w:noProof/>
                <w:webHidden/>
              </w:rPr>
            </w:r>
            <w:r w:rsidR="00A7048D">
              <w:rPr>
                <w:noProof/>
                <w:webHidden/>
              </w:rPr>
              <w:fldChar w:fldCharType="separate"/>
            </w:r>
            <w:r w:rsidR="00E975DF">
              <w:rPr>
                <w:noProof/>
                <w:webHidden/>
              </w:rPr>
              <w:t>176</w:t>
            </w:r>
            <w:r w:rsidR="00A7048D">
              <w:rPr>
                <w:noProof/>
                <w:webHidden/>
              </w:rPr>
              <w:fldChar w:fldCharType="end"/>
            </w:r>
          </w:hyperlink>
        </w:p>
        <w:p w14:paraId="5EBC8905" w14:textId="3058D5B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4" w:history="1">
            <w:r w:rsidR="00A7048D" w:rsidRPr="00C90D8F">
              <w:rPr>
                <w:rStyle w:val="Hyperlink"/>
                <w:noProof/>
              </w:rPr>
              <w:t>4.3.5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5: Deploy the performance assessment system</w:t>
            </w:r>
            <w:r w:rsidR="00A7048D">
              <w:rPr>
                <w:noProof/>
                <w:webHidden/>
              </w:rPr>
              <w:tab/>
            </w:r>
            <w:r w:rsidR="00A7048D">
              <w:rPr>
                <w:noProof/>
                <w:webHidden/>
              </w:rPr>
              <w:fldChar w:fldCharType="begin"/>
            </w:r>
            <w:r w:rsidR="00A7048D">
              <w:rPr>
                <w:noProof/>
                <w:webHidden/>
              </w:rPr>
              <w:instrText xml:space="preserve"> PAGEREF _Toc46916244 \h </w:instrText>
            </w:r>
            <w:r w:rsidR="00A7048D">
              <w:rPr>
                <w:noProof/>
                <w:webHidden/>
              </w:rPr>
            </w:r>
            <w:r w:rsidR="00A7048D">
              <w:rPr>
                <w:noProof/>
                <w:webHidden/>
              </w:rPr>
              <w:fldChar w:fldCharType="separate"/>
            </w:r>
            <w:r w:rsidR="00E975DF">
              <w:rPr>
                <w:noProof/>
                <w:webHidden/>
              </w:rPr>
              <w:t>176</w:t>
            </w:r>
            <w:r w:rsidR="00A7048D">
              <w:rPr>
                <w:noProof/>
                <w:webHidden/>
              </w:rPr>
              <w:fldChar w:fldCharType="end"/>
            </w:r>
          </w:hyperlink>
        </w:p>
        <w:p w14:paraId="01E1610F" w14:textId="0E51FA0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5" w:history="1">
            <w:r w:rsidR="00A7048D" w:rsidRPr="00C90D8F">
              <w:rPr>
                <w:rStyle w:val="Hyperlink"/>
                <w:noProof/>
              </w:rPr>
              <w:t>4.3.6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6: Give actionable feedback on performance</w:t>
            </w:r>
            <w:r w:rsidR="00A7048D">
              <w:rPr>
                <w:noProof/>
                <w:webHidden/>
              </w:rPr>
              <w:tab/>
            </w:r>
            <w:r w:rsidR="00A7048D">
              <w:rPr>
                <w:noProof/>
                <w:webHidden/>
              </w:rPr>
              <w:fldChar w:fldCharType="begin"/>
            </w:r>
            <w:r w:rsidR="00A7048D">
              <w:rPr>
                <w:noProof/>
                <w:webHidden/>
              </w:rPr>
              <w:instrText xml:space="preserve"> PAGEREF _Toc46916245 \h </w:instrText>
            </w:r>
            <w:r w:rsidR="00A7048D">
              <w:rPr>
                <w:noProof/>
                <w:webHidden/>
              </w:rPr>
            </w:r>
            <w:r w:rsidR="00A7048D">
              <w:rPr>
                <w:noProof/>
                <w:webHidden/>
              </w:rPr>
              <w:fldChar w:fldCharType="separate"/>
            </w:r>
            <w:r w:rsidR="00E975DF">
              <w:rPr>
                <w:noProof/>
                <w:webHidden/>
              </w:rPr>
              <w:t>176</w:t>
            </w:r>
            <w:r w:rsidR="00A7048D">
              <w:rPr>
                <w:noProof/>
                <w:webHidden/>
              </w:rPr>
              <w:fldChar w:fldCharType="end"/>
            </w:r>
          </w:hyperlink>
        </w:p>
        <w:p w14:paraId="3E552091" w14:textId="274F7FF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6" w:history="1">
            <w:r w:rsidR="00A7048D" w:rsidRPr="00C90D8F">
              <w:rPr>
                <w:rStyle w:val="Hyperlink"/>
                <w:noProof/>
              </w:rPr>
              <w:t>4.3.7</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Step 7: Produce results from measuring performance</w:t>
            </w:r>
            <w:r w:rsidR="00A7048D">
              <w:rPr>
                <w:noProof/>
                <w:webHidden/>
              </w:rPr>
              <w:tab/>
            </w:r>
            <w:r w:rsidR="00A7048D">
              <w:rPr>
                <w:noProof/>
                <w:webHidden/>
              </w:rPr>
              <w:fldChar w:fldCharType="begin"/>
            </w:r>
            <w:r w:rsidR="00A7048D">
              <w:rPr>
                <w:noProof/>
                <w:webHidden/>
              </w:rPr>
              <w:instrText xml:space="preserve"> PAGEREF _Toc46916246 \h </w:instrText>
            </w:r>
            <w:r w:rsidR="00A7048D">
              <w:rPr>
                <w:noProof/>
                <w:webHidden/>
              </w:rPr>
            </w:r>
            <w:r w:rsidR="00A7048D">
              <w:rPr>
                <w:noProof/>
                <w:webHidden/>
              </w:rPr>
              <w:fldChar w:fldCharType="separate"/>
            </w:r>
            <w:r w:rsidR="00E975DF">
              <w:rPr>
                <w:noProof/>
                <w:webHidden/>
              </w:rPr>
              <w:t>177</w:t>
            </w:r>
            <w:r w:rsidR="00A7048D">
              <w:rPr>
                <w:noProof/>
                <w:webHidden/>
              </w:rPr>
              <w:fldChar w:fldCharType="end"/>
            </w:r>
          </w:hyperlink>
        </w:p>
        <w:p w14:paraId="62CF2348" w14:textId="352CD0D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47" w:history="1">
            <w:r w:rsidR="00A7048D" w:rsidRPr="00C90D8F">
              <w:rPr>
                <w:rStyle w:val="Hyperlink"/>
                <w:noProof/>
              </w:rPr>
              <w:t>4.4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How the target market impacts on operational requirements of suppliers</w:t>
            </w:r>
            <w:r w:rsidR="00A7048D">
              <w:rPr>
                <w:noProof/>
                <w:webHidden/>
              </w:rPr>
              <w:tab/>
            </w:r>
            <w:r w:rsidR="00A7048D">
              <w:rPr>
                <w:noProof/>
                <w:webHidden/>
              </w:rPr>
              <w:fldChar w:fldCharType="begin"/>
            </w:r>
            <w:r w:rsidR="00A7048D">
              <w:rPr>
                <w:noProof/>
                <w:webHidden/>
              </w:rPr>
              <w:instrText xml:space="preserve"> PAGEREF _Toc46916247 \h </w:instrText>
            </w:r>
            <w:r w:rsidR="00A7048D">
              <w:rPr>
                <w:noProof/>
                <w:webHidden/>
              </w:rPr>
            </w:r>
            <w:r w:rsidR="00A7048D">
              <w:rPr>
                <w:noProof/>
                <w:webHidden/>
              </w:rPr>
              <w:fldChar w:fldCharType="separate"/>
            </w:r>
            <w:r w:rsidR="00E975DF">
              <w:rPr>
                <w:noProof/>
                <w:webHidden/>
              </w:rPr>
              <w:t>177</w:t>
            </w:r>
            <w:r w:rsidR="00A7048D">
              <w:rPr>
                <w:noProof/>
                <w:webHidden/>
              </w:rPr>
              <w:fldChar w:fldCharType="end"/>
            </w:r>
          </w:hyperlink>
        </w:p>
        <w:p w14:paraId="3F897260" w14:textId="1EB0639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48" w:history="1">
            <w:r w:rsidR="00A7048D" w:rsidRPr="00C90D8F">
              <w:rPr>
                <w:rStyle w:val="Hyperlink"/>
                <w:noProof/>
              </w:rPr>
              <w:t>4.5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Corrective measures for suppliers not meeting standards</w:t>
            </w:r>
            <w:r w:rsidR="00A7048D">
              <w:rPr>
                <w:noProof/>
                <w:webHidden/>
              </w:rPr>
              <w:tab/>
            </w:r>
            <w:r w:rsidR="00A7048D">
              <w:rPr>
                <w:noProof/>
                <w:webHidden/>
              </w:rPr>
              <w:fldChar w:fldCharType="begin"/>
            </w:r>
            <w:r w:rsidR="00A7048D">
              <w:rPr>
                <w:noProof/>
                <w:webHidden/>
              </w:rPr>
              <w:instrText xml:space="preserve"> PAGEREF _Toc46916248 \h </w:instrText>
            </w:r>
            <w:r w:rsidR="00A7048D">
              <w:rPr>
                <w:noProof/>
                <w:webHidden/>
              </w:rPr>
            </w:r>
            <w:r w:rsidR="00A7048D">
              <w:rPr>
                <w:noProof/>
                <w:webHidden/>
              </w:rPr>
              <w:fldChar w:fldCharType="separate"/>
            </w:r>
            <w:r w:rsidR="00E975DF">
              <w:rPr>
                <w:noProof/>
                <w:webHidden/>
              </w:rPr>
              <w:t>179</w:t>
            </w:r>
            <w:r w:rsidR="00A7048D">
              <w:rPr>
                <w:noProof/>
                <w:webHidden/>
              </w:rPr>
              <w:fldChar w:fldCharType="end"/>
            </w:r>
          </w:hyperlink>
        </w:p>
        <w:p w14:paraId="16F591F6" w14:textId="56152DA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49" w:history="1">
            <w:r w:rsidR="00A7048D" w:rsidRPr="00C90D8F">
              <w:rPr>
                <w:rStyle w:val="Hyperlink"/>
                <w:noProof/>
              </w:rPr>
              <w:t>4.5.1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Collaborate with the supplier to find a solution</w:t>
            </w:r>
            <w:r w:rsidR="00A7048D">
              <w:rPr>
                <w:noProof/>
                <w:webHidden/>
              </w:rPr>
              <w:tab/>
            </w:r>
            <w:r w:rsidR="00A7048D">
              <w:rPr>
                <w:noProof/>
                <w:webHidden/>
              </w:rPr>
              <w:fldChar w:fldCharType="begin"/>
            </w:r>
            <w:r w:rsidR="00A7048D">
              <w:rPr>
                <w:noProof/>
                <w:webHidden/>
              </w:rPr>
              <w:instrText xml:space="preserve"> PAGEREF _Toc46916249 \h </w:instrText>
            </w:r>
            <w:r w:rsidR="00A7048D">
              <w:rPr>
                <w:noProof/>
                <w:webHidden/>
              </w:rPr>
            </w:r>
            <w:r w:rsidR="00A7048D">
              <w:rPr>
                <w:noProof/>
                <w:webHidden/>
              </w:rPr>
              <w:fldChar w:fldCharType="separate"/>
            </w:r>
            <w:r w:rsidR="00E975DF">
              <w:rPr>
                <w:noProof/>
                <w:webHidden/>
              </w:rPr>
              <w:t>180</w:t>
            </w:r>
            <w:r w:rsidR="00A7048D">
              <w:rPr>
                <w:noProof/>
                <w:webHidden/>
              </w:rPr>
              <w:fldChar w:fldCharType="end"/>
            </w:r>
          </w:hyperlink>
        </w:p>
        <w:p w14:paraId="65ED4FF9" w14:textId="6899413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0" w:history="1">
            <w:r w:rsidR="00A7048D" w:rsidRPr="00C90D8F">
              <w:rPr>
                <w:rStyle w:val="Hyperlink"/>
                <w:noProof/>
              </w:rPr>
              <w:t>4.5.2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Change suppliers</w:t>
            </w:r>
            <w:r w:rsidR="00A7048D">
              <w:rPr>
                <w:noProof/>
                <w:webHidden/>
              </w:rPr>
              <w:tab/>
            </w:r>
            <w:r w:rsidR="00A7048D">
              <w:rPr>
                <w:noProof/>
                <w:webHidden/>
              </w:rPr>
              <w:fldChar w:fldCharType="begin"/>
            </w:r>
            <w:r w:rsidR="00A7048D">
              <w:rPr>
                <w:noProof/>
                <w:webHidden/>
              </w:rPr>
              <w:instrText xml:space="preserve"> PAGEREF _Toc46916250 \h </w:instrText>
            </w:r>
            <w:r w:rsidR="00A7048D">
              <w:rPr>
                <w:noProof/>
                <w:webHidden/>
              </w:rPr>
            </w:r>
            <w:r w:rsidR="00A7048D">
              <w:rPr>
                <w:noProof/>
                <w:webHidden/>
              </w:rPr>
              <w:fldChar w:fldCharType="separate"/>
            </w:r>
            <w:r w:rsidR="00E975DF">
              <w:rPr>
                <w:noProof/>
                <w:webHidden/>
              </w:rPr>
              <w:t>183</w:t>
            </w:r>
            <w:r w:rsidR="00A7048D">
              <w:rPr>
                <w:noProof/>
                <w:webHidden/>
              </w:rPr>
              <w:fldChar w:fldCharType="end"/>
            </w:r>
          </w:hyperlink>
        </w:p>
        <w:p w14:paraId="5C21F9D8" w14:textId="75E7908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1" w:history="1">
            <w:r w:rsidR="00A7048D" w:rsidRPr="00C90D8F">
              <w:rPr>
                <w:rStyle w:val="Hyperlink"/>
                <w:noProof/>
              </w:rPr>
              <w:t>4.5.3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Segment suppliers</w:t>
            </w:r>
            <w:r w:rsidR="00A7048D">
              <w:rPr>
                <w:noProof/>
                <w:webHidden/>
              </w:rPr>
              <w:tab/>
            </w:r>
            <w:r w:rsidR="00A7048D">
              <w:rPr>
                <w:noProof/>
                <w:webHidden/>
              </w:rPr>
              <w:fldChar w:fldCharType="begin"/>
            </w:r>
            <w:r w:rsidR="00A7048D">
              <w:rPr>
                <w:noProof/>
                <w:webHidden/>
              </w:rPr>
              <w:instrText xml:space="preserve"> PAGEREF _Toc46916251 \h </w:instrText>
            </w:r>
            <w:r w:rsidR="00A7048D">
              <w:rPr>
                <w:noProof/>
                <w:webHidden/>
              </w:rPr>
            </w:r>
            <w:r w:rsidR="00A7048D">
              <w:rPr>
                <w:noProof/>
                <w:webHidden/>
              </w:rPr>
              <w:fldChar w:fldCharType="separate"/>
            </w:r>
            <w:r w:rsidR="00E975DF">
              <w:rPr>
                <w:noProof/>
                <w:webHidden/>
              </w:rPr>
              <w:t>183</w:t>
            </w:r>
            <w:r w:rsidR="00A7048D">
              <w:rPr>
                <w:noProof/>
                <w:webHidden/>
              </w:rPr>
              <w:fldChar w:fldCharType="end"/>
            </w:r>
          </w:hyperlink>
        </w:p>
        <w:p w14:paraId="1E7AAD03" w14:textId="500457A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2" w:history="1">
            <w:r w:rsidR="00A7048D" w:rsidRPr="00C90D8F">
              <w:rPr>
                <w:rStyle w:val="Hyperlink"/>
                <w:noProof/>
              </w:rPr>
              <w:t>4.5.4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Regionalise suppliers</w:t>
            </w:r>
            <w:r w:rsidR="00A7048D">
              <w:rPr>
                <w:noProof/>
                <w:webHidden/>
              </w:rPr>
              <w:tab/>
            </w:r>
            <w:r w:rsidR="00A7048D">
              <w:rPr>
                <w:noProof/>
                <w:webHidden/>
              </w:rPr>
              <w:fldChar w:fldCharType="begin"/>
            </w:r>
            <w:r w:rsidR="00A7048D">
              <w:rPr>
                <w:noProof/>
                <w:webHidden/>
              </w:rPr>
              <w:instrText xml:space="preserve"> PAGEREF _Toc46916252 \h </w:instrText>
            </w:r>
            <w:r w:rsidR="00A7048D">
              <w:rPr>
                <w:noProof/>
                <w:webHidden/>
              </w:rPr>
            </w:r>
            <w:r w:rsidR="00A7048D">
              <w:rPr>
                <w:noProof/>
                <w:webHidden/>
              </w:rPr>
              <w:fldChar w:fldCharType="separate"/>
            </w:r>
            <w:r w:rsidR="00E975DF">
              <w:rPr>
                <w:noProof/>
                <w:webHidden/>
              </w:rPr>
              <w:t>184</w:t>
            </w:r>
            <w:r w:rsidR="00A7048D">
              <w:rPr>
                <w:noProof/>
                <w:webHidden/>
              </w:rPr>
              <w:fldChar w:fldCharType="end"/>
            </w:r>
          </w:hyperlink>
        </w:p>
        <w:p w14:paraId="634C01E3" w14:textId="06812A84"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53" w:history="1">
            <w:r w:rsidR="00A7048D" w:rsidRPr="00C90D8F">
              <w:rPr>
                <w:rStyle w:val="Hyperlink"/>
                <w:noProof/>
              </w:rPr>
              <w:t>Chapter 5: Managing the performance of merchandise</w:t>
            </w:r>
            <w:r w:rsidR="00A7048D">
              <w:rPr>
                <w:noProof/>
                <w:webHidden/>
              </w:rPr>
              <w:tab/>
            </w:r>
            <w:r w:rsidR="00A7048D">
              <w:rPr>
                <w:noProof/>
                <w:webHidden/>
              </w:rPr>
              <w:fldChar w:fldCharType="begin"/>
            </w:r>
            <w:r w:rsidR="00A7048D">
              <w:rPr>
                <w:noProof/>
                <w:webHidden/>
              </w:rPr>
              <w:instrText xml:space="preserve"> PAGEREF _Toc46916253 \h </w:instrText>
            </w:r>
            <w:r w:rsidR="00A7048D">
              <w:rPr>
                <w:noProof/>
                <w:webHidden/>
              </w:rPr>
            </w:r>
            <w:r w:rsidR="00A7048D">
              <w:rPr>
                <w:noProof/>
                <w:webHidden/>
              </w:rPr>
              <w:fldChar w:fldCharType="separate"/>
            </w:r>
            <w:r w:rsidR="00E975DF">
              <w:rPr>
                <w:noProof/>
                <w:webHidden/>
              </w:rPr>
              <w:t>188</w:t>
            </w:r>
            <w:r w:rsidR="00A7048D">
              <w:rPr>
                <w:noProof/>
                <w:webHidden/>
              </w:rPr>
              <w:fldChar w:fldCharType="end"/>
            </w:r>
          </w:hyperlink>
        </w:p>
        <w:p w14:paraId="75F14B56" w14:textId="1652CE3B"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54" w:history="1">
            <w:r w:rsidR="00A7048D" w:rsidRPr="00C90D8F">
              <w:rPr>
                <w:rStyle w:val="Hyperlink"/>
                <w:noProof/>
              </w:rPr>
              <w:t>5.1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Why merchandise performance should be measured</w:t>
            </w:r>
            <w:r w:rsidR="00A7048D">
              <w:rPr>
                <w:noProof/>
                <w:webHidden/>
              </w:rPr>
              <w:tab/>
            </w:r>
            <w:r w:rsidR="00A7048D">
              <w:rPr>
                <w:noProof/>
                <w:webHidden/>
              </w:rPr>
              <w:fldChar w:fldCharType="begin"/>
            </w:r>
            <w:r w:rsidR="00A7048D">
              <w:rPr>
                <w:noProof/>
                <w:webHidden/>
              </w:rPr>
              <w:instrText xml:space="preserve"> PAGEREF _Toc46916254 \h </w:instrText>
            </w:r>
            <w:r w:rsidR="00A7048D">
              <w:rPr>
                <w:noProof/>
                <w:webHidden/>
              </w:rPr>
            </w:r>
            <w:r w:rsidR="00A7048D">
              <w:rPr>
                <w:noProof/>
                <w:webHidden/>
              </w:rPr>
              <w:fldChar w:fldCharType="separate"/>
            </w:r>
            <w:r w:rsidR="00E975DF">
              <w:rPr>
                <w:noProof/>
                <w:webHidden/>
              </w:rPr>
              <w:t>188</w:t>
            </w:r>
            <w:r w:rsidR="00A7048D">
              <w:rPr>
                <w:noProof/>
                <w:webHidden/>
              </w:rPr>
              <w:fldChar w:fldCharType="end"/>
            </w:r>
          </w:hyperlink>
        </w:p>
        <w:p w14:paraId="44E41555" w14:textId="7FA13BED"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55" w:history="1">
            <w:r w:rsidR="00A7048D" w:rsidRPr="00C90D8F">
              <w:rPr>
                <w:rStyle w:val="Hyperlink"/>
                <w:noProof/>
              </w:rPr>
              <w:t>5.2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Financial reports used to measure merchandise performance</w:t>
            </w:r>
            <w:r w:rsidR="00A7048D">
              <w:rPr>
                <w:noProof/>
                <w:webHidden/>
              </w:rPr>
              <w:tab/>
            </w:r>
            <w:r w:rsidR="00A7048D">
              <w:rPr>
                <w:noProof/>
                <w:webHidden/>
              </w:rPr>
              <w:fldChar w:fldCharType="begin"/>
            </w:r>
            <w:r w:rsidR="00A7048D">
              <w:rPr>
                <w:noProof/>
                <w:webHidden/>
              </w:rPr>
              <w:instrText xml:space="preserve"> PAGEREF _Toc46916255 \h </w:instrText>
            </w:r>
            <w:r w:rsidR="00A7048D">
              <w:rPr>
                <w:noProof/>
                <w:webHidden/>
              </w:rPr>
            </w:r>
            <w:r w:rsidR="00A7048D">
              <w:rPr>
                <w:noProof/>
                <w:webHidden/>
              </w:rPr>
              <w:fldChar w:fldCharType="separate"/>
            </w:r>
            <w:r w:rsidR="00E975DF">
              <w:rPr>
                <w:noProof/>
                <w:webHidden/>
              </w:rPr>
              <w:t>189</w:t>
            </w:r>
            <w:r w:rsidR="00A7048D">
              <w:rPr>
                <w:noProof/>
                <w:webHidden/>
              </w:rPr>
              <w:fldChar w:fldCharType="end"/>
            </w:r>
          </w:hyperlink>
        </w:p>
        <w:p w14:paraId="7D1337B7" w14:textId="708B2FD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6" w:history="1">
            <w:r w:rsidR="00A7048D" w:rsidRPr="00C90D8F">
              <w:rPr>
                <w:rStyle w:val="Hyperlink"/>
                <w:noProof/>
              </w:rPr>
              <w:t>5.2.1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Classified income statement</w:t>
            </w:r>
            <w:r w:rsidR="00A7048D">
              <w:rPr>
                <w:noProof/>
                <w:webHidden/>
              </w:rPr>
              <w:tab/>
            </w:r>
            <w:r w:rsidR="00A7048D">
              <w:rPr>
                <w:noProof/>
                <w:webHidden/>
              </w:rPr>
              <w:fldChar w:fldCharType="begin"/>
            </w:r>
            <w:r w:rsidR="00A7048D">
              <w:rPr>
                <w:noProof/>
                <w:webHidden/>
              </w:rPr>
              <w:instrText xml:space="preserve"> PAGEREF _Toc46916256 \h </w:instrText>
            </w:r>
            <w:r w:rsidR="00A7048D">
              <w:rPr>
                <w:noProof/>
                <w:webHidden/>
              </w:rPr>
            </w:r>
            <w:r w:rsidR="00A7048D">
              <w:rPr>
                <w:noProof/>
                <w:webHidden/>
              </w:rPr>
              <w:fldChar w:fldCharType="separate"/>
            </w:r>
            <w:r w:rsidR="00E975DF">
              <w:rPr>
                <w:noProof/>
                <w:webHidden/>
              </w:rPr>
              <w:t>189</w:t>
            </w:r>
            <w:r w:rsidR="00A7048D">
              <w:rPr>
                <w:noProof/>
                <w:webHidden/>
              </w:rPr>
              <w:fldChar w:fldCharType="end"/>
            </w:r>
          </w:hyperlink>
        </w:p>
        <w:p w14:paraId="654D5F83" w14:textId="570EF7E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7" w:history="1">
            <w:r w:rsidR="00A7048D" w:rsidRPr="00C90D8F">
              <w:rPr>
                <w:rStyle w:val="Hyperlink"/>
                <w:noProof/>
              </w:rPr>
              <w:t>5.2.2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Inventory on hand</w:t>
            </w:r>
            <w:r w:rsidR="00A7048D">
              <w:rPr>
                <w:noProof/>
                <w:webHidden/>
              </w:rPr>
              <w:tab/>
            </w:r>
            <w:r w:rsidR="00A7048D">
              <w:rPr>
                <w:noProof/>
                <w:webHidden/>
              </w:rPr>
              <w:fldChar w:fldCharType="begin"/>
            </w:r>
            <w:r w:rsidR="00A7048D">
              <w:rPr>
                <w:noProof/>
                <w:webHidden/>
              </w:rPr>
              <w:instrText xml:space="preserve"> PAGEREF _Toc46916257 \h </w:instrText>
            </w:r>
            <w:r w:rsidR="00A7048D">
              <w:rPr>
                <w:noProof/>
                <w:webHidden/>
              </w:rPr>
            </w:r>
            <w:r w:rsidR="00A7048D">
              <w:rPr>
                <w:noProof/>
                <w:webHidden/>
              </w:rPr>
              <w:fldChar w:fldCharType="separate"/>
            </w:r>
            <w:r w:rsidR="00E975DF">
              <w:rPr>
                <w:noProof/>
                <w:webHidden/>
              </w:rPr>
              <w:t>192</w:t>
            </w:r>
            <w:r w:rsidR="00A7048D">
              <w:rPr>
                <w:noProof/>
                <w:webHidden/>
              </w:rPr>
              <w:fldChar w:fldCharType="end"/>
            </w:r>
          </w:hyperlink>
        </w:p>
        <w:p w14:paraId="6456247E" w14:textId="3B34FFB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8" w:history="1">
            <w:r w:rsidR="00A7048D" w:rsidRPr="00C90D8F">
              <w:rPr>
                <w:rStyle w:val="Hyperlink"/>
                <w:noProof/>
              </w:rPr>
              <w:t>5.2.3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Sales summary report</w:t>
            </w:r>
            <w:r w:rsidR="00A7048D">
              <w:rPr>
                <w:noProof/>
                <w:webHidden/>
              </w:rPr>
              <w:tab/>
            </w:r>
            <w:r w:rsidR="00A7048D">
              <w:rPr>
                <w:noProof/>
                <w:webHidden/>
              </w:rPr>
              <w:fldChar w:fldCharType="begin"/>
            </w:r>
            <w:r w:rsidR="00A7048D">
              <w:rPr>
                <w:noProof/>
                <w:webHidden/>
              </w:rPr>
              <w:instrText xml:space="preserve"> PAGEREF _Toc46916258 \h </w:instrText>
            </w:r>
            <w:r w:rsidR="00A7048D">
              <w:rPr>
                <w:noProof/>
                <w:webHidden/>
              </w:rPr>
            </w:r>
            <w:r w:rsidR="00A7048D">
              <w:rPr>
                <w:noProof/>
                <w:webHidden/>
              </w:rPr>
              <w:fldChar w:fldCharType="separate"/>
            </w:r>
            <w:r w:rsidR="00E975DF">
              <w:rPr>
                <w:noProof/>
                <w:webHidden/>
              </w:rPr>
              <w:t>192</w:t>
            </w:r>
            <w:r w:rsidR="00A7048D">
              <w:rPr>
                <w:noProof/>
                <w:webHidden/>
              </w:rPr>
              <w:fldChar w:fldCharType="end"/>
            </w:r>
          </w:hyperlink>
        </w:p>
        <w:p w14:paraId="57C2D1EF" w14:textId="5930220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59" w:history="1">
            <w:r w:rsidR="00A7048D" w:rsidRPr="00C90D8F">
              <w:rPr>
                <w:rStyle w:val="Hyperlink"/>
                <w:noProof/>
              </w:rPr>
              <w:t>5.2.4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Product performance report</w:t>
            </w:r>
            <w:r w:rsidR="00A7048D">
              <w:rPr>
                <w:noProof/>
                <w:webHidden/>
              </w:rPr>
              <w:tab/>
            </w:r>
            <w:r w:rsidR="00A7048D">
              <w:rPr>
                <w:noProof/>
                <w:webHidden/>
              </w:rPr>
              <w:fldChar w:fldCharType="begin"/>
            </w:r>
            <w:r w:rsidR="00A7048D">
              <w:rPr>
                <w:noProof/>
                <w:webHidden/>
              </w:rPr>
              <w:instrText xml:space="preserve"> PAGEREF _Toc46916259 \h </w:instrText>
            </w:r>
            <w:r w:rsidR="00A7048D">
              <w:rPr>
                <w:noProof/>
                <w:webHidden/>
              </w:rPr>
            </w:r>
            <w:r w:rsidR="00A7048D">
              <w:rPr>
                <w:noProof/>
                <w:webHidden/>
              </w:rPr>
              <w:fldChar w:fldCharType="separate"/>
            </w:r>
            <w:r w:rsidR="00E975DF">
              <w:rPr>
                <w:noProof/>
                <w:webHidden/>
              </w:rPr>
              <w:t>192</w:t>
            </w:r>
            <w:r w:rsidR="00A7048D">
              <w:rPr>
                <w:noProof/>
                <w:webHidden/>
              </w:rPr>
              <w:fldChar w:fldCharType="end"/>
            </w:r>
          </w:hyperlink>
        </w:p>
        <w:p w14:paraId="67FCA7B2" w14:textId="12F68E3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0" w:history="1">
            <w:r w:rsidR="00A7048D" w:rsidRPr="00C90D8F">
              <w:rPr>
                <w:rStyle w:val="Hyperlink"/>
                <w:noProof/>
              </w:rPr>
              <w:t>5.2.5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Sales report per product and product type</w:t>
            </w:r>
            <w:r w:rsidR="00A7048D">
              <w:rPr>
                <w:noProof/>
                <w:webHidden/>
              </w:rPr>
              <w:tab/>
            </w:r>
            <w:r w:rsidR="00A7048D">
              <w:rPr>
                <w:noProof/>
                <w:webHidden/>
              </w:rPr>
              <w:fldChar w:fldCharType="begin"/>
            </w:r>
            <w:r w:rsidR="00A7048D">
              <w:rPr>
                <w:noProof/>
                <w:webHidden/>
              </w:rPr>
              <w:instrText xml:space="preserve"> PAGEREF _Toc46916260 \h </w:instrText>
            </w:r>
            <w:r w:rsidR="00A7048D">
              <w:rPr>
                <w:noProof/>
                <w:webHidden/>
              </w:rPr>
            </w:r>
            <w:r w:rsidR="00A7048D">
              <w:rPr>
                <w:noProof/>
                <w:webHidden/>
              </w:rPr>
              <w:fldChar w:fldCharType="separate"/>
            </w:r>
            <w:r w:rsidR="00E975DF">
              <w:rPr>
                <w:noProof/>
                <w:webHidden/>
              </w:rPr>
              <w:t>192</w:t>
            </w:r>
            <w:r w:rsidR="00A7048D">
              <w:rPr>
                <w:noProof/>
                <w:webHidden/>
              </w:rPr>
              <w:fldChar w:fldCharType="end"/>
            </w:r>
          </w:hyperlink>
        </w:p>
        <w:p w14:paraId="62BA4AC1" w14:textId="78FCF79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61" w:history="1">
            <w:r w:rsidR="00A7048D" w:rsidRPr="00C90D8F">
              <w:rPr>
                <w:rStyle w:val="Hyperlink"/>
                <w:noProof/>
              </w:rPr>
              <w:t>5.3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and ratios used to measure merchandise performance</w:t>
            </w:r>
            <w:r w:rsidR="00A7048D">
              <w:rPr>
                <w:noProof/>
                <w:webHidden/>
              </w:rPr>
              <w:tab/>
            </w:r>
            <w:r w:rsidR="00A7048D">
              <w:rPr>
                <w:noProof/>
                <w:webHidden/>
              </w:rPr>
              <w:fldChar w:fldCharType="begin"/>
            </w:r>
            <w:r w:rsidR="00A7048D">
              <w:rPr>
                <w:noProof/>
                <w:webHidden/>
              </w:rPr>
              <w:instrText xml:space="preserve"> PAGEREF _Toc46916261 \h </w:instrText>
            </w:r>
            <w:r w:rsidR="00A7048D">
              <w:rPr>
                <w:noProof/>
                <w:webHidden/>
              </w:rPr>
            </w:r>
            <w:r w:rsidR="00A7048D">
              <w:rPr>
                <w:noProof/>
                <w:webHidden/>
              </w:rPr>
              <w:fldChar w:fldCharType="separate"/>
            </w:r>
            <w:r w:rsidR="00E975DF">
              <w:rPr>
                <w:noProof/>
                <w:webHidden/>
              </w:rPr>
              <w:t>193</w:t>
            </w:r>
            <w:r w:rsidR="00A7048D">
              <w:rPr>
                <w:noProof/>
                <w:webHidden/>
              </w:rPr>
              <w:fldChar w:fldCharType="end"/>
            </w:r>
          </w:hyperlink>
        </w:p>
        <w:p w14:paraId="1FD2A7F4" w14:textId="7220B91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2" w:history="1">
            <w:r w:rsidR="00A7048D" w:rsidRPr="00C90D8F">
              <w:rPr>
                <w:rStyle w:val="Hyperlink"/>
                <w:noProof/>
                <w:lang w:eastAsia="en-GB"/>
              </w:rPr>
              <w:t>5.3.1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ABC analysis</w:t>
            </w:r>
            <w:r w:rsidR="00A7048D">
              <w:rPr>
                <w:noProof/>
                <w:webHidden/>
              </w:rPr>
              <w:tab/>
            </w:r>
            <w:r w:rsidR="00A7048D">
              <w:rPr>
                <w:noProof/>
                <w:webHidden/>
              </w:rPr>
              <w:fldChar w:fldCharType="begin"/>
            </w:r>
            <w:r w:rsidR="00A7048D">
              <w:rPr>
                <w:noProof/>
                <w:webHidden/>
              </w:rPr>
              <w:instrText xml:space="preserve"> PAGEREF _Toc46916262 \h </w:instrText>
            </w:r>
            <w:r w:rsidR="00A7048D">
              <w:rPr>
                <w:noProof/>
                <w:webHidden/>
              </w:rPr>
            </w:r>
            <w:r w:rsidR="00A7048D">
              <w:rPr>
                <w:noProof/>
                <w:webHidden/>
              </w:rPr>
              <w:fldChar w:fldCharType="separate"/>
            </w:r>
            <w:r w:rsidR="00E975DF">
              <w:rPr>
                <w:noProof/>
                <w:webHidden/>
              </w:rPr>
              <w:t>193</w:t>
            </w:r>
            <w:r w:rsidR="00A7048D">
              <w:rPr>
                <w:noProof/>
                <w:webHidden/>
              </w:rPr>
              <w:fldChar w:fldCharType="end"/>
            </w:r>
          </w:hyperlink>
        </w:p>
        <w:p w14:paraId="6F820D4F" w14:textId="0D646EC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3" w:history="1">
            <w:r w:rsidR="00A7048D" w:rsidRPr="00C90D8F">
              <w:rPr>
                <w:rStyle w:val="Hyperlink"/>
                <w:noProof/>
                <w:lang w:eastAsia="en-GB"/>
              </w:rPr>
              <w:t>5.3.2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Contribution margin</w:t>
            </w:r>
            <w:r w:rsidR="00A7048D">
              <w:rPr>
                <w:noProof/>
                <w:webHidden/>
              </w:rPr>
              <w:tab/>
            </w:r>
            <w:r w:rsidR="00A7048D">
              <w:rPr>
                <w:noProof/>
                <w:webHidden/>
              </w:rPr>
              <w:fldChar w:fldCharType="begin"/>
            </w:r>
            <w:r w:rsidR="00A7048D">
              <w:rPr>
                <w:noProof/>
                <w:webHidden/>
              </w:rPr>
              <w:instrText xml:space="preserve"> PAGEREF _Toc46916263 \h </w:instrText>
            </w:r>
            <w:r w:rsidR="00A7048D">
              <w:rPr>
                <w:noProof/>
                <w:webHidden/>
              </w:rPr>
            </w:r>
            <w:r w:rsidR="00A7048D">
              <w:rPr>
                <w:noProof/>
                <w:webHidden/>
              </w:rPr>
              <w:fldChar w:fldCharType="separate"/>
            </w:r>
            <w:r w:rsidR="00E975DF">
              <w:rPr>
                <w:noProof/>
                <w:webHidden/>
              </w:rPr>
              <w:t>197</w:t>
            </w:r>
            <w:r w:rsidR="00A7048D">
              <w:rPr>
                <w:noProof/>
                <w:webHidden/>
              </w:rPr>
              <w:fldChar w:fldCharType="end"/>
            </w:r>
          </w:hyperlink>
        </w:p>
        <w:p w14:paraId="6B458F73" w14:textId="32E76ED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4" w:history="1">
            <w:r w:rsidR="00A7048D" w:rsidRPr="00C90D8F">
              <w:rPr>
                <w:rStyle w:val="Hyperlink"/>
                <w:noProof/>
                <w:lang w:eastAsia="en-GB"/>
              </w:rPr>
              <w:t>5.3.3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Sell through analysis</w:t>
            </w:r>
            <w:r w:rsidR="00A7048D">
              <w:rPr>
                <w:noProof/>
                <w:webHidden/>
              </w:rPr>
              <w:tab/>
            </w:r>
            <w:r w:rsidR="00A7048D">
              <w:rPr>
                <w:noProof/>
                <w:webHidden/>
              </w:rPr>
              <w:fldChar w:fldCharType="begin"/>
            </w:r>
            <w:r w:rsidR="00A7048D">
              <w:rPr>
                <w:noProof/>
                <w:webHidden/>
              </w:rPr>
              <w:instrText xml:space="preserve"> PAGEREF _Toc46916264 \h </w:instrText>
            </w:r>
            <w:r w:rsidR="00A7048D">
              <w:rPr>
                <w:noProof/>
                <w:webHidden/>
              </w:rPr>
            </w:r>
            <w:r w:rsidR="00A7048D">
              <w:rPr>
                <w:noProof/>
                <w:webHidden/>
              </w:rPr>
              <w:fldChar w:fldCharType="separate"/>
            </w:r>
            <w:r w:rsidR="00E975DF">
              <w:rPr>
                <w:noProof/>
                <w:webHidden/>
              </w:rPr>
              <w:t>198</w:t>
            </w:r>
            <w:r w:rsidR="00A7048D">
              <w:rPr>
                <w:noProof/>
                <w:webHidden/>
              </w:rPr>
              <w:fldChar w:fldCharType="end"/>
            </w:r>
          </w:hyperlink>
        </w:p>
        <w:p w14:paraId="669D2370" w14:textId="014395E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5" w:history="1">
            <w:r w:rsidR="00A7048D" w:rsidRPr="00C90D8F">
              <w:rPr>
                <w:rStyle w:val="Hyperlink"/>
                <w:noProof/>
                <w:lang w:eastAsia="en-GB"/>
              </w:rPr>
              <w:t>5.3.4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lang w:eastAsia="en-GB"/>
              </w:rPr>
              <w:t>Multiple attribute method</w:t>
            </w:r>
            <w:r w:rsidR="00A7048D">
              <w:rPr>
                <w:noProof/>
                <w:webHidden/>
              </w:rPr>
              <w:tab/>
            </w:r>
            <w:r w:rsidR="00A7048D">
              <w:rPr>
                <w:noProof/>
                <w:webHidden/>
              </w:rPr>
              <w:fldChar w:fldCharType="begin"/>
            </w:r>
            <w:r w:rsidR="00A7048D">
              <w:rPr>
                <w:noProof/>
                <w:webHidden/>
              </w:rPr>
              <w:instrText xml:space="preserve"> PAGEREF _Toc46916265 \h </w:instrText>
            </w:r>
            <w:r w:rsidR="00A7048D">
              <w:rPr>
                <w:noProof/>
                <w:webHidden/>
              </w:rPr>
            </w:r>
            <w:r w:rsidR="00A7048D">
              <w:rPr>
                <w:noProof/>
                <w:webHidden/>
              </w:rPr>
              <w:fldChar w:fldCharType="separate"/>
            </w:r>
            <w:r w:rsidR="00E975DF">
              <w:rPr>
                <w:noProof/>
                <w:webHidden/>
              </w:rPr>
              <w:t>199</w:t>
            </w:r>
            <w:r w:rsidR="00A7048D">
              <w:rPr>
                <w:noProof/>
                <w:webHidden/>
              </w:rPr>
              <w:fldChar w:fldCharType="end"/>
            </w:r>
          </w:hyperlink>
        </w:p>
        <w:p w14:paraId="356578D9" w14:textId="12CD370D"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66" w:history="1">
            <w:r w:rsidR="00A7048D" w:rsidRPr="00C90D8F">
              <w:rPr>
                <w:rStyle w:val="Hyperlink"/>
                <w:noProof/>
              </w:rPr>
              <w:t>5.4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Methodologies for review of buying and allocation activities</w:t>
            </w:r>
            <w:r w:rsidR="00A7048D">
              <w:rPr>
                <w:noProof/>
                <w:webHidden/>
              </w:rPr>
              <w:tab/>
            </w:r>
            <w:r w:rsidR="00A7048D">
              <w:rPr>
                <w:noProof/>
                <w:webHidden/>
              </w:rPr>
              <w:fldChar w:fldCharType="begin"/>
            </w:r>
            <w:r w:rsidR="00A7048D">
              <w:rPr>
                <w:noProof/>
                <w:webHidden/>
              </w:rPr>
              <w:instrText xml:space="preserve"> PAGEREF _Toc46916266 \h </w:instrText>
            </w:r>
            <w:r w:rsidR="00A7048D">
              <w:rPr>
                <w:noProof/>
                <w:webHidden/>
              </w:rPr>
            </w:r>
            <w:r w:rsidR="00A7048D">
              <w:rPr>
                <w:noProof/>
                <w:webHidden/>
              </w:rPr>
              <w:fldChar w:fldCharType="separate"/>
            </w:r>
            <w:r w:rsidR="00E975DF">
              <w:rPr>
                <w:noProof/>
                <w:webHidden/>
              </w:rPr>
              <w:t>203</w:t>
            </w:r>
            <w:r w:rsidR="00A7048D">
              <w:rPr>
                <w:noProof/>
                <w:webHidden/>
              </w:rPr>
              <w:fldChar w:fldCharType="end"/>
            </w:r>
          </w:hyperlink>
        </w:p>
        <w:p w14:paraId="10D9EBA9" w14:textId="6D67D95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7" w:history="1">
            <w:r w:rsidR="00A7048D" w:rsidRPr="00C90D8F">
              <w:rPr>
                <w:rStyle w:val="Hyperlink"/>
                <w:noProof/>
              </w:rPr>
              <w:t>5.4.1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Inventory turnover</w:t>
            </w:r>
            <w:r w:rsidR="00A7048D">
              <w:rPr>
                <w:noProof/>
                <w:webHidden/>
              </w:rPr>
              <w:tab/>
            </w:r>
            <w:r w:rsidR="00A7048D">
              <w:rPr>
                <w:noProof/>
                <w:webHidden/>
              </w:rPr>
              <w:fldChar w:fldCharType="begin"/>
            </w:r>
            <w:r w:rsidR="00A7048D">
              <w:rPr>
                <w:noProof/>
                <w:webHidden/>
              </w:rPr>
              <w:instrText xml:space="preserve"> PAGEREF _Toc46916267 \h </w:instrText>
            </w:r>
            <w:r w:rsidR="00A7048D">
              <w:rPr>
                <w:noProof/>
                <w:webHidden/>
              </w:rPr>
            </w:r>
            <w:r w:rsidR="00A7048D">
              <w:rPr>
                <w:noProof/>
                <w:webHidden/>
              </w:rPr>
              <w:fldChar w:fldCharType="separate"/>
            </w:r>
            <w:r w:rsidR="00E975DF">
              <w:rPr>
                <w:noProof/>
                <w:webHidden/>
              </w:rPr>
              <w:t>203</w:t>
            </w:r>
            <w:r w:rsidR="00A7048D">
              <w:rPr>
                <w:noProof/>
                <w:webHidden/>
              </w:rPr>
              <w:fldChar w:fldCharType="end"/>
            </w:r>
          </w:hyperlink>
        </w:p>
        <w:p w14:paraId="1332692C" w14:textId="64F0234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8" w:history="1">
            <w:r w:rsidR="00A7048D" w:rsidRPr="00C90D8F">
              <w:rPr>
                <w:rStyle w:val="Hyperlink"/>
                <w:noProof/>
              </w:rPr>
              <w:t>5.4.2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Markup and gross margin (GP)</w:t>
            </w:r>
            <w:r w:rsidR="00A7048D">
              <w:rPr>
                <w:noProof/>
                <w:webHidden/>
              </w:rPr>
              <w:tab/>
            </w:r>
            <w:r w:rsidR="00A7048D">
              <w:rPr>
                <w:noProof/>
                <w:webHidden/>
              </w:rPr>
              <w:fldChar w:fldCharType="begin"/>
            </w:r>
            <w:r w:rsidR="00A7048D">
              <w:rPr>
                <w:noProof/>
                <w:webHidden/>
              </w:rPr>
              <w:instrText xml:space="preserve"> PAGEREF _Toc46916268 \h </w:instrText>
            </w:r>
            <w:r w:rsidR="00A7048D">
              <w:rPr>
                <w:noProof/>
                <w:webHidden/>
              </w:rPr>
            </w:r>
            <w:r w:rsidR="00A7048D">
              <w:rPr>
                <w:noProof/>
                <w:webHidden/>
              </w:rPr>
              <w:fldChar w:fldCharType="separate"/>
            </w:r>
            <w:r w:rsidR="00E975DF">
              <w:rPr>
                <w:noProof/>
                <w:webHidden/>
              </w:rPr>
              <w:t>205</w:t>
            </w:r>
            <w:r w:rsidR="00A7048D">
              <w:rPr>
                <w:noProof/>
                <w:webHidden/>
              </w:rPr>
              <w:fldChar w:fldCharType="end"/>
            </w:r>
          </w:hyperlink>
        </w:p>
        <w:p w14:paraId="0FF967FF" w14:textId="76F1095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69" w:history="1">
            <w:r w:rsidR="00A7048D" w:rsidRPr="00C90D8F">
              <w:rPr>
                <w:rStyle w:val="Hyperlink"/>
                <w:noProof/>
              </w:rPr>
              <w:t>5.4.3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Product ranges</w:t>
            </w:r>
            <w:r w:rsidR="00A7048D">
              <w:rPr>
                <w:noProof/>
                <w:webHidden/>
              </w:rPr>
              <w:tab/>
            </w:r>
            <w:r w:rsidR="00A7048D">
              <w:rPr>
                <w:noProof/>
                <w:webHidden/>
              </w:rPr>
              <w:fldChar w:fldCharType="begin"/>
            </w:r>
            <w:r w:rsidR="00A7048D">
              <w:rPr>
                <w:noProof/>
                <w:webHidden/>
              </w:rPr>
              <w:instrText xml:space="preserve"> PAGEREF _Toc46916269 \h </w:instrText>
            </w:r>
            <w:r w:rsidR="00A7048D">
              <w:rPr>
                <w:noProof/>
                <w:webHidden/>
              </w:rPr>
            </w:r>
            <w:r w:rsidR="00A7048D">
              <w:rPr>
                <w:noProof/>
                <w:webHidden/>
              </w:rPr>
              <w:fldChar w:fldCharType="separate"/>
            </w:r>
            <w:r w:rsidR="00E975DF">
              <w:rPr>
                <w:noProof/>
                <w:webHidden/>
              </w:rPr>
              <w:t>206</w:t>
            </w:r>
            <w:r w:rsidR="00A7048D">
              <w:rPr>
                <w:noProof/>
                <w:webHidden/>
              </w:rPr>
              <w:fldChar w:fldCharType="end"/>
            </w:r>
          </w:hyperlink>
        </w:p>
        <w:p w14:paraId="6E175F26" w14:textId="6A83E6B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70" w:history="1">
            <w:r w:rsidR="00A7048D" w:rsidRPr="00C90D8F">
              <w:rPr>
                <w:rStyle w:val="Hyperlink"/>
                <w:noProof/>
              </w:rPr>
              <w:t>5.5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Range reviews</w:t>
            </w:r>
            <w:r w:rsidR="00A7048D">
              <w:rPr>
                <w:noProof/>
                <w:webHidden/>
              </w:rPr>
              <w:tab/>
            </w:r>
            <w:r w:rsidR="00A7048D">
              <w:rPr>
                <w:noProof/>
                <w:webHidden/>
              </w:rPr>
              <w:fldChar w:fldCharType="begin"/>
            </w:r>
            <w:r w:rsidR="00A7048D">
              <w:rPr>
                <w:noProof/>
                <w:webHidden/>
              </w:rPr>
              <w:instrText xml:space="preserve"> PAGEREF _Toc46916270 \h </w:instrText>
            </w:r>
            <w:r w:rsidR="00A7048D">
              <w:rPr>
                <w:noProof/>
                <w:webHidden/>
              </w:rPr>
            </w:r>
            <w:r w:rsidR="00A7048D">
              <w:rPr>
                <w:noProof/>
                <w:webHidden/>
              </w:rPr>
              <w:fldChar w:fldCharType="separate"/>
            </w:r>
            <w:r w:rsidR="00E975DF">
              <w:rPr>
                <w:noProof/>
                <w:webHidden/>
              </w:rPr>
              <w:t>206</w:t>
            </w:r>
            <w:r w:rsidR="00A7048D">
              <w:rPr>
                <w:noProof/>
                <w:webHidden/>
              </w:rPr>
              <w:fldChar w:fldCharType="end"/>
            </w:r>
          </w:hyperlink>
        </w:p>
        <w:p w14:paraId="11AA39E1" w14:textId="02111A0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71" w:history="1">
            <w:r w:rsidR="00A7048D" w:rsidRPr="00C90D8F">
              <w:rPr>
                <w:rStyle w:val="Hyperlink"/>
                <w:noProof/>
              </w:rPr>
              <w:t>5.6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Activities for clearing merchandise not selling</w:t>
            </w:r>
            <w:r w:rsidR="00A7048D">
              <w:rPr>
                <w:noProof/>
                <w:webHidden/>
              </w:rPr>
              <w:tab/>
            </w:r>
            <w:r w:rsidR="00A7048D">
              <w:rPr>
                <w:noProof/>
                <w:webHidden/>
              </w:rPr>
              <w:fldChar w:fldCharType="begin"/>
            </w:r>
            <w:r w:rsidR="00A7048D">
              <w:rPr>
                <w:noProof/>
                <w:webHidden/>
              </w:rPr>
              <w:instrText xml:space="preserve"> PAGEREF _Toc46916271 \h </w:instrText>
            </w:r>
            <w:r w:rsidR="00A7048D">
              <w:rPr>
                <w:noProof/>
                <w:webHidden/>
              </w:rPr>
            </w:r>
            <w:r w:rsidR="00A7048D">
              <w:rPr>
                <w:noProof/>
                <w:webHidden/>
              </w:rPr>
              <w:fldChar w:fldCharType="separate"/>
            </w:r>
            <w:r w:rsidR="00E975DF">
              <w:rPr>
                <w:noProof/>
                <w:webHidden/>
              </w:rPr>
              <w:t>212</w:t>
            </w:r>
            <w:r w:rsidR="00A7048D">
              <w:rPr>
                <w:noProof/>
                <w:webHidden/>
              </w:rPr>
              <w:fldChar w:fldCharType="end"/>
            </w:r>
          </w:hyperlink>
        </w:p>
        <w:p w14:paraId="4A7B36FE" w14:textId="047B0EE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72" w:history="1">
            <w:r w:rsidR="00A7048D" w:rsidRPr="00C90D8F">
              <w:rPr>
                <w:rStyle w:val="Hyperlink"/>
                <w:noProof/>
              </w:rPr>
              <w:t>5.6.1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Short-term management of overstocking and dead stock</w:t>
            </w:r>
            <w:r w:rsidR="00A7048D">
              <w:rPr>
                <w:noProof/>
                <w:webHidden/>
              </w:rPr>
              <w:tab/>
            </w:r>
            <w:r w:rsidR="00A7048D">
              <w:rPr>
                <w:noProof/>
                <w:webHidden/>
              </w:rPr>
              <w:fldChar w:fldCharType="begin"/>
            </w:r>
            <w:r w:rsidR="00A7048D">
              <w:rPr>
                <w:noProof/>
                <w:webHidden/>
              </w:rPr>
              <w:instrText xml:space="preserve"> PAGEREF _Toc46916272 \h </w:instrText>
            </w:r>
            <w:r w:rsidR="00A7048D">
              <w:rPr>
                <w:noProof/>
                <w:webHidden/>
              </w:rPr>
            </w:r>
            <w:r w:rsidR="00A7048D">
              <w:rPr>
                <w:noProof/>
                <w:webHidden/>
              </w:rPr>
              <w:fldChar w:fldCharType="separate"/>
            </w:r>
            <w:r w:rsidR="00E975DF">
              <w:rPr>
                <w:noProof/>
                <w:webHidden/>
              </w:rPr>
              <w:t>213</w:t>
            </w:r>
            <w:r w:rsidR="00A7048D">
              <w:rPr>
                <w:noProof/>
                <w:webHidden/>
              </w:rPr>
              <w:fldChar w:fldCharType="end"/>
            </w:r>
          </w:hyperlink>
        </w:p>
        <w:p w14:paraId="73F98856" w14:textId="50DEE40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73" w:history="1">
            <w:r w:rsidR="00A7048D" w:rsidRPr="00C90D8F">
              <w:rPr>
                <w:rStyle w:val="Hyperlink"/>
                <w:noProof/>
              </w:rPr>
              <w:t>5.6.2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Long-term management of overstock and dead stock - prevention</w:t>
            </w:r>
            <w:r w:rsidR="00A7048D">
              <w:rPr>
                <w:noProof/>
                <w:webHidden/>
              </w:rPr>
              <w:tab/>
            </w:r>
            <w:r w:rsidR="00A7048D">
              <w:rPr>
                <w:noProof/>
                <w:webHidden/>
              </w:rPr>
              <w:fldChar w:fldCharType="begin"/>
            </w:r>
            <w:r w:rsidR="00A7048D">
              <w:rPr>
                <w:noProof/>
                <w:webHidden/>
              </w:rPr>
              <w:instrText xml:space="preserve"> PAGEREF _Toc46916273 \h </w:instrText>
            </w:r>
            <w:r w:rsidR="00A7048D">
              <w:rPr>
                <w:noProof/>
                <w:webHidden/>
              </w:rPr>
            </w:r>
            <w:r w:rsidR="00A7048D">
              <w:rPr>
                <w:noProof/>
                <w:webHidden/>
              </w:rPr>
              <w:fldChar w:fldCharType="separate"/>
            </w:r>
            <w:r w:rsidR="00E975DF">
              <w:rPr>
                <w:noProof/>
                <w:webHidden/>
              </w:rPr>
              <w:t>215</w:t>
            </w:r>
            <w:r w:rsidR="00A7048D">
              <w:rPr>
                <w:noProof/>
                <w:webHidden/>
              </w:rPr>
              <w:fldChar w:fldCharType="end"/>
            </w:r>
          </w:hyperlink>
        </w:p>
        <w:p w14:paraId="46F031D2" w14:textId="1C52A10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74" w:history="1">
            <w:r w:rsidR="00A7048D" w:rsidRPr="00C90D8F">
              <w:rPr>
                <w:rStyle w:val="Hyperlink"/>
                <w:noProof/>
              </w:rPr>
              <w:t>5.7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Correcting shortfalls in merchandise levels</w:t>
            </w:r>
            <w:r w:rsidR="00A7048D">
              <w:rPr>
                <w:noProof/>
                <w:webHidden/>
              </w:rPr>
              <w:tab/>
            </w:r>
            <w:r w:rsidR="00A7048D">
              <w:rPr>
                <w:noProof/>
                <w:webHidden/>
              </w:rPr>
              <w:fldChar w:fldCharType="begin"/>
            </w:r>
            <w:r w:rsidR="00A7048D">
              <w:rPr>
                <w:noProof/>
                <w:webHidden/>
              </w:rPr>
              <w:instrText xml:space="preserve"> PAGEREF _Toc46916274 \h </w:instrText>
            </w:r>
            <w:r w:rsidR="00A7048D">
              <w:rPr>
                <w:noProof/>
                <w:webHidden/>
              </w:rPr>
            </w:r>
            <w:r w:rsidR="00A7048D">
              <w:rPr>
                <w:noProof/>
                <w:webHidden/>
              </w:rPr>
              <w:fldChar w:fldCharType="separate"/>
            </w:r>
            <w:r w:rsidR="00E975DF">
              <w:rPr>
                <w:noProof/>
                <w:webHidden/>
              </w:rPr>
              <w:t>215</w:t>
            </w:r>
            <w:r w:rsidR="00A7048D">
              <w:rPr>
                <w:noProof/>
                <w:webHidden/>
              </w:rPr>
              <w:fldChar w:fldCharType="end"/>
            </w:r>
          </w:hyperlink>
        </w:p>
        <w:p w14:paraId="07B41265" w14:textId="4932114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75" w:history="1">
            <w:r w:rsidR="00A7048D" w:rsidRPr="00C90D8F">
              <w:rPr>
                <w:rStyle w:val="Hyperlink"/>
                <w:noProof/>
              </w:rPr>
              <w:t>5.7.1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Short-term actions</w:t>
            </w:r>
            <w:r w:rsidR="00A7048D">
              <w:rPr>
                <w:noProof/>
                <w:webHidden/>
              </w:rPr>
              <w:tab/>
            </w:r>
            <w:r w:rsidR="00A7048D">
              <w:rPr>
                <w:noProof/>
                <w:webHidden/>
              </w:rPr>
              <w:fldChar w:fldCharType="begin"/>
            </w:r>
            <w:r w:rsidR="00A7048D">
              <w:rPr>
                <w:noProof/>
                <w:webHidden/>
              </w:rPr>
              <w:instrText xml:space="preserve"> PAGEREF _Toc46916275 \h </w:instrText>
            </w:r>
            <w:r w:rsidR="00A7048D">
              <w:rPr>
                <w:noProof/>
                <w:webHidden/>
              </w:rPr>
            </w:r>
            <w:r w:rsidR="00A7048D">
              <w:rPr>
                <w:noProof/>
                <w:webHidden/>
              </w:rPr>
              <w:fldChar w:fldCharType="separate"/>
            </w:r>
            <w:r w:rsidR="00E975DF">
              <w:rPr>
                <w:noProof/>
                <w:webHidden/>
              </w:rPr>
              <w:t>216</w:t>
            </w:r>
            <w:r w:rsidR="00A7048D">
              <w:rPr>
                <w:noProof/>
                <w:webHidden/>
              </w:rPr>
              <w:fldChar w:fldCharType="end"/>
            </w:r>
          </w:hyperlink>
        </w:p>
        <w:p w14:paraId="22325CA6" w14:textId="143C084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76" w:history="1">
            <w:r w:rsidR="00A7048D" w:rsidRPr="00C90D8F">
              <w:rPr>
                <w:rStyle w:val="Hyperlink"/>
                <w:noProof/>
              </w:rPr>
              <w:t>5.7.2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Long-term actions</w:t>
            </w:r>
            <w:r w:rsidR="00A7048D">
              <w:rPr>
                <w:noProof/>
                <w:webHidden/>
              </w:rPr>
              <w:tab/>
            </w:r>
            <w:r w:rsidR="00A7048D">
              <w:rPr>
                <w:noProof/>
                <w:webHidden/>
              </w:rPr>
              <w:fldChar w:fldCharType="begin"/>
            </w:r>
            <w:r w:rsidR="00A7048D">
              <w:rPr>
                <w:noProof/>
                <w:webHidden/>
              </w:rPr>
              <w:instrText xml:space="preserve"> PAGEREF _Toc46916276 \h </w:instrText>
            </w:r>
            <w:r w:rsidR="00A7048D">
              <w:rPr>
                <w:noProof/>
                <w:webHidden/>
              </w:rPr>
            </w:r>
            <w:r w:rsidR="00A7048D">
              <w:rPr>
                <w:noProof/>
                <w:webHidden/>
              </w:rPr>
              <w:fldChar w:fldCharType="separate"/>
            </w:r>
            <w:r w:rsidR="00E975DF">
              <w:rPr>
                <w:noProof/>
                <w:webHidden/>
              </w:rPr>
              <w:t>217</w:t>
            </w:r>
            <w:r w:rsidR="00A7048D">
              <w:rPr>
                <w:noProof/>
                <w:webHidden/>
              </w:rPr>
              <w:fldChar w:fldCharType="end"/>
            </w:r>
          </w:hyperlink>
        </w:p>
        <w:p w14:paraId="01190960" w14:textId="149D61B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77" w:history="1">
            <w:r w:rsidR="00A7048D" w:rsidRPr="00C90D8F">
              <w:rPr>
                <w:rStyle w:val="Hyperlink"/>
                <w:noProof/>
              </w:rPr>
              <w:t>5.8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Improving merchandise performance</w:t>
            </w:r>
            <w:r w:rsidR="00A7048D">
              <w:rPr>
                <w:noProof/>
                <w:webHidden/>
              </w:rPr>
              <w:tab/>
            </w:r>
            <w:r w:rsidR="00A7048D">
              <w:rPr>
                <w:noProof/>
                <w:webHidden/>
              </w:rPr>
              <w:fldChar w:fldCharType="begin"/>
            </w:r>
            <w:r w:rsidR="00A7048D">
              <w:rPr>
                <w:noProof/>
                <w:webHidden/>
              </w:rPr>
              <w:instrText xml:space="preserve"> PAGEREF _Toc46916277 \h </w:instrText>
            </w:r>
            <w:r w:rsidR="00A7048D">
              <w:rPr>
                <w:noProof/>
                <w:webHidden/>
              </w:rPr>
            </w:r>
            <w:r w:rsidR="00A7048D">
              <w:rPr>
                <w:noProof/>
                <w:webHidden/>
              </w:rPr>
              <w:fldChar w:fldCharType="separate"/>
            </w:r>
            <w:r w:rsidR="00E975DF">
              <w:rPr>
                <w:noProof/>
                <w:webHidden/>
              </w:rPr>
              <w:t>218</w:t>
            </w:r>
            <w:r w:rsidR="00A7048D">
              <w:rPr>
                <w:noProof/>
                <w:webHidden/>
              </w:rPr>
              <w:fldChar w:fldCharType="end"/>
            </w:r>
          </w:hyperlink>
        </w:p>
        <w:p w14:paraId="38895CC6" w14:textId="3F3C1D7A"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78" w:history="1">
            <w:r w:rsidR="00A7048D" w:rsidRPr="00C90D8F">
              <w:rPr>
                <w:rStyle w:val="Hyperlink"/>
                <w:noProof/>
              </w:rPr>
              <w:t>Bibliography</w:t>
            </w:r>
            <w:r w:rsidR="00A7048D">
              <w:rPr>
                <w:noProof/>
                <w:webHidden/>
              </w:rPr>
              <w:tab/>
            </w:r>
            <w:r w:rsidR="00A7048D">
              <w:rPr>
                <w:noProof/>
                <w:webHidden/>
              </w:rPr>
              <w:fldChar w:fldCharType="begin"/>
            </w:r>
            <w:r w:rsidR="00A7048D">
              <w:rPr>
                <w:noProof/>
                <w:webHidden/>
              </w:rPr>
              <w:instrText xml:space="preserve"> PAGEREF _Toc46916278 \h </w:instrText>
            </w:r>
            <w:r w:rsidR="00A7048D">
              <w:rPr>
                <w:noProof/>
                <w:webHidden/>
              </w:rPr>
            </w:r>
            <w:r w:rsidR="00A7048D">
              <w:rPr>
                <w:noProof/>
                <w:webHidden/>
              </w:rPr>
              <w:fldChar w:fldCharType="separate"/>
            </w:r>
            <w:r w:rsidR="00E975DF">
              <w:rPr>
                <w:noProof/>
                <w:webHidden/>
              </w:rPr>
              <w:t>222</w:t>
            </w:r>
            <w:r w:rsidR="00A7048D">
              <w:rPr>
                <w:noProof/>
                <w:webHidden/>
              </w:rPr>
              <w:fldChar w:fldCharType="end"/>
            </w:r>
          </w:hyperlink>
        </w:p>
        <w:p w14:paraId="08B8FAEA" w14:textId="406E8588"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279" w:history="1">
            <w:r w:rsidR="00A7048D" w:rsidRPr="00C90D8F">
              <w:rPr>
                <w:rStyle w:val="Hyperlink"/>
                <w:noProof/>
              </w:rPr>
              <w:t>BOOKS AND PROFESSIONAL JOURNALS</w:t>
            </w:r>
            <w:r w:rsidR="00A7048D">
              <w:rPr>
                <w:noProof/>
                <w:webHidden/>
              </w:rPr>
              <w:tab/>
            </w:r>
            <w:r w:rsidR="00A7048D">
              <w:rPr>
                <w:noProof/>
                <w:webHidden/>
              </w:rPr>
              <w:fldChar w:fldCharType="begin"/>
            </w:r>
            <w:r w:rsidR="00A7048D">
              <w:rPr>
                <w:noProof/>
                <w:webHidden/>
              </w:rPr>
              <w:instrText xml:space="preserve"> PAGEREF _Toc46916279 \h </w:instrText>
            </w:r>
            <w:r w:rsidR="00A7048D">
              <w:rPr>
                <w:noProof/>
                <w:webHidden/>
              </w:rPr>
            </w:r>
            <w:r w:rsidR="00A7048D">
              <w:rPr>
                <w:noProof/>
                <w:webHidden/>
              </w:rPr>
              <w:fldChar w:fldCharType="separate"/>
            </w:r>
            <w:r w:rsidR="00E975DF">
              <w:rPr>
                <w:noProof/>
                <w:webHidden/>
              </w:rPr>
              <w:t>222</w:t>
            </w:r>
            <w:r w:rsidR="00A7048D">
              <w:rPr>
                <w:noProof/>
                <w:webHidden/>
              </w:rPr>
              <w:fldChar w:fldCharType="end"/>
            </w:r>
          </w:hyperlink>
        </w:p>
        <w:p w14:paraId="3B7E9FED" w14:textId="4CF982EE"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280" w:history="1">
            <w:r w:rsidR="00A7048D" w:rsidRPr="00C90D8F">
              <w:rPr>
                <w:rStyle w:val="Hyperlink"/>
                <w:noProof/>
              </w:rPr>
              <w:t>INTERNET:</w:t>
            </w:r>
            <w:r w:rsidR="00A7048D">
              <w:rPr>
                <w:noProof/>
                <w:webHidden/>
              </w:rPr>
              <w:tab/>
            </w:r>
            <w:r w:rsidR="00A7048D">
              <w:rPr>
                <w:noProof/>
                <w:webHidden/>
              </w:rPr>
              <w:fldChar w:fldCharType="begin"/>
            </w:r>
            <w:r w:rsidR="00A7048D">
              <w:rPr>
                <w:noProof/>
                <w:webHidden/>
              </w:rPr>
              <w:instrText xml:space="preserve"> PAGEREF _Toc46916280 \h </w:instrText>
            </w:r>
            <w:r w:rsidR="00A7048D">
              <w:rPr>
                <w:noProof/>
                <w:webHidden/>
              </w:rPr>
            </w:r>
            <w:r w:rsidR="00A7048D">
              <w:rPr>
                <w:noProof/>
                <w:webHidden/>
              </w:rPr>
              <w:fldChar w:fldCharType="separate"/>
            </w:r>
            <w:r w:rsidR="00E975DF">
              <w:rPr>
                <w:noProof/>
                <w:webHidden/>
              </w:rPr>
              <w:t>222</w:t>
            </w:r>
            <w:r w:rsidR="00A7048D">
              <w:rPr>
                <w:noProof/>
                <w:webHidden/>
              </w:rPr>
              <w:fldChar w:fldCharType="end"/>
            </w:r>
          </w:hyperlink>
        </w:p>
        <w:p w14:paraId="03CA146D" w14:textId="52E9595E"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281" w:history="1">
            <w:r w:rsidR="00A7048D" w:rsidRPr="00C90D8F">
              <w:rPr>
                <w:rStyle w:val="Hyperlink"/>
                <w:noProof/>
              </w:rPr>
              <w:t>FOOTNOTES</w:t>
            </w:r>
            <w:r w:rsidR="00A7048D">
              <w:rPr>
                <w:noProof/>
                <w:webHidden/>
              </w:rPr>
              <w:tab/>
            </w:r>
            <w:r w:rsidR="00A7048D">
              <w:rPr>
                <w:noProof/>
                <w:webHidden/>
              </w:rPr>
              <w:fldChar w:fldCharType="begin"/>
            </w:r>
            <w:r w:rsidR="00A7048D">
              <w:rPr>
                <w:noProof/>
                <w:webHidden/>
              </w:rPr>
              <w:instrText xml:space="preserve"> PAGEREF _Toc46916281 \h </w:instrText>
            </w:r>
            <w:r w:rsidR="00A7048D">
              <w:rPr>
                <w:noProof/>
                <w:webHidden/>
              </w:rPr>
            </w:r>
            <w:r w:rsidR="00A7048D">
              <w:rPr>
                <w:noProof/>
                <w:webHidden/>
              </w:rPr>
              <w:fldChar w:fldCharType="separate"/>
            </w:r>
            <w:r w:rsidR="00E975DF">
              <w:rPr>
                <w:noProof/>
                <w:webHidden/>
              </w:rPr>
              <w:t>224</w:t>
            </w:r>
            <w:r w:rsidR="00A7048D">
              <w:rPr>
                <w:noProof/>
                <w:webHidden/>
              </w:rPr>
              <w:fldChar w:fldCharType="end"/>
            </w:r>
          </w:hyperlink>
        </w:p>
        <w:p w14:paraId="7A7E5E74" w14:textId="3B082815"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82" w:history="1">
            <w:r w:rsidR="00A7048D" w:rsidRPr="00C90D8F">
              <w:rPr>
                <w:rStyle w:val="Hyperlink"/>
                <w:noProof/>
              </w:rPr>
              <w:t xml:space="preserve">KM-02 Local and overseas suppliers </w:t>
            </w:r>
            <w:r w:rsidR="00A7048D">
              <w:rPr>
                <w:noProof/>
                <w:webHidden/>
              </w:rPr>
              <w:tab/>
            </w:r>
            <w:r w:rsidR="00A7048D">
              <w:rPr>
                <w:noProof/>
                <w:webHidden/>
              </w:rPr>
              <w:fldChar w:fldCharType="begin"/>
            </w:r>
            <w:r w:rsidR="00A7048D">
              <w:rPr>
                <w:noProof/>
                <w:webHidden/>
              </w:rPr>
              <w:instrText xml:space="preserve"> PAGEREF _Toc46916282 \h </w:instrText>
            </w:r>
            <w:r w:rsidR="00A7048D">
              <w:rPr>
                <w:noProof/>
                <w:webHidden/>
              </w:rPr>
            </w:r>
            <w:r w:rsidR="00A7048D">
              <w:rPr>
                <w:noProof/>
                <w:webHidden/>
              </w:rPr>
              <w:fldChar w:fldCharType="separate"/>
            </w:r>
            <w:r w:rsidR="00E975DF">
              <w:rPr>
                <w:noProof/>
                <w:webHidden/>
              </w:rPr>
              <w:t>228</w:t>
            </w:r>
            <w:r w:rsidR="00A7048D">
              <w:rPr>
                <w:noProof/>
                <w:webHidden/>
              </w:rPr>
              <w:fldChar w:fldCharType="end"/>
            </w:r>
          </w:hyperlink>
        </w:p>
        <w:p w14:paraId="11E30E94" w14:textId="0553684E" w:rsidR="00A7048D" w:rsidRDefault="00A7048D">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84" w:history="1">
            <w:r w:rsidRPr="00C90D8F">
              <w:rPr>
                <w:rStyle w:val="Hyperlink"/>
                <w:noProof/>
              </w:rPr>
              <w:t>Agenda</w:t>
            </w:r>
            <w:r>
              <w:rPr>
                <w:noProof/>
                <w:webHidden/>
              </w:rPr>
              <w:tab/>
            </w:r>
            <w:r>
              <w:rPr>
                <w:noProof/>
                <w:webHidden/>
              </w:rPr>
              <w:fldChar w:fldCharType="begin"/>
            </w:r>
            <w:r>
              <w:rPr>
                <w:noProof/>
                <w:webHidden/>
              </w:rPr>
              <w:instrText xml:space="preserve"> PAGEREF _Toc46916284 \h </w:instrText>
            </w:r>
            <w:r>
              <w:rPr>
                <w:noProof/>
                <w:webHidden/>
              </w:rPr>
            </w:r>
            <w:r>
              <w:rPr>
                <w:noProof/>
                <w:webHidden/>
              </w:rPr>
              <w:fldChar w:fldCharType="separate"/>
            </w:r>
            <w:r w:rsidR="00E975DF">
              <w:rPr>
                <w:noProof/>
                <w:webHidden/>
              </w:rPr>
              <w:t>230</w:t>
            </w:r>
            <w:r>
              <w:rPr>
                <w:noProof/>
                <w:webHidden/>
              </w:rPr>
              <w:fldChar w:fldCharType="end"/>
            </w:r>
          </w:hyperlink>
        </w:p>
        <w:p w14:paraId="4EB303C1" w14:textId="6DC4C7CC"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285" w:history="1">
            <w:r w:rsidR="00A7048D" w:rsidRPr="00C90D8F">
              <w:rPr>
                <w:rStyle w:val="Hyperlink"/>
                <w:noProof/>
              </w:rPr>
              <w:t>Chapter 1: Identifying and sourcing products and suppliers</w:t>
            </w:r>
            <w:r w:rsidR="00A7048D">
              <w:rPr>
                <w:noProof/>
                <w:webHidden/>
              </w:rPr>
              <w:tab/>
            </w:r>
            <w:r w:rsidR="00A7048D">
              <w:rPr>
                <w:noProof/>
                <w:webHidden/>
              </w:rPr>
              <w:fldChar w:fldCharType="begin"/>
            </w:r>
            <w:r w:rsidR="00A7048D">
              <w:rPr>
                <w:noProof/>
                <w:webHidden/>
              </w:rPr>
              <w:instrText xml:space="preserve"> PAGEREF _Toc46916285 \h </w:instrText>
            </w:r>
            <w:r w:rsidR="00A7048D">
              <w:rPr>
                <w:noProof/>
                <w:webHidden/>
              </w:rPr>
            </w:r>
            <w:r w:rsidR="00A7048D">
              <w:rPr>
                <w:noProof/>
                <w:webHidden/>
              </w:rPr>
              <w:fldChar w:fldCharType="separate"/>
            </w:r>
            <w:r w:rsidR="00E975DF">
              <w:rPr>
                <w:noProof/>
                <w:webHidden/>
              </w:rPr>
              <w:t>233</w:t>
            </w:r>
            <w:r w:rsidR="00A7048D">
              <w:rPr>
                <w:noProof/>
                <w:webHidden/>
              </w:rPr>
              <w:fldChar w:fldCharType="end"/>
            </w:r>
          </w:hyperlink>
        </w:p>
        <w:p w14:paraId="44A3E199" w14:textId="611B16C6"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86" w:history="1">
            <w:r w:rsidR="00A7048D" w:rsidRPr="00C90D8F">
              <w:rPr>
                <w:rStyle w:val="Hyperlink"/>
                <w:rFonts w:eastAsiaTheme="majorEastAsia"/>
                <w:noProof/>
              </w:rPr>
              <w:t>1.1</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supplier selection process</w:t>
            </w:r>
            <w:r w:rsidR="00A7048D">
              <w:rPr>
                <w:noProof/>
                <w:webHidden/>
              </w:rPr>
              <w:tab/>
            </w:r>
            <w:r w:rsidR="00A7048D">
              <w:rPr>
                <w:noProof/>
                <w:webHidden/>
              </w:rPr>
              <w:fldChar w:fldCharType="begin"/>
            </w:r>
            <w:r w:rsidR="00A7048D">
              <w:rPr>
                <w:noProof/>
                <w:webHidden/>
              </w:rPr>
              <w:instrText xml:space="preserve"> PAGEREF _Toc46916286 \h </w:instrText>
            </w:r>
            <w:r w:rsidR="00A7048D">
              <w:rPr>
                <w:noProof/>
                <w:webHidden/>
              </w:rPr>
            </w:r>
            <w:r w:rsidR="00A7048D">
              <w:rPr>
                <w:noProof/>
                <w:webHidden/>
              </w:rPr>
              <w:fldChar w:fldCharType="separate"/>
            </w:r>
            <w:r w:rsidR="00E975DF">
              <w:rPr>
                <w:noProof/>
                <w:webHidden/>
              </w:rPr>
              <w:t>233</w:t>
            </w:r>
            <w:r w:rsidR="00A7048D">
              <w:rPr>
                <w:noProof/>
                <w:webHidden/>
              </w:rPr>
              <w:fldChar w:fldCharType="end"/>
            </w:r>
          </w:hyperlink>
        </w:p>
        <w:p w14:paraId="5E12864B" w14:textId="72A5F9A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87" w:history="1">
            <w:r w:rsidR="00A7048D" w:rsidRPr="00C90D8F">
              <w:rPr>
                <w:rStyle w:val="Hyperlink"/>
                <w:rFonts w:eastAsiaTheme="majorEastAsia"/>
                <w:noProof/>
              </w:rPr>
              <w:t>1.2</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pros and cons of overseas versus local suppliers</w:t>
            </w:r>
            <w:r w:rsidR="00A7048D">
              <w:rPr>
                <w:noProof/>
                <w:webHidden/>
              </w:rPr>
              <w:tab/>
            </w:r>
            <w:r w:rsidR="00A7048D">
              <w:rPr>
                <w:noProof/>
                <w:webHidden/>
              </w:rPr>
              <w:fldChar w:fldCharType="begin"/>
            </w:r>
            <w:r w:rsidR="00A7048D">
              <w:rPr>
                <w:noProof/>
                <w:webHidden/>
              </w:rPr>
              <w:instrText xml:space="preserve"> PAGEREF _Toc46916287 \h </w:instrText>
            </w:r>
            <w:r w:rsidR="00A7048D">
              <w:rPr>
                <w:noProof/>
                <w:webHidden/>
              </w:rPr>
            </w:r>
            <w:r w:rsidR="00A7048D">
              <w:rPr>
                <w:noProof/>
                <w:webHidden/>
              </w:rPr>
              <w:fldChar w:fldCharType="separate"/>
            </w:r>
            <w:r w:rsidR="00E975DF">
              <w:rPr>
                <w:noProof/>
                <w:webHidden/>
              </w:rPr>
              <w:t>236</w:t>
            </w:r>
            <w:r w:rsidR="00A7048D">
              <w:rPr>
                <w:noProof/>
                <w:webHidden/>
              </w:rPr>
              <w:fldChar w:fldCharType="end"/>
            </w:r>
          </w:hyperlink>
        </w:p>
        <w:p w14:paraId="07B6D1AD" w14:textId="0D3F86B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88" w:history="1">
            <w:r w:rsidR="00A7048D" w:rsidRPr="00C90D8F">
              <w:rPr>
                <w:rStyle w:val="Hyperlink"/>
                <w:rFonts w:eastAsiaTheme="majorEastAsia"/>
                <w:noProof/>
              </w:rPr>
              <w:t>1.3</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The impact of imports on the South African economy</w:t>
            </w:r>
            <w:r w:rsidR="00A7048D">
              <w:rPr>
                <w:noProof/>
                <w:webHidden/>
              </w:rPr>
              <w:tab/>
            </w:r>
            <w:r w:rsidR="00A7048D">
              <w:rPr>
                <w:noProof/>
                <w:webHidden/>
              </w:rPr>
              <w:fldChar w:fldCharType="begin"/>
            </w:r>
            <w:r w:rsidR="00A7048D">
              <w:rPr>
                <w:noProof/>
                <w:webHidden/>
              </w:rPr>
              <w:instrText xml:space="preserve"> PAGEREF _Toc46916288 \h </w:instrText>
            </w:r>
            <w:r w:rsidR="00A7048D">
              <w:rPr>
                <w:noProof/>
                <w:webHidden/>
              </w:rPr>
            </w:r>
            <w:r w:rsidR="00A7048D">
              <w:rPr>
                <w:noProof/>
                <w:webHidden/>
              </w:rPr>
              <w:fldChar w:fldCharType="separate"/>
            </w:r>
            <w:r w:rsidR="00E975DF">
              <w:rPr>
                <w:noProof/>
                <w:webHidden/>
              </w:rPr>
              <w:t>237</w:t>
            </w:r>
            <w:r w:rsidR="00A7048D">
              <w:rPr>
                <w:noProof/>
                <w:webHidden/>
              </w:rPr>
              <w:fldChar w:fldCharType="end"/>
            </w:r>
          </w:hyperlink>
        </w:p>
        <w:p w14:paraId="0B9698F1" w14:textId="11E52C8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89" w:history="1">
            <w:r w:rsidR="00A7048D" w:rsidRPr="00C90D8F">
              <w:rPr>
                <w:rStyle w:val="Hyperlink"/>
                <w:noProof/>
              </w:rPr>
              <w:t>1.3.1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Impact on the economy</w:t>
            </w:r>
            <w:r w:rsidR="00A7048D">
              <w:rPr>
                <w:noProof/>
                <w:webHidden/>
              </w:rPr>
              <w:tab/>
            </w:r>
            <w:r w:rsidR="00A7048D">
              <w:rPr>
                <w:noProof/>
                <w:webHidden/>
              </w:rPr>
              <w:fldChar w:fldCharType="begin"/>
            </w:r>
            <w:r w:rsidR="00A7048D">
              <w:rPr>
                <w:noProof/>
                <w:webHidden/>
              </w:rPr>
              <w:instrText xml:space="preserve"> PAGEREF _Toc46916289 \h </w:instrText>
            </w:r>
            <w:r w:rsidR="00A7048D">
              <w:rPr>
                <w:noProof/>
                <w:webHidden/>
              </w:rPr>
            </w:r>
            <w:r w:rsidR="00A7048D">
              <w:rPr>
                <w:noProof/>
                <w:webHidden/>
              </w:rPr>
              <w:fldChar w:fldCharType="separate"/>
            </w:r>
            <w:r w:rsidR="00E975DF">
              <w:rPr>
                <w:noProof/>
                <w:webHidden/>
              </w:rPr>
              <w:t>237</w:t>
            </w:r>
            <w:r w:rsidR="00A7048D">
              <w:rPr>
                <w:noProof/>
                <w:webHidden/>
              </w:rPr>
              <w:fldChar w:fldCharType="end"/>
            </w:r>
          </w:hyperlink>
        </w:p>
        <w:p w14:paraId="2B7606C8" w14:textId="548A2E5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0" w:history="1">
            <w:r w:rsidR="00A7048D" w:rsidRPr="00C90D8F">
              <w:rPr>
                <w:rStyle w:val="Hyperlink"/>
                <w:noProof/>
              </w:rPr>
              <w:t>1.3.2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Impact on consumers</w:t>
            </w:r>
            <w:r w:rsidR="00A7048D">
              <w:rPr>
                <w:noProof/>
                <w:webHidden/>
              </w:rPr>
              <w:tab/>
            </w:r>
            <w:r w:rsidR="00A7048D">
              <w:rPr>
                <w:noProof/>
                <w:webHidden/>
              </w:rPr>
              <w:fldChar w:fldCharType="begin"/>
            </w:r>
            <w:r w:rsidR="00A7048D">
              <w:rPr>
                <w:noProof/>
                <w:webHidden/>
              </w:rPr>
              <w:instrText xml:space="preserve"> PAGEREF _Toc46916290 \h </w:instrText>
            </w:r>
            <w:r w:rsidR="00A7048D">
              <w:rPr>
                <w:noProof/>
                <w:webHidden/>
              </w:rPr>
            </w:r>
            <w:r w:rsidR="00A7048D">
              <w:rPr>
                <w:noProof/>
                <w:webHidden/>
              </w:rPr>
              <w:fldChar w:fldCharType="separate"/>
            </w:r>
            <w:r w:rsidR="00E975DF">
              <w:rPr>
                <w:noProof/>
                <w:webHidden/>
              </w:rPr>
              <w:t>240</w:t>
            </w:r>
            <w:r w:rsidR="00A7048D">
              <w:rPr>
                <w:noProof/>
                <w:webHidden/>
              </w:rPr>
              <w:fldChar w:fldCharType="end"/>
            </w:r>
          </w:hyperlink>
        </w:p>
        <w:p w14:paraId="69EEE718" w14:textId="0107A376"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91" w:history="1">
            <w:r w:rsidR="00A7048D" w:rsidRPr="00C90D8F">
              <w:rPr>
                <w:rStyle w:val="Hyperlink"/>
                <w:noProof/>
              </w:rPr>
              <w:t>1.4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Legislation relating to imports</w:t>
            </w:r>
            <w:r w:rsidR="00A7048D">
              <w:rPr>
                <w:noProof/>
                <w:webHidden/>
              </w:rPr>
              <w:tab/>
            </w:r>
            <w:r w:rsidR="00A7048D">
              <w:rPr>
                <w:noProof/>
                <w:webHidden/>
              </w:rPr>
              <w:fldChar w:fldCharType="begin"/>
            </w:r>
            <w:r w:rsidR="00A7048D">
              <w:rPr>
                <w:noProof/>
                <w:webHidden/>
              </w:rPr>
              <w:instrText xml:space="preserve"> PAGEREF _Toc46916291 \h </w:instrText>
            </w:r>
            <w:r w:rsidR="00A7048D">
              <w:rPr>
                <w:noProof/>
                <w:webHidden/>
              </w:rPr>
            </w:r>
            <w:r w:rsidR="00A7048D">
              <w:rPr>
                <w:noProof/>
                <w:webHidden/>
              </w:rPr>
              <w:fldChar w:fldCharType="separate"/>
            </w:r>
            <w:r w:rsidR="00E975DF">
              <w:rPr>
                <w:noProof/>
                <w:webHidden/>
              </w:rPr>
              <w:t>241</w:t>
            </w:r>
            <w:r w:rsidR="00A7048D">
              <w:rPr>
                <w:noProof/>
                <w:webHidden/>
              </w:rPr>
              <w:fldChar w:fldCharType="end"/>
            </w:r>
          </w:hyperlink>
        </w:p>
        <w:p w14:paraId="0D2465A7" w14:textId="07A96F4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2" w:history="1">
            <w:r w:rsidR="00A7048D" w:rsidRPr="00C90D8F">
              <w:rPr>
                <w:rStyle w:val="Hyperlink"/>
                <w:noProof/>
              </w:rPr>
              <w:t>1.4.1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Customs and border management</w:t>
            </w:r>
            <w:r w:rsidR="00A7048D">
              <w:rPr>
                <w:noProof/>
                <w:webHidden/>
              </w:rPr>
              <w:tab/>
            </w:r>
            <w:r w:rsidR="00A7048D">
              <w:rPr>
                <w:noProof/>
                <w:webHidden/>
              </w:rPr>
              <w:fldChar w:fldCharType="begin"/>
            </w:r>
            <w:r w:rsidR="00A7048D">
              <w:rPr>
                <w:noProof/>
                <w:webHidden/>
              </w:rPr>
              <w:instrText xml:space="preserve"> PAGEREF _Toc46916292 \h </w:instrText>
            </w:r>
            <w:r w:rsidR="00A7048D">
              <w:rPr>
                <w:noProof/>
                <w:webHidden/>
              </w:rPr>
            </w:r>
            <w:r w:rsidR="00A7048D">
              <w:rPr>
                <w:noProof/>
                <w:webHidden/>
              </w:rPr>
              <w:fldChar w:fldCharType="separate"/>
            </w:r>
            <w:r w:rsidR="00E975DF">
              <w:rPr>
                <w:noProof/>
                <w:webHidden/>
              </w:rPr>
              <w:t>242</w:t>
            </w:r>
            <w:r w:rsidR="00A7048D">
              <w:rPr>
                <w:noProof/>
                <w:webHidden/>
              </w:rPr>
              <w:fldChar w:fldCharType="end"/>
            </w:r>
          </w:hyperlink>
        </w:p>
        <w:p w14:paraId="485C7AA7" w14:textId="50AA120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3" w:history="1">
            <w:r w:rsidR="00A7048D" w:rsidRPr="00C90D8F">
              <w:rPr>
                <w:rStyle w:val="Hyperlink"/>
                <w:noProof/>
              </w:rPr>
              <w:t>1.4.2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Import control</w:t>
            </w:r>
            <w:r w:rsidR="00A7048D">
              <w:rPr>
                <w:noProof/>
                <w:webHidden/>
              </w:rPr>
              <w:tab/>
            </w:r>
            <w:r w:rsidR="00A7048D">
              <w:rPr>
                <w:noProof/>
                <w:webHidden/>
              </w:rPr>
              <w:fldChar w:fldCharType="begin"/>
            </w:r>
            <w:r w:rsidR="00A7048D">
              <w:rPr>
                <w:noProof/>
                <w:webHidden/>
              </w:rPr>
              <w:instrText xml:space="preserve"> PAGEREF _Toc46916293 \h </w:instrText>
            </w:r>
            <w:r w:rsidR="00A7048D">
              <w:rPr>
                <w:noProof/>
                <w:webHidden/>
              </w:rPr>
            </w:r>
            <w:r w:rsidR="00A7048D">
              <w:rPr>
                <w:noProof/>
                <w:webHidden/>
              </w:rPr>
              <w:fldChar w:fldCharType="separate"/>
            </w:r>
            <w:r w:rsidR="00E975DF">
              <w:rPr>
                <w:noProof/>
                <w:webHidden/>
              </w:rPr>
              <w:t>242</w:t>
            </w:r>
            <w:r w:rsidR="00A7048D">
              <w:rPr>
                <w:noProof/>
                <w:webHidden/>
              </w:rPr>
              <w:fldChar w:fldCharType="end"/>
            </w:r>
          </w:hyperlink>
        </w:p>
        <w:p w14:paraId="1EDA4158" w14:textId="4EBB883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4" w:history="1">
            <w:r w:rsidR="00A7048D" w:rsidRPr="00C90D8F">
              <w:rPr>
                <w:rStyle w:val="Hyperlink"/>
                <w:noProof/>
              </w:rPr>
              <w:t>1.4.3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International Trade Administration Commission</w:t>
            </w:r>
            <w:r w:rsidR="00A7048D">
              <w:rPr>
                <w:noProof/>
                <w:webHidden/>
              </w:rPr>
              <w:tab/>
            </w:r>
            <w:r w:rsidR="00A7048D">
              <w:rPr>
                <w:noProof/>
                <w:webHidden/>
              </w:rPr>
              <w:fldChar w:fldCharType="begin"/>
            </w:r>
            <w:r w:rsidR="00A7048D">
              <w:rPr>
                <w:noProof/>
                <w:webHidden/>
              </w:rPr>
              <w:instrText xml:space="preserve"> PAGEREF _Toc46916294 \h </w:instrText>
            </w:r>
            <w:r w:rsidR="00A7048D">
              <w:rPr>
                <w:noProof/>
                <w:webHidden/>
              </w:rPr>
            </w:r>
            <w:r w:rsidR="00A7048D">
              <w:rPr>
                <w:noProof/>
                <w:webHidden/>
              </w:rPr>
              <w:fldChar w:fldCharType="separate"/>
            </w:r>
            <w:r w:rsidR="00E975DF">
              <w:rPr>
                <w:noProof/>
                <w:webHidden/>
              </w:rPr>
              <w:t>243</w:t>
            </w:r>
            <w:r w:rsidR="00A7048D">
              <w:rPr>
                <w:noProof/>
                <w:webHidden/>
              </w:rPr>
              <w:fldChar w:fldCharType="end"/>
            </w:r>
          </w:hyperlink>
        </w:p>
        <w:p w14:paraId="36099D4B" w14:textId="62C8536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5" w:history="1">
            <w:r w:rsidR="00A7048D" w:rsidRPr="00C90D8F">
              <w:rPr>
                <w:rStyle w:val="Hyperlink"/>
                <w:noProof/>
              </w:rPr>
              <w:t>1.4.4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Import permits</w:t>
            </w:r>
            <w:r w:rsidR="00A7048D">
              <w:rPr>
                <w:noProof/>
                <w:webHidden/>
              </w:rPr>
              <w:tab/>
            </w:r>
            <w:r w:rsidR="00A7048D">
              <w:rPr>
                <w:noProof/>
                <w:webHidden/>
              </w:rPr>
              <w:fldChar w:fldCharType="begin"/>
            </w:r>
            <w:r w:rsidR="00A7048D">
              <w:rPr>
                <w:noProof/>
                <w:webHidden/>
              </w:rPr>
              <w:instrText xml:space="preserve"> PAGEREF _Toc46916295 \h </w:instrText>
            </w:r>
            <w:r w:rsidR="00A7048D">
              <w:rPr>
                <w:noProof/>
                <w:webHidden/>
              </w:rPr>
            </w:r>
            <w:r w:rsidR="00A7048D">
              <w:rPr>
                <w:noProof/>
                <w:webHidden/>
              </w:rPr>
              <w:fldChar w:fldCharType="separate"/>
            </w:r>
            <w:r w:rsidR="00E975DF">
              <w:rPr>
                <w:noProof/>
                <w:webHidden/>
              </w:rPr>
              <w:t>243</w:t>
            </w:r>
            <w:r w:rsidR="00A7048D">
              <w:rPr>
                <w:noProof/>
                <w:webHidden/>
              </w:rPr>
              <w:fldChar w:fldCharType="end"/>
            </w:r>
          </w:hyperlink>
        </w:p>
        <w:p w14:paraId="29E4154C" w14:textId="3881BFC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296" w:history="1">
            <w:r w:rsidR="00A7048D" w:rsidRPr="00C90D8F">
              <w:rPr>
                <w:rStyle w:val="Hyperlink"/>
                <w:noProof/>
              </w:rPr>
              <w:t>1.5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Import processes and procedures and support functions required</w:t>
            </w:r>
            <w:r w:rsidR="00A7048D">
              <w:rPr>
                <w:noProof/>
                <w:webHidden/>
              </w:rPr>
              <w:tab/>
            </w:r>
            <w:r w:rsidR="00A7048D">
              <w:rPr>
                <w:noProof/>
                <w:webHidden/>
              </w:rPr>
              <w:fldChar w:fldCharType="begin"/>
            </w:r>
            <w:r w:rsidR="00A7048D">
              <w:rPr>
                <w:noProof/>
                <w:webHidden/>
              </w:rPr>
              <w:instrText xml:space="preserve"> PAGEREF _Toc46916296 \h </w:instrText>
            </w:r>
            <w:r w:rsidR="00A7048D">
              <w:rPr>
                <w:noProof/>
                <w:webHidden/>
              </w:rPr>
            </w:r>
            <w:r w:rsidR="00A7048D">
              <w:rPr>
                <w:noProof/>
                <w:webHidden/>
              </w:rPr>
              <w:fldChar w:fldCharType="separate"/>
            </w:r>
            <w:r w:rsidR="00E975DF">
              <w:rPr>
                <w:noProof/>
                <w:webHidden/>
              </w:rPr>
              <w:t>244</w:t>
            </w:r>
            <w:r w:rsidR="00A7048D">
              <w:rPr>
                <w:noProof/>
                <w:webHidden/>
              </w:rPr>
              <w:fldChar w:fldCharType="end"/>
            </w:r>
          </w:hyperlink>
        </w:p>
        <w:p w14:paraId="2E11D04A" w14:textId="56D11B0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7" w:history="1">
            <w:r w:rsidR="00A7048D" w:rsidRPr="00C90D8F">
              <w:rPr>
                <w:rStyle w:val="Hyperlink"/>
                <w:noProof/>
              </w:rPr>
              <w:t>1.5.1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Importer code</w:t>
            </w:r>
            <w:r w:rsidR="00A7048D">
              <w:rPr>
                <w:noProof/>
                <w:webHidden/>
              </w:rPr>
              <w:tab/>
            </w:r>
            <w:r w:rsidR="00A7048D">
              <w:rPr>
                <w:noProof/>
                <w:webHidden/>
              </w:rPr>
              <w:fldChar w:fldCharType="begin"/>
            </w:r>
            <w:r w:rsidR="00A7048D">
              <w:rPr>
                <w:noProof/>
                <w:webHidden/>
              </w:rPr>
              <w:instrText xml:space="preserve"> PAGEREF _Toc46916297 \h </w:instrText>
            </w:r>
            <w:r w:rsidR="00A7048D">
              <w:rPr>
                <w:noProof/>
                <w:webHidden/>
              </w:rPr>
            </w:r>
            <w:r w:rsidR="00A7048D">
              <w:rPr>
                <w:noProof/>
                <w:webHidden/>
              </w:rPr>
              <w:fldChar w:fldCharType="separate"/>
            </w:r>
            <w:r w:rsidR="00E975DF">
              <w:rPr>
                <w:noProof/>
                <w:webHidden/>
              </w:rPr>
              <w:t>244</w:t>
            </w:r>
            <w:r w:rsidR="00A7048D">
              <w:rPr>
                <w:noProof/>
                <w:webHidden/>
              </w:rPr>
              <w:fldChar w:fldCharType="end"/>
            </w:r>
          </w:hyperlink>
        </w:p>
        <w:p w14:paraId="7C706BE3" w14:textId="53B3A04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8" w:history="1">
            <w:r w:rsidR="00A7048D" w:rsidRPr="00C90D8F">
              <w:rPr>
                <w:rStyle w:val="Hyperlink"/>
                <w:noProof/>
              </w:rPr>
              <w:t>1.5.2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Harmonised System of codes for imported products and customs clearance</w:t>
            </w:r>
            <w:r w:rsidR="00A7048D">
              <w:rPr>
                <w:noProof/>
                <w:webHidden/>
              </w:rPr>
              <w:tab/>
            </w:r>
            <w:r w:rsidR="00A7048D">
              <w:rPr>
                <w:noProof/>
                <w:webHidden/>
              </w:rPr>
              <w:fldChar w:fldCharType="begin"/>
            </w:r>
            <w:r w:rsidR="00A7048D">
              <w:rPr>
                <w:noProof/>
                <w:webHidden/>
              </w:rPr>
              <w:instrText xml:space="preserve"> PAGEREF _Toc46916298 \h </w:instrText>
            </w:r>
            <w:r w:rsidR="00A7048D">
              <w:rPr>
                <w:noProof/>
                <w:webHidden/>
              </w:rPr>
            </w:r>
            <w:r w:rsidR="00A7048D">
              <w:rPr>
                <w:noProof/>
                <w:webHidden/>
              </w:rPr>
              <w:fldChar w:fldCharType="separate"/>
            </w:r>
            <w:r w:rsidR="00E975DF">
              <w:rPr>
                <w:noProof/>
                <w:webHidden/>
              </w:rPr>
              <w:t>244</w:t>
            </w:r>
            <w:r w:rsidR="00A7048D">
              <w:rPr>
                <w:noProof/>
                <w:webHidden/>
              </w:rPr>
              <w:fldChar w:fldCharType="end"/>
            </w:r>
          </w:hyperlink>
        </w:p>
        <w:p w14:paraId="7FE7EED4" w14:textId="3A3DE5D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299" w:history="1">
            <w:r w:rsidR="00A7048D" w:rsidRPr="00C90D8F">
              <w:rPr>
                <w:rStyle w:val="Hyperlink"/>
                <w:noProof/>
              </w:rPr>
              <w:t>1.5.3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Conformity to specifications</w:t>
            </w:r>
            <w:r w:rsidR="00A7048D">
              <w:rPr>
                <w:noProof/>
                <w:webHidden/>
              </w:rPr>
              <w:tab/>
            </w:r>
            <w:r w:rsidR="00A7048D">
              <w:rPr>
                <w:noProof/>
                <w:webHidden/>
              </w:rPr>
              <w:fldChar w:fldCharType="begin"/>
            </w:r>
            <w:r w:rsidR="00A7048D">
              <w:rPr>
                <w:noProof/>
                <w:webHidden/>
              </w:rPr>
              <w:instrText xml:space="preserve"> PAGEREF _Toc46916299 \h </w:instrText>
            </w:r>
            <w:r w:rsidR="00A7048D">
              <w:rPr>
                <w:noProof/>
                <w:webHidden/>
              </w:rPr>
            </w:r>
            <w:r w:rsidR="00A7048D">
              <w:rPr>
                <w:noProof/>
                <w:webHidden/>
              </w:rPr>
              <w:fldChar w:fldCharType="separate"/>
            </w:r>
            <w:r w:rsidR="00E975DF">
              <w:rPr>
                <w:noProof/>
                <w:webHidden/>
              </w:rPr>
              <w:t>245</w:t>
            </w:r>
            <w:r w:rsidR="00A7048D">
              <w:rPr>
                <w:noProof/>
                <w:webHidden/>
              </w:rPr>
              <w:fldChar w:fldCharType="end"/>
            </w:r>
          </w:hyperlink>
        </w:p>
        <w:p w14:paraId="7FC23585" w14:textId="096E8A5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00" w:history="1">
            <w:r w:rsidR="00A7048D" w:rsidRPr="00C90D8F">
              <w:rPr>
                <w:rStyle w:val="Hyperlink"/>
                <w:noProof/>
              </w:rPr>
              <w:t>1.6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Import duties and tariffs</w:t>
            </w:r>
            <w:r w:rsidR="00A7048D">
              <w:rPr>
                <w:noProof/>
                <w:webHidden/>
              </w:rPr>
              <w:tab/>
            </w:r>
            <w:r w:rsidR="00A7048D">
              <w:rPr>
                <w:noProof/>
                <w:webHidden/>
              </w:rPr>
              <w:fldChar w:fldCharType="begin"/>
            </w:r>
            <w:r w:rsidR="00A7048D">
              <w:rPr>
                <w:noProof/>
                <w:webHidden/>
              </w:rPr>
              <w:instrText xml:space="preserve"> PAGEREF _Toc46916300 \h </w:instrText>
            </w:r>
            <w:r w:rsidR="00A7048D">
              <w:rPr>
                <w:noProof/>
                <w:webHidden/>
              </w:rPr>
            </w:r>
            <w:r w:rsidR="00A7048D">
              <w:rPr>
                <w:noProof/>
                <w:webHidden/>
              </w:rPr>
              <w:fldChar w:fldCharType="separate"/>
            </w:r>
            <w:r w:rsidR="00E975DF">
              <w:rPr>
                <w:noProof/>
                <w:webHidden/>
              </w:rPr>
              <w:t>246</w:t>
            </w:r>
            <w:r w:rsidR="00A7048D">
              <w:rPr>
                <w:noProof/>
                <w:webHidden/>
              </w:rPr>
              <w:fldChar w:fldCharType="end"/>
            </w:r>
          </w:hyperlink>
        </w:p>
        <w:p w14:paraId="588C2EEB" w14:textId="506333A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01" w:history="1">
            <w:r w:rsidR="00A7048D" w:rsidRPr="00C90D8F">
              <w:rPr>
                <w:rStyle w:val="Hyperlink"/>
                <w:noProof/>
              </w:rPr>
              <w:t>1.7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impact of import costs on the sale price of goods</w:t>
            </w:r>
            <w:r w:rsidR="00A7048D">
              <w:rPr>
                <w:noProof/>
                <w:webHidden/>
              </w:rPr>
              <w:tab/>
            </w:r>
            <w:r w:rsidR="00A7048D">
              <w:rPr>
                <w:noProof/>
                <w:webHidden/>
              </w:rPr>
              <w:fldChar w:fldCharType="begin"/>
            </w:r>
            <w:r w:rsidR="00A7048D">
              <w:rPr>
                <w:noProof/>
                <w:webHidden/>
              </w:rPr>
              <w:instrText xml:space="preserve"> PAGEREF _Toc46916301 \h </w:instrText>
            </w:r>
            <w:r w:rsidR="00A7048D">
              <w:rPr>
                <w:noProof/>
                <w:webHidden/>
              </w:rPr>
            </w:r>
            <w:r w:rsidR="00A7048D">
              <w:rPr>
                <w:noProof/>
                <w:webHidden/>
              </w:rPr>
              <w:fldChar w:fldCharType="separate"/>
            </w:r>
            <w:r w:rsidR="00E975DF">
              <w:rPr>
                <w:noProof/>
                <w:webHidden/>
              </w:rPr>
              <w:t>249</w:t>
            </w:r>
            <w:r w:rsidR="00A7048D">
              <w:rPr>
                <w:noProof/>
                <w:webHidden/>
              </w:rPr>
              <w:fldChar w:fldCharType="end"/>
            </w:r>
          </w:hyperlink>
        </w:p>
        <w:p w14:paraId="14F0D41A" w14:textId="0460F634"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02" w:history="1">
            <w:r w:rsidR="00A7048D" w:rsidRPr="00C90D8F">
              <w:rPr>
                <w:rStyle w:val="Hyperlink"/>
                <w:noProof/>
              </w:rPr>
              <w:t>Chapter 2: Criteria for evaluating suppliers’ ability to meet business requirements</w:t>
            </w:r>
            <w:r w:rsidR="00A7048D">
              <w:rPr>
                <w:noProof/>
                <w:webHidden/>
              </w:rPr>
              <w:tab/>
            </w:r>
            <w:r w:rsidR="00A7048D">
              <w:rPr>
                <w:noProof/>
                <w:webHidden/>
              </w:rPr>
              <w:fldChar w:fldCharType="begin"/>
            </w:r>
            <w:r w:rsidR="00A7048D">
              <w:rPr>
                <w:noProof/>
                <w:webHidden/>
              </w:rPr>
              <w:instrText xml:space="preserve"> PAGEREF _Toc46916302 \h </w:instrText>
            </w:r>
            <w:r w:rsidR="00A7048D">
              <w:rPr>
                <w:noProof/>
                <w:webHidden/>
              </w:rPr>
            </w:r>
            <w:r w:rsidR="00A7048D">
              <w:rPr>
                <w:noProof/>
                <w:webHidden/>
              </w:rPr>
              <w:fldChar w:fldCharType="separate"/>
            </w:r>
            <w:r w:rsidR="00E975DF">
              <w:rPr>
                <w:noProof/>
                <w:webHidden/>
              </w:rPr>
              <w:t>253</w:t>
            </w:r>
            <w:r w:rsidR="00A7048D">
              <w:rPr>
                <w:noProof/>
                <w:webHidden/>
              </w:rPr>
              <w:fldChar w:fldCharType="end"/>
            </w:r>
          </w:hyperlink>
        </w:p>
        <w:p w14:paraId="76059E0B" w14:textId="0E66F826"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03" w:history="1">
            <w:r w:rsidR="00A7048D" w:rsidRPr="00C90D8F">
              <w:rPr>
                <w:rStyle w:val="Hyperlink"/>
                <w:noProof/>
              </w:rPr>
              <w:t>2.1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Identifying suppliers</w:t>
            </w:r>
            <w:r w:rsidR="00A7048D">
              <w:rPr>
                <w:noProof/>
                <w:webHidden/>
              </w:rPr>
              <w:tab/>
            </w:r>
            <w:r w:rsidR="00A7048D">
              <w:rPr>
                <w:noProof/>
                <w:webHidden/>
              </w:rPr>
              <w:fldChar w:fldCharType="begin"/>
            </w:r>
            <w:r w:rsidR="00A7048D">
              <w:rPr>
                <w:noProof/>
                <w:webHidden/>
              </w:rPr>
              <w:instrText xml:space="preserve"> PAGEREF _Toc46916303 \h </w:instrText>
            </w:r>
            <w:r w:rsidR="00A7048D">
              <w:rPr>
                <w:noProof/>
                <w:webHidden/>
              </w:rPr>
            </w:r>
            <w:r w:rsidR="00A7048D">
              <w:rPr>
                <w:noProof/>
                <w:webHidden/>
              </w:rPr>
              <w:fldChar w:fldCharType="separate"/>
            </w:r>
            <w:r w:rsidR="00E975DF">
              <w:rPr>
                <w:noProof/>
                <w:webHidden/>
              </w:rPr>
              <w:t>253</w:t>
            </w:r>
            <w:r w:rsidR="00A7048D">
              <w:rPr>
                <w:noProof/>
                <w:webHidden/>
              </w:rPr>
              <w:fldChar w:fldCharType="end"/>
            </w:r>
          </w:hyperlink>
        </w:p>
        <w:p w14:paraId="508CF977" w14:textId="07B504D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04" w:history="1">
            <w:r w:rsidR="00A7048D" w:rsidRPr="00C90D8F">
              <w:rPr>
                <w:rStyle w:val="Hyperlink"/>
                <w:noProof/>
              </w:rPr>
              <w:t>2.1.1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Categories of suppliers</w:t>
            </w:r>
            <w:r w:rsidR="00A7048D">
              <w:rPr>
                <w:noProof/>
                <w:webHidden/>
              </w:rPr>
              <w:tab/>
            </w:r>
            <w:r w:rsidR="00A7048D">
              <w:rPr>
                <w:noProof/>
                <w:webHidden/>
              </w:rPr>
              <w:fldChar w:fldCharType="begin"/>
            </w:r>
            <w:r w:rsidR="00A7048D">
              <w:rPr>
                <w:noProof/>
                <w:webHidden/>
              </w:rPr>
              <w:instrText xml:space="preserve"> PAGEREF _Toc46916304 \h </w:instrText>
            </w:r>
            <w:r w:rsidR="00A7048D">
              <w:rPr>
                <w:noProof/>
                <w:webHidden/>
              </w:rPr>
            </w:r>
            <w:r w:rsidR="00A7048D">
              <w:rPr>
                <w:noProof/>
                <w:webHidden/>
              </w:rPr>
              <w:fldChar w:fldCharType="separate"/>
            </w:r>
            <w:r w:rsidR="00E975DF">
              <w:rPr>
                <w:noProof/>
                <w:webHidden/>
              </w:rPr>
              <w:t>253</w:t>
            </w:r>
            <w:r w:rsidR="00A7048D">
              <w:rPr>
                <w:noProof/>
                <w:webHidden/>
              </w:rPr>
              <w:fldChar w:fldCharType="end"/>
            </w:r>
          </w:hyperlink>
        </w:p>
        <w:p w14:paraId="4B4B329B" w14:textId="46D9EE0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05" w:history="1">
            <w:r w:rsidR="00A7048D" w:rsidRPr="00C90D8F">
              <w:rPr>
                <w:rStyle w:val="Hyperlink"/>
                <w:noProof/>
              </w:rPr>
              <w:t>2.1.2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Reasons for sourcing international suppliers</w:t>
            </w:r>
            <w:r w:rsidR="00A7048D">
              <w:rPr>
                <w:noProof/>
                <w:webHidden/>
              </w:rPr>
              <w:tab/>
            </w:r>
            <w:r w:rsidR="00A7048D">
              <w:rPr>
                <w:noProof/>
                <w:webHidden/>
              </w:rPr>
              <w:fldChar w:fldCharType="begin"/>
            </w:r>
            <w:r w:rsidR="00A7048D">
              <w:rPr>
                <w:noProof/>
                <w:webHidden/>
              </w:rPr>
              <w:instrText xml:space="preserve"> PAGEREF _Toc46916305 \h </w:instrText>
            </w:r>
            <w:r w:rsidR="00A7048D">
              <w:rPr>
                <w:noProof/>
                <w:webHidden/>
              </w:rPr>
            </w:r>
            <w:r w:rsidR="00A7048D">
              <w:rPr>
                <w:noProof/>
                <w:webHidden/>
              </w:rPr>
              <w:fldChar w:fldCharType="separate"/>
            </w:r>
            <w:r w:rsidR="00E975DF">
              <w:rPr>
                <w:noProof/>
                <w:webHidden/>
              </w:rPr>
              <w:t>254</w:t>
            </w:r>
            <w:r w:rsidR="00A7048D">
              <w:rPr>
                <w:noProof/>
                <w:webHidden/>
              </w:rPr>
              <w:fldChar w:fldCharType="end"/>
            </w:r>
          </w:hyperlink>
        </w:p>
        <w:p w14:paraId="1EE13F20" w14:textId="7842D0A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06" w:history="1">
            <w:r w:rsidR="00A7048D" w:rsidRPr="00C90D8F">
              <w:rPr>
                <w:rStyle w:val="Hyperlink"/>
                <w:noProof/>
              </w:rPr>
              <w:t>2.1.3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Challenges relating to international supplier sourcing</w:t>
            </w:r>
            <w:r w:rsidR="00A7048D">
              <w:rPr>
                <w:noProof/>
                <w:webHidden/>
              </w:rPr>
              <w:tab/>
            </w:r>
            <w:r w:rsidR="00A7048D">
              <w:rPr>
                <w:noProof/>
                <w:webHidden/>
              </w:rPr>
              <w:fldChar w:fldCharType="begin"/>
            </w:r>
            <w:r w:rsidR="00A7048D">
              <w:rPr>
                <w:noProof/>
                <w:webHidden/>
              </w:rPr>
              <w:instrText xml:space="preserve"> PAGEREF _Toc46916306 \h </w:instrText>
            </w:r>
            <w:r w:rsidR="00A7048D">
              <w:rPr>
                <w:noProof/>
                <w:webHidden/>
              </w:rPr>
            </w:r>
            <w:r w:rsidR="00A7048D">
              <w:rPr>
                <w:noProof/>
                <w:webHidden/>
              </w:rPr>
              <w:fldChar w:fldCharType="separate"/>
            </w:r>
            <w:r w:rsidR="00E975DF">
              <w:rPr>
                <w:noProof/>
                <w:webHidden/>
              </w:rPr>
              <w:t>254</w:t>
            </w:r>
            <w:r w:rsidR="00A7048D">
              <w:rPr>
                <w:noProof/>
                <w:webHidden/>
              </w:rPr>
              <w:fldChar w:fldCharType="end"/>
            </w:r>
          </w:hyperlink>
        </w:p>
        <w:p w14:paraId="423F67CC" w14:textId="13B5AC6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07" w:history="1">
            <w:r w:rsidR="00A7048D" w:rsidRPr="00C90D8F">
              <w:rPr>
                <w:rStyle w:val="Hyperlink"/>
                <w:noProof/>
              </w:rPr>
              <w:t>2.1.4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Techniques for conducting research to find potential suppliers</w:t>
            </w:r>
            <w:r w:rsidR="00A7048D">
              <w:rPr>
                <w:noProof/>
                <w:webHidden/>
              </w:rPr>
              <w:tab/>
            </w:r>
            <w:r w:rsidR="00A7048D">
              <w:rPr>
                <w:noProof/>
                <w:webHidden/>
              </w:rPr>
              <w:fldChar w:fldCharType="begin"/>
            </w:r>
            <w:r w:rsidR="00A7048D">
              <w:rPr>
                <w:noProof/>
                <w:webHidden/>
              </w:rPr>
              <w:instrText xml:space="preserve"> PAGEREF _Toc46916307 \h </w:instrText>
            </w:r>
            <w:r w:rsidR="00A7048D">
              <w:rPr>
                <w:noProof/>
                <w:webHidden/>
              </w:rPr>
            </w:r>
            <w:r w:rsidR="00A7048D">
              <w:rPr>
                <w:noProof/>
                <w:webHidden/>
              </w:rPr>
              <w:fldChar w:fldCharType="separate"/>
            </w:r>
            <w:r w:rsidR="00E975DF">
              <w:rPr>
                <w:noProof/>
                <w:webHidden/>
              </w:rPr>
              <w:t>256</w:t>
            </w:r>
            <w:r w:rsidR="00A7048D">
              <w:rPr>
                <w:noProof/>
                <w:webHidden/>
              </w:rPr>
              <w:fldChar w:fldCharType="end"/>
            </w:r>
          </w:hyperlink>
        </w:p>
        <w:p w14:paraId="157DC74B" w14:textId="7E3EAAB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08" w:history="1">
            <w:r w:rsidR="00A7048D" w:rsidRPr="00C90D8F">
              <w:rPr>
                <w:rStyle w:val="Hyperlink"/>
                <w:noProof/>
              </w:rPr>
              <w:t>2.2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Requirements when choosing suppliers</w:t>
            </w:r>
            <w:r w:rsidR="00A7048D">
              <w:rPr>
                <w:noProof/>
                <w:webHidden/>
              </w:rPr>
              <w:tab/>
            </w:r>
            <w:r w:rsidR="00A7048D">
              <w:rPr>
                <w:noProof/>
                <w:webHidden/>
              </w:rPr>
              <w:fldChar w:fldCharType="begin"/>
            </w:r>
            <w:r w:rsidR="00A7048D">
              <w:rPr>
                <w:noProof/>
                <w:webHidden/>
              </w:rPr>
              <w:instrText xml:space="preserve"> PAGEREF _Toc46916308 \h </w:instrText>
            </w:r>
            <w:r w:rsidR="00A7048D">
              <w:rPr>
                <w:noProof/>
                <w:webHidden/>
              </w:rPr>
            </w:r>
            <w:r w:rsidR="00A7048D">
              <w:rPr>
                <w:noProof/>
                <w:webHidden/>
              </w:rPr>
              <w:fldChar w:fldCharType="separate"/>
            </w:r>
            <w:r w:rsidR="00E975DF">
              <w:rPr>
                <w:noProof/>
                <w:webHidden/>
              </w:rPr>
              <w:t>261</w:t>
            </w:r>
            <w:r w:rsidR="00A7048D">
              <w:rPr>
                <w:noProof/>
                <w:webHidden/>
              </w:rPr>
              <w:fldChar w:fldCharType="end"/>
            </w:r>
          </w:hyperlink>
        </w:p>
        <w:p w14:paraId="155334FB" w14:textId="37679E4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09" w:history="1">
            <w:r w:rsidR="00A7048D" w:rsidRPr="00C90D8F">
              <w:rPr>
                <w:rStyle w:val="Hyperlink"/>
                <w:noProof/>
              </w:rPr>
              <w:t>2.2.1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Portfolio analysis</w:t>
            </w:r>
            <w:r w:rsidR="00A7048D">
              <w:rPr>
                <w:noProof/>
                <w:webHidden/>
              </w:rPr>
              <w:tab/>
            </w:r>
            <w:r w:rsidR="00A7048D">
              <w:rPr>
                <w:noProof/>
                <w:webHidden/>
              </w:rPr>
              <w:fldChar w:fldCharType="begin"/>
            </w:r>
            <w:r w:rsidR="00A7048D">
              <w:rPr>
                <w:noProof/>
                <w:webHidden/>
              </w:rPr>
              <w:instrText xml:space="preserve"> PAGEREF _Toc46916309 \h </w:instrText>
            </w:r>
            <w:r w:rsidR="00A7048D">
              <w:rPr>
                <w:noProof/>
                <w:webHidden/>
              </w:rPr>
            </w:r>
            <w:r w:rsidR="00A7048D">
              <w:rPr>
                <w:noProof/>
                <w:webHidden/>
              </w:rPr>
              <w:fldChar w:fldCharType="separate"/>
            </w:r>
            <w:r w:rsidR="00E975DF">
              <w:rPr>
                <w:noProof/>
                <w:webHidden/>
              </w:rPr>
              <w:t>261</w:t>
            </w:r>
            <w:r w:rsidR="00A7048D">
              <w:rPr>
                <w:noProof/>
                <w:webHidden/>
              </w:rPr>
              <w:fldChar w:fldCharType="end"/>
            </w:r>
          </w:hyperlink>
        </w:p>
        <w:p w14:paraId="34244585" w14:textId="4EEF4A0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10" w:history="1">
            <w:r w:rsidR="00A7048D" w:rsidRPr="00C90D8F">
              <w:rPr>
                <w:rStyle w:val="Hyperlink"/>
                <w:noProof/>
              </w:rPr>
              <w:t>2.2.2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Requirements for selecting suppliers</w:t>
            </w:r>
            <w:r w:rsidR="00A7048D">
              <w:rPr>
                <w:noProof/>
                <w:webHidden/>
              </w:rPr>
              <w:tab/>
            </w:r>
            <w:r w:rsidR="00A7048D">
              <w:rPr>
                <w:noProof/>
                <w:webHidden/>
              </w:rPr>
              <w:fldChar w:fldCharType="begin"/>
            </w:r>
            <w:r w:rsidR="00A7048D">
              <w:rPr>
                <w:noProof/>
                <w:webHidden/>
              </w:rPr>
              <w:instrText xml:space="preserve"> PAGEREF _Toc46916310 \h </w:instrText>
            </w:r>
            <w:r w:rsidR="00A7048D">
              <w:rPr>
                <w:noProof/>
                <w:webHidden/>
              </w:rPr>
            </w:r>
            <w:r w:rsidR="00A7048D">
              <w:rPr>
                <w:noProof/>
                <w:webHidden/>
              </w:rPr>
              <w:fldChar w:fldCharType="separate"/>
            </w:r>
            <w:r w:rsidR="00E975DF">
              <w:rPr>
                <w:noProof/>
                <w:webHidden/>
              </w:rPr>
              <w:t>263</w:t>
            </w:r>
            <w:r w:rsidR="00A7048D">
              <w:rPr>
                <w:noProof/>
                <w:webHidden/>
              </w:rPr>
              <w:fldChar w:fldCharType="end"/>
            </w:r>
          </w:hyperlink>
        </w:p>
        <w:p w14:paraId="6E8BCBF7" w14:textId="645D043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1" w:history="1">
            <w:r w:rsidR="00A7048D" w:rsidRPr="00C90D8F">
              <w:rPr>
                <w:rStyle w:val="Hyperlink"/>
                <w:noProof/>
              </w:rPr>
              <w:t>2.3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Evaluating potential suppliers</w:t>
            </w:r>
            <w:r w:rsidR="00A7048D">
              <w:rPr>
                <w:noProof/>
                <w:webHidden/>
              </w:rPr>
              <w:tab/>
            </w:r>
            <w:r w:rsidR="00A7048D">
              <w:rPr>
                <w:noProof/>
                <w:webHidden/>
              </w:rPr>
              <w:fldChar w:fldCharType="begin"/>
            </w:r>
            <w:r w:rsidR="00A7048D">
              <w:rPr>
                <w:noProof/>
                <w:webHidden/>
              </w:rPr>
              <w:instrText xml:space="preserve"> PAGEREF _Toc46916311 \h </w:instrText>
            </w:r>
            <w:r w:rsidR="00A7048D">
              <w:rPr>
                <w:noProof/>
                <w:webHidden/>
              </w:rPr>
            </w:r>
            <w:r w:rsidR="00A7048D">
              <w:rPr>
                <w:noProof/>
                <w:webHidden/>
              </w:rPr>
              <w:fldChar w:fldCharType="separate"/>
            </w:r>
            <w:r w:rsidR="00E975DF">
              <w:rPr>
                <w:noProof/>
                <w:webHidden/>
              </w:rPr>
              <w:t>268</w:t>
            </w:r>
            <w:r w:rsidR="00A7048D">
              <w:rPr>
                <w:noProof/>
                <w:webHidden/>
              </w:rPr>
              <w:fldChar w:fldCharType="end"/>
            </w:r>
          </w:hyperlink>
        </w:p>
        <w:p w14:paraId="041CBBF8" w14:textId="6E151629"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2" w:history="1">
            <w:r w:rsidR="00A7048D" w:rsidRPr="00C90D8F">
              <w:rPr>
                <w:rStyle w:val="Hyperlink"/>
                <w:noProof/>
              </w:rPr>
              <w:t>2.4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impact of logistics on the choice of supplier</w:t>
            </w:r>
            <w:r w:rsidR="00A7048D">
              <w:rPr>
                <w:noProof/>
                <w:webHidden/>
              </w:rPr>
              <w:tab/>
            </w:r>
            <w:r w:rsidR="00A7048D">
              <w:rPr>
                <w:noProof/>
                <w:webHidden/>
              </w:rPr>
              <w:fldChar w:fldCharType="begin"/>
            </w:r>
            <w:r w:rsidR="00A7048D">
              <w:rPr>
                <w:noProof/>
                <w:webHidden/>
              </w:rPr>
              <w:instrText xml:space="preserve"> PAGEREF _Toc46916312 \h </w:instrText>
            </w:r>
            <w:r w:rsidR="00A7048D">
              <w:rPr>
                <w:noProof/>
                <w:webHidden/>
              </w:rPr>
            </w:r>
            <w:r w:rsidR="00A7048D">
              <w:rPr>
                <w:noProof/>
                <w:webHidden/>
              </w:rPr>
              <w:fldChar w:fldCharType="separate"/>
            </w:r>
            <w:r w:rsidR="00E975DF">
              <w:rPr>
                <w:noProof/>
                <w:webHidden/>
              </w:rPr>
              <w:t>269</w:t>
            </w:r>
            <w:r w:rsidR="00A7048D">
              <w:rPr>
                <w:noProof/>
                <w:webHidden/>
              </w:rPr>
              <w:fldChar w:fldCharType="end"/>
            </w:r>
          </w:hyperlink>
        </w:p>
        <w:p w14:paraId="5D63C8AC" w14:textId="2D8F5E7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13" w:history="1">
            <w:r w:rsidR="00A7048D" w:rsidRPr="00C90D8F">
              <w:rPr>
                <w:rStyle w:val="Hyperlink"/>
                <w:noProof/>
              </w:rPr>
              <w:t>2.4.1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Lead time</w:t>
            </w:r>
            <w:r w:rsidR="00A7048D">
              <w:rPr>
                <w:noProof/>
                <w:webHidden/>
              </w:rPr>
              <w:tab/>
            </w:r>
            <w:r w:rsidR="00A7048D">
              <w:rPr>
                <w:noProof/>
                <w:webHidden/>
              </w:rPr>
              <w:fldChar w:fldCharType="begin"/>
            </w:r>
            <w:r w:rsidR="00A7048D">
              <w:rPr>
                <w:noProof/>
                <w:webHidden/>
              </w:rPr>
              <w:instrText xml:space="preserve"> PAGEREF _Toc46916313 \h </w:instrText>
            </w:r>
            <w:r w:rsidR="00A7048D">
              <w:rPr>
                <w:noProof/>
                <w:webHidden/>
              </w:rPr>
            </w:r>
            <w:r w:rsidR="00A7048D">
              <w:rPr>
                <w:noProof/>
                <w:webHidden/>
              </w:rPr>
              <w:fldChar w:fldCharType="separate"/>
            </w:r>
            <w:r w:rsidR="00E975DF">
              <w:rPr>
                <w:noProof/>
                <w:webHidden/>
              </w:rPr>
              <w:t>270</w:t>
            </w:r>
            <w:r w:rsidR="00A7048D">
              <w:rPr>
                <w:noProof/>
                <w:webHidden/>
              </w:rPr>
              <w:fldChar w:fldCharType="end"/>
            </w:r>
          </w:hyperlink>
        </w:p>
        <w:p w14:paraId="5816556F" w14:textId="3A1BED5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14" w:history="1">
            <w:r w:rsidR="00A7048D" w:rsidRPr="00C90D8F">
              <w:rPr>
                <w:rStyle w:val="Hyperlink"/>
                <w:noProof/>
              </w:rPr>
              <w:t>2.4.2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Logistical factors that impact on the supply chain</w:t>
            </w:r>
            <w:r w:rsidR="00A7048D">
              <w:rPr>
                <w:noProof/>
                <w:webHidden/>
              </w:rPr>
              <w:tab/>
            </w:r>
            <w:r w:rsidR="00A7048D">
              <w:rPr>
                <w:noProof/>
                <w:webHidden/>
              </w:rPr>
              <w:fldChar w:fldCharType="begin"/>
            </w:r>
            <w:r w:rsidR="00A7048D">
              <w:rPr>
                <w:noProof/>
                <w:webHidden/>
              </w:rPr>
              <w:instrText xml:space="preserve"> PAGEREF _Toc46916314 \h </w:instrText>
            </w:r>
            <w:r w:rsidR="00A7048D">
              <w:rPr>
                <w:noProof/>
                <w:webHidden/>
              </w:rPr>
            </w:r>
            <w:r w:rsidR="00A7048D">
              <w:rPr>
                <w:noProof/>
                <w:webHidden/>
              </w:rPr>
              <w:fldChar w:fldCharType="separate"/>
            </w:r>
            <w:r w:rsidR="00E975DF">
              <w:rPr>
                <w:noProof/>
                <w:webHidden/>
              </w:rPr>
              <w:t>271</w:t>
            </w:r>
            <w:r w:rsidR="00A7048D">
              <w:rPr>
                <w:noProof/>
                <w:webHidden/>
              </w:rPr>
              <w:fldChar w:fldCharType="end"/>
            </w:r>
          </w:hyperlink>
        </w:p>
        <w:p w14:paraId="6BD87331" w14:textId="3C4B219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15" w:history="1">
            <w:r w:rsidR="00A7048D" w:rsidRPr="00C90D8F">
              <w:rPr>
                <w:rStyle w:val="Hyperlink"/>
                <w:noProof/>
              </w:rPr>
              <w:t>2.4.3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logistics impact on the choice of suppliers</w:t>
            </w:r>
            <w:r w:rsidR="00A7048D">
              <w:rPr>
                <w:noProof/>
                <w:webHidden/>
              </w:rPr>
              <w:tab/>
            </w:r>
            <w:r w:rsidR="00A7048D">
              <w:rPr>
                <w:noProof/>
                <w:webHidden/>
              </w:rPr>
              <w:fldChar w:fldCharType="begin"/>
            </w:r>
            <w:r w:rsidR="00A7048D">
              <w:rPr>
                <w:noProof/>
                <w:webHidden/>
              </w:rPr>
              <w:instrText xml:space="preserve"> PAGEREF _Toc46916315 \h </w:instrText>
            </w:r>
            <w:r w:rsidR="00A7048D">
              <w:rPr>
                <w:noProof/>
                <w:webHidden/>
              </w:rPr>
            </w:r>
            <w:r w:rsidR="00A7048D">
              <w:rPr>
                <w:noProof/>
                <w:webHidden/>
              </w:rPr>
              <w:fldChar w:fldCharType="separate"/>
            </w:r>
            <w:r w:rsidR="00E975DF">
              <w:rPr>
                <w:noProof/>
                <w:webHidden/>
              </w:rPr>
              <w:t>272</w:t>
            </w:r>
            <w:r w:rsidR="00A7048D">
              <w:rPr>
                <w:noProof/>
                <w:webHidden/>
              </w:rPr>
              <w:fldChar w:fldCharType="end"/>
            </w:r>
          </w:hyperlink>
        </w:p>
        <w:p w14:paraId="69C7FFE8" w14:textId="30AD5B3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6" w:history="1">
            <w:r w:rsidR="00A7048D" w:rsidRPr="00C90D8F">
              <w:rPr>
                <w:rStyle w:val="Hyperlink"/>
                <w:noProof/>
              </w:rPr>
              <w:t>2.5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Supplier preferencing</w:t>
            </w:r>
            <w:r w:rsidR="00A7048D">
              <w:rPr>
                <w:noProof/>
                <w:webHidden/>
              </w:rPr>
              <w:tab/>
            </w:r>
            <w:r w:rsidR="00A7048D">
              <w:rPr>
                <w:noProof/>
                <w:webHidden/>
              </w:rPr>
              <w:fldChar w:fldCharType="begin"/>
            </w:r>
            <w:r w:rsidR="00A7048D">
              <w:rPr>
                <w:noProof/>
                <w:webHidden/>
              </w:rPr>
              <w:instrText xml:space="preserve"> PAGEREF _Toc46916316 \h </w:instrText>
            </w:r>
            <w:r w:rsidR="00A7048D">
              <w:rPr>
                <w:noProof/>
                <w:webHidden/>
              </w:rPr>
            </w:r>
            <w:r w:rsidR="00A7048D">
              <w:rPr>
                <w:noProof/>
                <w:webHidden/>
              </w:rPr>
              <w:fldChar w:fldCharType="separate"/>
            </w:r>
            <w:r w:rsidR="00E975DF">
              <w:rPr>
                <w:noProof/>
                <w:webHidden/>
              </w:rPr>
              <w:t>273</w:t>
            </w:r>
            <w:r w:rsidR="00A7048D">
              <w:rPr>
                <w:noProof/>
                <w:webHidden/>
              </w:rPr>
              <w:fldChar w:fldCharType="end"/>
            </w:r>
          </w:hyperlink>
        </w:p>
        <w:p w14:paraId="38B150B5" w14:textId="0310B5B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7" w:history="1">
            <w:r w:rsidR="00A7048D" w:rsidRPr="00C90D8F">
              <w:rPr>
                <w:rStyle w:val="Hyperlink"/>
                <w:noProof/>
              </w:rPr>
              <w:t>2.6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Identify preferred suppliers</w:t>
            </w:r>
            <w:r w:rsidR="00A7048D">
              <w:rPr>
                <w:noProof/>
                <w:webHidden/>
              </w:rPr>
              <w:tab/>
            </w:r>
            <w:r w:rsidR="00A7048D">
              <w:rPr>
                <w:noProof/>
                <w:webHidden/>
              </w:rPr>
              <w:fldChar w:fldCharType="begin"/>
            </w:r>
            <w:r w:rsidR="00A7048D">
              <w:rPr>
                <w:noProof/>
                <w:webHidden/>
              </w:rPr>
              <w:instrText xml:space="preserve"> PAGEREF _Toc46916317 \h </w:instrText>
            </w:r>
            <w:r w:rsidR="00A7048D">
              <w:rPr>
                <w:noProof/>
                <w:webHidden/>
              </w:rPr>
            </w:r>
            <w:r w:rsidR="00A7048D">
              <w:rPr>
                <w:noProof/>
                <w:webHidden/>
              </w:rPr>
              <w:fldChar w:fldCharType="separate"/>
            </w:r>
            <w:r w:rsidR="00E975DF">
              <w:rPr>
                <w:noProof/>
                <w:webHidden/>
              </w:rPr>
              <w:t>274</w:t>
            </w:r>
            <w:r w:rsidR="00A7048D">
              <w:rPr>
                <w:noProof/>
                <w:webHidden/>
              </w:rPr>
              <w:fldChar w:fldCharType="end"/>
            </w:r>
          </w:hyperlink>
        </w:p>
        <w:p w14:paraId="0571F90A" w14:textId="183FC0B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8" w:history="1">
            <w:r w:rsidR="00A7048D" w:rsidRPr="00C90D8F">
              <w:rPr>
                <w:rStyle w:val="Hyperlink"/>
                <w:noProof/>
              </w:rPr>
              <w:t>2.7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Propose suppliers</w:t>
            </w:r>
            <w:r w:rsidR="00A7048D">
              <w:rPr>
                <w:noProof/>
                <w:webHidden/>
              </w:rPr>
              <w:tab/>
            </w:r>
            <w:r w:rsidR="00A7048D">
              <w:rPr>
                <w:noProof/>
                <w:webHidden/>
              </w:rPr>
              <w:fldChar w:fldCharType="begin"/>
            </w:r>
            <w:r w:rsidR="00A7048D">
              <w:rPr>
                <w:noProof/>
                <w:webHidden/>
              </w:rPr>
              <w:instrText xml:space="preserve"> PAGEREF _Toc46916318 \h </w:instrText>
            </w:r>
            <w:r w:rsidR="00A7048D">
              <w:rPr>
                <w:noProof/>
                <w:webHidden/>
              </w:rPr>
            </w:r>
            <w:r w:rsidR="00A7048D">
              <w:rPr>
                <w:noProof/>
                <w:webHidden/>
              </w:rPr>
              <w:fldChar w:fldCharType="separate"/>
            </w:r>
            <w:r w:rsidR="00E975DF">
              <w:rPr>
                <w:noProof/>
                <w:webHidden/>
              </w:rPr>
              <w:t>276</w:t>
            </w:r>
            <w:r w:rsidR="00A7048D">
              <w:rPr>
                <w:noProof/>
                <w:webHidden/>
              </w:rPr>
              <w:fldChar w:fldCharType="end"/>
            </w:r>
          </w:hyperlink>
        </w:p>
        <w:p w14:paraId="006B9A7A" w14:textId="21D42553"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19" w:history="1">
            <w:r w:rsidR="00A7048D" w:rsidRPr="00C90D8F">
              <w:rPr>
                <w:rStyle w:val="Hyperlink"/>
                <w:noProof/>
              </w:rPr>
              <w:t>2.8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Broad vs narrow supply bases</w:t>
            </w:r>
            <w:r w:rsidR="00A7048D">
              <w:rPr>
                <w:noProof/>
                <w:webHidden/>
              </w:rPr>
              <w:tab/>
            </w:r>
            <w:r w:rsidR="00A7048D">
              <w:rPr>
                <w:noProof/>
                <w:webHidden/>
              </w:rPr>
              <w:fldChar w:fldCharType="begin"/>
            </w:r>
            <w:r w:rsidR="00A7048D">
              <w:rPr>
                <w:noProof/>
                <w:webHidden/>
              </w:rPr>
              <w:instrText xml:space="preserve"> PAGEREF _Toc46916319 \h </w:instrText>
            </w:r>
            <w:r w:rsidR="00A7048D">
              <w:rPr>
                <w:noProof/>
                <w:webHidden/>
              </w:rPr>
            </w:r>
            <w:r w:rsidR="00A7048D">
              <w:rPr>
                <w:noProof/>
                <w:webHidden/>
              </w:rPr>
              <w:fldChar w:fldCharType="separate"/>
            </w:r>
            <w:r w:rsidR="00E975DF">
              <w:rPr>
                <w:noProof/>
                <w:webHidden/>
              </w:rPr>
              <w:t>276</w:t>
            </w:r>
            <w:r w:rsidR="00A7048D">
              <w:rPr>
                <w:noProof/>
                <w:webHidden/>
              </w:rPr>
              <w:fldChar w:fldCharType="end"/>
            </w:r>
          </w:hyperlink>
        </w:p>
        <w:p w14:paraId="3B11E362" w14:textId="7D261EE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0" w:history="1">
            <w:r w:rsidR="00A7048D" w:rsidRPr="00C90D8F">
              <w:rPr>
                <w:rStyle w:val="Hyperlink"/>
                <w:noProof/>
              </w:rPr>
              <w:t>2.8.1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Broad supplier base</w:t>
            </w:r>
            <w:r w:rsidR="00A7048D">
              <w:rPr>
                <w:noProof/>
                <w:webHidden/>
              </w:rPr>
              <w:tab/>
            </w:r>
            <w:r w:rsidR="00A7048D">
              <w:rPr>
                <w:noProof/>
                <w:webHidden/>
              </w:rPr>
              <w:fldChar w:fldCharType="begin"/>
            </w:r>
            <w:r w:rsidR="00A7048D">
              <w:rPr>
                <w:noProof/>
                <w:webHidden/>
              </w:rPr>
              <w:instrText xml:space="preserve"> PAGEREF _Toc46916320 \h </w:instrText>
            </w:r>
            <w:r w:rsidR="00A7048D">
              <w:rPr>
                <w:noProof/>
                <w:webHidden/>
              </w:rPr>
            </w:r>
            <w:r w:rsidR="00A7048D">
              <w:rPr>
                <w:noProof/>
                <w:webHidden/>
              </w:rPr>
              <w:fldChar w:fldCharType="separate"/>
            </w:r>
            <w:r w:rsidR="00E975DF">
              <w:rPr>
                <w:noProof/>
                <w:webHidden/>
              </w:rPr>
              <w:t>277</w:t>
            </w:r>
            <w:r w:rsidR="00A7048D">
              <w:rPr>
                <w:noProof/>
                <w:webHidden/>
              </w:rPr>
              <w:fldChar w:fldCharType="end"/>
            </w:r>
          </w:hyperlink>
        </w:p>
        <w:p w14:paraId="384CEEC2" w14:textId="0492B15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1" w:history="1">
            <w:r w:rsidR="00A7048D" w:rsidRPr="00C90D8F">
              <w:rPr>
                <w:rStyle w:val="Hyperlink"/>
                <w:noProof/>
              </w:rPr>
              <w:t>2.8.2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Narrow supplier base</w:t>
            </w:r>
            <w:r w:rsidR="00A7048D">
              <w:rPr>
                <w:noProof/>
                <w:webHidden/>
              </w:rPr>
              <w:tab/>
            </w:r>
            <w:r w:rsidR="00A7048D">
              <w:rPr>
                <w:noProof/>
                <w:webHidden/>
              </w:rPr>
              <w:fldChar w:fldCharType="begin"/>
            </w:r>
            <w:r w:rsidR="00A7048D">
              <w:rPr>
                <w:noProof/>
                <w:webHidden/>
              </w:rPr>
              <w:instrText xml:space="preserve"> PAGEREF _Toc46916321 \h </w:instrText>
            </w:r>
            <w:r w:rsidR="00A7048D">
              <w:rPr>
                <w:noProof/>
                <w:webHidden/>
              </w:rPr>
            </w:r>
            <w:r w:rsidR="00A7048D">
              <w:rPr>
                <w:noProof/>
                <w:webHidden/>
              </w:rPr>
              <w:fldChar w:fldCharType="separate"/>
            </w:r>
            <w:r w:rsidR="00E975DF">
              <w:rPr>
                <w:noProof/>
                <w:webHidden/>
              </w:rPr>
              <w:t>277</w:t>
            </w:r>
            <w:r w:rsidR="00A7048D">
              <w:rPr>
                <w:noProof/>
                <w:webHidden/>
              </w:rPr>
              <w:fldChar w:fldCharType="end"/>
            </w:r>
          </w:hyperlink>
        </w:p>
        <w:p w14:paraId="7A706AB4" w14:textId="2993631B"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22" w:history="1">
            <w:r w:rsidR="00A7048D" w:rsidRPr="00C90D8F">
              <w:rPr>
                <w:rStyle w:val="Hyperlink"/>
                <w:noProof/>
              </w:rPr>
              <w:t>Chapter 3: Strategies for identifying products</w:t>
            </w:r>
            <w:r w:rsidR="00A7048D">
              <w:rPr>
                <w:noProof/>
                <w:webHidden/>
              </w:rPr>
              <w:tab/>
            </w:r>
            <w:r w:rsidR="00A7048D">
              <w:rPr>
                <w:noProof/>
                <w:webHidden/>
              </w:rPr>
              <w:fldChar w:fldCharType="begin"/>
            </w:r>
            <w:r w:rsidR="00A7048D">
              <w:rPr>
                <w:noProof/>
                <w:webHidden/>
              </w:rPr>
              <w:instrText xml:space="preserve"> PAGEREF _Toc46916322 \h </w:instrText>
            </w:r>
            <w:r w:rsidR="00A7048D">
              <w:rPr>
                <w:noProof/>
                <w:webHidden/>
              </w:rPr>
            </w:r>
            <w:r w:rsidR="00A7048D">
              <w:rPr>
                <w:noProof/>
                <w:webHidden/>
              </w:rPr>
              <w:fldChar w:fldCharType="separate"/>
            </w:r>
            <w:r w:rsidR="00E975DF">
              <w:rPr>
                <w:noProof/>
                <w:webHidden/>
              </w:rPr>
              <w:t>279</w:t>
            </w:r>
            <w:r w:rsidR="00A7048D">
              <w:rPr>
                <w:noProof/>
                <w:webHidden/>
              </w:rPr>
              <w:fldChar w:fldCharType="end"/>
            </w:r>
          </w:hyperlink>
        </w:p>
        <w:p w14:paraId="45BA809D" w14:textId="44477BC7"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23" w:history="1">
            <w:r w:rsidR="00A7048D" w:rsidRPr="00C90D8F">
              <w:rPr>
                <w:rStyle w:val="Hyperlink"/>
                <w:noProof/>
              </w:rPr>
              <w:t>3.1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Product range</w:t>
            </w:r>
            <w:r w:rsidR="00A7048D">
              <w:rPr>
                <w:noProof/>
                <w:webHidden/>
              </w:rPr>
              <w:tab/>
            </w:r>
            <w:r w:rsidR="00A7048D">
              <w:rPr>
                <w:noProof/>
                <w:webHidden/>
              </w:rPr>
              <w:fldChar w:fldCharType="begin"/>
            </w:r>
            <w:r w:rsidR="00A7048D">
              <w:rPr>
                <w:noProof/>
                <w:webHidden/>
              </w:rPr>
              <w:instrText xml:space="preserve"> PAGEREF _Toc46916323 \h </w:instrText>
            </w:r>
            <w:r w:rsidR="00A7048D">
              <w:rPr>
                <w:noProof/>
                <w:webHidden/>
              </w:rPr>
            </w:r>
            <w:r w:rsidR="00A7048D">
              <w:rPr>
                <w:noProof/>
                <w:webHidden/>
              </w:rPr>
              <w:fldChar w:fldCharType="separate"/>
            </w:r>
            <w:r w:rsidR="00E975DF">
              <w:rPr>
                <w:noProof/>
                <w:webHidden/>
              </w:rPr>
              <w:t>279</w:t>
            </w:r>
            <w:r w:rsidR="00A7048D">
              <w:rPr>
                <w:noProof/>
                <w:webHidden/>
              </w:rPr>
              <w:fldChar w:fldCharType="end"/>
            </w:r>
          </w:hyperlink>
        </w:p>
        <w:p w14:paraId="1EE4DF61" w14:textId="76F78E49"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24" w:history="1">
            <w:r w:rsidR="00A7048D" w:rsidRPr="00C90D8F">
              <w:rPr>
                <w:rStyle w:val="Hyperlink"/>
                <w:noProof/>
              </w:rPr>
              <w:t>3.2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Factors that impact on range and product selection</w:t>
            </w:r>
            <w:r w:rsidR="00A7048D">
              <w:rPr>
                <w:noProof/>
                <w:webHidden/>
              </w:rPr>
              <w:tab/>
            </w:r>
            <w:r w:rsidR="00A7048D">
              <w:rPr>
                <w:noProof/>
                <w:webHidden/>
              </w:rPr>
              <w:fldChar w:fldCharType="begin"/>
            </w:r>
            <w:r w:rsidR="00A7048D">
              <w:rPr>
                <w:noProof/>
                <w:webHidden/>
              </w:rPr>
              <w:instrText xml:space="preserve"> PAGEREF _Toc46916324 \h </w:instrText>
            </w:r>
            <w:r w:rsidR="00A7048D">
              <w:rPr>
                <w:noProof/>
                <w:webHidden/>
              </w:rPr>
            </w:r>
            <w:r w:rsidR="00A7048D">
              <w:rPr>
                <w:noProof/>
                <w:webHidden/>
              </w:rPr>
              <w:fldChar w:fldCharType="separate"/>
            </w:r>
            <w:r w:rsidR="00E975DF">
              <w:rPr>
                <w:noProof/>
                <w:webHidden/>
              </w:rPr>
              <w:t>280</w:t>
            </w:r>
            <w:r w:rsidR="00A7048D">
              <w:rPr>
                <w:noProof/>
                <w:webHidden/>
              </w:rPr>
              <w:fldChar w:fldCharType="end"/>
            </w:r>
          </w:hyperlink>
        </w:p>
        <w:p w14:paraId="4D5A45A2" w14:textId="1F19941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5" w:history="1">
            <w:r w:rsidR="00A7048D" w:rsidRPr="00C90D8F">
              <w:rPr>
                <w:rStyle w:val="Hyperlink"/>
                <w:noProof/>
              </w:rPr>
              <w:t>3.2.1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w:t>
            </w:r>
            <w:r w:rsidR="00A7048D">
              <w:rPr>
                <w:noProof/>
                <w:webHidden/>
              </w:rPr>
              <w:tab/>
            </w:r>
            <w:r w:rsidR="00A7048D">
              <w:rPr>
                <w:noProof/>
                <w:webHidden/>
              </w:rPr>
              <w:fldChar w:fldCharType="begin"/>
            </w:r>
            <w:r w:rsidR="00A7048D">
              <w:rPr>
                <w:noProof/>
                <w:webHidden/>
              </w:rPr>
              <w:instrText xml:space="preserve"> PAGEREF _Toc46916325 \h </w:instrText>
            </w:r>
            <w:r w:rsidR="00A7048D">
              <w:rPr>
                <w:noProof/>
                <w:webHidden/>
              </w:rPr>
            </w:r>
            <w:r w:rsidR="00A7048D">
              <w:rPr>
                <w:noProof/>
                <w:webHidden/>
              </w:rPr>
              <w:fldChar w:fldCharType="separate"/>
            </w:r>
            <w:r w:rsidR="00E975DF">
              <w:rPr>
                <w:noProof/>
                <w:webHidden/>
              </w:rPr>
              <w:t>280</w:t>
            </w:r>
            <w:r w:rsidR="00A7048D">
              <w:rPr>
                <w:noProof/>
                <w:webHidden/>
              </w:rPr>
              <w:fldChar w:fldCharType="end"/>
            </w:r>
          </w:hyperlink>
        </w:p>
        <w:p w14:paraId="1B2E36F0" w14:textId="1A74FCB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6" w:history="1">
            <w:r w:rsidR="00A7048D" w:rsidRPr="00C90D8F">
              <w:rPr>
                <w:rStyle w:val="Hyperlink"/>
                <w:noProof/>
              </w:rPr>
              <w:t>3.2.2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Store size</w:t>
            </w:r>
            <w:r w:rsidR="00A7048D">
              <w:rPr>
                <w:noProof/>
                <w:webHidden/>
              </w:rPr>
              <w:tab/>
            </w:r>
            <w:r w:rsidR="00A7048D">
              <w:rPr>
                <w:noProof/>
                <w:webHidden/>
              </w:rPr>
              <w:fldChar w:fldCharType="begin"/>
            </w:r>
            <w:r w:rsidR="00A7048D">
              <w:rPr>
                <w:noProof/>
                <w:webHidden/>
              </w:rPr>
              <w:instrText xml:space="preserve"> PAGEREF _Toc46916326 \h </w:instrText>
            </w:r>
            <w:r w:rsidR="00A7048D">
              <w:rPr>
                <w:noProof/>
                <w:webHidden/>
              </w:rPr>
            </w:r>
            <w:r w:rsidR="00A7048D">
              <w:rPr>
                <w:noProof/>
                <w:webHidden/>
              </w:rPr>
              <w:fldChar w:fldCharType="separate"/>
            </w:r>
            <w:r w:rsidR="00E975DF">
              <w:rPr>
                <w:noProof/>
                <w:webHidden/>
              </w:rPr>
              <w:t>283</w:t>
            </w:r>
            <w:r w:rsidR="00A7048D">
              <w:rPr>
                <w:noProof/>
                <w:webHidden/>
              </w:rPr>
              <w:fldChar w:fldCharType="end"/>
            </w:r>
          </w:hyperlink>
        </w:p>
        <w:p w14:paraId="56FE5BEB" w14:textId="1C6035D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7" w:history="1">
            <w:r w:rsidR="00A7048D" w:rsidRPr="00C90D8F">
              <w:rPr>
                <w:rStyle w:val="Hyperlink"/>
                <w:noProof/>
              </w:rPr>
              <w:t>3.2.3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Buying preference</w:t>
            </w:r>
            <w:r w:rsidR="00A7048D">
              <w:rPr>
                <w:noProof/>
                <w:webHidden/>
              </w:rPr>
              <w:tab/>
            </w:r>
            <w:r w:rsidR="00A7048D">
              <w:rPr>
                <w:noProof/>
                <w:webHidden/>
              </w:rPr>
              <w:fldChar w:fldCharType="begin"/>
            </w:r>
            <w:r w:rsidR="00A7048D">
              <w:rPr>
                <w:noProof/>
                <w:webHidden/>
              </w:rPr>
              <w:instrText xml:space="preserve"> PAGEREF _Toc46916327 \h </w:instrText>
            </w:r>
            <w:r w:rsidR="00A7048D">
              <w:rPr>
                <w:noProof/>
                <w:webHidden/>
              </w:rPr>
            </w:r>
            <w:r w:rsidR="00A7048D">
              <w:rPr>
                <w:noProof/>
                <w:webHidden/>
              </w:rPr>
              <w:fldChar w:fldCharType="separate"/>
            </w:r>
            <w:r w:rsidR="00E975DF">
              <w:rPr>
                <w:noProof/>
                <w:webHidden/>
              </w:rPr>
              <w:t>284</w:t>
            </w:r>
            <w:r w:rsidR="00A7048D">
              <w:rPr>
                <w:noProof/>
                <w:webHidden/>
              </w:rPr>
              <w:fldChar w:fldCharType="end"/>
            </w:r>
          </w:hyperlink>
        </w:p>
        <w:p w14:paraId="77193231" w14:textId="5C744FB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8" w:history="1">
            <w:r w:rsidR="00A7048D" w:rsidRPr="00C90D8F">
              <w:rPr>
                <w:rStyle w:val="Hyperlink"/>
                <w:noProof/>
              </w:rPr>
              <w:t>3.2.4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Company strategy</w:t>
            </w:r>
            <w:r w:rsidR="00A7048D">
              <w:rPr>
                <w:noProof/>
                <w:webHidden/>
              </w:rPr>
              <w:tab/>
            </w:r>
            <w:r w:rsidR="00A7048D">
              <w:rPr>
                <w:noProof/>
                <w:webHidden/>
              </w:rPr>
              <w:fldChar w:fldCharType="begin"/>
            </w:r>
            <w:r w:rsidR="00A7048D">
              <w:rPr>
                <w:noProof/>
                <w:webHidden/>
              </w:rPr>
              <w:instrText xml:space="preserve"> PAGEREF _Toc46916328 \h </w:instrText>
            </w:r>
            <w:r w:rsidR="00A7048D">
              <w:rPr>
                <w:noProof/>
                <w:webHidden/>
              </w:rPr>
            </w:r>
            <w:r w:rsidR="00A7048D">
              <w:rPr>
                <w:noProof/>
                <w:webHidden/>
              </w:rPr>
              <w:fldChar w:fldCharType="separate"/>
            </w:r>
            <w:r w:rsidR="00E975DF">
              <w:rPr>
                <w:noProof/>
                <w:webHidden/>
              </w:rPr>
              <w:t>285</w:t>
            </w:r>
            <w:r w:rsidR="00A7048D">
              <w:rPr>
                <w:noProof/>
                <w:webHidden/>
              </w:rPr>
              <w:fldChar w:fldCharType="end"/>
            </w:r>
          </w:hyperlink>
        </w:p>
        <w:p w14:paraId="1CA76A41" w14:textId="7987829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29" w:history="1">
            <w:r w:rsidR="00A7048D" w:rsidRPr="00C90D8F">
              <w:rPr>
                <w:rStyle w:val="Hyperlink"/>
                <w:noProof/>
              </w:rPr>
              <w:t>3.2.5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Branding</w:t>
            </w:r>
            <w:r w:rsidR="00A7048D">
              <w:rPr>
                <w:noProof/>
                <w:webHidden/>
              </w:rPr>
              <w:tab/>
            </w:r>
            <w:r w:rsidR="00A7048D">
              <w:rPr>
                <w:noProof/>
                <w:webHidden/>
              </w:rPr>
              <w:fldChar w:fldCharType="begin"/>
            </w:r>
            <w:r w:rsidR="00A7048D">
              <w:rPr>
                <w:noProof/>
                <w:webHidden/>
              </w:rPr>
              <w:instrText xml:space="preserve"> PAGEREF _Toc46916329 \h </w:instrText>
            </w:r>
            <w:r w:rsidR="00A7048D">
              <w:rPr>
                <w:noProof/>
                <w:webHidden/>
              </w:rPr>
            </w:r>
            <w:r w:rsidR="00A7048D">
              <w:rPr>
                <w:noProof/>
                <w:webHidden/>
              </w:rPr>
              <w:fldChar w:fldCharType="separate"/>
            </w:r>
            <w:r w:rsidR="00E975DF">
              <w:rPr>
                <w:noProof/>
                <w:webHidden/>
              </w:rPr>
              <w:t>285</w:t>
            </w:r>
            <w:r w:rsidR="00A7048D">
              <w:rPr>
                <w:noProof/>
                <w:webHidden/>
              </w:rPr>
              <w:fldChar w:fldCharType="end"/>
            </w:r>
          </w:hyperlink>
        </w:p>
        <w:p w14:paraId="5DA3FB2E" w14:textId="3B8F57C6"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0" w:history="1">
            <w:r w:rsidR="00A7048D" w:rsidRPr="00C90D8F">
              <w:rPr>
                <w:rStyle w:val="Hyperlink"/>
                <w:noProof/>
              </w:rPr>
              <w:t>3.3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Range development</w:t>
            </w:r>
            <w:r w:rsidR="00A7048D">
              <w:rPr>
                <w:noProof/>
                <w:webHidden/>
              </w:rPr>
              <w:tab/>
            </w:r>
            <w:r w:rsidR="00A7048D">
              <w:rPr>
                <w:noProof/>
                <w:webHidden/>
              </w:rPr>
              <w:fldChar w:fldCharType="begin"/>
            </w:r>
            <w:r w:rsidR="00A7048D">
              <w:rPr>
                <w:noProof/>
                <w:webHidden/>
              </w:rPr>
              <w:instrText xml:space="preserve"> PAGEREF _Toc46916330 \h </w:instrText>
            </w:r>
            <w:r w:rsidR="00A7048D">
              <w:rPr>
                <w:noProof/>
                <w:webHidden/>
              </w:rPr>
            </w:r>
            <w:r w:rsidR="00A7048D">
              <w:rPr>
                <w:noProof/>
                <w:webHidden/>
              </w:rPr>
              <w:fldChar w:fldCharType="separate"/>
            </w:r>
            <w:r w:rsidR="00E975DF">
              <w:rPr>
                <w:noProof/>
                <w:webHidden/>
              </w:rPr>
              <w:t>287</w:t>
            </w:r>
            <w:r w:rsidR="00A7048D">
              <w:rPr>
                <w:noProof/>
                <w:webHidden/>
              </w:rPr>
              <w:fldChar w:fldCharType="end"/>
            </w:r>
          </w:hyperlink>
        </w:p>
        <w:p w14:paraId="76E7FD0F" w14:textId="4935165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31" w:history="1">
            <w:r w:rsidR="00A7048D" w:rsidRPr="00C90D8F">
              <w:rPr>
                <w:rStyle w:val="Hyperlink"/>
                <w:noProof/>
              </w:rPr>
              <w:t>3.3.1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Dimensions of product range</w:t>
            </w:r>
            <w:r w:rsidR="00A7048D">
              <w:rPr>
                <w:noProof/>
                <w:webHidden/>
              </w:rPr>
              <w:tab/>
            </w:r>
            <w:r w:rsidR="00A7048D">
              <w:rPr>
                <w:noProof/>
                <w:webHidden/>
              </w:rPr>
              <w:fldChar w:fldCharType="begin"/>
            </w:r>
            <w:r w:rsidR="00A7048D">
              <w:rPr>
                <w:noProof/>
                <w:webHidden/>
              </w:rPr>
              <w:instrText xml:space="preserve"> PAGEREF _Toc46916331 \h </w:instrText>
            </w:r>
            <w:r w:rsidR="00A7048D">
              <w:rPr>
                <w:noProof/>
                <w:webHidden/>
              </w:rPr>
            </w:r>
            <w:r w:rsidR="00A7048D">
              <w:rPr>
                <w:noProof/>
                <w:webHidden/>
              </w:rPr>
              <w:fldChar w:fldCharType="separate"/>
            </w:r>
            <w:r w:rsidR="00E975DF">
              <w:rPr>
                <w:noProof/>
                <w:webHidden/>
              </w:rPr>
              <w:t>287</w:t>
            </w:r>
            <w:r w:rsidR="00A7048D">
              <w:rPr>
                <w:noProof/>
                <w:webHidden/>
              </w:rPr>
              <w:fldChar w:fldCharType="end"/>
            </w:r>
          </w:hyperlink>
        </w:p>
        <w:p w14:paraId="3CE41120" w14:textId="56FFF8D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32" w:history="1">
            <w:r w:rsidR="00A7048D" w:rsidRPr="00C90D8F">
              <w:rPr>
                <w:rStyle w:val="Hyperlink"/>
                <w:noProof/>
              </w:rPr>
              <w:t>3.3.2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a product range is developed</w:t>
            </w:r>
            <w:r w:rsidR="00A7048D">
              <w:rPr>
                <w:noProof/>
                <w:webHidden/>
              </w:rPr>
              <w:tab/>
            </w:r>
            <w:r w:rsidR="00A7048D">
              <w:rPr>
                <w:noProof/>
                <w:webHidden/>
              </w:rPr>
              <w:fldChar w:fldCharType="begin"/>
            </w:r>
            <w:r w:rsidR="00A7048D">
              <w:rPr>
                <w:noProof/>
                <w:webHidden/>
              </w:rPr>
              <w:instrText xml:space="preserve"> PAGEREF _Toc46916332 \h </w:instrText>
            </w:r>
            <w:r w:rsidR="00A7048D">
              <w:rPr>
                <w:noProof/>
                <w:webHidden/>
              </w:rPr>
            </w:r>
            <w:r w:rsidR="00A7048D">
              <w:rPr>
                <w:noProof/>
                <w:webHidden/>
              </w:rPr>
              <w:fldChar w:fldCharType="separate"/>
            </w:r>
            <w:r w:rsidR="00E975DF">
              <w:rPr>
                <w:noProof/>
                <w:webHidden/>
              </w:rPr>
              <w:t>288</w:t>
            </w:r>
            <w:r w:rsidR="00A7048D">
              <w:rPr>
                <w:noProof/>
                <w:webHidden/>
              </w:rPr>
              <w:fldChar w:fldCharType="end"/>
            </w:r>
          </w:hyperlink>
        </w:p>
        <w:p w14:paraId="1471C907" w14:textId="2457CBBB"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3" w:history="1">
            <w:r w:rsidR="00A7048D" w:rsidRPr="00C90D8F">
              <w:rPr>
                <w:rStyle w:val="Hyperlink"/>
                <w:noProof/>
              </w:rPr>
              <w:t>3.4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impact of trends, fashions, fads and world events on product selection</w:t>
            </w:r>
            <w:r w:rsidR="00A7048D">
              <w:rPr>
                <w:noProof/>
                <w:webHidden/>
              </w:rPr>
              <w:tab/>
            </w:r>
            <w:r w:rsidR="00A7048D">
              <w:rPr>
                <w:noProof/>
                <w:webHidden/>
              </w:rPr>
              <w:fldChar w:fldCharType="begin"/>
            </w:r>
            <w:r w:rsidR="00A7048D">
              <w:rPr>
                <w:noProof/>
                <w:webHidden/>
              </w:rPr>
              <w:instrText xml:space="preserve"> PAGEREF _Toc46916333 \h </w:instrText>
            </w:r>
            <w:r w:rsidR="00A7048D">
              <w:rPr>
                <w:noProof/>
                <w:webHidden/>
              </w:rPr>
            </w:r>
            <w:r w:rsidR="00A7048D">
              <w:rPr>
                <w:noProof/>
                <w:webHidden/>
              </w:rPr>
              <w:fldChar w:fldCharType="separate"/>
            </w:r>
            <w:r w:rsidR="00E975DF">
              <w:rPr>
                <w:noProof/>
                <w:webHidden/>
              </w:rPr>
              <w:t>298</w:t>
            </w:r>
            <w:r w:rsidR="00A7048D">
              <w:rPr>
                <w:noProof/>
                <w:webHidden/>
              </w:rPr>
              <w:fldChar w:fldCharType="end"/>
            </w:r>
          </w:hyperlink>
        </w:p>
        <w:p w14:paraId="6C39C132" w14:textId="56306307"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34" w:history="1">
            <w:r w:rsidR="00A7048D" w:rsidRPr="00C90D8F">
              <w:rPr>
                <w:rStyle w:val="Hyperlink"/>
                <w:noProof/>
              </w:rPr>
              <w:t>Chapter 4: Conducting research and analysing product and supplier availability</w:t>
            </w:r>
            <w:r w:rsidR="00A7048D">
              <w:rPr>
                <w:noProof/>
                <w:webHidden/>
              </w:rPr>
              <w:tab/>
            </w:r>
            <w:r w:rsidR="00A7048D">
              <w:rPr>
                <w:noProof/>
                <w:webHidden/>
              </w:rPr>
              <w:fldChar w:fldCharType="begin"/>
            </w:r>
            <w:r w:rsidR="00A7048D">
              <w:rPr>
                <w:noProof/>
                <w:webHidden/>
              </w:rPr>
              <w:instrText xml:space="preserve"> PAGEREF _Toc46916334 \h </w:instrText>
            </w:r>
            <w:r w:rsidR="00A7048D">
              <w:rPr>
                <w:noProof/>
                <w:webHidden/>
              </w:rPr>
            </w:r>
            <w:r w:rsidR="00A7048D">
              <w:rPr>
                <w:noProof/>
                <w:webHidden/>
              </w:rPr>
              <w:fldChar w:fldCharType="separate"/>
            </w:r>
            <w:r w:rsidR="00E975DF">
              <w:rPr>
                <w:noProof/>
                <w:webHidden/>
              </w:rPr>
              <w:t>303</w:t>
            </w:r>
            <w:r w:rsidR="00A7048D">
              <w:rPr>
                <w:noProof/>
                <w:webHidden/>
              </w:rPr>
              <w:fldChar w:fldCharType="end"/>
            </w:r>
          </w:hyperlink>
        </w:p>
        <w:p w14:paraId="7EB58915" w14:textId="41E7E43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5" w:history="1">
            <w:r w:rsidR="00A7048D" w:rsidRPr="00C90D8F">
              <w:rPr>
                <w:rStyle w:val="Hyperlink"/>
                <w:noProof/>
              </w:rPr>
              <w:t>4.1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need for effective product sourcing through research</w:t>
            </w:r>
            <w:r w:rsidR="00A7048D">
              <w:rPr>
                <w:noProof/>
                <w:webHidden/>
              </w:rPr>
              <w:tab/>
            </w:r>
            <w:r w:rsidR="00A7048D">
              <w:rPr>
                <w:noProof/>
                <w:webHidden/>
              </w:rPr>
              <w:fldChar w:fldCharType="begin"/>
            </w:r>
            <w:r w:rsidR="00A7048D">
              <w:rPr>
                <w:noProof/>
                <w:webHidden/>
              </w:rPr>
              <w:instrText xml:space="preserve"> PAGEREF _Toc46916335 \h </w:instrText>
            </w:r>
            <w:r w:rsidR="00A7048D">
              <w:rPr>
                <w:noProof/>
                <w:webHidden/>
              </w:rPr>
            </w:r>
            <w:r w:rsidR="00A7048D">
              <w:rPr>
                <w:noProof/>
                <w:webHidden/>
              </w:rPr>
              <w:fldChar w:fldCharType="separate"/>
            </w:r>
            <w:r w:rsidR="00E975DF">
              <w:rPr>
                <w:noProof/>
                <w:webHidden/>
              </w:rPr>
              <w:t>303</w:t>
            </w:r>
            <w:r w:rsidR="00A7048D">
              <w:rPr>
                <w:noProof/>
                <w:webHidden/>
              </w:rPr>
              <w:fldChar w:fldCharType="end"/>
            </w:r>
          </w:hyperlink>
        </w:p>
        <w:p w14:paraId="1558D674" w14:textId="048DD80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6" w:history="1">
            <w:r w:rsidR="00A7048D" w:rsidRPr="00C90D8F">
              <w:rPr>
                <w:rStyle w:val="Hyperlink"/>
                <w:noProof/>
              </w:rPr>
              <w:t>4.2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Conducting research on product availability</w:t>
            </w:r>
            <w:r w:rsidR="00A7048D">
              <w:rPr>
                <w:noProof/>
                <w:webHidden/>
              </w:rPr>
              <w:tab/>
            </w:r>
            <w:r w:rsidR="00A7048D">
              <w:rPr>
                <w:noProof/>
                <w:webHidden/>
              </w:rPr>
              <w:fldChar w:fldCharType="begin"/>
            </w:r>
            <w:r w:rsidR="00A7048D">
              <w:rPr>
                <w:noProof/>
                <w:webHidden/>
              </w:rPr>
              <w:instrText xml:space="preserve"> PAGEREF _Toc46916336 \h </w:instrText>
            </w:r>
            <w:r w:rsidR="00A7048D">
              <w:rPr>
                <w:noProof/>
                <w:webHidden/>
              </w:rPr>
            </w:r>
            <w:r w:rsidR="00A7048D">
              <w:rPr>
                <w:noProof/>
                <w:webHidden/>
              </w:rPr>
              <w:fldChar w:fldCharType="separate"/>
            </w:r>
            <w:r w:rsidR="00E975DF">
              <w:rPr>
                <w:noProof/>
                <w:webHidden/>
              </w:rPr>
              <w:t>304</w:t>
            </w:r>
            <w:r w:rsidR="00A7048D">
              <w:rPr>
                <w:noProof/>
                <w:webHidden/>
              </w:rPr>
              <w:fldChar w:fldCharType="end"/>
            </w:r>
          </w:hyperlink>
        </w:p>
        <w:p w14:paraId="0C27E24E" w14:textId="0BF9093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7" w:history="1">
            <w:r w:rsidR="00A7048D" w:rsidRPr="00C90D8F">
              <w:rPr>
                <w:rStyle w:val="Hyperlink"/>
                <w:noProof/>
              </w:rPr>
              <w:t>4.3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for identifying product sources</w:t>
            </w:r>
            <w:r w:rsidR="00A7048D">
              <w:rPr>
                <w:noProof/>
                <w:webHidden/>
              </w:rPr>
              <w:tab/>
            </w:r>
            <w:r w:rsidR="00A7048D">
              <w:rPr>
                <w:noProof/>
                <w:webHidden/>
              </w:rPr>
              <w:fldChar w:fldCharType="begin"/>
            </w:r>
            <w:r w:rsidR="00A7048D">
              <w:rPr>
                <w:noProof/>
                <w:webHidden/>
              </w:rPr>
              <w:instrText xml:space="preserve"> PAGEREF _Toc46916337 \h </w:instrText>
            </w:r>
            <w:r w:rsidR="00A7048D">
              <w:rPr>
                <w:noProof/>
                <w:webHidden/>
              </w:rPr>
            </w:r>
            <w:r w:rsidR="00A7048D">
              <w:rPr>
                <w:noProof/>
                <w:webHidden/>
              </w:rPr>
              <w:fldChar w:fldCharType="separate"/>
            </w:r>
            <w:r w:rsidR="00E975DF">
              <w:rPr>
                <w:noProof/>
                <w:webHidden/>
              </w:rPr>
              <w:t>305</w:t>
            </w:r>
            <w:r w:rsidR="00A7048D">
              <w:rPr>
                <w:noProof/>
                <w:webHidden/>
              </w:rPr>
              <w:fldChar w:fldCharType="end"/>
            </w:r>
          </w:hyperlink>
        </w:p>
        <w:p w14:paraId="71218CB8" w14:textId="7D4FA40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38" w:history="1">
            <w:r w:rsidR="00A7048D" w:rsidRPr="00C90D8F">
              <w:rPr>
                <w:rStyle w:val="Hyperlink"/>
                <w:noProof/>
              </w:rPr>
              <w:t>4.4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for analysing research data on product availability</w:t>
            </w:r>
            <w:r w:rsidR="00A7048D">
              <w:rPr>
                <w:noProof/>
                <w:webHidden/>
              </w:rPr>
              <w:tab/>
            </w:r>
            <w:r w:rsidR="00A7048D">
              <w:rPr>
                <w:noProof/>
                <w:webHidden/>
              </w:rPr>
              <w:fldChar w:fldCharType="begin"/>
            </w:r>
            <w:r w:rsidR="00A7048D">
              <w:rPr>
                <w:noProof/>
                <w:webHidden/>
              </w:rPr>
              <w:instrText xml:space="preserve"> PAGEREF _Toc46916338 \h </w:instrText>
            </w:r>
            <w:r w:rsidR="00A7048D">
              <w:rPr>
                <w:noProof/>
                <w:webHidden/>
              </w:rPr>
            </w:r>
            <w:r w:rsidR="00A7048D">
              <w:rPr>
                <w:noProof/>
                <w:webHidden/>
              </w:rPr>
              <w:fldChar w:fldCharType="separate"/>
            </w:r>
            <w:r w:rsidR="00E975DF">
              <w:rPr>
                <w:noProof/>
                <w:webHidden/>
              </w:rPr>
              <w:t>308</w:t>
            </w:r>
            <w:r w:rsidR="00A7048D">
              <w:rPr>
                <w:noProof/>
                <w:webHidden/>
              </w:rPr>
              <w:fldChar w:fldCharType="end"/>
            </w:r>
          </w:hyperlink>
        </w:p>
        <w:p w14:paraId="2F206C80" w14:textId="13FA6AD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39" w:history="1">
            <w:r w:rsidR="00A7048D" w:rsidRPr="00C90D8F">
              <w:rPr>
                <w:rStyle w:val="Hyperlink"/>
                <w:noProof/>
              </w:rPr>
              <w:t>4.4.1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Availability of substitutes</w:t>
            </w:r>
            <w:r w:rsidR="00A7048D">
              <w:rPr>
                <w:noProof/>
                <w:webHidden/>
              </w:rPr>
              <w:tab/>
            </w:r>
            <w:r w:rsidR="00A7048D">
              <w:rPr>
                <w:noProof/>
                <w:webHidden/>
              </w:rPr>
              <w:fldChar w:fldCharType="begin"/>
            </w:r>
            <w:r w:rsidR="00A7048D">
              <w:rPr>
                <w:noProof/>
                <w:webHidden/>
              </w:rPr>
              <w:instrText xml:space="preserve"> PAGEREF _Toc46916339 \h </w:instrText>
            </w:r>
            <w:r w:rsidR="00A7048D">
              <w:rPr>
                <w:noProof/>
                <w:webHidden/>
              </w:rPr>
            </w:r>
            <w:r w:rsidR="00A7048D">
              <w:rPr>
                <w:noProof/>
                <w:webHidden/>
              </w:rPr>
              <w:fldChar w:fldCharType="separate"/>
            </w:r>
            <w:r w:rsidR="00E975DF">
              <w:rPr>
                <w:noProof/>
                <w:webHidden/>
              </w:rPr>
              <w:t>309</w:t>
            </w:r>
            <w:r w:rsidR="00A7048D">
              <w:rPr>
                <w:noProof/>
                <w:webHidden/>
              </w:rPr>
              <w:fldChar w:fldCharType="end"/>
            </w:r>
          </w:hyperlink>
        </w:p>
        <w:p w14:paraId="09EF3582" w14:textId="645C9D1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0" w:history="1">
            <w:r w:rsidR="00A7048D" w:rsidRPr="00C90D8F">
              <w:rPr>
                <w:rStyle w:val="Hyperlink"/>
                <w:noProof/>
              </w:rPr>
              <w:t>4.4.2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Characteristics relative to competitors</w:t>
            </w:r>
            <w:r w:rsidR="00A7048D">
              <w:rPr>
                <w:noProof/>
                <w:webHidden/>
              </w:rPr>
              <w:tab/>
            </w:r>
            <w:r w:rsidR="00A7048D">
              <w:rPr>
                <w:noProof/>
                <w:webHidden/>
              </w:rPr>
              <w:fldChar w:fldCharType="begin"/>
            </w:r>
            <w:r w:rsidR="00A7048D">
              <w:rPr>
                <w:noProof/>
                <w:webHidden/>
              </w:rPr>
              <w:instrText xml:space="preserve"> PAGEREF _Toc46916340 \h </w:instrText>
            </w:r>
            <w:r w:rsidR="00A7048D">
              <w:rPr>
                <w:noProof/>
                <w:webHidden/>
              </w:rPr>
            </w:r>
            <w:r w:rsidR="00A7048D">
              <w:rPr>
                <w:noProof/>
                <w:webHidden/>
              </w:rPr>
              <w:fldChar w:fldCharType="separate"/>
            </w:r>
            <w:r w:rsidR="00E975DF">
              <w:rPr>
                <w:noProof/>
                <w:webHidden/>
              </w:rPr>
              <w:t>309</w:t>
            </w:r>
            <w:r w:rsidR="00A7048D">
              <w:rPr>
                <w:noProof/>
                <w:webHidden/>
              </w:rPr>
              <w:fldChar w:fldCharType="end"/>
            </w:r>
          </w:hyperlink>
        </w:p>
        <w:p w14:paraId="38E468E2" w14:textId="49BD8DB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1" w:history="1">
            <w:r w:rsidR="00A7048D" w:rsidRPr="00C90D8F">
              <w:rPr>
                <w:rStyle w:val="Hyperlink"/>
                <w:noProof/>
              </w:rPr>
              <w:t>4.4.3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Pricing research</w:t>
            </w:r>
            <w:r w:rsidR="00A7048D">
              <w:rPr>
                <w:noProof/>
                <w:webHidden/>
              </w:rPr>
              <w:tab/>
            </w:r>
            <w:r w:rsidR="00A7048D">
              <w:rPr>
                <w:noProof/>
                <w:webHidden/>
              </w:rPr>
              <w:fldChar w:fldCharType="begin"/>
            </w:r>
            <w:r w:rsidR="00A7048D">
              <w:rPr>
                <w:noProof/>
                <w:webHidden/>
              </w:rPr>
              <w:instrText xml:space="preserve"> PAGEREF _Toc46916341 \h </w:instrText>
            </w:r>
            <w:r w:rsidR="00A7048D">
              <w:rPr>
                <w:noProof/>
                <w:webHidden/>
              </w:rPr>
            </w:r>
            <w:r w:rsidR="00A7048D">
              <w:rPr>
                <w:noProof/>
                <w:webHidden/>
              </w:rPr>
              <w:fldChar w:fldCharType="separate"/>
            </w:r>
            <w:r w:rsidR="00E975DF">
              <w:rPr>
                <w:noProof/>
                <w:webHidden/>
              </w:rPr>
              <w:t>310</w:t>
            </w:r>
            <w:r w:rsidR="00A7048D">
              <w:rPr>
                <w:noProof/>
                <w:webHidden/>
              </w:rPr>
              <w:fldChar w:fldCharType="end"/>
            </w:r>
          </w:hyperlink>
        </w:p>
        <w:p w14:paraId="2D9889D5" w14:textId="7197425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2" w:history="1">
            <w:r w:rsidR="00A7048D" w:rsidRPr="00C90D8F">
              <w:rPr>
                <w:rStyle w:val="Hyperlink"/>
                <w:noProof/>
              </w:rPr>
              <w:t>4.4.4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Potential income</w:t>
            </w:r>
            <w:r w:rsidR="00A7048D">
              <w:rPr>
                <w:noProof/>
                <w:webHidden/>
              </w:rPr>
              <w:tab/>
            </w:r>
            <w:r w:rsidR="00A7048D">
              <w:rPr>
                <w:noProof/>
                <w:webHidden/>
              </w:rPr>
              <w:fldChar w:fldCharType="begin"/>
            </w:r>
            <w:r w:rsidR="00A7048D">
              <w:rPr>
                <w:noProof/>
                <w:webHidden/>
              </w:rPr>
              <w:instrText xml:space="preserve"> PAGEREF _Toc46916342 \h </w:instrText>
            </w:r>
            <w:r w:rsidR="00A7048D">
              <w:rPr>
                <w:noProof/>
                <w:webHidden/>
              </w:rPr>
            </w:r>
            <w:r w:rsidR="00A7048D">
              <w:rPr>
                <w:noProof/>
                <w:webHidden/>
              </w:rPr>
              <w:fldChar w:fldCharType="separate"/>
            </w:r>
            <w:r w:rsidR="00E975DF">
              <w:rPr>
                <w:noProof/>
                <w:webHidden/>
              </w:rPr>
              <w:t>310</w:t>
            </w:r>
            <w:r w:rsidR="00A7048D">
              <w:rPr>
                <w:noProof/>
                <w:webHidden/>
              </w:rPr>
              <w:fldChar w:fldCharType="end"/>
            </w:r>
          </w:hyperlink>
        </w:p>
        <w:p w14:paraId="4FEC8127" w14:textId="15E8397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3" w:history="1">
            <w:r w:rsidR="00A7048D" w:rsidRPr="00C90D8F">
              <w:rPr>
                <w:rStyle w:val="Hyperlink"/>
                <w:noProof/>
              </w:rPr>
              <w:t>4.4.5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Market environment</w:t>
            </w:r>
            <w:r w:rsidR="00A7048D">
              <w:rPr>
                <w:noProof/>
                <w:webHidden/>
              </w:rPr>
              <w:tab/>
            </w:r>
            <w:r w:rsidR="00A7048D">
              <w:rPr>
                <w:noProof/>
                <w:webHidden/>
              </w:rPr>
              <w:fldChar w:fldCharType="begin"/>
            </w:r>
            <w:r w:rsidR="00A7048D">
              <w:rPr>
                <w:noProof/>
                <w:webHidden/>
              </w:rPr>
              <w:instrText xml:space="preserve"> PAGEREF _Toc46916343 \h </w:instrText>
            </w:r>
            <w:r w:rsidR="00A7048D">
              <w:rPr>
                <w:noProof/>
                <w:webHidden/>
              </w:rPr>
            </w:r>
            <w:r w:rsidR="00A7048D">
              <w:rPr>
                <w:noProof/>
                <w:webHidden/>
              </w:rPr>
              <w:fldChar w:fldCharType="separate"/>
            </w:r>
            <w:r w:rsidR="00E975DF">
              <w:rPr>
                <w:noProof/>
                <w:webHidden/>
              </w:rPr>
              <w:t>310</w:t>
            </w:r>
            <w:r w:rsidR="00A7048D">
              <w:rPr>
                <w:noProof/>
                <w:webHidden/>
              </w:rPr>
              <w:fldChar w:fldCharType="end"/>
            </w:r>
          </w:hyperlink>
        </w:p>
        <w:p w14:paraId="3F2387AA" w14:textId="20EBE13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44" w:history="1">
            <w:r w:rsidR="00A7048D" w:rsidRPr="00C90D8F">
              <w:rPr>
                <w:rStyle w:val="Hyperlink"/>
                <w:noProof/>
              </w:rPr>
              <w:t>4.5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Analysing competitor product ranges</w:t>
            </w:r>
            <w:r w:rsidR="00A7048D">
              <w:rPr>
                <w:noProof/>
                <w:webHidden/>
              </w:rPr>
              <w:tab/>
            </w:r>
            <w:r w:rsidR="00A7048D">
              <w:rPr>
                <w:noProof/>
                <w:webHidden/>
              </w:rPr>
              <w:fldChar w:fldCharType="begin"/>
            </w:r>
            <w:r w:rsidR="00A7048D">
              <w:rPr>
                <w:noProof/>
                <w:webHidden/>
              </w:rPr>
              <w:instrText xml:space="preserve"> PAGEREF _Toc46916344 \h </w:instrText>
            </w:r>
            <w:r w:rsidR="00A7048D">
              <w:rPr>
                <w:noProof/>
                <w:webHidden/>
              </w:rPr>
            </w:r>
            <w:r w:rsidR="00A7048D">
              <w:rPr>
                <w:noProof/>
                <w:webHidden/>
              </w:rPr>
              <w:fldChar w:fldCharType="separate"/>
            </w:r>
            <w:r w:rsidR="00E975DF">
              <w:rPr>
                <w:noProof/>
                <w:webHidden/>
              </w:rPr>
              <w:t>313</w:t>
            </w:r>
            <w:r w:rsidR="00A7048D">
              <w:rPr>
                <w:noProof/>
                <w:webHidden/>
              </w:rPr>
              <w:fldChar w:fldCharType="end"/>
            </w:r>
          </w:hyperlink>
        </w:p>
        <w:p w14:paraId="51185E12" w14:textId="154AC6F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5" w:history="1">
            <w:r w:rsidR="00A7048D" w:rsidRPr="00C90D8F">
              <w:rPr>
                <w:rStyle w:val="Hyperlink"/>
                <w:noProof/>
              </w:rPr>
              <w:t>4.5.1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uses of product range analysis</w:t>
            </w:r>
            <w:r w:rsidR="00A7048D">
              <w:rPr>
                <w:noProof/>
                <w:webHidden/>
              </w:rPr>
              <w:tab/>
            </w:r>
            <w:r w:rsidR="00A7048D">
              <w:rPr>
                <w:noProof/>
                <w:webHidden/>
              </w:rPr>
              <w:fldChar w:fldCharType="begin"/>
            </w:r>
            <w:r w:rsidR="00A7048D">
              <w:rPr>
                <w:noProof/>
                <w:webHidden/>
              </w:rPr>
              <w:instrText xml:space="preserve"> PAGEREF _Toc46916345 \h </w:instrText>
            </w:r>
            <w:r w:rsidR="00A7048D">
              <w:rPr>
                <w:noProof/>
                <w:webHidden/>
              </w:rPr>
            </w:r>
            <w:r w:rsidR="00A7048D">
              <w:rPr>
                <w:noProof/>
                <w:webHidden/>
              </w:rPr>
              <w:fldChar w:fldCharType="separate"/>
            </w:r>
            <w:r w:rsidR="00E975DF">
              <w:rPr>
                <w:noProof/>
                <w:webHidden/>
              </w:rPr>
              <w:t>313</w:t>
            </w:r>
            <w:r w:rsidR="00A7048D">
              <w:rPr>
                <w:noProof/>
                <w:webHidden/>
              </w:rPr>
              <w:fldChar w:fldCharType="end"/>
            </w:r>
          </w:hyperlink>
        </w:p>
        <w:p w14:paraId="2EDDC629" w14:textId="5E773AF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6" w:history="1">
            <w:r w:rsidR="00A7048D" w:rsidRPr="00C90D8F">
              <w:rPr>
                <w:rStyle w:val="Hyperlink"/>
                <w:noProof/>
              </w:rPr>
              <w:t>4.5.2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Methodologies for analysing competitor ranges</w:t>
            </w:r>
            <w:r w:rsidR="00A7048D">
              <w:rPr>
                <w:noProof/>
                <w:webHidden/>
              </w:rPr>
              <w:tab/>
            </w:r>
            <w:r w:rsidR="00A7048D">
              <w:rPr>
                <w:noProof/>
                <w:webHidden/>
              </w:rPr>
              <w:fldChar w:fldCharType="begin"/>
            </w:r>
            <w:r w:rsidR="00A7048D">
              <w:rPr>
                <w:noProof/>
                <w:webHidden/>
              </w:rPr>
              <w:instrText xml:space="preserve"> PAGEREF _Toc46916346 \h </w:instrText>
            </w:r>
            <w:r w:rsidR="00A7048D">
              <w:rPr>
                <w:noProof/>
                <w:webHidden/>
              </w:rPr>
            </w:r>
            <w:r w:rsidR="00A7048D">
              <w:rPr>
                <w:noProof/>
                <w:webHidden/>
              </w:rPr>
              <w:fldChar w:fldCharType="separate"/>
            </w:r>
            <w:r w:rsidR="00E975DF">
              <w:rPr>
                <w:noProof/>
                <w:webHidden/>
              </w:rPr>
              <w:t>315</w:t>
            </w:r>
            <w:r w:rsidR="00A7048D">
              <w:rPr>
                <w:noProof/>
                <w:webHidden/>
              </w:rPr>
              <w:fldChar w:fldCharType="end"/>
            </w:r>
          </w:hyperlink>
        </w:p>
        <w:p w14:paraId="0D07E2C6" w14:textId="4599F642"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47" w:history="1">
            <w:r w:rsidR="00A7048D" w:rsidRPr="00C90D8F">
              <w:rPr>
                <w:rStyle w:val="Hyperlink"/>
                <w:noProof/>
              </w:rPr>
              <w:t>4.6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for completing SWOT analysis</w:t>
            </w:r>
            <w:r w:rsidR="00A7048D">
              <w:rPr>
                <w:noProof/>
                <w:webHidden/>
              </w:rPr>
              <w:tab/>
            </w:r>
            <w:r w:rsidR="00A7048D">
              <w:rPr>
                <w:noProof/>
                <w:webHidden/>
              </w:rPr>
              <w:fldChar w:fldCharType="begin"/>
            </w:r>
            <w:r w:rsidR="00A7048D">
              <w:rPr>
                <w:noProof/>
                <w:webHidden/>
              </w:rPr>
              <w:instrText xml:space="preserve"> PAGEREF _Toc46916347 \h </w:instrText>
            </w:r>
            <w:r w:rsidR="00A7048D">
              <w:rPr>
                <w:noProof/>
                <w:webHidden/>
              </w:rPr>
            </w:r>
            <w:r w:rsidR="00A7048D">
              <w:rPr>
                <w:noProof/>
                <w:webHidden/>
              </w:rPr>
              <w:fldChar w:fldCharType="separate"/>
            </w:r>
            <w:r w:rsidR="00E975DF">
              <w:rPr>
                <w:noProof/>
                <w:webHidden/>
              </w:rPr>
              <w:t>321</w:t>
            </w:r>
            <w:r w:rsidR="00A7048D">
              <w:rPr>
                <w:noProof/>
                <w:webHidden/>
              </w:rPr>
              <w:fldChar w:fldCharType="end"/>
            </w:r>
          </w:hyperlink>
        </w:p>
        <w:p w14:paraId="02936B2C" w14:textId="2BCC404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8" w:history="1">
            <w:r w:rsidR="00A7048D" w:rsidRPr="00C90D8F">
              <w:rPr>
                <w:rStyle w:val="Hyperlink"/>
                <w:noProof/>
              </w:rPr>
              <w:t>4.6.1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Sources of information</w:t>
            </w:r>
            <w:r w:rsidR="00A7048D">
              <w:rPr>
                <w:noProof/>
                <w:webHidden/>
              </w:rPr>
              <w:tab/>
            </w:r>
            <w:r w:rsidR="00A7048D">
              <w:rPr>
                <w:noProof/>
                <w:webHidden/>
              </w:rPr>
              <w:fldChar w:fldCharType="begin"/>
            </w:r>
            <w:r w:rsidR="00A7048D">
              <w:rPr>
                <w:noProof/>
                <w:webHidden/>
              </w:rPr>
              <w:instrText xml:space="preserve"> PAGEREF _Toc46916348 \h </w:instrText>
            </w:r>
            <w:r w:rsidR="00A7048D">
              <w:rPr>
                <w:noProof/>
                <w:webHidden/>
              </w:rPr>
            </w:r>
            <w:r w:rsidR="00A7048D">
              <w:rPr>
                <w:noProof/>
                <w:webHidden/>
              </w:rPr>
              <w:fldChar w:fldCharType="separate"/>
            </w:r>
            <w:r w:rsidR="00E975DF">
              <w:rPr>
                <w:noProof/>
                <w:webHidden/>
              </w:rPr>
              <w:t>321</w:t>
            </w:r>
            <w:r w:rsidR="00A7048D">
              <w:rPr>
                <w:noProof/>
                <w:webHidden/>
              </w:rPr>
              <w:fldChar w:fldCharType="end"/>
            </w:r>
          </w:hyperlink>
        </w:p>
        <w:p w14:paraId="6C833506" w14:textId="083FD93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49" w:history="1">
            <w:r w:rsidR="00A7048D" w:rsidRPr="00C90D8F">
              <w:rPr>
                <w:rStyle w:val="Hyperlink"/>
                <w:noProof/>
              </w:rPr>
              <w:t>4.6.2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to perform a SWOT analysis of competitor product ranges</w:t>
            </w:r>
            <w:r w:rsidR="00A7048D">
              <w:rPr>
                <w:noProof/>
                <w:webHidden/>
              </w:rPr>
              <w:tab/>
            </w:r>
            <w:r w:rsidR="00A7048D">
              <w:rPr>
                <w:noProof/>
                <w:webHidden/>
              </w:rPr>
              <w:fldChar w:fldCharType="begin"/>
            </w:r>
            <w:r w:rsidR="00A7048D">
              <w:rPr>
                <w:noProof/>
                <w:webHidden/>
              </w:rPr>
              <w:instrText xml:space="preserve"> PAGEREF _Toc46916349 \h </w:instrText>
            </w:r>
            <w:r w:rsidR="00A7048D">
              <w:rPr>
                <w:noProof/>
                <w:webHidden/>
              </w:rPr>
            </w:r>
            <w:r w:rsidR="00A7048D">
              <w:rPr>
                <w:noProof/>
                <w:webHidden/>
              </w:rPr>
              <w:fldChar w:fldCharType="separate"/>
            </w:r>
            <w:r w:rsidR="00E975DF">
              <w:rPr>
                <w:noProof/>
                <w:webHidden/>
              </w:rPr>
              <w:t>321</w:t>
            </w:r>
            <w:r w:rsidR="00A7048D">
              <w:rPr>
                <w:noProof/>
                <w:webHidden/>
              </w:rPr>
              <w:fldChar w:fldCharType="end"/>
            </w:r>
          </w:hyperlink>
        </w:p>
        <w:p w14:paraId="00961050" w14:textId="716E7D68"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50" w:history="1">
            <w:r w:rsidR="00A7048D" w:rsidRPr="00C90D8F">
              <w:rPr>
                <w:rStyle w:val="Hyperlink"/>
                <w:noProof/>
              </w:rPr>
              <w:t>Chapter 5: Identifying target market</w:t>
            </w:r>
            <w:r w:rsidR="00A7048D">
              <w:rPr>
                <w:noProof/>
                <w:webHidden/>
              </w:rPr>
              <w:tab/>
            </w:r>
            <w:r w:rsidR="00A7048D">
              <w:rPr>
                <w:noProof/>
                <w:webHidden/>
              </w:rPr>
              <w:fldChar w:fldCharType="begin"/>
            </w:r>
            <w:r w:rsidR="00A7048D">
              <w:rPr>
                <w:noProof/>
                <w:webHidden/>
              </w:rPr>
              <w:instrText xml:space="preserve"> PAGEREF _Toc46916350 \h </w:instrText>
            </w:r>
            <w:r w:rsidR="00A7048D">
              <w:rPr>
                <w:noProof/>
                <w:webHidden/>
              </w:rPr>
            </w:r>
            <w:r w:rsidR="00A7048D">
              <w:rPr>
                <w:noProof/>
                <w:webHidden/>
              </w:rPr>
              <w:fldChar w:fldCharType="separate"/>
            </w:r>
            <w:r w:rsidR="00E975DF">
              <w:rPr>
                <w:noProof/>
                <w:webHidden/>
              </w:rPr>
              <w:t>324</w:t>
            </w:r>
            <w:r w:rsidR="00A7048D">
              <w:rPr>
                <w:noProof/>
                <w:webHidden/>
              </w:rPr>
              <w:fldChar w:fldCharType="end"/>
            </w:r>
          </w:hyperlink>
        </w:p>
        <w:p w14:paraId="17FC6B1D" w14:textId="17C75AC7"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51" w:history="1">
            <w:r w:rsidR="00A7048D" w:rsidRPr="00C90D8F">
              <w:rPr>
                <w:rStyle w:val="Hyperlink"/>
                <w:noProof/>
              </w:rPr>
              <w:t>5.1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What target market segmentation is</w:t>
            </w:r>
            <w:r w:rsidR="00A7048D">
              <w:rPr>
                <w:noProof/>
                <w:webHidden/>
              </w:rPr>
              <w:tab/>
            </w:r>
            <w:r w:rsidR="00A7048D">
              <w:rPr>
                <w:noProof/>
                <w:webHidden/>
              </w:rPr>
              <w:fldChar w:fldCharType="begin"/>
            </w:r>
            <w:r w:rsidR="00A7048D">
              <w:rPr>
                <w:noProof/>
                <w:webHidden/>
              </w:rPr>
              <w:instrText xml:space="preserve"> PAGEREF _Toc46916351 \h </w:instrText>
            </w:r>
            <w:r w:rsidR="00A7048D">
              <w:rPr>
                <w:noProof/>
                <w:webHidden/>
              </w:rPr>
            </w:r>
            <w:r w:rsidR="00A7048D">
              <w:rPr>
                <w:noProof/>
                <w:webHidden/>
              </w:rPr>
              <w:fldChar w:fldCharType="separate"/>
            </w:r>
            <w:r w:rsidR="00E975DF">
              <w:rPr>
                <w:noProof/>
                <w:webHidden/>
              </w:rPr>
              <w:t>324</w:t>
            </w:r>
            <w:r w:rsidR="00A7048D">
              <w:rPr>
                <w:noProof/>
                <w:webHidden/>
              </w:rPr>
              <w:fldChar w:fldCharType="end"/>
            </w:r>
          </w:hyperlink>
        </w:p>
        <w:p w14:paraId="49A5E4CB" w14:textId="4C93C139"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52" w:history="1">
            <w:r w:rsidR="00A7048D" w:rsidRPr="00C90D8F">
              <w:rPr>
                <w:rStyle w:val="Hyperlink"/>
                <w:noProof/>
              </w:rPr>
              <w:t>5.2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importance of target market segmentation</w:t>
            </w:r>
            <w:r w:rsidR="00A7048D">
              <w:rPr>
                <w:noProof/>
                <w:webHidden/>
              </w:rPr>
              <w:tab/>
            </w:r>
            <w:r w:rsidR="00A7048D">
              <w:rPr>
                <w:noProof/>
                <w:webHidden/>
              </w:rPr>
              <w:fldChar w:fldCharType="begin"/>
            </w:r>
            <w:r w:rsidR="00A7048D">
              <w:rPr>
                <w:noProof/>
                <w:webHidden/>
              </w:rPr>
              <w:instrText xml:space="preserve"> PAGEREF _Toc46916352 \h </w:instrText>
            </w:r>
            <w:r w:rsidR="00A7048D">
              <w:rPr>
                <w:noProof/>
                <w:webHidden/>
              </w:rPr>
            </w:r>
            <w:r w:rsidR="00A7048D">
              <w:rPr>
                <w:noProof/>
                <w:webHidden/>
              </w:rPr>
              <w:fldChar w:fldCharType="separate"/>
            </w:r>
            <w:r w:rsidR="00E975DF">
              <w:rPr>
                <w:noProof/>
                <w:webHidden/>
              </w:rPr>
              <w:t>324</w:t>
            </w:r>
            <w:r w:rsidR="00A7048D">
              <w:rPr>
                <w:noProof/>
                <w:webHidden/>
              </w:rPr>
              <w:fldChar w:fldCharType="end"/>
            </w:r>
          </w:hyperlink>
        </w:p>
        <w:p w14:paraId="7C4719FE" w14:textId="54D3F74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53" w:history="1">
            <w:r w:rsidR="00A7048D" w:rsidRPr="00C90D8F">
              <w:rPr>
                <w:rStyle w:val="Hyperlink"/>
                <w:noProof/>
              </w:rPr>
              <w:t>5.3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Target market categorisation</w:t>
            </w:r>
            <w:r w:rsidR="00A7048D">
              <w:rPr>
                <w:noProof/>
                <w:webHidden/>
              </w:rPr>
              <w:tab/>
            </w:r>
            <w:r w:rsidR="00A7048D">
              <w:rPr>
                <w:noProof/>
                <w:webHidden/>
              </w:rPr>
              <w:fldChar w:fldCharType="begin"/>
            </w:r>
            <w:r w:rsidR="00A7048D">
              <w:rPr>
                <w:noProof/>
                <w:webHidden/>
              </w:rPr>
              <w:instrText xml:space="preserve"> PAGEREF _Toc46916353 \h </w:instrText>
            </w:r>
            <w:r w:rsidR="00A7048D">
              <w:rPr>
                <w:noProof/>
                <w:webHidden/>
              </w:rPr>
            </w:r>
            <w:r w:rsidR="00A7048D">
              <w:rPr>
                <w:noProof/>
                <w:webHidden/>
              </w:rPr>
              <w:fldChar w:fldCharType="separate"/>
            </w:r>
            <w:r w:rsidR="00E975DF">
              <w:rPr>
                <w:noProof/>
                <w:webHidden/>
              </w:rPr>
              <w:t>325</w:t>
            </w:r>
            <w:r w:rsidR="00A7048D">
              <w:rPr>
                <w:noProof/>
                <w:webHidden/>
              </w:rPr>
              <w:fldChar w:fldCharType="end"/>
            </w:r>
          </w:hyperlink>
        </w:p>
        <w:p w14:paraId="4EBD307D" w14:textId="6BD94FE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54" w:history="1">
            <w:r w:rsidR="00A7048D" w:rsidRPr="00C90D8F">
              <w:rPr>
                <w:rStyle w:val="Hyperlink"/>
                <w:noProof/>
              </w:rPr>
              <w:t>5.4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LSM method for categorising target markets and how it can be used for setting ranges</w:t>
            </w:r>
            <w:r w:rsidR="00A7048D">
              <w:rPr>
                <w:noProof/>
                <w:webHidden/>
              </w:rPr>
              <w:tab/>
            </w:r>
            <w:r w:rsidR="00A7048D">
              <w:rPr>
                <w:noProof/>
                <w:webHidden/>
              </w:rPr>
              <w:fldChar w:fldCharType="begin"/>
            </w:r>
            <w:r w:rsidR="00A7048D">
              <w:rPr>
                <w:noProof/>
                <w:webHidden/>
              </w:rPr>
              <w:instrText xml:space="preserve"> PAGEREF _Toc46916354 \h </w:instrText>
            </w:r>
            <w:r w:rsidR="00A7048D">
              <w:rPr>
                <w:noProof/>
                <w:webHidden/>
              </w:rPr>
            </w:r>
            <w:r w:rsidR="00A7048D">
              <w:rPr>
                <w:noProof/>
                <w:webHidden/>
              </w:rPr>
              <w:fldChar w:fldCharType="separate"/>
            </w:r>
            <w:r w:rsidR="00E975DF">
              <w:rPr>
                <w:noProof/>
                <w:webHidden/>
              </w:rPr>
              <w:t>327</w:t>
            </w:r>
            <w:r w:rsidR="00A7048D">
              <w:rPr>
                <w:noProof/>
                <w:webHidden/>
              </w:rPr>
              <w:fldChar w:fldCharType="end"/>
            </w:r>
          </w:hyperlink>
        </w:p>
        <w:p w14:paraId="4AFA1821" w14:textId="35B98D6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55" w:history="1">
            <w:r w:rsidR="00A7048D" w:rsidRPr="00C90D8F">
              <w:rPr>
                <w:rStyle w:val="Hyperlink"/>
                <w:noProof/>
              </w:rPr>
              <w:t>5.4.1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What LSM is</w:t>
            </w:r>
            <w:r w:rsidR="00A7048D">
              <w:rPr>
                <w:noProof/>
                <w:webHidden/>
              </w:rPr>
              <w:tab/>
            </w:r>
            <w:r w:rsidR="00A7048D">
              <w:rPr>
                <w:noProof/>
                <w:webHidden/>
              </w:rPr>
              <w:fldChar w:fldCharType="begin"/>
            </w:r>
            <w:r w:rsidR="00A7048D">
              <w:rPr>
                <w:noProof/>
                <w:webHidden/>
              </w:rPr>
              <w:instrText xml:space="preserve"> PAGEREF _Toc46916355 \h </w:instrText>
            </w:r>
            <w:r w:rsidR="00A7048D">
              <w:rPr>
                <w:noProof/>
                <w:webHidden/>
              </w:rPr>
            </w:r>
            <w:r w:rsidR="00A7048D">
              <w:rPr>
                <w:noProof/>
                <w:webHidden/>
              </w:rPr>
              <w:fldChar w:fldCharType="separate"/>
            </w:r>
            <w:r w:rsidR="00E975DF">
              <w:rPr>
                <w:noProof/>
                <w:webHidden/>
              </w:rPr>
              <w:t>327</w:t>
            </w:r>
            <w:r w:rsidR="00A7048D">
              <w:rPr>
                <w:noProof/>
                <w:webHidden/>
              </w:rPr>
              <w:fldChar w:fldCharType="end"/>
            </w:r>
          </w:hyperlink>
        </w:p>
        <w:p w14:paraId="777C9954" w14:textId="231F400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56" w:history="1">
            <w:r w:rsidR="00A7048D" w:rsidRPr="00C90D8F">
              <w:rPr>
                <w:rStyle w:val="Hyperlink"/>
                <w:noProof/>
              </w:rPr>
              <w:t>5.4.2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Variables used in LMS</w:t>
            </w:r>
            <w:r w:rsidR="00A7048D">
              <w:rPr>
                <w:noProof/>
                <w:webHidden/>
              </w:rPr>
              <w:tab/>
            </w:r>
            <w:r w:rsidR="00A7048D">
              <w:rPr>
                <w:noProof/>
                <w:webHidden/>
              </w:rPr>
              <w:fldChar w:fldCharType="begin"/>
            </w:r>
            <w:r w:rsidR="00A7048D">
              <w:rPr>
                <w:noProof/>
                <w:webHidden/>
              </w:rPr>
              <w:instrText xml:space="preserve"> PAGEREF _Toc46916356 \h </w:instrText>
            </w:r>
            <w:r w:rsidR="00A7048D">
              <w:rPr>
                <w:noProof/>
                <w:webHidden/>
              </w:rPr>
            </w:r>
            <w:r w:rsidR="00A7048D">
              <w:rPr>
                <w:noProof/>
                <w:webHidden/>
              </w:rPr>
              <w:fldChar w:fldCharType="separate"/>
            </w:r>
            <w:r w:rsidR="00E975DF">
              <w:rPr>
                <w:noProof/>
                <w:webHidden/>
              </w:rPr>
              <w:t>327</w:t>
            </w:r>
            <w:r w:rsidR="00A7048D">
              <w:rPr>
                <w:noProof/>
                <w:webHidden/>
              </w:rPr>
              <w:fldChar w:fldCharType="end"/>
            </w:r>
          </w:hyperlink>
        </w:p>
        <w:p w14:paraId="02132893" w14:textId="0324551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57" w:history="1">
            <w:r w:rsidR="00A7048D" w:rsidRPr="00C90D8F">
              <w:rPr>
                <w:rStyle w:val="Hyperlink"/>
                <w:noProof/>
              </w:rPr>
              <w:t>5.4.3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LSM bands</w:t>
            </w:r>
            <w:r w:rsidR="00A7048D">
              <w:rPr>
                <w:noProof/>
                <w:webHidden/>
              </w:rPr>
              <w:tab/>
            </w:r>
            <w:r w:rsidR="00A7048D">
              <w:rPr>
                <w:noProof/>
                <w:webHidden/>
              </w:rPr>
              <w:fldChar w:fldCharType="begin"/>
            </w:r>
            <w:r w:rsidR="00A7048D">
              <w:rPr>
                <w:noProof/>
                <w:webHidden/>
              </w:rPr>
              <w:instrText xml:space="preserve"> PAGEREF _Toc46916357 \h </w:instrText>
            </w:r>
            <w:r w:rsidR="00A7048D">
              <w:rPr>
                <w:noProof/>
                <w:webHidden/>
              </w:rPr>
            </w:r>
            <w:r w:rsidR="00A7048D">
              <w:rPr>
                <w:noProof/>
                <w:webHidden/>
              </w:rPr>
              <w:fldChar w:fldCharType="separate"/>
            </w:r>
            <w:r w:rsidR="00E975DF">
              <w:rPr>
                <w:noProof/>
                <w:webHidden/>
              </w:rPr>
              <w:t>329</w:t>
            </w:r>
            <w:r w:rsidR="00A7048D">
              <w:rPr>
                <w:noProof/>
                <w:webHidden/>
              </w:rPr>
              <w:fldChar w:fldCharType="end"/>
            </w:r>
          </w:hyperlink>
        </w:p>
        <w:p w14:paraId="34084906" w14:textId="707B45D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58" w:history="1">
            <w:r w:rsidR="00A7048D" w:rsidRPr="00C90D8F">
              <w:rPr>
                <w:rStyle w:val="Hyperlink"/>
                <w:noProof/>
              </w:rPr>
              <w:t>5.4.4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Other groupings based on LSM</w:t>
            </w:r>
            <w:r w:rsidR="00A7048D">
              <w:rPr>
                <w:noProof/>
                <w:webHidden/>
              </w:rPr>
              <w:tab/>
            </w:r>
            <w:r w:rsidR="00A7048D">
              <w:rPr>
                <w:noProof/>
                <w:webHidden/>
              </w:rPr>
              <w:fldChar w:fldCharType="begin"/>
            </w:r>
            <w:r w:rsidR="00A7048D">
              <w:rPr>
                <w:noProof/>
                <w:webHidden/>
              </w:rPr>
              <w:instrText xml:space="preserve"> PAGEREF _Toc46916358 \h </w:instrText>
            </w:r>
            <w:r w:rsidR="00A7048D">
              <w:rPr>
                <w:noProof/>
                <w:webHidden/>
              </w:rPr>
            </w:r>
            <w:r w:rsidR="00A7048D">
              <w:rPr>
                <w:noProof/>
                <w:webHidden/>
              </w:rPr>
              <w:fldChar w:fldCharType="separate"/>
            </w:r>
            <w:r w:rsidR="00E975DF">
              <w:rPr>
                <w:noProof/>
                <w:webHidden/>
              </w:rPr>
              <w:t>329</w:t>
            </w:r>
            <w:r w:rsidR="00A7048D">
              <w:rPr>
                <w:noProof/>
                <w:webHidden/>
              </w:rPr>
              <w:fldChar w:fldCharType="end"/>
            </w:r>
          </w:hyperlink>
        </w:p>
        <w:p w14:paraId="3CE638CF" w14:textId="5A33204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59" w:history="1">
            <w:r w:rsidR="00A7048D" w:rsidRPr="00C90D8F">
              <w:rPr>
                <w:rStyle w:val="Hyperlink"/>
                <w:noProof/>
              </w:rPr>
              <w:t>5.4.5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LSM can be used for setting ranges</w:t>
            </w:r>
            <w:r w:rsidR="00A7048D">
              <w:rPr>
                <w:noProof/>
                <w:webHidden/>
              </w:rPr>
              <w:tab/>
            </w:r>
            <w:r w:rsidR="00A7048D">
              <w:rPr>
                <w:noProof/>
                <w:webHidden/>
              </w:rPr>
              <w:fldChar w:fldCharType="begin"/>
            </w:r>
            <w:r w:rsidR="00A7048D">
              <w:rPr>
                <w:noProof/>
                <w:webHidden/>
              </w:rPr>
              <w:instrText xml:space="preserve"> PAGEREF _Toc46916359 \h </w:instrText>
            </w:r>
            <w:r w:rsidR="00A7048D">
              <w:rPr>
                <w:noProof/>
                <w:webHidden/>
              </w:rPr>
            </w:r>
            <w:r w:rsidR="00A7048D">
              <w:rPr>
                <w:noProof/>
                <w:webHidden/>
              </w:rPr>
              <w:fldChar w:fldCharType="separate"/>
            </w:r>
            <w:r w:rsidR="00E975DF">
              <w:rPr>
                <w:noProof/>
                <w:webHidden/>
              </w:rPr>
              <w:t>332</w:t>
            </w:r>
            <w:r w:rsidR="00A7048D">
              <w:rPr>
                <w:noProof/>
                <w:webHidden/>
              </w:rPr>
              <w:fldChar w:fldCharType="end"/>
            </w:r>
          </w:hyperlink>
        </w:p>
        <w:p w14:paraId="671E2E92" w14:textId="09156853"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60" w:history="1">
            <w:r w:rsidR="00A7048D" w:rsidRPr="00C90D8F">
              <w:rPr>
                <w:rStyle w:val="Hyperlink"/>
                <w:noProof/>
              </w:rPr>
              <w:t>5.5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Factors that influence customer shopping and buying habits</w:t>
            </w:r>
            <w:r w:rsidR="00A7048D">
              <w:rPr>
                <w:noProof/>
                <w:webHidden/>
              </w:rPr>
              <w:tab/>
            </w:r>
            <w:r w:rsidR="00A7048D">
              <w:rPr>
                <w:noProof/>
                <w:webHidden/>
              </w:rPr>
              <w:fldChar w:fldCharType="begin"/>
            </w:r>
            <w:r w:rsidR="00A7048D">
              <w:rPr>
                <w:noProof/>
                <w:webHidden/>
              </w:rPr>
              <w:instrText xml:space="preserve"> PAGEREF _Toc46916360 \h </w:instrText>
            </w:r>
            <w:r w:rsidR="00A7048D">
              <w:rPr>
                <w:noProof/>
                <w:webHidden/>
              </w:rPr>
            </w:r>
            <w:r w:rsidR="00A7048D">
              <w:rPr>
                <w:noProof/>
                <w:webHidden/>
              </w:rPr>
              <w:fldChar w:fldCharType="separate"/>
            </w:r>
            <w:r w:rsidR="00E975DF">
              <w:rPr>
                <w:noProof/>
                <w:webHidden/>
              </w:rPr>
              <w:t>333</w:t>
            </w:r>
            <w:r w:rsidR="00A7048D">
              <w:rPr>
                <w:noProof/>
                <w:webHidden/>
              </w:rPr>
              <w:fldChar w:fldCharType="end"/>
            </w:r>
          </w:hyperlink>
        </w:p>
        <w:p w14:paraId="0BED7AEC" w14:textId="35AD958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1" w:history="1">
            <w:r w:rsidR="00A7048D" w:rsidRPr="00C90D8F">
              <w:rPr>
                <w:rStyle w:val="Hyperlink"/>
                <w:noProof/>
              </w:rPr>
              <w:t>5.5.1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Age/Life stage</w:t>
            </w:r>
            <w:r w:rsidR="00A7048D">
              <w:rPr>
                <w:noProof/>
                <w:webHidden/>
              </w:rPr>
              <w:tab/>
            </w:r>
            <w:r w:rsidR="00A7048D">
              <w:rPr>
                <w:noProof/>
                <w:webHidden/>
              </w:rPr>
              <w:fldChar w:fldCharType="begin"/>
            </w:r>
            <w:r w:rsidR="00A7048D">
              <w:rPr>
                <w:noProof/>
                <w:webHidden/>
              </w:rPr>
              <w:instrText xml:space="preserve"> PAGEREF _Toc46916361 \h </w:instrText>
            </w:r>
            <w:r w:rsidR="00A7048D">
              <w:rPr>
                <w:noProof/>
                <w:webHidden/>
              </w:rPr>
            </w:r>
            <w:r w:rsidR="00A7048D">
              <w:rPr>
                <w:noProof/>
                <w:webHidden/>
              </w:rPr>
              <w:fldChar w:fldCharType="separate"/>
            </w:r>
            <w:r w:rsidR="00E975DF">
              <w:rPr>
                <w:noProof/>
                <w:webHidden/>
              </w:rPr>
              <w:t>333</w:t>
            </w:r>
            <w:r w:rsidR="00A7048D">
              <w:rPr>
                <w:noProof/>
                <w:webHidden/>
              </w:rPr>
              <w:fldChar w:fldCharType="end"/>
            </w:r>
          </w:hyperlink>
        </w:p>
        <w:p w14:paraId="30916815" w14:textId="0262F6D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2" w:history="1">
            <w:r w:rsidR="00A7048D" w:rsidRPr="00C90D8F">
              <w:rPr>
                <w:rStyle w:val="Hyperlink"/>
                <w:noProof/>
              </w:rPr>
              <w:t>5.5.2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Gender</w:t>
            </w:r>
            <w:r w:rsidR="00A7048D">
              <w:rPr>
                <w:noProof/>
                <w:webHidden/>
              </w:rPr>
              <w:tab/>
            </w:r>
            <w:r w:rsidR="00A7048D">
              <w:rPr>
                <w:noProof/>
                <w:webHidden/>
              </w:rPr>
              <w:fldChar w:fldCharType="begin"/>
            </w:r>
            <w:r w:rsidR="00A7048D">
              <w:rPr>
                <w:noProof/>
                <w:webHidden/>
              </w:rPr>
              <w:instrText xml:space="preserve"> PAGEREF _Toc46916362 \h </w:instrText>
            </w:r>
            <w:r w:rsidR="00A7048D">
              <w:rPr>
                <w:noProof/>
                <w:webHidden/>
              </w:rPr>
            </w:r>
            <w:r w:rsidR="00A7048D">
              <w:rPr>
                <w:noProof/>
                <w:webHidden/>
              </w:rPr>
              <w:fldChar w:fldCharType="separate"/>
            </w:r>
            <w:r w:rsidR="00E975DF">
              <w:rPr>
                <w:noProof/>
                <w:webHidden/>
              </w:rPr>
              <w:t>334</w:t>
            </w:r>
            <w:r w:rsidR="00A7048D">
              <w:rPr>
                <w:noProof/>
                <w:webHidden/>
              </w:rPr>
              <w:fldChar w:fldCharType="end"/>
            </w:r>
          </w:hyperlink>
        </w:p>
        <w:p w14:paraId="5552B7E2" w14:textId="343C723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3" w:history="1">
            <w:r w:rsidR="00A7048D" w:rsidRPr="00C90D8F">
              <w:rPr>
                <w:rStyle w:val="Hyperlink"/>
                <w:noProof/>
              </w:rPr>
              <w:t>5.5.3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Lifestyle</w:t>
            </w:r>
            <w:r w:rsidR="00A7048D">
              <w:rPr>
                <w:noProof/>
                <w:webHidden/>
              </w:rPr>
              <w:tab/>
            </w:r>
            <w:r w:rsidR="00A7048D">
              <w:rPr>
                <w:noProof/>
                <w:webHidden/>
              </w:rPr>
              <w:fldChar w:fldCharType="begin"/>
            </w:r>
            <w:r w:rsidR="00A7048D">
              <w:rPr>
                <w:noProof/>
                <w:webHidden/>
              </w:rPr>
              <w:instrText xml:space="preserve"> PAGEREF _Toc46916363 \h </w:instrText>
            </w:r>
            <w:r w:rsidR="00A7048D">
              <w:rPr>
                <w:noProof/>
                <w:webHidden/>
              </w:rPr>
            </w:r>
            <w:r w:rsidR="00A7048D">
              <w:rPr>
                <w:noProof/>
                <w:webHidden/>
              </w:rPr>
              <w:fldChar w:fldCharType="separate"/>
            </w:r>
            <w:r w:rsidR="00E975DF">
              <w:rPr>
                <w:noProof/>
                <w:webHidden/>
              </w:rPr>
              <w:t>334</w:t>
            </w:r>
            <w:r w:rsidR="00A7048D">
              <w:rPr>
                <w:noProof/>
                <w:webHidden/>
              </w:rPr>
              <w:fldChar w:fldCharType="end"/>
            </w:r>
          </w:hyperlink>
        </w:p>
        <w:p w14:paraId="6165332A" w14:textId="6812B18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4" w:history="1">
            <w:r w:rsidR="00A7048D" w:rsidRPr="00C90D8F">
              <w:rPr>
                <w:rStyle w:val="Hyperlink"/>
                <w:noProof/>
              </w:rPr>
              <w:t>5.5.4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Income and economic situation</w:t>
            </w:r>
            <w:r w:rsidR="00A7048D">
              <w:rPr>
                <w:noProof/>
                <w:webHidden/>
              </w:rPr>
              <w:tab/>
            </w:r>
            <w:r w:rsidR="00A7048D">
              <w:rPr>
                <w:noProof/>
                <w:webHidden/>
              </w:rPr>
              <w:fldChar w:fldCharType="begin"/>
            </w:r>
            <w:r w:rsidR="00A7048D">
              <w:rPr>
                <w:noProof/>
                <w:webHidden/>
              </w:rPr>
              <w:instrText xml:space="preserve"> PAGEREF _Toc46916364 \h </w:instrText>
            </w:r>
            <w:r w:rsidR="00A7048D">
              <w:rPr>
                <w:noProof/>
                <w:webHidden/>
              </w:rPr>
            </w:r>
            <w:r w:rsidR="00A7048D">
              <w:rPr>
                <w:noProof/>
                <w:webHidden/>
              </w:rPr>
              <w:fldChar w:fldCharType="separate"/>
            </w:r>
            <w:r w:rsidR="00E975DF">
              <w:rPr>
                <w:noProof/>
                <w:webHidden/>
              </w:rPr>
              <w:t>334</w:t>
            </w:r>
            <w:r w:rsidR="00A7048D">
              <w:rPr>
                <w:noProof/>
                <w:webHidden/>
              </w:rPr>
              <w:fldChar w:fldCharType="end"/>
            </w:r>
          </w:hyperlink>
        </w:p>
        <w:p w14:paraId="0268B8D7" w14:textId="6D0A005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5" w:history="1">
            <w:r w:rsidR="00A7048D" w:rsidRPr="00C90D8F">
              <w:rPr>
                <w:rStyle w:val="Hyperlink"/>
                <w:noProof/>
              </w:rPr>
              <w:t>5.5.5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Geographic factors (urban/rural)</w:t>
            </w:r>
            <w:r w:rsidR="00A7048D">
              <w:rPr>
                <w:noProof/>
                <w:webHidden/>
              </w:rPr>
              <w:tab/>
            </w:r>
            <w:r w:rsidR="00A7048D">
              <w:rPr>
                <w:noProof/>
                <w:webHidden/>
              </w:rPr>
              <w:fldChar w:fldCharType="begin"/>
            </w:r>
            <w:r w:rsidR="00A7048D">
              <w:rPr>
                <w:noProof/>
                <w:webHidden/>
              </w:rPr>
              <w:instrText xml:space="preserve"> PAGEREF _Toc46916365 \h </w:instrText>
            </w:r>
            <w:r w:rsidR="00A7048D">
              <w:rPr>
                <w:noProof/>
                <w:webHidden/>
              </w:rPr>
            </w:r>
            <w:r w:rsidR="00A7048D">
              <w:rPr>
                <w:noProof/>
                <w:webHidden/>
              </w:rPr>
              <w:fldChar w:fldCharType="separate"/>
            </w:r>
            <w:r w:rsidR="00E975DF">
              <w:rPr>
                <w:noProof/>
                <w:webHidden/>
              </w:rPr>
              <w:t>334</w:t>
            </w:r>
            <w:r w:rsidR="00A7048D">
              <w:rPr>
                <w:noProof/>
                <w:webHidden/>
              </w:rPr>
              <w:fldChar w:fldCharType="end"/>
            </w:r>
          </w:hyperlink>
        </w:p>
        <w:p w14:paraId="0687B6C6" w14:textId="7CF1B442"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6" w:history="1">
            <w:r w:rsidR="00A7048D" w:rsidRPr="00C90D8F">
              <w:rPr>
                <w:rStyle w:val="Hyperlink"/>
                <w:noProof/>
              </w:rPr>
              <w:t>5.5.6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LSM bands</w:t>
            </w:r>
            <w:r w:rsidR="00A7048D">
              <w:rPr>
                <w:noProof/>
                <w:webHidden/>
              </w:rPr>
              <w:tab/>
            </w:r>
            <w:r w:rsidR="00A7048D">
              <w:rPr>
                <w:noProof/>
                <w:webHidden/>
              </w:rPr>
              <w:fldChar w:fldCharType="begin"/>
            </w:r>
            <w:r w:rsidR="00A7048D">
              <w:rPr>
                <w:noProof/>
                <w:webHidden/>
              </w:rPr>
              <w:instrText xml:space="preserve"> PAGEREF _Toc46916366 \h </w:instrText>
            </w:r>
            <w:r w:rsidR="00A7048D">
              <w:rPr>
                <w:noProof/>
                <w:webHidden/>
              </w:rPr>
            </w:r>
            <w:r w:rsidR="00A7048D">
              <w:rPr>
                <w:noProof/>
                <w:webHidden/>
              </w:rPr>
              <w:fldChar w:fldCharType="separate"/>
            </w:r>
            <w:r w:rsidR="00E975DF">
              <w:rPr>
                <w:noProof/>
                <w:webHidden/>
              </w:rPr>
              <w:t>335</w:t>
            </w:r>
            <w:r w:rsidR="00A7048D">
              <w:rPr>
                <w:noProof/>
                <w:webHidden/>
              </w:rPr>
              <w:fldChar w:fldCharType="end"/>
            </w:r>
          </w:hyperlink>
        </w:p>
        <w:p w14:paraId="1F7B72EC" w14:textId="2DBC177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67" w:history="1">
            <w:r w:rsidR="00A7048D" w:rsidRPr="00C90D8F">
              <w:rPr>
                <w:rStyle w:val="Hyperlink"/>
                <w:noProof/>
              </w:rPr>
              <w:t>5.6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Buying habits of different target markets</w:t>
            </w:r>
            <w:r w:rsidR="00A7048D">
              <w:rPr>
                <w:noProof/>
                <w:webHidden/>
              </w:rPr>
              <w:tab/>
            </w:r>
            <w:r w:rsidR="00A7048D">
              <w:rPr>
                <w:noProof/>
                <w:webHidden/>
              </w:rPr>
              <w:fldChar w:fldCharType="begin"/>
            </w:r>
            <w:r w:rsidR="00A7048D">
              <w:rPr>
                <w:noProof/>
                <w:webHidden/>
              </w:rPr>
              <w:instrText xml:space="preserve"> PAGEREF _Toc46916367 \h </w:instrText>
            </w:r>
            <w:r w:rsidR="00A7048D">
              <w:rPr>
                <w:noProof/>
                <w:webHidden/>
              </w:rPr>
            </w:r>
            <w:r w:rsidR="00A7048D">
              <w:rPr>
                <w:noProof/>
                <w:webHidden/>
              </w:rPr>
              <w:fldChar w:fldCharType="separate"/>
            </w:r>
            <w:r w:rsidR="00E975DF">
              <w:rPr>
                <w:noProof/>
                <w:webHidden/>
              </w:rPr>
              <w:t>335</w:t>
            </w:r>
            <w:r w:rsidR="00A7048D">
              <w:rPr>
                <w:noProof/>
                <w:webHidden/>
              </w:rPr>
              <w:fldChar w:fldCharType="end"/>
            </w:r>
          </w:hyperlink>
        </w:p>
        <w:p w14:paraId="5DF4798D" w14:textId="1A91F12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8" w:history="1">
            <w:r w:rsidR="00A7048D" w:rsidRPr="00C90D8F">
              <w:rPr>
                <w:rStyle w:val="Hyperlink"/>
                <w:noProof/>
              </w:rPr>
              <w:t>5.6.1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 based on LSM bands</w:t>
            </w:r>
            <w:r w:rsidR="00A7048D">
              <w:rPr>
                <w:noProof/>
                <w:webHidden/>
              </w:rPr>
              <w:tab/>
            </w:r>
            <w:r w:rsidR="00A7048D">
              <w:rPr>
                <w:noProof/>
                <w:webHidden/>
              </w:rPr>
              <w:fldChar w:fldCharType="begin"/>
            </w:r>
            <w:r w:rsidR="00A7048D">
              <w:rPr>
                <w:noProof/>
                <w:webHidden/>
              </w:rPr>
              <w:instrText xml:space="preserve"> PAGEREF _Toc46916368 \h </w:instrText>
            </w:r>
            <w:r w:rsidR="00A7048D">
              <w:rPr>
                <w:noProof/>
                <w:webHidden/>
              </w:rPr>
            </w:r>
            <w:r w:rsidR="00A7048D">
              <w:rPr>
                <w:noProof/>
                <w:webHidden/>
              </w:rPr>
              <w:fldChar w:fldCharType="separate"/>
            </w:r>
            <w:r w:rsidR="00E975DF">
              <w:rPr>
                <w:noProof/>
                <w:webHidden/>
              </w:rPr>
              <w:t>335</w:t>
            </w:r>
            <w:r w:rsidR="00A7048D">
              <w:rPr>
                <w:noProof/>
                <w:webHidden/>
              </w:rPr>
              <w:fldChar w:fldCharType="end"/>
            </w:r>
          </w:hyperlink>
        </w:p>
        <w:p w14:paraId="06E7FF2A" w14:textId="1866CD6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69" w:history="1">
            <w:r w:rsidR="00A7048D" w:rsidRPr="00C90D8F">
              <w:rPr>
                <w:rStyle w:val="Hyperlink"/>
                <w:noProof/>
              </w:rPr>
              <w:t>5.6.2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 segmentation based on generation (age)</w:t>
            </w:r>
            <w:r w:rsidR="00A7048D">
              <w:rPr>
                <w:noProof/>
                <w:webHidden/>
              </w:rPr>
              <w:tab/>
            </w:r>
            <w:r w:rsidR="00A7048D">
              <w:rPr>
                <w:noProof/>
                <w:webHidden/>
              </w:rPr>
              <w:fldChar w:fldCharType="begin"/>
            </w:r>
            <w:r w:rsidR="00A7048D">
              <w:rPr>
                <w:noProof/>
                <w:webHidden/>
              </w:rPr>
              <w:instrText xml:space="preserve"> PAGEREF _Toc46916369 \h </w:instrText>
            </w:r>
            <w:r w:rsidR="00A7048D">
              <w:rPr>
                <w:noProof/>
                <w:webHidden/>
              </w:rPr>
            </w:r>
            <w:r w:rsidR="00A7048D">
              <w:rPr>
                <w:noProof/>
                <w:webHidden/>
              </w:rPr>
              <w:fldChar w:fldCharType="separate"/>
            </w:r>
            <w:r w:rsidR="00E975DF">
              <w:rPr>
                <w:noProof/>
                <w:webHidden/>
              </w:rPr>
              <w:t>336</w:t>
            </w:r>
            <w:r w:rsidR="00A7048D">
              <w:rPr>
                <w:noProof/>
                <w:webHidden/>
              </w:rPr>
              <w:fldChar w:fldCharType="end"/>
            </w:r>
          </w:hyperlink>
        </w:p>
        <w:p w14:paraId="0D349D77" w14:textId="0F784D3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0" w:history="1">
            <w:r w:rsidR="00A7048D" w:rsidRPr="00C90D8F">
              <w:rPr>
                <w:rStyle w:val="Hyperlink"/>
                <w:noProof/>
              </w:rPr>
              <w:t>5.6.3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 based on life stage</w:t>
            </w:r>
            <w:r w:rsidR="00A7048D">
              <w:rPr>
                <w:noProof/>
                <w:webHidden/>
              </w:rPr>
              <w:tab/>
            </w:r>
            <w:r w:rsidR="00A7048D">
              <w:rPr>
                <w:noProof/>
                <w:webHidden/>
              </w:rPr>
              <w:fldChar w:fldCharType="begin"/>
            </w:r>
            <w:r w:rsidR="00A7048D">
              <w:rPr>
                <w:noProof/>
                <w:webHidden/>
              </w:rPr>
              <w:instrText xml:space="preserve"> PAGEREF _Toc46916370 \h </w:instrText>
            </w:r>
            <w:r w:rsidR="00A7048D">
              <w:rPr>
                <w:noProof/>
                <w:webHidden/>
              </w:rPr>
            </w:r>
            <w:r w:rsidR="00A7048D">
              <w:rPr>
                <w:noProof/>
                <w:webHidden/>
              </w:rPr>
              <w:fldChar w:fldCharType="separate"/>
            </w:r>
            <w:r w:rsidR="00E975DF">
              <w:rPr>
                <w:noProof/>
                <w:webHidden/>
              </w:rPr>
              <w:t>338</w:t>
            </w:r>
            <w:r w:rsidR="00A7048D">
              <w:rPr>
                <w:noProof/>
                <w:webHidden/>
              </w:rPr>
              <w:fldChar w:fldCharType="end"/>
            </w:r>
          </w:hyperlink>
        </w:p>
        <w:p w14:paraId="3689A257" w14:textId="6690D72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1" w:history="1">
            <w:r w:rsidR="00A7048D" w:rsidRPr="00C90D8F">
              <w:rPr>
                <w:rStyle w:val="Hyperlink"/>
                <w:noProof/>
              </w:rPr>
              <w:t>5.6.4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 based on lifestyle</w:t>
            </w:r>
            <w:r w:rsidR="00A7048D">
              <w:rPr>
                <w:noProof/>
                <w:webHidden/>
              </w:rPr>
              <w:tab/>
            </w:r>
            <w:r w:rsidR="00A7048D">
              <w:rPr>
                <w:noProof/>
                <w:webHidden/>
              </w:rPr>
              <w:fldChar w:fldCharType="begin"/>
            </w:r>
            <w:r w:rsidR="00A7048D">
              <w:rPr>
                <w:noProof/>
                <w:webHidden/>
              </w:rPr>
              <w:instrText xml:space="preserve"> PAGEREF _Toc46916371 \h </w:instrText>
            </w:r>
            <w:r w:rsidR="00A7048D">
              <w:rPr>
                <w:noProof/>
                <w:webHidden/>
              </w:rPr>
            </w:r>
            <w:r w:rsidR="00A7048D">
              <w:rPr>
                <w:noProof/>
                <w:webHidden/>
              </w:rPr>
              <w:fldChar w:fldCharType="separate"/>
            </w:r>
            <w:r w:rsidR="00E975DF">
              <w:rPr>
                <w:noProof/>
                <w:webHidden/>
              </w:rPr>
              <w:t>338</w:t>
            </w:r>
            <w:r w:rsidR="00A7048D">
              <w:rPr>
                <w:noProof/>
                <w:webHidden/>
              </w:rPr>
              <w:fldChar w:fldCharType="end"/>
            </w:r>
          </w:hyperlink>
        </w:p>
        <w:p w14:paraId="5925C1B7" w14:textId="40CD32AF"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72" w:history="1">
            <w:r w:rsidR="00A7048D" w:rsidRPr="00C90D8F">
              <w:rPr>
                <w:rStyle w:val="Hyperlink"/>
                <w:noProof/>
              </w:rPr>
              <w:t>5.7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How factors such as ethical sourcing, green products and sourcing, price and brand influence shopping habits</w:t>
            </w:r>
            <w:r w:rsidR="00A7048D">
              <w:rPr>
                <w:noProof/>
                <w:webHidden/>
              </w:rPr>
              <w:tab/>
            </w:r>
            <w:r w:rsidR="00A7048D">
              <w:rPr>
                <w:noProof/>
                <w:webHidden/>
              </w:rPr>
              <w:fldChar w:fldCharType="begin"/>
            </w:r>
            <w:r w:rsidR="00A7048D">
              <w:rPr>
                <w:noProof/>
                <w:webHidden/>
              </w:rPr>
              <w:instrText xml:space="preserve"> PAGEREF _Toc46916372 \h </w:instrText>
            </w:r>
            <w:r w:rsidR="00A7048D">
              <w:rPr>
                <w:noProof/>
                <w:webHidden/>
              </w:rPr>
            </w:r>
            <w:r w:rsidR="00A7048D">
              <w:rPr>
                <w:noProof/>
                <w:webHidden/>
              </w:rPr>
              <w:fldChar w:fldCharType="separate"/>
            </w:r>
            <w:r w:rsidR="00E975DF">
              <w:rPr>
                <w:noProof/>
                <w:webHidden/>
              </w:rPr>
              <w:t>339</w:t>
            </w:r>
            <w:r w:rsidR="00A7048D">
              <w:rPr>
                <w:noProof/>
                <w:webHidden/>
              </w:rPr>
              <w:fldChar w:fldCharType="end"/>
            </w:r>
          </w:hyperlink>
        </w:p>
        <w:p w14:paraId="188568B8" w14:textId="7449049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3" w:history="1">
            <w:r w:rsidR="00A7048D" w:rsidRPr="00C90D8F">
              <w:rPr>
                <w:rStyle w:val="Hyperlink"/>
                <w:noProof/>
              </w:rPr>
              <w:t>5.7.1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Ethical sourcing</w:t>
            </w:r>
            <w:r w:rsidR="00A7048D">
              <w:rPr>
                <w:noProof/>
                <w:webHidden/>
              </w:rPr>
              <w:tab/>
            </w:r>
            <w:r w:rsidR="00A7048D">
              <w:rPr>
                <w:noProof/>
                <w:webHidden/>
              </w:rPr>
              <w:fldChar w:fldCharType="begin"/>
            </w:r>
            <w:r w:rsidR="00A7048D">
              <w:rPr>
                <w:noProof/>
                <w:webHidden/>
              </w:rPr>
              <w:instrText xml:space="preserve"> PAGEREF _Toc46916373 \h </w:instrText>
            </w:r>
            <w:r w:rsidR="00A7048D">
              <w:rPr>
                <w:noProof/>
                <w:webHidden/>
              </w:rPr>
            </w:r>
            <w:r w:rsidR="00A7048D">
              <w:rPr>
                <w:noProof/>
                <w:webHidden/>
              </w:rPr>
              <w:fldChar w:fldCharType="separate"/>
            </w:r>
            <w:r w:rsidR="00E975DF">
              <w:rPr>
                <w:noProof/>
                <w:webHidden/>
              </w:rPr>
              <w:t>339</w:t>
            </w:r>
            <w:r w:rsidR="00A7048D">
              <w:rPr>
                <w:noProof/>
                <w:webHidden/>
              </w:rPr>
              <w:fldChar w:fldCharType="end"/>
            </w:r>
          </w:hyperlink>
        </w:p>
        <w:p w14:paraId="510F0926" w14:textId="06C0C54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4" w:history="1">
            <w:r w:rsidR="00A7048D" w:rsidRPr="00C90D8F">
              <w:rPr>
                <w:rStyle w:val="Hyperlink"/>
                <w:noProof/>
              </w:rPr>
              <w:t>5.7.2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Green products and sourcing</w:t>
            </w:r>
            <w:r w:rsidR="00A7048D">
              <w:rPr>
                <w:noProof/>
                <w:webHidden/>
              </w:rPr>
              <w:tab/>
            </w:r>
            <w:r w:rsidR="00A7048D">
              <w:rPr>
                <w:noProof/>
                <w:webHidden/>
              </w:rPr>
              <w:fldChar w:fldCharType="begin"/>
            </w:r>
            <w:r w:rsidR="00A7048D">
              <w:rPr>
                <w:noProof/>
                <w:webHidden/>
              </w:rPr>
              <w:instrText xml:space="preserve"> PAGEREF _Toc46916374 \h </w:instrText>
            </w:r>
            <w:r w:rsidR="00A7048D">
              <w:rPr>
                <w:noProof/>
                <w:webHidden/>
              </w:rPr>
            </w:r>
            <w:r w:rsidR="00A7048D">
              <w:rPr>
                <w:noProof/>
                <w:webHidden/>
              </w:rPr>
              <w:fldChar w:fldCharType="separate"/>
            </w:r>
            <w:r w:rsidR="00E975DF">
              <w:rPr>
                <w:noProof/>
                <w:webHidden/>
              </w:rPr>
              <w:t>340</w:t>
            </w:r>
            <w:r w:rsidR="00A7048D">
              <w:rPr>
                <w:noProof/>
                <w:webHidden/>
              </w:rPr>
              <w:fldChar w:fldCharType="end"/>
            </w:r>
          </w:hyperlink>
        </w:p>
        <w:p w14:paraId="48DEDA62" w14:textId="7FACBA4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5" w:history="1">
            <w:r w:rsidR="00A7048D" w:rsidRPr="00C90D8F">
              <w:rPr>
                <w:rStyle w:val="Hyperlink"/>
                <w:noProof/>
              </w:rPr>
              <w:t>5.7.3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Price</w:t>
            </w:r>
            <w:r w:rsidR="00A7048D">
              <w:rPr>
                <w:noProof/>
                <w:webHidden/>
              </w:rPr>
              <w:tab/>
            </w:r>
            <w:r w:rsidR="00A7048D">
              <w:rPr>
                <w:noProof/>
                <w:webHidden/>
              </w:rPr>
              <w:fldChar w:fldCharType="begin"/>
            </w:r>
            <w:r w:rsidR="00A7048D">
              <w:rPr>
                <w:noProof/>
                <w:webHidden/>
              </w:rPr>
              <w:instrText xml:space="preserve"> PAGEREF _Toc46916375 \h </w:instrText>
            </w:r>
            <w:r w:rsidR="00A7048D">
              <w:rPr>
                <w:noProof/>
                <w:webHidden/>
              </w:rPr>
            </w:r>
            <w:r w:rsidR="00A7048D">
              <w:rPr>
                <w:noProof/>
                <w:webHidden/>
              </w:rPr>
              <w:fldChar w:fldCharType="separate"/>
            </w:r>
            <w:r w:rsidR="00E975DF">
              <w:rPr>
                <w:noProof/>
                <w:webHidden/>
              </w:rPr>
              <w:t>340</w:t>
            </w:r>
            <w:r w:rsidR="00A7048D">
              <w:rPr>
                <w:noProof/>
                <w:webHidden/>
              </w:rPr>
              <w:fldChar w:fldCharType="end"/>
            </w:r>
          </w:hyperlink>
        </w:p>
        <w:p w14:paraId="286CCACD" w14:textId="53A21BD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76" w:history="1">
            <w:r w:rsidR="00A7048D" w:rsidRPr="00C90D8F">
              <w:rPr>
                <w:rStyle w:val="Hyperlink"/>
                <w:noProof/>
              </w:rPr>
              <w:t>5.7.4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Brand</w:t>
            </w:r>
            <w:r w:rsidR="00A7048D">
              <w:rPr>
                <w:noProof/>
                <w:webHidden/>
              </w:rPr>
              <w:tab/>
            </w:r>
            <w:r w:rsidR="00A7048D">
              <w:rPr>
                <w:noProof/>
                <w:webHidden/>
              </w:rPr>
              <w:fldChar w:fldCharType="begin"/>
            </w:r>
            <w:r w:rsidR="00A7048D">
              <w:rPr>
                <w:noProof/>
                <w:webHidden/>
              </w:rPr>
              <w:instrText xml:space="preserve"> PAGEREF _Toc46916376 \h </w:instrText>
            </w:r>
            <w:r w:rsidR="00A7048D">
              <w:rPr>
                <w:noProof/>
                <w:webHidden/>
              </w:rPr>
            </w:r>
            <w:r w:rsidR="00A7048D">
              <w:rPr>
                <w:noProof/>
                <w:webHidden/>
              </w:rPr>
              <w:fldChar w:fldCharType="separate"/>
            </w:r>
            <w:r w:rsidR="00E975DF">
              <w:rPr>
                <w:noProof/>
                <w:webHidden/>
              </w:rPr>
              <w:t>341</w:t>
            </w:r>
            <w:r w:rsidR="00A7048D">
              <w:rPr>
                <w:noProof/>
                <w:webHidden/>
              </w:rPr>
              <w:fldChar w:fldCharType="end"/>
            </w:r>
          </w:hyperlink>
        </w:p>
        <w:p w14:paraId="70ACF535" w14:textId="459DC3EB"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77" w:history="1">
            <w:r w:rsidR="00A7048D" w:rsidRPr="00C90D8F">
              <w:rPr>
                <w:rStyle w:val="Hyperlink"/>
                <w:noProof/>
              </w:rPr>
              <w:t>Bibliography</w:t>
            </w:r>
            <w:r w:rsidR="00A7048D">
              <w:rPr>
                <w:noProof/>
                <w:webHidden/>
              </w:rPr>
              <w:tab/>
            </w:r>
            <w:r w:rsidR="00A7048D">
              <w:rPr>
                <w:noProof/>
                <w:webHidden/>
              </w:rPr>
              <w:fldChar w:fldCharType="begin"/>
            </w:r>
            <w:r w:rsidR="00A7048D">
              <w:rPr>
                <w:noProof/>
                <w:webHidden/>
              </w:rPr>
              <w:instrText xml:space="preserve"> PAGEREF _Toc46916377 \h </w:instrText>
            </w:r>
            <w:r w:rsidR="00A7048D">
              <w:rPr>
                <w:noProof/>
                <w:webHidden/>
              </w:rPr>
            </w:r>
            <w:r w:rsidR="00A7048D">
              <w:rPr>
                <w:noProof/>
                <w:webHidden/>
              </w:rPr>
              <w:fldChar w:fldCharType="separate"/>
            </w:r>
            <w:r w:rsidR="00E975DF">
              <w:rPr>
                <w:noProof/>
                <w:webHidden/>
              </w:rPr>
              <w:t>343</w:t>
            </w:r>
            <w:r w:rsidR="00A7048D">
              <w:rPr>
                <w:noProof/>
                <w:webHidden/>
              </w:rPr>
              <w:fldChar w:fldCharType="end"/>
            </w:r>
          </w:hyperlink>
        </w:p>
        <w:p w14:paraId="3647F12F" w14:textId="3A14B1C0"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378" w:history="1">
            <w:r w:rsidR="00A7048D" w:rsidRPr="00C90D8F">
              <w:rPr>
                <w:rStyle w:val="Hyperlink"/>
                <w:noProof/>
              </w:rPr>
              <w:t>BOOKS AND ARTICLES</w:t>
            </w:r>
            <w:r w:rsidR="00A7048D">
              <w:rPr>
                <w:noProof/>
                <w:webHidden/>
              </w:rPr>
              <w:tab/>
            </w:r>
            <w:r w:rsidR="00A7048D">
              <w:rPr>
                <w:noProof/>
                <w:webHidden/>
              </w:rPr>
              <w:fldChar w:fldCharType="begin"/>
            </w:r>
            <w:r w:rsidR="00A7048D">
              <w:rPr>
                <w:noProof/>
                <w:webHidden/>
              </w:rPr>
              <w:instrText xml:space="preserve"> PAGEREF _Toc46916378 \h </w:instrText>
            </w:r>
            <w:r w:rsidR="00A7048D">
              <w:rPr>
                <w:noProof/>
                <w:webHidden/>
              </w:rPr>
            </w:r>
            <w:r w:rsidR="00A7048D">
              <w:rPr>
                <w:noProof/>
                <w:webHidden/>
              </w:rPr>
              <w:fldChar w:fldCharType="separate"/>
            </w:r>
            <w:r w:rsidR="00E975DF">
              <w:rPr>
                <w:noProof/>
                <w:webHidden/>
              </w:rPr>
              <w:t>343</w:t>
            </w:r>
            <w:r w:rsidR="00A7048D">
              <w:rPr>
                <w:noProof/>
                <w:webHidden/>
              </w:rPr>
              <w:fldChar w:fldCharType="end"/>
            </w:r>
          </w:hyperlink>
        </w:p>
        <w:p w14:paraId="00FC6687" w14:textId="168051C3"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379" w:history="1">
            <w:r w:rsidR="00A7048D" w:rsidRPr="00C90D8F">
              <w:rPr>
                <w:rStyle w:val="Hyperlink"/>
                <w:noProof/>
              </w:rPr>
              <w:t>INTERNET</w:t>
            </w:r>
            <w:r w:rsidR="00A7048D">
              <w:rPr>
                <w:noProof/>
                <w:webHidden/>
              </w:rPr>
              <w:tab/>
            </w:r>
            <w:r w:rsidR="00A7048D">
              <w:rPr>
                <w:noProof/>
                <w:webHidden/>
              </w:rPr>
              <w:fldChar w:fldCharType="begin"/>
            </w:r>
            <w:r w:rsidR="00A7048D">
              <w:rPr>
                <w:noProof/>
                <w:webHidden/>
              </w:rPr>
              <w:instrText xml:space="preserve"> PAGEREF _Toc46916379 \h </w:instrText>
            </w:r>
            <w:r w:rsidR="00A7048D">
              <w:rPr>
                <w:noProof/>
                <w:webHidden/>
              </w:rPr>
            </w:r>
            <w:r w:rsidR="00A7048D">
              <w:rPr>
                <w:noProof/>
                <w:webHidden/>
              </w:rPr>
              <w:fldChar w:fldCharType="separate"/>
            </w:r>
            <w:r w:rsidR="00E975DF">
              <w:rPr>
                <w:noProof/>
                <w:webHidden/>
              </w:rPr>
              <w:t>343</w:t>
            </w:r>
            <w:r w:rsidR="00A7048D">
              <w:rPr>
                <w:noProof/>
                <w:webHidden/>
              </w:rPr>
              <w:fldChar w:fldCharType="end"/>
            </w:r>
          </w:hyperlink>
        </w:p>
        <w:p w14:paraId="6DF60356" w14:textId="0BC7FD7C"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380" w:history="1">
            <w:r w:rsidR="00A7048D" w:rsidRPr="00C90D8F">
              <w:rPr>
                <w:rStyle w:val="Hyperlink"/>
                <w:noProof/>
              </w:rPr>
              <w:t>FOOTNOTES</w:t>
            </w:r>
            <w:r w:rsidR="00A7048D">
              <w:rPr>
                <w:noProof/>
                <w:webHidden/>
              </w:rPr>
              <w:tab/>
            </w:r>
            <w:r w:rsidR="00A7048D">
              <w:rPr>
                <w:noProof/>
                <w:webHidden/>
              </w:rPr>
              <w:fldChar w:fldCharType="begin"/>
            </w:r>
            <w:r w:rsidR="00A7048D">
              <w:rPr>
                <w:noProof/>
                <w:webHidden/>
              </w:rPr>
              <w:instrText xml:space="preserve"> PAGEREF _Toc46916380 \h </w:instrText>
            </w:r>
            <w:r w:rsidR="00A7048D">
              <w:rPr>
                <w:noProof/>
                <w:webHidden/>
              </w:rPr>
            </w:r>
            <w:r w:rsidR="00A7048D">
              <w:rPr>
                <w:noProof/>
                <w:webHidden/>
              </w:rPr>
              <w:fldChar w:fldCharType="separate"/>
            </w:r>
            <w:r w:rsidR="00E975DF">
              <w:rPr>
                <w:noProof/>
                <w:webHidden/>
              </w:rPr>
              <w:t>345</w:t>
            </w:r>
            <w:r w:rsidR="00A7048D">
              <w:rPr>
                <w:noProof/>
                <w:webHidden/>
              </w:rPr>
              <w:fldChar w:fldCharType="end"/>
            </w:r>
          </w:hyperlink>
        </w:p>
        <w:p w14:paraId="11EAE039" w14:textId="42925823"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81" w:history="1">
            <w:r w:rsidR="00A7048D" w:rsidRPr="00C90D8F">
              <w:rPr>
                <w:rStyle w:val="Hyperlink"/>
                <w:noProof/>
              </w:rPr>
              <w:t xml:space="preserve">KM-03 Buying merchandise </w:t>
            </w:r>
            <w:r w:rsidR="00A7048D">
              <w:rPr>
                <w:noProof/>
                <w:webHidden/>
              </w:rPr>
              <w:tab/>
            </w:r>
            <w:r w:rsidR="00A7048D">
              <w:rPr>
                <w:noProof/>
                <w:webHidden/>
              </w:rPr>
              <w:fldChar w:fldCharType="begin"/>
            </w:r>
            <w:r w:rsidR="00A7048D">
              <w:rPr>
                <w:noProof/>
                <w:webHidden/>
              </w:rPr>
              <w:instrText xml:space="preserve"> PAGEREF _Toc46916381 \h </w:instrText>
            </w:r>
            <w:r w:rsidR="00A7048D">
              <w:rPr>
                <w:noProof/>
                <w:webHidden/>
              </w:rPr>
            </w:r>
            <w:r w:rsidR="00A7048D">
              <w:rPr>
                <w:noProof/>
                <w:webHidden/>
              </w:rPr>
              <w:fldChar w:fldCharType="separate"/>
            </w:r>
            <w:r w:rsidR="00E975DF">
              <w:rPr>
                <w:noProof/>
                <w:webHidden/>
              </w:rPr>
              <w:t>347</w:t>
            </w:r>
            <w:r w:rsidR="00A7048D">
              <w:rPr>
                <w:noProof/>
                <w:webHidden/>
              </w:rPr>
              <w:fldChar w:fldCharType="end"/>
            </w:r>
          </w:hyperlink>
        </w:p>
        <w:p w14:paraId="7AA8B1F6" w14:textId="17ED4BB8"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82" w:history="1">
            <w:r w:rsidR="00A7048D" w:rsidRPr="00C90D8F">
              <w:rPr>
                <w:rStyle w:val="Hyperlink"/>
                <w:noProof/>
              </w:rPr>
              <w:t>About this module</w:t>
            </w:r>
            <w:r w:rsidR="00A7048D">
              <w:rPr>
                <w:noProof/>
                <w:webHidden/>
              </w:rPr>
              <w:tab/>
            </w:r>
            <w:r w:rsidR="00A7048D">
              <w:rPr>
                <w:noProof/>
                <w:webHidden/>
              </w:rPr>
              <w:fldChar w:fldCharType="begin"/>
            </w:r>
            <w:r w:rsidR="00A7048D">
              <w:rPr>
                <w:noProof/>
                <w:webHidden/>
              </w:rPr>
              <w:instrText xml:space="preserve"> PAGEREF _Toc46916382 \h </w:instrText>
            </w:r>
            <w:r w:rsidR="00A7048D">
              <w:rPr>
                <w:noProof/>
                <w:webHidden/>
              </w:rPr>
            </w:r>
            <w:r w:rsidR="00A7048D">
              <w:rPr>
                <w:noProof/>
                <w:webHidden/>
              </w:rPr>
              <w:fldChar w:fldCharType="separate"/>
            </w:r>
            <w:r w:rsidR="00E975DF">
              <w:rPr>
                <w:noProof/>
                <w:webHidden/>
              </w:rPr>
              <w:t>348</w:t>
            </w:r>
            <w:r w:rsidR="00A7048D">
              <w:rPr>
                <w:noProof/>
                <w:webHidden/>
              </w:rPr>
              <w:fldChar w:fldCharType="end"/>
            </w:r>
          </w:hyperlink>
        </w:p>
        <w:p w14:paraId="34C0209B" w14:textId="61F8A186"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83" w:history="1">
            <w:r w:rsidR="00A7048D" w:rsidRPr="00C90D8F">
              <w:rPr>
                <w:rStyle w:val="Hyperlink"/>
                <w:noProof/>
              </w:rPr>
              <w:t>Agenda</w:t>
            </w:r>
            <w:r w:rsidR="00A7048D">
              <w:rPr>
                <w:noProof/>
                <w:webHidden/>
              </w:rPr>
              <w:tab/>
            </w:r>
            <w:r w:rsidR="00A7048D">
              <w:rPr>
                <w:noProof/>
                <w:webHidden/>
              </w:rPr>
              <w:fldChar w:fldCharType="begin"/>
            </w:r>
            <w:r w:rsidR="00A7048D">
              <w:rPr>
                <w:noProof/>
                <w:webHidden/>
              </w:rPr>
              <w:instrText xml:space="preserve"> PAGEREF _Toc46916383 \h </w:instrText>
            </w:r>
            <w:r w:rsidR="00A7048D">
              <w:rPr>
                <w:noProof/>
                <w:webHidden/>
              </w:rPr>
            </w:r>
            <w:r w:rsidR="00A7048D">
              <w:rPr>
                <w:noProof/>
                <w:webHidden/>
              </w:rPr>
              <w:fldChar w:fldCharType="separate"/>
            </w:r>
            <w:r w:rsidR="00E975DF">
              <w:rPr>
                <w:noProof/>
                <w:webHidden/>
              </w:rPr>
              <w:t>349</w:t>
            </w:r>
            <w:r w:rsidR="00A7048D">
              <w:rPr>
                <w:noProof/>
                <w:webHidden/>
              </w:rPr>
              <w:fldChar w:fldCharType="end"/>
            </w:r>
          </w:hyperlink>
        </w:p>
        <w:p w14:paraId="49AFA610" w14:textId="744D95AD"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384" w:history="1">
            <w:r w:rsidR="00A7048D" w:rsidRPr="00C90D8F">
              <w:rPr>
                <w:rStyle w:val="Hyperlink"/>
                <w:noProof/>
              </w:rPr>
              <w:t>Chapter 1: Negotiation</w:t>
            </w:r>
            <w:r w:rsidR="00A7048D">
              <w:rPr>
                <w:noProof/>
                <w:webHidden/>
              </w:rPr>
              <w:tab/>
            </w:r>
            <w:r w:rsidR="00A7048D">
              <w:rPr>
                <w:noProof/>
                <w:webHidden/>
              </w:rPr>
              <w:fldChar w:fldCharType="begin"/>
            </w:r>
            <w:r w:rsidR="00A7048D">
              <w:rPr>
                <w:noProof/>
                <w:webHidden/>
              </w:rPr>
              <w:instrText xml:space="preserve"> PAGEREF _Toc46916384 \h </w:instrText>
            </w:r>
            <w:r w:rsidR="00A7048D">
              <w:rPr>
                <w:noProof/>
                <w:webHidden/>
              </w:rPr>
            </w:r>
            <w:r w:rsidR="00A7048D">
              <w:rPr>
                <w:noProof/>
                <w:webHidden/>
              </w:rPr>
              <w:fldChar w:fldCharType="separate"/>
            </w:r>
            <w:r w:rsidR="00E975DF">
              <w:rPr>
                <w:noProof/>
                <w:webHidden/>
              </w:rPr>
              <w:t>351</w:t>
            </w:r>
            <w:r w:rsidR="00A7048D">
              <w:rPr>
                <w:noProof/>
                <w:webHidden/>
              </w:rPr>
              <w:fldChar w:fldCharType="end"/>
            </w:r>
          </w:hyperlink>
        </w:p>
        <w:p w14:paraId="72827FC9" w14:textId="7E01CBD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85" w:history="1">
            <w:r w:rsidR="00A7048D" w:rsidRPr="00C90D8F">
              <w:rPr>
                <w:rStyle w:val="Hyperlink"/>
                <w:noProof/>
              </w:rPr>
              <w:t>1.1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negotiation process</w:t>
            </w:r>
            <w:r w:rsidR="00A7048D">
              <w:rPr>
                <w:noProof/>
                <w:webHidden/>
              </w:rPr>
              <w:tab/>
            </w:r>
            <w:r w:rsidR="00A7048D">
              <w:rPr>
                <w:noProof/>
                <w:webHidden/>
              </w:rPr>
              <w:fldChar w:fldCharType="begin"/>
            </w:r>
            <w:r w:rsidR="00A7048D">
              <w:rPr>
                <w:noProof/>
                <w:webHidden/>
              </w:rPr>
              <w:instrText xml:space="preserve"> PAGEREF _Toc46916385 \h </w:instrText>
            </w:r>
            <w:r w:rsidR="00A7048D">
              <w:rPr>
                <w:noProof/>
                <w:webHidden/>
              </w:rPr>
            </w:r>
            <w:r w:rsidR="00A7048D">
              <w:rPr>
                <w:noProof/>
                <w:webHidden/>
              </w:rPr>
              <w:fldChar w:fldCharType="separate"/>
            </w:r>
            <w:r w:rsidR="00E975DF">
              <w:rPr>
                <w:noProof/>
                <w:webHidden/>
              </w:rPr>
              <w:t>351</w:t>
            </w:r>
            <w:r w:rsidR="00A7048D">
              <w:rPr>
                <w:noProof/>
                <w:webHidden/>
              </w:rPr>
              <w:fldChar w:fldCharType="end"/>
            </w:r>
          </w:hyperlink>
        </w:p>
        <w:p w14:paraId="136D4945" w14:textId="1189664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86" w:history="1">
            <w:r w:rsidR="00A7048D" w:rsidRPr="00C90D8F">
              <w:rPr>
                <w:rStyle w:val="Hyperlink"/>
                <w:noProof/>
              </w:rPr>
              <w:t>1.1.1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Pre-negotiation preparation</w:t>
            </w:r>
            <w:r w:rsidR="00A7048D">
              <w:rPr>
                <w:noProof/>
                <w:webHidden/>
              </w:rPr>
              <w:tab/>
            </w:r>
            <w:r w:rsidR="00A7048D">
              <w:rPr>
                <w:noProof/>
                <w:webHidden/>
              </w:rPr>
              <w:fldChar w:fldCharType="begin"/>
            </w:r>
            <w:r w:rsidR="00A7048D">
              <w:rPr>
                <w:noProof/>
                <w:webHidden/>
              </w:rPr>
              <w:instrText xml:space="preserve"> PAGEREF _Toc46916386 \h </w:instrText>
            </w:r>
            <w:r w:rsidR="00A7048D">
              <w:rPr>
                <w:noProof/>
                <w:webHidden/>
              </w:rPr>
            </w:r>
            <w:r w:rsidR="00A7048D">
              <w:rPr>
                <w:noProof/>
                <w:webHidden/>
              </w:rPr>
              <w:fldChar w:fldCharType="separate"/>
            </w:r>
            <w:r w:rsidR="00E975DF">
              <w:rPr>
                <w:noProof/>
                <w:webHidden/>
              </w:rPr>
              <w:t>353</w:t>
            </w:r>
            <w:r w:rsidR="00A7048D">
              <w:rPr>
                <w:noProof/>
                <w:webHidden/>
              </w:rPr>
              <w:fldChar w:fldCharType="end"/>
            </w:r>
          </w:hyperlink>
        </w:p>
        <w:p w14:paraId="62A08A4C" w14:textId="4DFD842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87" w:history="1">
            <w:r w:rsidR="00A7048D" w:rsidRPr="00C90D8F">
              <w:rPr>
                <w:rStyle w:val="Hyperlink"/>
                <w:noProof/>
              </w:rPr>
              <w:t>1.1.2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Meeting phase</w:t>
            </w:r>
            <w:r w:rsidR="00A7048D">
              <w:rPr>
                <w:noProof/>
                <w:webHidden/>
              </w:rPr>
              <w:tab/>
            </w:r>
            <w:r w:rsidR="00A7048D">
              <w:rPr>
                <w:noProof/>
                <w:webHidden/>
              </w:rPr>
              <w:fldChar w:fldCharType="begin"/>
            </w:r>
            <w:r w:rsidR="00A7048D">
              <w:rPr>
                <w:noProof/>
                <w:webHidden/>
              </w:rPr>
              <w:instrText xml:space="preserve"> PAGEREF _Toc46916387 \h </w:instrText>
            </w:r>
            <w:r w:rsidR="00A7048D">
              <w:rPr>
                <w:noProof/>
                <w:webHidden/>
              </w:rPr>
            </w:r>
            <w:r w:rsidR="00A7048D">
              <w:rPr>
                <w:noProof/>
                <w:webHidden/>
              </w:rPr>
              <w:fldChar w:fldCharType="separate"/>
            </w:r>
            <w:r w:rsidR="00E975DF">
              <w:rPr>
                <w:noProof/>
                <w:webHidden/>
              </w:rPr>
              <w:t>361</w:t>
            </w:r>
            <w:r w:rsidR="00A7048D">
              <w:rPr>
                <w:noProof/>
                <w:webHidden/>
              </w:rPr>
              <w:fldChar w:fldCharType="end"/>
            </w:r>
          </w:hyperlink>
        </w:p>
        <w:p w14:paraId="43E66239" w14:textId="13FC0F0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88" w:history="1">
            <w:r w:rsidR="00A7048D" w:rsidRPr="00C90D8F">
              <w:rPr>
                <w:rStyle w:val="Hyperlink"/>
                <w:noProof/>
              </w:rPr>
              <w:t>1.1.3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Post-negotiation phase</w:t>
            </w:r>
            <w:r w:rsidR="00A7048D">
              <w:rPr>
                <w:noProof/>
                <w:webHidden/>
              </w:rPr>
              <w:tab/>
            </w:r>
            <w:r w:rsidR="00A7048D">
              <w:rPr>
                <w:noProof/>
                <w:webHidden/>
              </w:rPr>
              <w:fldChar w:fldCharType="begin"/>
            </w:r>
            <w:r w:rsidR="00A7048D">
              <w:rPr>
                <w:noProof/>
                <w:webHidden/>
              </w:rPr>
              <w:instrText xml:space="preserve"> PAGEREF _Toc46916388 \h </w:instrText>
            </w:r>
            <w:r w:rsidR="00A7048D">
              <w:rPr>
                <w:noProof/>
                <w:webHidden/>
              </w:rPr>
            </w:r>
            <w:r w:rsidR="00A7048D">
              <w:rPr>
                <w:noProof/>
                <w:webHidden/>
              </w:rPr>
              <w:fldChar w:fldCharType="separate"/>
            </w:r>
            <w:r w:rsidR="00E975DF">
              <w:rPr>
                <w:noProof/>
                <w:webHidden/>
              </w:rPr>
              <w:t>367</w:t>
            </w:r>
            <w:r w:rsidR="00A7048D">
              <w:rPr>
                <w:noProof/>
                <w:webHidden/>
              </w:rPr>
              <w:fldChar w:fldCharType="end"/>
            </w:r>
          </w:hyperlink>
        </w:p>
        <w:p w14:paraId="7852EBA9" w14:textId="51D1B137"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89" w:history="1">
            <w:r w:rsidR="00A7048D" w:rsidRPr="00C90D8F">
              <w:rPr>
                <w:rStyle w:val="Hyperlink"/>
                <w:noProof/>
              </w:rPr>
              <w:t>1.2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Supplier business relationship and the impact of this on negotiation</w:t>
            </w:r>
            <w:r w:rsidR="00A7048D">
              <w:rPr>
                <w:noProof/>
                <w:webHidden/>
              </w:rPr>
              <w:tab/>
            </w:r>
            <w:r w:rsidR="00A7048D">
              <w:rPr>
                <w:noProof/>
                <w:webHidden/>
              </w:rPr>
              <w:fldChar w:fldCharType="begin"/>
            </w:r>
            <w:r w:rsidR="00A7048D">
              <w:rPr>
                <w:noProof/>
                <w:webHidden/>
              </w:rPr>
              <w:instrText xml:space="preserve"> PAGEREF _Toc46916389 \h </w:instrText>
            </w:r>
            <w:r w:rsidR="00A7048D">
              <w:rPr>
                <w:noProof/>
                <w:webHidden/>
              </w:rPr>
            </w:r>
            <w:r w:rsidR="00A7048D">
              <w:rPr>
                <w:noProof/>
                <w:webHidden/>
              </w:rPr>
              <w:fldChar w:fldCharType="separate"/>
            </w:r>
            <w:r w:rsidR="00E975DF">
              <w:rPr>
                <w:noProof/>
                <w:webHidden/>
              </w:rPr>
              <w:t>369</w:t>
            </w:r>
            <w:r w:rsidR="00A7048D">
              <w:rPr>
                <w:noProof/>
                <w:webHidden/>
              </w:rPr>
              <w:fldChar w:fldCharType="end"/>
            </w:r>
          </w:hyperlink>
        </w:p>
        <w:p w14:paraId="2027B320" w14:textId="2F09840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0" w:history="1">
            <w:r w:rsidR="00A7048D" w:rsidRPr="00C90D8F">
              <w:rPr>
                <w:rStyle w:val="Hyperlink"/>
                <w:noProof/>
              </w:rPr>
              <w:t>1.2.1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Supplier preferencing</w:t>
            </w:r>
            <w:r w:rsidR="00A7048D">
              <w:rPr>
                <w:noProof/>
                <w:webHidden/>
              </w:rPr>
              <w:tab/>
            </w:r>
            <w:r w:rsidR="00A7048D">
              <w:rPr>
                <w:noProof/>
                <w:webHidden/>
              </w:rPr>
              <w:fldChar w:fldCharType="begin"/>
            </w:r>
            <w:r w:rsidR="00A7048D">
              <w:rPr>
                <w:noProof/>
                <w:webHidden/>
              </w:rPr>
              <w:instrText xml:space="preserve"> PAGEREF _Toc46916390 \h </w:instrText>
            </w:r>
            <w:r w:rsidR="00A7048D">
              <w:rPr>
                <w:noProof/>
                <w:webHidden/>
              </w:rPr>
            </w:r>
            <w:r w:rsidR="00A7048D">
              <w:rPr>
                <w:noProof/>
                <w:webHidden/>
              </w:rPr>
              <w:fldChar w:fldCharType="separate"/>
            </w:r>
            <w:r w:rsidR="00E975DF">
              <w:rPr>
                <w:noProof/>
                <w:webHidden/>
              </w:rPr>
              <w:t>370</w:t>
            </w:r>
            <w:r w:rsidR="00A7048D">
              <w:rPr>
                <w:noProof/>
                <w:webHidden/>
              </w:rPr>
              <w:fldChar w:fldCharType="end"/>
            </w:r>
          </w:hyperlink>
        </w:p>
        <w:p w14:paraId="2E0F8880" w14:textId="01B16A0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1" w:history="1">
            <w:r w:rsidR="00A7048D" w:rsidRPr="00C90D8F">
              <w:rPr>
                <w:rStyle w:val="Hyperlink"/>
                <w:noProof/>
              </w:rPr>
              <w:t>1.2.2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Impact of negotiations on relationship</w:t>
            </w:r>
            <w:r w:rsidR="00A7048D">
              <w:rPr>
                <w:noProof/>
                <w:webHidden/>
              </w:rPr>
              <w:tab/>
            </w:r>
            <w:r w:rsidR="00A7048D">
              <w:rPr>
                <w:noProof/>
                <w:webHidden/>
              </w:rPr>
              <w:fldChar w:fldCharType="begin"/>
            </w:r>
            <w:r w:rsidR="00A7048D">
              <w:rPr>
                <w:noProof/>
                <w:webHidden/>
              </w:rPr>
              <w:instrText xml:space="preserve"> PAGEREF _Toc46916391 \h </w:instrText>
            </w:r>
            <w:r w:rsidR="00A7048D">
              <w:rPr>
                <w:noProof/>
                <w:webHidden/>
              </w:rPr>
            </w:r>
            <w:r w:rsidR="00A7048D">
              <w:rPr>
                <w:noProof/>
                <w:webHidden/>
              </w:rPr>
              <w:fldChar w:fldCharType="separate"/>
            </w:r>
            <w:r w:rsidR="00E975DF">
              <w:rPr>
                <w:noProof/>
                <w:webHidden/>
              </w:rPr>
              <w:t>371</w:t>
            </w:r>
            <w:r w:rsidR="00A7048D">
              <w:rPr>
                <w:noProof/>
                <w:webHidden/>
              </w:rPr>
              <w:fldChar w:fldCharType="end"/>
            </w:r>
          </w:hyperlink>
        </w:p>
        <w:p w14:paraId="24F460FB" w14:textId="7AED8B0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2" w:history="1">
            <w:r w:rsidR="00A7048D" w:rsidRPr="00C90D8F">
              <w:rPr>
                <w:rStyle w:val="Hyperlink"/>
                <w:noProof/>
              </w:rPr>
              <w:t>1.2.3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Types of relationships with suppliers and how these impact on negotiations</w:t>
            </w:r>
            <w:r w:rsidR="00A7048D">
              <w:rPr>
                <w:noProof/>
                <w:webHidden/>
              </w:rPr>
              <w:tab/>
            </w:r>
            <w:r w:rsidR="00A7048D">
              <w:rPr>
                <w:noProof/>
                <w:webHidden/>
              </w:rPr>
              <w:fldChar w:fldCharType="begin"/>
            </w:r>
            <w:r w:rsidR="00A7048D">
              <w:rPr>
                <w:noProof/>
                <w:webHidden/>
              </w:rPr>
              <w:instrText xml:space="preserve"> PAGEREF _Toc46916392 \h </w:instrText>
            </w:r>
            <w:r w:rsidR="00A7048D">
              <w:rPr>
                <w:noProof/>
                <w:webHidden/>
              </w:rPr>
            </w:r>
            <w:r w:rsidR="00A7048D">
              <w:rPr>
                <w:noProof/>
                <w:webHidden/>
              </w:rPr>
              <w:fldChar w:fldCharType="separate"/>
            </w:r>
            <w:r w:rsidR="00E975DF">
              <w:rPr>
                <w:noProof/>
                <w:webHidden/>
              </w:rPr>
              <w:t>371</w:t>
            </w:r>
            <w:r w:rsidR="00A7048D">
              <w:rPr>
                <w:noProof/>
                <w:webHidden/>
              </w:rPr>
              <w:fldChar w:fldCharType="end"/>
            </w:r>
          </w:hyperlink>
        </w:p>
        <w:p w14:paraId="4E3945CA" w14:textId="0F353C9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93" w:history="1">
            <w:r w:rsidR="00A7048D" w:rsidRPr="00C90D8F">
              <w:rPr>
                <w:rStyle w:val="Hyperlink"/>
                <w:noProof/>
              </w:rPr>
              <w:t>1.3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Negotiation strategies</w:t>
            </w:r>
            <w:r w:rsidR="00A7048D">
              <w:rPr>
                <w:noProof/>
                <w:webHidden/>
              </w:rPr>
              <w:tab/>
            </w:r>
            <w:r w:rsidR="00A7048D">
              <w:rPr>
                <w:noProof/>
                <w:webHidden/>
              </w:rPr>
              <w:fldChar w:fldCharType="begin"/>
            </w:r>
            <w:r w:rsidR="00A7048D">
              <w:rPr>
                <w:noProof/>
                <w:webHidden/>
              </w:rPr>
              <w:instrText xml:space="preserve"> PAGEREF _Toc46916393 \h </w:instrText>
            </w:r>
            <w:r w:rsidR="00A7048D">
              <w:rPr>
                <w:noProof/>
                <w:webHidden/>
              </w:rPr>
            </w:r>
            <w:r w:rsidR="00A7048D">
              <w:rPr>
                <w:noProof/>
                <w:webHidden/>
              </w:rPr>
              <w:fldChar w:fldCharType="separate"/>
            </w:r>
            <w:r w:rsidR="00E975DF">
              <w:rPr>
                <w:noProof/>
                <w:webHidden/>
              </w:rPr>
              <w:t>374</w:t>
            </w:r>
            <w:r w:rsidR="00A7048D">
              <w:rPr>
                <w:noProof/>
                <w:webHidden/>
              </w:rPr>
              <w:fldChar w:fldCharType="end"/>
            </w:r>
          </w:hyperlink>
        </w:p>
        <w:p w14:paraId="0637309A" w14:textId="4BE063D3"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94" w:history="1">
            <w:r w:rsidR="00A7048D" w:rsidRPr="00C90D8F">
              <w:rPr>
                <w:rStyle w:val="Hyperlink"/>
                <w:noProof/>
              </w:rPr>
              <w:t xml:space="preserve">1.4 </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Effective and ineffective negotiation techniques</w:t>
            </w:r>
            <w:r w:rsidR="00A7048D">
              <w:rPr>
                <w:noProof/>
                <w:webHidden/>
              </w:rPr>
              <w:tab/>
            </w:r>
            <w:r w:rsidR="00A7048D">
              <w:rPr>
                <w:noProof/>
                <w:webHidden/>
              </w:rPr>
              <w:fldChar w:fldCharType="begin"/>
            </w:r>
            <w:r w:rsidR="00A7048D">
              <w:rPr>
                <w:noProof/>
                <w:webHidden/>
              </w:rPr>
              <w:instrText xml:space="preserve"> PAGEREF _Toc46916394 \h </w:instrText>
            </w:r>
            <w:r w:rsidR="00A7048D">
              <w:rPr>
                <w:noProof/>
                <w:webHidden/>
              </w:rPr>
            </w:r>
            <w:r w:rsidR="00A7048D">
              <w:rPr>
                <w:noProof/>
                <w:webHidden/>
              </w:rPr>
              <w:fldChar w:fldCharType="separate"/>
            </w:r>
            <w:r w:rsidR="00E975DF">
              <w:rPr>
                <w:noProof/>
                <w:webHidden/>
              </w:rPr>
              <w:t>377</w:t>
            </w:r>
            <w:r w:rsidR="00A7048D">
              <w:rPr>
                <w:noProof/>
                <w:webHidden/>
              </w:rPr>
              <w:fldChar w:fldCharType="end"/>
            </w:r>
          </w:hyperlink>
        </w:p>
        <w:p w14:paraId="0E502BBC" w14:textId="2D75E54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5" w:history="1">
            <w:r w:rsidR="00A7048D" w:rsidRPr="00C90D8F">
              <w:rPr>
                <w:rStyle w:val="Hyperlink"/>
                <w:noProof/>
              </w:rPr>
              <w:t>1.4.1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Effective negotiation techniques</w:t>
            </w:r>
            <w:r w:rsidR="00A7048D">
              <w:rPr>
                <w:noProof/>
                <w:webHidden/>
              </w:rPr>
              <w:tab/>
            </w:r>
            <w:r w:rsidR="00A7048D">
              <w:rPr>
                <w:noProof/>
                <w:webHidden/>
              </w:rPr>
              <w:fldChar w:fldCharType="begin"/>
            </w:r>
            <w:r w:rsidR="00A7048D">
              <w:rPr>
                <w:noProof/>
                <w:webHidden/>
              </w:rPr>
              <w:instrText xml:space="preserve"> PAGEREF _Toc46916395 \h </w:instrText>
            </w:r>
            <w:r w:rsidR="00A7048D">
              <w:rPr>
                <w:noProof/>
                <w:webHidden/>
              </w:rPr>
            </w:r>
            <w:r w:rsidR="00A7048D">
              <w:rPr>
                <w:noProof/>
                <w:webHidden/>
              </w:rPr>
              <w:fldChar w:fldCharType="separate"/>
            </w:r>
            <w:r w:rsidR="00E975DF">
              <w:rPr>
                <w:noProof/>
                <w:webHidden/>
              </w:rPr>
              <w:t>377</w:t>
            </w:r>
            <w:r w:rsidR="00A7048D">
              <w:rPr>
                <w:noProof/>
                <w:webHidden/>
              </w:rPr>
              <w:fldChar w:fldCharType="end"/>
            </w:r>
          </w:hyperlink>
        </w:p>
        <w:p w14:paraId="34AA9015" w14:textId="0BBF8AC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6" w:history="1">
            <w:r w:rsidR="00A7048D" w:rsidRPr="00C90D8F">
              <w:rPr>
                <w:rStyle w:val="Hyperlink"/>
                <w:noProof/>
              </w:rPr>
              <w:t>1.4.2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Ineffective negotiation techniques</w:t>
            </w:r>
            <w:r w:rsidR="00A7048D">
              <w:rPr>
                <w:noProof/>
                <w:webHidden/>
              </w:rPr>
              <w:tab/>
            </w:r>
            <w:r w:rsidR="00A7048D">
              <w:rPr>
                <w:noProof/>
                <w:webHidden/>
              </w:rPr>
              <w:fldChar w:fldCharType="begin"/>
            </w:r>
            <w:r w:rsidR="00A7048D">
              <w:rPr>
                <w:noProof/>
                <w:webHidden/>
              </w:rPr>
              <w:instrText xml:space="preserve"> PAGEREF _Toc46916396 \h </w:instrText>
            </w:r>
            <w:r w:rsidR="00A7048D">
              <w:rPr>
                <w:noProof/>
                <w:webHidden/>
              </w:rPr>
            </w:r>
            <w:r w:rsidR="00A7048D">
              <w:rPr>
                <w:noProof/>
                <w:webHidden/>
              </w:rPr>
              <w:fldChar w:fldCharType="separate"/>
            </w:r>
            <w:r w:rsidR="00E975DF">
              <w:rPr>
                <w:noProof/>
                <w:webHidden/>
              </w:rPr>
              <w:t>383</w:t>
            </w:r>
            <w:r w:rsidR="00A7048D">
              <w:rPr>
                <w:noProof/>
                <w:webHidden/>
              </w:rPr>
              <w:fldChar w:fldCharType="end"/>
            </w:r>
          </w:hyperlink>
        </w:p>
        <w:p w14:paraId="0E6645BB" w14:textId="48E65F0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7" w:history="1">
            <w:r w:rsidR="00A7048D" w:rsidRPr="00C90D8F">
              <w:rPr>
                <w:rStyle w:val="Hyperlink"/>
                <w:noProof/>
              </w:rPr>
              <w:t>1.4.3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Ethical and unethical behaviour in the negotiation process</w:t>
            </w:r>
            <w:r w:rsidR="00A7048D">
              <w:rPr>
                <w:noProof/>
                <w:webHidden/>
              </w:rPr>
              <w:tab/>
            </w:r>
            <w:r w:rsidR="00A7048D">
              <w:rPr>
                <w:noProof/>
                <w:webHidden/>
              </w:rPr>
              <w:fldChar w:fldCharType="begin"/>
            </w:r>
            <w:r w:rsidR="00A7048D">
              <w:rPr>
                <w:noProof/>
                <w:webHidden/>
              </w:rPr>
              <w:instrText xml:space="preserve"> PAGEREF _Toc46916397 \h </w:instrText>
            </w:r>
            <w:r w:rsidR="00A7048D">
              <w:rPr>
                <w:noProof/>
                <w:webHidden/>
              </w:rPr>
            </w:r>
            <w:r w:rsidR="00A7048D">
              <w:rPr>
                <w:noProof/>
                <w:webHidden/>
              </w:rPr>
              <w:fldChar w:fldCharType="separate"/>
            </w:r>
            <w:r w:rsidR="00E975DF">
              <w:rPr>
                <w:noProof/>
                <w:webHidden/>
              </w:rPr>
              <w:t>384</w:t>
            </w:r>
            <w:r w:rsidR="00A7048D">
              <w:rPr>
                <w:noProof/>
                <w:webHidden/>
              </w:rPr>
              <w:fldChar w:fldCharType="end"/>
            </w:r>
          </w:hyperlink>
        </w:p>
        <w:p w14:paraId="048DD115" w14:textId="1D5E8BF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398" w:history="1">
            <w:r w:rsidR="00A7048D" w:rsidRPr="00C90D8F">
              <w:rPr>
                <w:rStyle w:val="Hyperlink"/>
                <w:noProof/>
              </w:rPr>
              <w:t>1.5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Conflict management</w:t>
            </w:r>
            <w:r w:rsidR="00A7048D">
              <w:rPr>
                <w:noProof/>
                <w:webHidden/>
              </w:rPr>
              <w:tab/>
            </w:r>
            <w:r w:rsidR="00A7048D">
              <w:rPr>
                <w:noProof/>
                <w:webHidden/>
              </w:rPr>
              <w:fldChar w:fldCharType="begin"/>
            </w:r>
            <w:r w:rsidR="00A7048D">
              <w:rPr>
                <w:noProof/>
                <w:webHidden/>
              </w:rPr>
              <w:instrText xml:space="preserve"> PAGEREF _Toc46916398 \h </w:instrText>
            </w:r>
            <w:r w:rsidR="00A7048D">
              <w:rPr>
                <w:noProof/>
                <w:webHidden/>
              </w:rPr>
            </w:r>
            <w:r w:rsidR="00A7048D">
              <w:rPr>
                <w:noProof/>
                <w:webHidden/>
              </w:rPr>
              <w:fldChar w:fldCharType="separate"/>
            </w:r>
            <w:r w:rsidR="00E975DF">
              <w:rPr>
                <w:noProof/>
                <w:webHidden/>
              </w:rPr>
              <w:t>389</w:t>
            </w:r>
            <w:r w:rsidR="00A7048D">
              <w:rPr>
                <w:noProof/>
                <w:webHidden/>
              </w:rPr>
              <w:fldChar w:fldCharType="end"/>
            </w:r>
          </w:hyperlink>
        </w:p>
        <w:p w14:paraId="4F9AC44E" w14:textId="67157266"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399" w:history="1">
            <w:r w:rsidR="00A7048D" w:rsidRPr="00C90D8F">
              <w:rPr>
                <w:rStyle w:val="Hyperlink"/>
                <w:noProof/>
              </w:rPr>
              <w:t>1.5.1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Common causes of conflict and how to prevent them</w:t>
            </w:r>
            <w:r w:rsidR="00A7048D">
              <w:rPr>
                <w:noProof/>
                <w:webHidden/>
              </w:rPr>
              <w:tab/>
            </w:r>
            <w:r w:rsidR="00A7048D">
              <w:rPr>
                <w:noProof/>
                <w:webHidden/>
              </w:rPr>
              <w:fldChar w:fldCharType="begin"/>
            </w:r>
            <w:r w:rsidR="00A7048D">
              <w:rPr>
                <w:noProof/>
                <w:webHidden/>
              </w:rPr>
              <w:instrText xml:space="preserve"> PAGEREF _Toc46916399 \h </w:instrText>
            </w:r>
            <w:r w:rsidR="00A7048D">
              <w:rPr>
                <w:noProof/>
                <w:webHidden/>
              </w:rPr>
            </w:r>
            <w:r w:rsidR="00A7048D">
              <w:rPr>
                <w:noProof/>
                <w:webHidden/>
              </w:rPr>
              <w:fldChar w:fldCharType="separate"/>
            </w:r>
            <w:r w:rsidR="00E975DF">
              <w:rPr>
                <w:noProof/>
                <w:webHidden/>
              </w:rPr>
              <w:t>389</w:t>
            </w:r>
            <w:r w:rsidR="00A7048D">
              <w:rPr>
                <w:noProof/>
                <w:webHidden/>
              </w:rPr>
              <w:fldChar w:fldCharType="end"/>
            </w:r>
          </w:hyperlink>
        </w:p>
        <w:p w14:paraId="7F69CE95" w14:textId="784552E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00" w:history="1">
            <w:r w:rsidR="00A7048D" w:rsidRPr="00C90D8F">
              <w:rPr>
                <w:rStyle w:val="Hyperlink"/>
                <w:noProof/>
              </w:rPr>
              <w:t>1.5.2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Resolving conflict</w:t>
            </w:r>
            <w:r w:rsidR="00A7048D">
              <w:rPr>
                <w:noProof/>
                <w:webHidden/>
              </w:rPr>
              <w:tab/>
            </w:r>
            <w:r w:rsidR="00A7048D">
              <w:rPr>
                <w:noProof/>
                <w:webHidden/>
              </w:rPr>
              <w:fldChar w:fldCharType="begin"/>
            </w:r>
            <w:r w:rsidR="00A7048D">
              <w:rPr>
                <w:noProof/>
                <w:webHidden/>
              </w:rPr>
              <w:instrText xml:space="preserve"> PAGEREF _Toc46916400 \h </w:instrText>
            </w:r>
            <w:r w:rsidR="00A7048D">
              <w:rPr>
                <w:noProof/>
                <w:webHidden/>
              </w:rPr>
            </w:r>
            <w:r w:rsidR="00A7048D">
              <w:rPr>
                <w:noProof/>
                <w:webHidden/>
              </w:rPr>
              <w:fldChar w:fldCharType="separate"/>
            </w:r>
            <w:r w:rsidR="00E975DF">
              <w:rPr>
                <w:noProof/>
                <w:webHidden/>
              </w:rPr>
              <w:t>391</w:t>
            </w:r>
            <w:r w:rsidR="00A7048D">
              <w:rPr>
                <w:noProof/>
                <w:webHidden/>
              </w:rPr>
              <w:fldChar w:fldCharType="end"/>
            </w:r>
          </w:hyperlink>
        </w:p>
        <w:p w14:paraId="192719B3" w14:textId="42766917"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01" w:history="1">
            <w:r w:rsidR="00A7048D" w:rsidRPr="00C90D8F">
              <w:rPr>
                <w:rStyle w:val="Hyperlink"/>
                <w:noProof/>
              </w:rPr>
              <w:t>1.6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concept and principles of contracts</w:t>
            </w:r>
            <w:r w:rsidR="00A7048D">
              <w:rPr>
                <w:noProof/>
                <w:webHidden/>
              </w:rPr>
              <w:tab/>
            </w:r>
            <w:r w:rsidR="00A7048D">
              <w:rPr>
                <w:noProof/>
                <w:webHidden/>
              </w:rPr>
              <w:fldChar w:fldCharType="begin"/>
            </w:r>
            <w:r w:rsidR="00A7048D">
              <w:rPr>
                <w:noProof/>
                <w:webHidden/>
              </w:rPr>
              <w:instrText xml:space="preserve"> PAGEREF _Toc46916401 \h </w:instrText>
            </w:r>
            <w:r w:rsidR="00A7048D">
              <w:rPr>
                <w:noProof/>
                <w:webHidden/>
              </w:rPr>
            </w:r>
            <w:r w:rsidR="00A7048D">
              <w:rPr>
                <w:noProof/>
                <w:webHidden/>
              </w:rPr>
              <w:fldChar w:fldCharType="separate"/>
            </w:r>
            <w:r w:rsidR="00E975DF">
              <w:rPr>
                <w:noProof/>
                <w:webHidden/>
              </w:rPr>
              <w:t>394</w:t>
            </w:r>
            <w:r w:rsidR="00A7048D">
              <w:rPr>
                <w:noProof/>
                <w:webHidden/>
              </w:rPr>
              <w:fldChar w:fldCharType="end"/>
            </w:r>
          </w:hyperlink>
        </w:p>
        <w:p w14:paraId="0C11AD57" w14:textId="4A7DD717"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02" w:history="1">
            <w:r w:rsidR="00A7048D" w:rsidRPr="00C90D8F">
              <w:rPr>
                <w:rStyle w:val="Hyperlink"/>
                <w:noProof/>
              </w:rPr>
              <w:t>Chapter 2: Setting a selling price</w:t>
            </w:r>
            <w:r w:rsidR="00A7048D">
              <w:rPr>
                <w:noProof/>
                <w:webHidden/>
              </w:rPr>
              <w:tab/>
            </w:r>
            <w:r w:rsidR="00A7048D">
              <w:rPr>
                <w:noProof/>
                <w:webHidden/>
              </w:rPr>
              <w:fldChar w:fldCharType="begin"/>
            </w:r>
            <w:r w:rsidR="00A7048D">
              <w:rPr>
                <w:noProof/>
                <w:webHidden/>
              </w:rPr>
              <w:instrText xml:space="preserve"> PAGEREF _Toc46916402 \h </w:instrText>
            </w:r>
            <w:r w:rsidR="00A7048D">
              <w:rPr>
                <w:noProof/>
                <w:webHidden/>
              </w:rPr>
            </w:r>
            <w:r w:rsidR="00A7048D">
              <w:rPr>
                <w:noProof/>
                <w:webHidden/>
              </w:rPr>
              <w:fldChar w:fldCharType="separate"/>
            </w:r>
            <w:r w:rsidR="00E975DF">
              <w:rPr>
                <w:noProof/>
                <w:webHidden/>
              </w:rPr>
              <w:t>398</w:t>
            </w:r>
            <w:r w:rsidR="00A7048D">
              <w:rPr>
                <w:noProof/>
                <w:webHidden/>
              </w:rPr>
              <w:fldChar w:fldCharType="end"/>
            </w:r>
          </w:hyperlink>
        </w:p>
        <w:p w14:paraId="1D3396C2" w14:textId="27A2E86B"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03" w:history="1">
            <w:r w:rsidR="00A7048D" w:rsidRPr="00C90D8F">
              <w:rPr>
                <w:rStyle w:val="Hyperlink"/>
                <w:noProof/>
              </w:rPr>
              <w:t>2.1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importance of pricing</w:t>
            </w:r>
            <w:r w:rsidR="00A7048D">
              <w:rPr>
                <w:noProof/>
                <w:webHidden/>
              </w:rPr>
              <w:tab/>
            </w:r>
            <w:r w:rsidR="00A7048D">
              <w:rPr>
                <w:noProof/>
                <w:webHidden/>
              </w:rPr>
              <w:fldChar w:fldCharType="begin"/>
            </w:r>
            <w:r w:rsidR="00A7048D">
              <w:rPr>
                <w:noProof/>
                <w:webHidden/>
              </w:rPr>
              <w:instrText xml:space="preserve"> PAGEREF _Toc46916403 \h </w:instrText>
            </w:r>
            <w:r w:rsidR="00A7048D">
              <w:rPr>
                <w:noProof/>
                <w:webHidden/>
              </w:rPr>
            </w:r>
            <w:r w:rsidR="00A7048D">
              <w:rPr>
                <w:noProof/>
                <w:webHidden/>
              </w:rPr>
              <w:fldChar w:fldCharType="separate"/>
            </w:r>
            <w:r w:rsidR="00E975DF">
              <w:rPr>
                <w:noProof/>
                <w:webHidden/>
              </w:rPr>
              <w:t>398</w:t>
            </w:r>
            <w:r w:rsidR="00A7048D">
              <w:rPr>
                <w:noProof/>
                <w:webHidden/>
              </w:rPr>
              <w:fldChar w:fldCharType="end"/>
            </w:r>
          </w:hyperlink>
        </w:p>
        <w:p w14:paraId="5F2B5423" w14:textId="362C6A4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04" w:history="1">
            <w:r w:rsidR="00A7048D" w:rsidRPr="00C90D8F">
              <w:rPr>
                <w:rStyle w:val="Hyperlink"/>
                <w:noProof/>
              </w:rPr>
              <w:t>2.2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buyer’s responsibility for setting prices</w:t>
            </w:r>
            <w:r w:rsidR="00A7048D">
              <w:rPr>
                <w:noProof/>
                <w:webHidden/>
              </w:rPr>
              <w:tab/>
            </w:r>
            <w:r w:rsidR="00A7048D">
              <w:rPr>
                <w:noProof/>
                <w:webHidden/>
              </w:rPr>
              <w:fldChar w:fldCharType="begin"/>
            </w:r>
            <w:r w:rsidR="00A7048D">
              <w:rPr>
                <w:noProof/>
                <w:webHidden/>
              </w:rPr>
              <w:instrText xml:space="preserve"> PAGEREF _Toc46916404 \h </w:instrText>
            </w:r>
            <w:r w:rsidR="00A7048D">
              <w:rPr>
                <w:noProof/>
                <w:webHidden/>
              </w:rPr>
            </w:r>
            <w:r w:rsidR="00A7048D">
              <w:rPr>
                <w:noProof/>
                <w:webHidden/>
              </w:rPr>
              <w:fldChar w:fldCharType="separate"/>
            </w:r>
            <w:r w:rsidR="00E975DF">
              <w:rPr>
                <w:noProof/>
                <w:webHidden/>
              </w:rPr>
              <w:t>399</w:t>
            </w:r>
            <w:r w:rsidR="00A7048D">
              <w:rPr>
                <w:noProof/>
                <w:webHidden/>
              </w:rPr>
              <w:fldChar w:fldCharType="end"/>
            </w:r>
          </w:hyperlink>
        </w:p>
        <w:p w14:paraId="1C479D61" w14:textId="656BC51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05" w:history="1">
            <w:r w:rsidR="00A7048D" w:rsidRPr="00C90D8F">
              <w:rPr>
                <w:rStyle w:val="Hyperlink"/>
                <w:noProof/>
              </w:rPr>
              <w:t>2.3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Pricing policies</w:t>
            </w:r>
            <w:r w:rsidR="00A7048D">
              <w:rPr>
                <w:noProof/>
                <w:webHidden/>
              </w:rPr>
              <w:tab/>
            </w:r>
            <w:r w:rsidR="00A7048D">
              <w:rPr>
                <w:noProof/>
                <w:webHidden/>
              </w:rPr>
              <w:fldChar w:fldCharType="begin"/>
            </w:r>
            <w:r w:rsidR="00A7048D">
              <w:rPr>
                <w:noProof/>
                <w:webHidden/>
              </w:rPr>
              <w:instrText xml:space="preserve"> PAGEREF _Toc46916405 \h </w:instrText>
            </w:r>
            <w:r w:rsidR="00A7048D">
              <w:rPr>
                <w:noProof/>
                <w:webHidden/>
              </w:rPr>
            </w:r>
            <w:r w:rsidR="00A7048D">
              <w:rPr>
                <w:noProof/>
                <w:webHidden/>
              </w:rPr>
              <w:fldChar w:fldCharType="separate"/>
            </w:r>
            <w:r w:rsidR="00E975DF">
              <w:rPr>
                <w:noProof/>
                <w:webHidden/>
              </w:rPr>
              <w:t>400</w:t>
            </w:r>
            <w:r w:rsidR="00A7048D">
              <w:rPr>
                <w:noProof/>
                <w:webHidden/>
              </w:rPr>
              <w:fldChar w:fldCharType="end"/>
            </w:r>
          </w:hyperlink>
        </w:p>
        <w:p w14:paraId="026D63D7" w14:textId="30E8259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06" w:history="1">
            <w:r w:rsidR="00A7048D" w:rsidRPr="00C90D8F">
              <w:rPr>
                <w:rStyle w:val="Hyperlink"/>
                <w:noProof/>
              </w:rPr>
              <w:t>2.4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Pricing strategies</w:t>
            </w:r>
            <w:r w:rsidR="00A7048D">
              <w:rPr>
                <w:noProof/>
                <w:webHidden/>
              </w:rPr>
              <w:tab/>
            </w:r>
            <w:r w:rsidR="00A7048D">
              <w:rPr>
                <w:noProof/>
                <w:webHidden/>
              </w:rPr>
              <w:fldChar w:fldCharType="begin"/>
            </w:r>
            <w:r w:rsidR="00A7048D">
              <w:rPr>
                <w:noProof/>
                <w:webHidden/>
              </w:rPr>
              <w:instrText xml:space="preserve"> PAGEREF _Toc46916406 \h </w:instrText>
            </w:r>
            <w:r w:rsidR="00A7048D">
              <w:rPr>
                <w:noProof/>
                <w:webHidden/>
              </w:rPr>
            </w:r>
            <w:r w:rsidR="00A7048D">
              <w:rPr>
                <w:noProof/>
                <w:webHidden/>
              </w:rPr>
              <w:fldChar w:fldCharType="separate"/>
            </w:r>
            <w:r w:rsidR="00E975DF">
              <w:rPr>
                <w:noProof/>
                <w:webHidden/>
              </w:rPr>
              <w:t>402</w:t>
            </w:r>
            <w:r w:rsidR="00A7048D">
              <w:rPr>
                <w:noProof/>
                <w:webHidden/>
              </w:rPr>
              <w:fldChar w:fldCharType="end"/>
            </w:r>
          </w:hyperlink>
        </w:p>
        <w:p w14:paraId="399BDB2A" w14:textId="13856A0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07" w:history="1">
            <w:r w:rsidR="00A7048D" w:rsidRPr="00C90D8F">
              <w:rPr>
                <w:rStyle w:val="Hyperlink"/>
                <w:noProof/>
              </w:rPr>
              <w:t>2.4.1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Cost-based pricing</w:t>
            </w:r>
            <w:r w:rsidR="00A7048D">
              <w:rPr>
                <w:noProof/>
                <w:webHidden/>
              </w:rPr>
              <w:tab/>
            </w:r>
            <w:r w:rsidR="00A7048D">
              <w:rPr>
                <w:noProof/>
                <w:webHidden/>
              </w:rPr>
              <w:fldChar w:fldCharType="begin"/>
            </w:r>
            <w:r w:rsidR="00A7048D">
              <w:rPr>
                <w:noProof/>
                <w:webHidden/>
              </w:rPr>
              <w:instrText xml:space="preserve"> PAGEREF _Toc46916407 \h </w:instrText>
            </w:r>
            <w:r w:rsidR="00A7048D">
              <w:rPr>
                <w:noProof/>
                <w:webHidden/>
              </w:rPr>
            </w:r>
            <w:r w:rsidR="00A7048D">
              <w:rPr>
                <w:noProof/>
                <w:webHidden/>
              </w:rPr>
              <w:fldChar w:fldCharType="separate"/>
            </w:r>
            <w:r w:rsidR="00E975DF">
              <w:rPr>
                <w:noProof/>
                <w:webHidden/>
              </w:rPr>
              <w:t>403</w:t>
            </w:r>
            <w:r w:rsidR="00A7048D">
              <w:rPr>
                <w:noProof/>
                <w:webHidden/>
              </w:rPr>
              <w:fldChar w:fldCharType="end"/>
            </w:r>
          </w:hyperlink>
        </w:p>
        <w:p w14:paraId="2B33AC9C" w14:textId="7E84097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08" w:history="1">
            <w:r w:rsidR="00A7048D" w:rsidRPr="00C90D8F">
              <w:rPr>
                <w:rStyle w:val="Hyperlink"/>
                <w:noProof/>
              </w:rPr>
              <w:t>2.4.2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Demand-based pricing</w:t>
            </w:r>
            <w:r w:rsidR="00A7048D">
              <w:rPr>
                <w:noProof/>
                <w:webHidden/>
              </w:rPr>
              <w:tab/>
            </w:r>
            <w:r w:rsidR="00A7048D">
              <w:rPr>
                <w:noProof/>
                <w:webHidden/>
              </w:rPr>
              <w:fldChar w:fldCharType="begin"/>
            </w:r>
            <w:r w:rsidR="00A7048D">
              <w:rPr>
                <w:noProof/>
                <w:webHidden/>
              </w:rPr>
              <w:instrText xml:space="preserve"> PAGEREF _Toc46916408 \h </w:instrText>
            </w:r>
            <w:r w:rsidR="00A7048D">
              <w:rPr>
                <w:noProof/>
                <w:webHidden/>
              </w:rPr>
            </w:r>
            <w:r w:rsidR="00A7048D">
              <w:rPr>
                <w:noProof/>
                <w:webHidden/>
              </w:rPr>
              <w:fldChar w:fldCharType="separate"/>
            </w:r>
            <w:r w:rsidR="00E975DF">
              <w:rPr>
                <w:noProof/>
                <w:webHidden/>
              </w:rPr>
              <w:t>404</w:t>
            </w:r>
            <w:r w:rsidR="00A7048D">
              <w:rPr>
                <w:noProof/>
                <w:webHidden/>
              </w:rPr>
              <w:fldChar w:fldCharType="end"/>
            </w:r>
          </w:hyperlink>
        </w:p>
        <w:p w14:paraId="787198B0" w14:textId="0D6A950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09" w:history="1">
            <w:r w:rsidR="00A7048D" w:rsidRPr="00C90D8F">
              <w:rPr>
                <w:rStyle w:val="Hyperlink"/>
                <w:noProof/>
              </w:rPr>
              <w:t>2.4.3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Competition-based pricing</w:t>
            </w:r>
            <w:r w:rsidR="00A7048D">
              <w:rPr>
                <w:noProof/>
                <w:webHidden/>
              </w:rPr>
              <w:tab/>
            </w:r>
            <w:r w:rsidR="00A7048D">
              <w:rPr>
                <w:noProof/>
                <w:webHidden/>
              </w:rPr>
              <w:fldChar w:fldCharType="begin"/>
            </w:r>
            <w:r w:rsidR="00A7048D">
              <w:rPr>
                <w:noProof/>
                <w:webHidden/>
              </w:rPr>
              <w:instrText xml:space="preserve"> PAGEREF _Toc46916409 \h </w:instrText>
            </w:r>
            <w:r w:rsidR="00A7048D">
              <w:rPr>
                <w:noProof/>
                <w:webHidden/>
              </w:rPr>
            </w:r>
            <w:r w:rsidR="00A7048D">
              <w:rPr>
                <w:noProof/>
                <w:webHidden/>
              </w:rPr>
              <w:fldChar w:fldCharType="separate"/>
            </w:r>
            <w:r w:rsidR="00E975DF">
              <w:rPr>
                <w:noProof/>
                <w:webHidden/>
              </w:rPr>
              <w:t>405</w:t>
            </w:r>
            <w:r w:rsidR="00A7048D">
              <w:rPr>
                <w:noProof/>
                <w:webHidden/>
              </w:rPr>
              <w:fldChar w:fldCharType="end"/>
            </w:r>
          </w:hyperlink>
        </w:p>
        <w:p w14:paraId="38FB84BC" w14:textId="0064599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0" w:history="1">
            <w:r w:rsidR="00A7048D" w:rsidRPr="00C90D8F">
              <w:rPr>
                <w:rStyle w:val="Hyperlink"/>
                <w:noProof/>
              </w:rPr>
              <w:t>2.4.4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Value-based pricing</w:t>
            </w:r>
            <w:r w:rsidR="00A7048D">
              <w:rPr>
                <w:noProof/>
                <w:webHidden/>
              </w:rPr>
              <w:tab/>
            </w:r>
            <w:r w:rsidR="00A7048D">
              <w:rPr>
                <w:noProof/>
                <w:webHidden/>
              </w:rPr>
              <w:fldChar w:fldCharType="begin"/>
            </w:r>
            <w:r w:rsidR="00A7048D">
              <w:rPr>
                <w:noProof/>
                <w:webHidden/>
              </w:rPr>
              <w:instrText xml:space="preserve"> PAGEREF _Toc46916410 \h </w:instrText>
            </w:r>
            <w:r w:rsidR="00A7048D">
              <w:rPr>
                <w:noProof/>
                <w:webHidden/>
              </w:rPr>
            </w:r>
            <w:r w:rsidR="00A7048D">
              <w:rPr>
                <w:noProof/>
                <w:webHidden/>
              </w:rPr>
              <w:fldChar w:fldCharType="separate"/>
            </w:r>
            <w:r w:rsidR="00E975DF">
              <w:rPr>
                <w:noProof/>
                <w:webHidden/>
              </w:rPr>
              <w:t>406</w:t>
            </w:r>
            <w:r w:rsidR="00A7048D">
              <w:rPr>
                <w:noProof/>
                <w:webHidden/>
              </w:rPr>
              <w:fldChar w:fldCharType="end"/>
            </w:r>
          </w:hyperlink>
        </w:p>
        <w:p w14:paraId="241FF03F" w14:textId="67E4738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1" w:history="1">
            <w:r w:rsidR="00A7048D" w:rsidRPr="00C90D8F">
              <w:rPr>
                <w:rStyle w:val="Hyperlink"/>
                <w:noProof/>
              </w:rPr>
              <w:t>2.4.5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Premium-based or prestige pricing</w:t>
            </w:r>
            <w:r w:rsidR="00A7048D">
              <w:rPr>
                <w:noProof/>
                <w:webHidden/>
              </w:rPr>
              <w:tab/>
            </w:r>
            <w:r w:rsidR="00A7048D">
              <w:rPr>
                <w:noProof/>
                <w:webHidden/>
              </w:rPr>
              <w:fldChar w:fldCharType="begin"/>
            </w:r>
            <w:r w:rsidR="00A7048D">
              <w:rPr>
                <w:noProof/>
                <w:webHidden/>
              </w:rPr>
              <w:instrText xml:space="preserve"> PAGEREF _Toc46916411 \h </w:instrText>
            </w:r>
            <w:r w:rsidR="00A7048D">
              <w:rPr>
                <w:noProof/>
                <w:webHidden/>
              </w:rPr>
            </w:r>
            <w:r w:rsidR="00A7048D">
              <w:rPr>
                <w:noProof/>
                <w:webHidden/>
              </w:rPr>
              <w:fldChar w:fldCharType="separate"/>
            </w:r>
            <w:r w:rsidR="00E975DF">
              <w:rPr>
                <w:noProof/>
                <w:webHidden/>
              </w:rPr>
              <w:t>406</w:t>
            </w:r>
            <w:r w:rsidR="00A7048D">
              <w:rPr>
                <w:noProof/>
                <w:webHidden/>
              </w:rPr>
              <w:fldChar w:fldCharType="end"/>
            </w:r>
          </w:hyperlink>
        </w:p>
        <w:p w14:paraId="78507374" w14:textId="18D525D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2" w:history="1">
            <w:r w:rsidR="00A7048D" w:rsidRPr="00C90D8F">
              <w:rPr>
                <w:rStyle w:val="Hyperlink"/>
                <w:noProof/>
              </w:rPr>
              <w:t>2.4.6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Penetration pricing</w:t>
            </w:r>
            <w:r w:rsidR="00A7048D">
              <w:rPr>
                <w:noProof/>
                <w:webHidden/>
              </w:rPr>
              <w:tab/>
            </w:r>
            <w:r w:rsidR="00A7048D">
              <w:rPr>
                <w:noProof/>
                <w:webHidden/>
              </w:rPr>
              <w:fldChar w:fldCharType="begin"/>
            </w:r>
            <w:r w:rsidR="00A7048D">
              <w:rPr>
                <w:noProof/>
                <w:webHidden/>
              </w:rPr>
              <w:instrText xml:space="preserve"> PAGEREF _Toc46916412 \h </w:instrText>
            </w:r>
            <w:r w:rsidR="00A7048D">
              <w:rPr>
                <w:noProof/>
                <w:webHidden/>
              </w:rPr>
            </w:r>
            <w:r w:rsidR="00A7048D">
              <w:rPr>
                <w:noProof/>
                <w:webHidden/>
              </w:rPr>
              <w:fldChar w:fldCharType="separate"/>
            </w:r>
            <w:r w:rsidR="00E975DF">
              <w:rPr>
                <w:noProof/>
                <w:webHidden/>
              </w:rPr>
              <w:t>407</w:t>
            </w:r>
            <w:r w:rsidR="00A7048D">
              <w:rPr>
                <w:noProof/>
                <w:webHidden/>
              </w:rPr>
              <w:fldChar w:fldCharType="end"/>
            </w:r>
          </w:hyperlink>
        </w:p>
        <w:p w14:paraId="416A2FC9" w14:textId="4C8642F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3" w:history="1">
            <w:r w:rsidR="00A7048D" w:rsidRPr="00C90D8F">
              <w:rPr>
                <w:rStyle w:val="Hyperlink"/>
                <w:noProof/>
              </w:rPr>
              <w:t>2.4.7</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Bundled pricing</w:t>
            </w:r>
            <w:r w:rsidR="00A7048D">
              <w:rPr>
                <w:noProof/>
                <w:webHidden/>
              </w:rPr>
              <w:tab/>
            </w:r>
            <w:r w:rsidR="00A7048D">
              <w:rPr>
                <w:noProof/>
                <w:webHidden/>
              </w:rPr>
              <w:fldChar w:fldCharType="begin"/>
            </w:r>
            <w:r w:rsidR="00A7048D">
              <w:rPr>
                <w:noProof/>
                <w:webHidden/>
              </w:rPr>
              <w:instrText xml:space="preserve"> PAGEREF _Toc46916413 \h </w:instrText>
            </w:r>
            <w:r w:rsidR="00A7048D">
              <w:rPr>
                <w:noProof/>
                <w:webHidden/>
              </w:rPr>
            </w:r>
            <w:r w:rsidR="00A7048D">
              <w:rPr>
                <w:noProof/>
                <w:webHidden/>
              </w:rPr>
              <w:fldChar w:fldCharType="separate"/>
            </w:r>
            <w:r w:rsidR="00E975DF">
              <w:rPr>
                <w:noProof/>
                <w:webHidden/>
              </w:rPr>
              <w:t>407</w:t>
            </w:r>
            <w:r w:rsidR="00A7048D">
              <w:rPr>
                <w:noProof/>
                <w:webHidden/>
              </w:rPr>
              <w:fldChar w:fldCharType="end"/>
            </w:r>
          </w:hyperlink>
        </w:p>
        <w:p w14:paraId="21B81B98" w14:textId="70E52EA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4" w:history="1">
            <w:r w:rsidR="00A7048D" w:rsidRPr="00C90D8F">
              <w:rPr>
                <w:rStyle w:val="Hyperlink"/>
                <w:noProof/>
              </w:rPr>
              <w:t>2.4.8</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Promotional pricing (also called high-low pricing strategy)</w:t>
            </w:r>
            <w:r w:rsidR="00A7048D">
              <w:rPr>
                <w:noProof/>
                <w:webHidden/>
              </w:rPr>
              <w:tab/>
            </w:r>
            <w:r w:rsidR="00A7048D">
              <w:rPr>
                <w:noProof/>
                <w:webHidden/>
              </w:rPr>
              <w:fldChar w:fldCharType="begin"/>
            </w:r>
            <w:r w:rsidR="00A7048D">
              <w:rPr>
                <w:noProof/>
                <w:webHidden/>
              </w:rPr>
              <w:instrText xml:space="preserve"> PAGEREF _Toc46916414 \h </w:instrText>
            </w:r>
            <w:r w:rsidR="00A7048D">
              <w:rPr>
                <w:noProof/>
                <w:webHidden/>
              </w:rPr>
            </w:r>
            <w:r w:rsidR="00A7048D">
              <w:rPr>
                <w:noProof/>
                <w:webHidden/>
              </w:rPr>
              <w:fldChar w:fldCharType="separate"/>
            </w:r>
            <w:r w:rsidR="00E975DF">
              <w:rPr>
                <w:noProof/>
                <w:webHidden/>
              </w:rPr>
              <w:t>407</w:t>
            </w:r>
            <w:r w:rsidR="00A7048D">
              <w:rPr>
                <w:noProof/>
                <w:webHidden/>
              </w:rPr>
              <w:fldChar w:fldCharType="end"/>
            </w:r>
          </w:hyperlink>
        </w:p>
        <w:p w14:paraId="2F076D70" w14:textId="512965A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5" w:history="1">
            <w:r w:rsidR="00A7048D" w:rsidRPr="00C90D8F">
              <w:rPr>
                <w:rStyle w:val="Hyperlink"/>
                <w:noProof/>
              </w:rPr>
              <w:t>2.4.9</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Segment-wise pricing</w:t>
            </w:r>
            <w:r w:rsidR="00A7048D">
              <w:rPr>
                <w:noProof/>
                <w:webHidden/>
              </w:rPr>
              <w:tab/>
            </w:r>
            <w:r w:rsidR="00A7048D">
              <w:rPr>
                <w:noProof/>
                <w:webHidden/>
              </w:rPr>
              <w:fldChar w:fldCharType="begin"/>
            </w:r>
            <w:r w:rsidR="00A7048D">
              <w:rPr>
                <w:noProof/>
                <w:webHidden/>
              </w:rPr>
              <w:instrText xml:space="preserve"> PAGEREF _Toc46916415 \h </w:instrText>
            </w:r>
            <w:r w:rsidR="00A7048D">
              <w:rPr>
                <w:noProof/>
                <w:webHidden/>
              </w:rPr>
            </w:r>
            <w:r w:rsidR="00A7048D">
              <w:rPr>
                <w:noProof/>
                <w:webHidden/>
              </w:rPr>
              <w:fldChar w:fldCharType="separate"/>
            </w:r>
            <w:r w:rsidR="00E975DF">
              <w:rPr>
                <w:noProof/>
                <w:webHidden/>
              </w:rPr>
              <w:t>408</w:t>
            </w:r>
            <w:r w:rsidR="00A7048D">
              <w:rPr>
                <w:noProof/>
                <w:webHidden/>
              </w:rPr>
              <w:fldChar w:fldCharType="end"/>
            </w:r>
          </w:hyperlink>
        </w:p>
        <w:p w14:paraId="4AFE25A6" w14:textId="5EAC815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6" w:history="1">
            <w:r w:rsidR="00A7048D" w:rsidRPr="00C90D8F">
              <w:rPr>
                <w:rStyle w:val="Hyperlink"/>
                <w:noProof/>
              </w:rPr>
              <w:t>2.4.10</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Psychological pricing</w:t>
            </w:r>
            <w:r w:rsidR="00A7048D">
              <w:rPr>
                <w:noProof/>
                <w:webHidden/>
              </w:rPr>
              <w:tab/>
            </w:r>
            <w:r w:rsidR="00A7048D">
              <w:rPr>
                <w:noProof/>
                <w:webHidden/>
              </w:rPr>
              <w:fldChar w:fldCharType="begin"/>
            </w:r>
            <w:r w:rsidR="00A7048D">
              <w:rPr>
                <w:noProof/>
                <w:webHidden/>
              </w:rPr>
              <w:instrText xml:space="preserve"> PAGEREF _Toc46916416 \h </w:instrText>
            </w:r>
            <w:r w:rsidR="00A7048D">
              <w:rPr>
                <w:noProof/>
                <w:webHidden/>
              </w:rPr>
            </w:r>
            <w:r w:rsidR="00A7048D">
              <w:rPr>
                <w:noProof/>
                <w:webHidden/>
              </w:rPr>
              <w:fldChar w:fldCharType="separate"/>
            </w:r>
            <w:r w:rsidR="00E975DF">
              <w:rPr>
                <w:noProof/>
                <w:webHidden/>
              </w:rPr>
              <w:t>408</w:t>
            </w:r>
            <w:r w:rsidR="00A7048D">
              <w:rPr>
                <w:noProof/>
                <w:webHidden/>
              </w:rPr>
              <w:fldChar w:fldCharType="end"/>
            </w:r>
          </w:hyperlink>
        </w:p>
        <w:p w14:paraId="12F7217B" w14:textId="559653A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7" w:history="1">
            <w:r w:rsidR="00A7048D" w:rsidRPr="00C90D8F">
              <w:rPr>
                <w:rStyle w:val="Hyperlink"/>
                <w:noProof/>
              </w:rPr>
              <w:t>2.4.11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Comparison of the advantages and disadvantages of various pricing strategies</w:t>
            </w:r>
            <w:r w:rsidR="00A7048D">
              <w:rPr>
                <w:noProof/>
                <w:webHidden/>
              </w:rPr>
              <w:tab/>
            </w:r>
            <w:r w:rsidR="00A7048D">
              <w:rPr>
                <w:noProof/>
                <w:webHidden/>
              </w:rPr>
              <w:fldChar w:fldCharType="begin"/>
            </w:r>
            <w:r w:rsidR="00A7048D">
              <w:rPr>
                <w:noProof/>
                <w:webHidden/>
              </w:rPr>
              <w:instrText xml:space="preserve"> PAGEREF _Toc46916417 \h </w:instrText>
            </w:r>
            <w:r w:rsidR="00A7048D">
              <w:rPr>
                <w:noProof/>
                <w:webHidden/>
              </w:rPr>
            </w:r>
            <w:r w:rsidR="00A7048D">
              <w:rPr>
                <w:noProof/>
                <w:webHidden/>
              </w:rPr>
              <w:fldChar w:fldCharType="separate"/>
            </w:r>
            <w:r w:rsidR="00E975DF">
              <w:rPr>
                <w:noProof/>
                <w:webHidden/>
              </w:rPr>
              <w:t>410</w:t>
            </w:r>
            <w:r w:rsidR="00A7048D">
              <w:rPr>
                <w:noProof/>
                <w:webHidden/>
              </w:rPr>
              <w:fldChar w:fldCharType="end"/>
            </w:r>
          </w:hyperlink>
        </w:p>
        <w:p w14:paraId="2DCC2CCC" w14:textId="58A6BFC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18" w:history="1">
            <w:r w:rsidR="00A7048D" w:rsidRPr="00C90D8F">
              <w:rPr>
                <w:rStyle w:val="Hyperlink"/>
                <w:noProof/>
              </w:rPr>
              <w:t>2.4.12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Guidelines for deciding on pricing strategies</w:t>
            </w:r>
            <w:r w:rsidR="00A7048D">
              <w:rPr>
                <w:noProof/>
                <w:webHidden/>
              </w:rPr>
              <w:tab/>
            </w:r>
            <w:r w:rsidR="00A7048D">
              <w:rPr>
                <w:noProof/>
                <w:webHidden/>
              </w:rPr>
              <w:fldChar w:fldCharType="begin"/>
            </w:r>
            <w:r w:rsidR="00A7048D">
              <w:rPr>
                <w:noProof/>
                <w:webHidden/>
              </w:rPr>
              <w:instrText xml:space="preserve"> PAGEREF _Toc46916418 \h </w:instrText>
            </w:r>
            <w:r w:rsidR="00A7048D">
              <w:rPr>
                <w:noProof/>
                <w:webHidden/>
              </w:rPr>
            </w:r>
            <w:r w:rsidR="00A7048D">
              <w:rPr>
                <w:noProof/>
                <w:webHidden/>
              </w:rPr>
              <w:fldChar w:fldCharType="separate"/>
            </w:r>
            <w:r w:rsidR="00E975DF">
              <w:rPr>
                <w:noProof/>
                <w:webHidden/>
              </w:rPr>
              <w:t>411</w:t>
            </w:r>
            <w:r w:rsidR="00A7048D">
              <w:rPr>
                <w:noProof/>
                <w:webHidden/>
              </w:rPr>
              <w:fldChar w:fldCharType="end"/>
            </w:r>
          </w:hyperlink>
        </w:p>
        <w:p w14:paraId="0CDF6208" w14:textId="2B032A2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19" w:history="1">
            <w:r w:rsidR="00A7048D" w:rsidRPr="00C90D8F">
              <w:rPr>
                <w:rStyle w:val="Hyperlink"/>
                <w:noProof/>
              </w:rPr>
              <w:t>2.5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difference between margin and markup</w:t>
            </w:r>
            <w:r w:rsidR="00A7048D">
              <w:rPr>
                <w:noProof/>
                <w:webHidden/>
              </w:rPr>
              <w:tab/>
            </w:r>
            <w:r w:rsidR="00A7048D">
              <w:rPr>
                <w:noProof/>
                <w:webHidden/>
              </w:rPr>
              <w:fldChar w:fldCharType="begin"/>
            </w:r>
            <w:r w:rsidR="00A7048D">
              <w:rPr>
                <w:noProof/>
                <w:webHidden/>
              </w:rPr>
              <w:instrText xml:space="preserve"> PAGEREF _Toc46916419 \h </w:instrText>
            </w:r>
            <w:r w:rsidR="00A7048D">
              <w:rPr>
                <w:noProof/>
                <w:webHidden/>
              </w:rPr>
            </w:r>
            <w:r w:rsidR="00A7048D">
              <w:rPr>
                <w:noProof/>
                <w:webHidden/>
              </w:rPr>
              <w:fldChar w:fldCharType="separate"/>
            </w:r>
            <w:r w:rsidR="00E975DF">
              <w:rPr>
                <w:noProof/>
                <w:webHidden/>
              </w:rPr>
              <w:t>411</w:t>
            </w:r>
            <w:r w:rsidR="00A7048D">
              <w:rPr>
                <w:noProof/>
                <w:webHidden/>
              </w:rPr>
              <w:fldChar w:fldCharType="end"/>
            </w:r>
          </w:hyperlink>
        </w:p>
        <w:p w14:paraId="70C0912A" w14:textId="2E92BF6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0" w:history="1">
            <w:r w:rsidR="00A7048D" w:rsidRPr="00C90D8F">
              <w:rPr>
                <w:rStyle w:val="Hyperlink"/>
                <w:rFonts w:eastAsiaTheme="majorEastAsia"/>
                <w:noProof/>
              </w:rPr>
              <w:t>2.5.1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rFonts w:eastAsiaTheme="majorEastAsia"/>
                <w:noProof/>
              </w:rPr>
              <w:t>The difference</w:t>
            </w:r>
            <w:r w:rsidR="00A7048D">
              <w:rPr>
                <w:noProof/>
                <w:webHidden/>
              </w:rPr>
              <w:tab/>
            </w:r>
            <w:r w:rsidR="00A7048D">
              <w:rPr>
                <w:noProof/>
                <w:webHidden/>
              </w:rPr>
              <w:fldChar w:fldCharType="begin"/>
            </w:r>
            <w:r w:rsidR="00A7048D">
              <w:rPr>
                <w:noProof/>
                <w:webHidden/>
              </w:rPr>
              <w:instrText xml:space="preserve"> PAGEREF _Toc46916420 \h </w:instrText>
            </w:r>
            <w:r w:rsidR="00A7048D">
              <w:rPr>
                <w:noProof/>
                <w:webHidden/>
              </w:rPr>
            </w:r>
            <w:r w:rsidR="00A7048D">
              <w:rPr>
                <w:noProof/>
                <w:webHidden/>
              </w:rPr>
              <w:fldChar w:fldCharType="separate"/>
            </w:r>
            <w:r w:rsidR="00E975DF">
              <w:rPr>
                <w:noProof/>
                <w:webHidden/>
              </w:rPr>
              <w:t>411</w:t>
            </w:r>
            <w:r w:rsidR="00A7048D">
              <w:rPr>
                <w:noProof/>
                <w:webHidden/>
              </w:rPr>
              <w:fldChar w:fldCharType="end"/>
            </w:r>
          </w:hyperlink>
        </w:p>
        <w:p w14:paraId="268DE44E" w14:textId="1827D8A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1" w:history="1">
            <w:r w:rsidR="00A7048D" w:rsidRPr="00C90D8F">
              <w:rPr>
                <w:rStyle w:val="Hyperlink"/>
                <w:noProof/>
              </w:rPr>
              <w:t>2.5.2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Terms to understand</w:t>
            </w:r>
            <w:r w:rsidR="00A7048D">
              <w:rPr>
                <w:noProof/>
                <w:webHidden/>
              </w:rPr>
              <w:tab/>
            </w:r>
            <w:r w:rsidR="00A7048D">
              <w:rPr>
                <w:noProof/>
                <w:webHidden/>
              </w:rPr>
              <w:fldChar w:fldCharType="begin"/>
            </w:r>
            <w:r w:rsidR="00A7048D">
              <w:rPr>
                <w:noProof/>
                <w:webHidden/>
              </w:rPr>
              <w:instrText xml:space="preserve"> PAGEREF _Toc46916421 \h </w:instrText>
            </w:r>
            <w:r w:rsidR="00A7048D">
              <w:rPr>
                <w:noProof/>
                <w:webHidden/>
              </w:rPr>
            </w:r>
            <w:r w:rsidR="00A7048D">
              <w:rPr>
                <w:noProof/>
                <w:webHidden/>
              </w:rPr>
              <w:fldChar w:fldCharType="separate"/>
            </w:r>
            <w:r w:rsidR="00E975DF">
              <w:rPr>
                <w:noProof/>
                <w:webHidden/>
              </w:rPr>
              <w:t>412</w:t>
            </w:r>
            <w:r w:rsidR="00A7048D">
              <w:rPr>
                <w:noProof/>
                <w:webHidden/>
              </w:rPr>
              <w:fldChar w:fldCharType="end"/>
            </w:r>
          </w:hyperlink>
        </w:p>
        <w:p w14:paraId="2C7C5B7B" w14:textId="3E1AB46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2" w:history="1">
            <w:r w:rsidR="00A7048D" w:rsidRPr="00C90D8F">
              <w:rPr>
                <w:rStyle w:val="Hyperlink"/>
                <w:noProof/>
              </w:rPr>
              <w:t>2.5.3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to calculate margin (gross profit)</w:t>
            </w:r>
            <w:r w:rsidR="00A7048D">
              <w:rPr>
                <w:noProof/>
                <w:webHidden/>
              </w:rPr>
              <w:tab/>
            </w:r>
            <w:r w:rsidR="00A7048D">
              <w:rPr>
                <w:noProof/>
                <w:webHidden/>
              </w:rPr>
              <w:fldChar w:fldCharType="begin"/>
            </w:r>
            <w:r w:rsidR="00A7048D">
              <w:rPr>
                <w:noProof/>
                <w:webHidden/>
              </w:rPr>
              <w:instrText xml:space="preserve"> PAGEREF _Toc46916422 \h </w:instrText>
            </w:r>
            <w:r w:rsidR="00A7048D">
              <w:rPr>
                <w:noProof/>
                <w:webHidden/>
              </w:rPr>
            </w:r>
            <w:r w:rsidR="00A7048D">
              <w:rPr>
                <w:noProof/>
                <w:webHidden/>
              </w:rPr>
              <w:fldChar w:fldCharType="separate"/>
            </w:r>
            <w:r w:rsidR="00E975DF">
              <w:rPr>
                <w:noProof/>
                <w:webHidden/>
              </w:rPr>
              <w:t>413</w:t>
            </w:r>
            <w:r w:rsidR="00A7048D">
              <w:rPr>
                <w:noProof/>
                <w:webHidden/>
              </w:rPr>
              <w:fldChar w:fldCharType="end"/>
            </w:r>
          </w:hyperlink>
        </w:p>
        <w:p w14:paraId="39CE3AAD" w14:textId="5E8CB5B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3" w:history="1">
            <w:r w:rsidR="00A7048D" w:rsidRPr="00C90D8F">
              <w:rPr>
                <w:rStyle w:val="Hyperlink"/>
                <w:noProof/>
              </w:rPr>
              <w:t>2.5.4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to calculate markup</w:t>
            </w:r>
            <w:r w:rsidR="00A7048D">
              <w:rPr>
                <w:noProof/>
                <w:webHidden/>
              </w:rPr>
              <w:tab/>
            </w:r>
            <w:r w:rsidR="00A7048D">
              <w:rPr>
                <w:noProof/>
                <w:webHidden/>
              </w:rPr>
              <w:fldChar w:fldCharType="begin"/>
            </w:r>
            <w:r w:rsidR="00A7048D">
              <w:rPr>
                <w:noProof/>
                <w:webHidden/>
              </w:rPr>
              <w:instrText xml:space="preserve"> PAGEREF _Toc46916423 \h </w:instrText>
            </w:r>
            <w:r w:rsidR="00A7048D">
              <w:rPr>
                <w:noProof/>
                <w:webHidden/>
              </w:rPr>
            </w:r>
            <w:r w:rsidR="00A7048D">
              <w:rPr>
                <w:noProof/>
                <w:webHidden/>
              </w:rPr>
              <w:fldChar w:fldCharType="separate"/>
            </w:r>
            <w:r w:rsidR="00E975DF">
              <w:rPr>
                <w:noProof/>
                <w:webHidden/>
              </w:rPr>
              <w:t>413</w:t>
            </w:r>
            <w:r w:rsidR="00A7048D">
              <w:rPr>
                <w:noProof/>
                <w:webHidden/>
              </w:rPr>
              <w:fldChar w:fldCharType="end"/>
            </w:r>
          </w:hyperlink>
        </w:p>
        <w:p w14:paraId="37ADD325" w14:textId="3D7067E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4" w:history="1">
            <w:r w:rsidR="00A7048D" w:rsidRPr="00C90D8F">
              <w:rPr>
                <w:rStyle w:val="Hyperlink"/>
                <w:noProof/>
              </w:rPr>
              <w:t>2.5.5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Break-even point</w:t>
            </w:r>
            <w:r w:rsidR="00A7048D">
              <w:rPr>
                <w:noProof/>
                <w:webHidden/>
              </w:rPr>
              <w:tab/>
            </w:r>
            <w:r w:rsidR="00A7048D">
              <w:rPr>
                <w:noProof/>
                <w:webHidden/>
              </w:rPr>
              <w:fldChar w:fldCharType="begin"/>
            </w:r>
            <w:r w:rsidR="00A7048D">
              <w:rPr>
                <w:noProof/>
                <w:webHidden/>
              </w:rPr>
              <w:instrText xml:space="preserve"> PAGEREF _Toc46916424 \h </w:instrText>
            </w:r>
            <w:r w:rsidR="00A7048D">
              <w:rPr>
                <w:noProof/>
                <w:webHidden/>
              </w:rPr>
            </w:r>
            <w:r w:rsidR="00A7048D">
              <w:rPr>
                <w:noProof/>
                <w:webHidden/>
              </w:rPr>
              <w:fldChar w:fldCharType="separate"/>
            </w:r>
            <w:r w:rsidR="00E975DF">
              <w:rPr>
                <w:noProof/>
                <w:webHidden/>
              </w:rPr>
              <w:t>414</w:t>
            </w:r>
            <w:r w:rsidR="00A7048D">
              <w:rPr>
                <w:noProof/>
                <w:webHidden/>
              </w:rPr>
              <w:fldChar w:fldCharType="end"/>
            </w:r>
          </w:hyperlink>
        </w:p>
        <w:p w14:paraId="2289F32E" w14:textId="2BF627F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25" w:history="1">
            <w:r w:rsidR="00A7048D" w:rsidRPr="00C90D8F">
              <w:rPr>
                <w:rStyle w:val="Hyperlink"/>
                <w:noProof/>
              </w:rPr>
              <w:t>2.6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makeup of gross profit and the buying factors that impact on profit</w:t>
            </w:r>
            <w:r w:rsidR="00A7048D">
              <w:rPr>
                <w:noProof/>
                <w:webHidden/>
              </w:rPr>
              <w:tab/>
            </w:r>
            <w:r w:rsidR="00A7048D">
              <w:rPr>
                <w:noProof/>
                <w:webHidden/>
              </w:rPr>
              <w:fldChar w:fldCharType="begin"/>
            </w:r>
            <w:r w:rsidR="00A7048D">
              <w:rPr>
                <w:noProof/>
                <w:webHidden/>
              </w:rPr>
              <w:instrText xml:space="preserve"> PAGEREF _Toc46916425 \h </w:instrText>
            </w:r>
            <w:r w:rsidR="00A7048D">
              <w:rPr>
                <w:noProof/>
                <w:webHidden/>
              </w:rPr>
            </w:r>
            <w:r w:rsidR="00A7048D">
              <w:rPr>
                <w:noProof/>
                <w:webHidden/>
              </w:rPr>
              <w:fldChar w:fldCharType="separate"/>
            </w:r>
            <w:r w:rsidR="00E975DF">
              <w:rPr>
                <w:noProof/>
                <w:webHidden/>
              </w:rPr>
              <w:t>418</w:t>
            </w:r>
            <w:r w:rsidR="00A7048D">
              <w:rPr>
                <w:noProof/>
                <w:webHidden/>
              </w:rPr>
              <w:fldChar w:fldCharType="end"/>
            </w:r>
          </w:hyperlink>
        </w:p>
        <w:p w14:paraId="21430328" w14:textId="586C092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6" w:history="1">
            <w:r w:rsidR="00A7048D" w:rsidRPr="00C90D8F">
              <w:rPr>
                <w:rStyle w:val="Hyperlink"/>
                <w:noProof/>
              </w:rPr>
              <w:t>2.6.1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How gross profit is made up</w:t>
            </w:r>
            <w:r w:rsidR="00A7048D">
              <w:rPr>
                <w:noProof/>
                <w:webHidden/>
              </w:rPr>
              <w:tab/>
            </w:r>
            <w:r w:rsidR="00A7048D">
              <w:rPr>
                <w:noProof/>
                <w:webHidden/>
              </w:rPr>
              <w:fldChar w:fldCharType="begin"/>
            </w:r>
            <w:r w:rsidR="00A7048D">
              <w:rPr>
                <w:noProof/>
                <w:webHidden/>
              </w:rPr>
              <w:instrText xml:space="preserve"> PAGEREF _Toc46916426 \h </w:instrText>
            </w:r>
            <w:r w:rsidR="00A7048D">
              <w:rPr>
                <w:noProof/>
                <w:webHidden/>
              </w:rPr>
            </w:r>
            <w:r w:rsidR="00A7048D">
              <w:rPr>
                <w:noProof/>
                <w:webHidden/>
              </w:rPr>
              <w:fldChar w:fldCharType="separate"/>
            </w:r>
            <w:r w:rsidR="00E975DF">
              <w:rPr>
                <w:noProof/>
                <w:webHidden/>
              </w:rPr>
              <w:t>418</w:t>
            </w:r>
            <w:r w:rsidR="00A7048D">
              <w:rPr>
                <w:noProof/>
                <w:webHidden/>
              </w:rPr>
              <w:fldChar w:fldCharType="end"/>
            </w:r>
          </w:hyperlink>
        </w:p>
        <w:p w14:paraId="22DCC809" w14:textId="384727A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27" w:history="1">
            <w:r w:rsidR="00A7048D" w:rsidRPr="00C90D8F">
              <w:rPr>
                <w:rStyle w:val="Hyperlink"/>
                <w:rFonts w:eastAsiaTheme="majorEastAsia"/>
                <w:noProof/>
              </w:rPr>
              <w:t>2.6.2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rFonts w:eastAsiaTheme="majorEastAsia"/>
                <w:noProof/>
              </w:rPr>
              <w:t>The buying factors that impact on profit</w:t>
            </w:r>
            <w:r w:rsidR="00A7048D">
              <w:rPr>
                <w:noProof/>
                <w:webHidden/>
              </w:rPr>
              <w:tab/>
            </w:r>
            <w:r w:rsidR="00A7048D">
              <w:rPr>
                <w:noProof/>
                <w:webHidden/>
              </w:rPr>
              <w:fldChar w:fldCharType="begin"/>
            </w:r>
            <w:r w:rsidR="00A7048D">
              <w:rPr>
                <w:noProof/>
                <w:webHidden/>
              </w:rPr>
              <w:instrText xml:space="preserve"> PAGEREF _Toc46916427 \h </w:instrText>
            </w:r>
            <w:r w:rsidR="00A7048D">
              <w:rPr>
                <w:noProof/>
                <w:webHidden/>
              </w:rPr>
            </w:r>
            <w:r w:rsidR="00A7048D">
              <w:rPr>
                <w:noProof/>
                <w:webHidden/>
              </w:rPr>
              <w:fldChar w:fldCharType="separate"/>
            </w:r>
            <w:r w:rsidR="00E975DF">
              <w:rPr>
                <w:noProof/>
                <w:webHidden/>
              </w:rPr>
              <w:t>418</w:t>
            </w:r>
            <w:r w:rsidR="00A7048D">
              <w:rPr>
                <w:noProof/>
                <w:webHidden/>
              </w:rPr>
              <w:fldChar w:fldCharType="end"/>
            </w:r>
          </w:hyperlink>
        </w:p>
        <w:p w14:paraId="0AF2C515" w14:textId="04C93DF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28" w:history="1">
            <w:r w:rsidR="00A7048D" w:rsidRPr="00C90D8F">
              <w:rPr>
                <w:rStyle w:val="Hyperlink"/>
                <w:noProof/>
              </w:rPr>
              <w:t>2.7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Loss leaders and the impact they have on a business</w:t>
            </w:r>
            <w:r w:rsidR="00A7048D">
              <w:rPr>
                <w:noProof/>
                <w:webHidden/>
              </w:rPr>
              <w:tab/>
            </w:r>
            <w:r w:rsidR="00A7048D">
              <w:rPr>
                <w:noProof/>
                <w:webHidden/>
              </w:rPr>
              <w:fldChar w:fldCharType="begin"/>
            </w:r>
            <w:r w:rsidR="00A7048D">
              <w:rPr>
                <w:noProof/>
                <w:webHidden/>
              </w:rPr>
              <w:instrText xml:space="preserve"> PAGEREF _Toc46916428 \h </w:instrText>
            </w:r>
            <w:r w:rsidR="00A7048D">
              <w:rPr>
                <w:noProof/>
                <w:webHidden/>
              </w:rPr>
            </w:r>
            <w:r w:rsidR="00A7048D">
              <w:rPr>
                <w:noProof/>
                <w:webHidden/>
              </w:rPr>
              <w:fldChar w:fldCharType="separate"/>
            </w:r>
            <w:r w:rsidR="00E975DF">
              <w:rPr>
                <w:noProof/>
                <w:webHidden/>
              </w:rPr>
              <w:t>419</w:t>
            </w:r>
            <w:r w:rsidR="00A7048D">
              <w:rPr>
                <w:noProof/>
                <w:webHidden/>
              </w:rPr>
              <w:fldChar w:fldCharType="end"/>
            </w:r>
          </w:hyperlink>
        </w:p>
        <w:p w14:paraId="1E7F78DE" w14:textId="4EEEF0A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29" w:history="1">
            <w:r w:rsidR="00A7048D" w:rsidRPr="00C90D8F">
              <w:rPr>
                <w:rStyle w:val="Hyperlink"/>
                <w:noProof/>
              </w:rPr>
              <w:t>2.8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Factors in the economy that could impact on setting of selling price</w:t>
            </w:r>
            <w:r w:rsidR="00A7048D">
              <w:rPr>
                <w:noProof/>
                <w:webHidden/>
              </w:rPr>
              <w:tab/>
            </w:r>
            <w:r w:rsidR="00A7048D">
              <w:rPr>
                <w:noProof/>
                <w:webHidden/>
              </w:rPr>
              <w:fldChar w:fldCharType="begin"/>
            </w:r>
            <w:r w:rsidR="00A7048D">
              <w:rPr>
                <w:noProof/>
                <w:webHidden/>
              </w:rPr>
              <w:instrText xml:space="preserve"> PAGEREF _Toc46916429 \h </w:instrText>
            </w:r>
            <w:r w:rsidR="00A7048D">
              <w:rPr>
                <w:noProof/>
                <w:webHidden/>
              </w:rPr>
            </w:r>
            <w:r w:rsidR="00A7048D">
              <w:rPr>
                <w:noProof/>
                <w:webHidden/>
              </w:rPr>
              <w:fldChar w:fldCharType="separate"/>
            </w:r>
            <w:r w:rsidR="00E975DF">
              <w:rPr>
                <w:noProof/>
                <w:webHidden/>
              </w:rPr>
              <w:t>421</w:t>
            </w:r>
            <w:r w:rsidR="00A7048D">
              <w:rPr>
                <w:noProof/>
                <w:webHidden/>
              </w:rPr>
              <w:fldChar w:fldCharType="end"/>
            </w:r>
          </w:hyperlink>
        </w:p>
        <w:p w14:paraId="1B4CA601" w14:textId="33B1E4C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0" w:history="1">
            <w:r w:rsidR="00A7048D" w:rsidRPr="00C90D8F">
              <w:rPr>
                <w:rStyle w:val="Hyperlink"/>
                <w:noProof/>
              </w:rPr>
              <w:t>2.8.1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Inflation</w:t>
            </w:r>
            <w:r w:rsidR="00A7048D">
              <w:rPr>
                <w:noProof/>
                <w:webHidden/>
              </w:rPr>
              <w:tab/>
            </w:r>
            <w:r w:rsidR="00A7048D">
              <w:rPr>
                <w:noProof/>
                <w:webHidden/>
              </w:rPr>
              <w:fldChar w:fldCharType="begin"/>
            </w:r>
            <w:r w:rsidR="00A7048D">
              <w:rPr>
                <w:noProof/>
                <w:webHidden/>
              </w:rPr>
              <w:instrText xml:space="preserve"> PAGEREF _Toc46916430 \h </w:instrText>
            </w:r>
            <w:r w:rsidR="00A7048D">
              <w:rPr>
                <w:noProof/>
                <w:webHidden/>
              </w:rPr>
            </w:r>
            <w:r w:rsidR="00A7048D">
              <w:rPr>
                <w:noProof/>
                <w:webHidden/>
              </w:rPr>
              <w:fldChar w:fldCharType="separate"/>
            </w:r>
            <w:r w:rsidR="00E975DF">
              <w:rPr>
                <w:noProof/>
                <w:webHidden/>
              </w:rPr>
              <w:t>422</w:t>
            </w:r>
            <w:r w:rsidR="00A7048D">
              <w:rPr>
                <w:noProof/>
                <w:webHidden/>
              </w:rPr>
              <w:fldChar w:fldCharType="end"/>
            </w:r>
          </w:hyperlink>
        </w:p>
        <w:p w14:paraId="66894788" w14:textId="6415548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1" w:history="1">
            <w:r w:rsidR="00A7048D" w:rsidRPr="00C90D8F">
              <w:rPr>
                <w:rStyle w:val="Hyperlink"/>
                <w:rFonts w:eastAsiaTheme="majorEastAsia"/>
                <w:noProof/>
              </w:rPr>
              <w:t>2.8.2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rFonts w:eastAsiaTheme="majorEastAsia"/>
                <w:noProof/>
              </w:rPr>
              <w:t>Economic trends</w:t>
            </w:r>
            <w:r w:rsidR="00A7048D">
              <w:rPr>
                <w:noProof/>
                <w:webHidden/>
              </w:rPr>
              <w:tab/>
            </w:r>
            <w:r w:rsidR="00A7048D">
              <w:rPr>
                <w:noProof/>
                <w:webHidden/>
              </w:rPr>
              <w:fldChar w:fldCharType="begin"/>
            </w:r>
            <w:r w:rsidR="00A7048D">
              <w:rPr>
                <w:noProof/>
                <w:webHidden/>
              </w:rPr>
              <w:instrText xml:space="preserve"> PAGEREF _Toc46916431 \h </w:instrText>
            </w:r>
            <w:r w:rsidR="00A7048D">
              <w:rPr>
                <w:noProof/>
                <w:webHidden/>
              </w:rPr>
            </w:r>
            <w:r w:rsidR="00A7048D">
              <w:rPr>
                <w:noProof/>
                <w:webHidden/>
              </w:rPr>
              <w:fldChar w:fldCharType="separate"/>
            </w:r>
            <w:r w:rsidR="00E975DF">
              <w:rPr>
                <w:noProof/>
                <w:webHidden/>
              </w:rPr>
              <w:t>422</w:t>
            </w:r>
            <w:r w:rsidR="00A7048D">
              <w:rPr>
                <w:noProof/>
                <w:webHidden/>
              </w:rPr>
              <w:fldChar w:fldCharType="end"/>
            </w:r>
          </w:hyperlink>
        </w:p>
        <w:p w14:paraId="3B8A1E13" w14:textId="581476A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2" w:history="1">
            <w:r w:rsidR="00A7048D" w:rsidRPr="00C90D8F">
              <w:rPr>
                <w:rStyle w:val="Hyperlink"/>
                <w:noProof/>
              </w:rPr>
              <w:t>2.8.3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Exchange rates</w:t>
            </w:r>
            <w:r w:rsidR="00A7048D">
              <w:rPr>
                <w:noProof/>
                <w:webHidden/>
              </w:rPr>
              <w:tab/>
            </w:r>
            <w:r w:rsidR="00A7048D">
              <w:rPr>
                <w:noProof/>
                <w:webHidden/>
              </w:rPr>
              <w:fldChar w:fldCharType="begin"/>
            </w:r>
            <w:r w:rsidR="00A7048D">
              <w:rPr>
                <w:noProof/>
                <w:webHidden/>
              </w:rPr>
              <w:instrText xml:space="preserve"> PAGEREF _Toc46916432 \h </w:instrText>
            </w:r>
            <w:r w:rsidR="00A7048D">
              <w:rPr>
                <w:noProof/>
                <w:webHidden/>
              </w:rPr>
            </w:r>
            <w:r w:rsidR="00A7048D">
              <w:rPr>
                <w:noProof/>
                <w:webHidden/>
              </w:rPr>
              <w:fldChar w:fldCharType="separate"/>
            </w:r>
            <w:r w:rsidR="00E975DF">
              <w:rPr>
                <w:noProof/>
                <w:webHidden/>
              </w:rPr>
              <w:t>422</w:t>
            </w:r>
            <w:r w:rsidR="00A7048D">
              <w:rPr>
                <w:noProof/>
                <w:webHidden/>
              </w:rPr>
              <w:fldChar w:fldCharType="end"/>
            </w:r>
          </w:hyperlink>
        </w:p>
        <w:p w14:paraId="3CB0876F" w14:textId="72C7AC5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3" w:history="1">
            <w:r w:rsidR="00A7048D" w:rsidRPr="00C90D8F">
              <w:rPr>
                <w:rStyle w:val="Hyperlink"/>
                <w:noProof/>
              </w:rPr>
              <w:t>2.8.4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Supply and demand</w:t>
            </w:r>
            <w:r w:rsidR="00A7048D">
              <w:rPr>
                <w:noProof/>
                <w:webHidden/>
              </w:rPr>
              <w:tab/>
            </w:r>
            <w:r w:rsidR="00A7048D">
              <w:rPr>
                <w:noProof/>
                <w:webHidden/>
              </w:rPr>
              <w:fldChar w:fldCharType="begin"/>
            </w:r>
            <w:r w:rsidR="00A7048D">
              <w:rPr>
                <w:noProof/>
                <w:webHidden/>
              </w:rPr>
              <w:instrText xml:space="preserve"> PAGEREF _Toc46916433 \h </w:instrText>
            </w:r>
            <w:r w:rsidR="00A7048D">
              <w:rPr>
                <w:noProof/>
                <w:webHidden/>
              </w:rPr>
            </w:r>
            <w:r w:rsidR="00A7048D">
              <w:rPr>
                <w:noProof/>
                <w:webHidden/>
              </w:rPr>
              <w:fldChar w:fldCharType="separate"/>
            </w:r>
            <w:r w:rsidR="00E975DF">
              <w:rPr>
                <w:noProof/>
                <w:webHidden/>
              </w:rPr>
              <w:t>423</w:t>
            </w:r>
            <w:r w:rsidR="00A7048D">
              <w:rPr>
                <w:noProof/>
                <w:webHidden/>
              </w:rPr>
              <w:fldChar w:fldCharType="end"/>
            </w:r>
          </w:hyperlink>
        </w:p>
        <w:p w14:paraId="5B488091" w14:textId="14980961"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34" w:history="1">
            <w:r w:rsidR="00A7048D" w:rsidRPr="00C90D8F">
              <w:rPr>
                <w:rStyle w:val="Hyperlink"/>
                <w:noProof/>
              </w:rPr>
              <w:t>Chapter 3: Calculating order quantities</w:t>
            </w:r>
            <w:r w:rsidR="00A7048D">
              <w:rPr>
                <w:noProof/>
                <w:webHidden/>
              </w:rPr>
              <w:tab/>
            </w:r>
            <w:r w:rsidR="00A7048D">
              <w:rPr>
                <w:noProof/>
                <w:webHidden/>
              </w:rPr>
              <w:fldChar w:fldCharType="begin"/>
            </w:r>
            <w:r w:rsidR="00A7048D">
              <w:rPr>
                <w:noProof/>
                <w:webHidden/>
              </w:rPr>
              <w:instrText xml:space="preserve"> PAGEREF _Toc46916434 \h </w:instrText>
            </w:r>
            <w:r w:rsidR="00A7048D">
              <w:rPr>
                <w:noProof/>
                <w:webHidden/>
              </w:rPr>
            </w:r>
            <w:r w:rsidR="00A7048D">
              <w:rPr>
                <w:noProof/>
                <w:webHidden/>
              </w:rPr>
              <w:fldChar w:fldCharType="separate"/>
            </w:r>
            <w:r w:rsidR="00E975DF">
              <w:rPr>
                <w:noProof/>
                <w:webHidden/>
              </w:rPr>
              <w:t>426</w:t>
            </w:r>
            <w:r w:rsidR="00A7048D">
              <w:rPr>
                <w:noProof/>
                <w:webHidden/>
              </w:rPr>
              <w:fldChar w:fldCharType="end"/>
            </w:r>
          </w:hyperlink>
        </w:p>
        <w:p w14:paraId="07793350" w14:textId="2351B49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35" w:history="1">
            <w:r w:rsidR="00A7048D" w:rsidRPr="00C90D8F">
              <w:rPr>
                <w:rStyle w:val="Hyperlink"/>
                <w:noProof/>
              </w:rPr>
              <w:t>3.1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Factors impacting on order quantities</w:t>
            </w:r>
            <w:r w:rsidR="00A7048D">
              <w:rPr>
                <w:noProof/>
                <w:webHidden/>
              </w:rPr>
              <w:tab/>
            </w:r>
            <w:r w:rsidR="00A7048D">
              <w:rPr>
                <w:noProof/>
                <w:webHidden/>
              </w:rPr>
              <w:fldChar w:fldCharType="begin"/>
            </w:r>
            <w:r w:rsidR="00A7048D">
              <w:rPr>
                <w:noProof/>
                <w:webHidden/>
              </w:rPr>
              <w:instrText xml:space="preserve"> PAGEREF _Toc46916435 \h </w:instrText>
            </w:r>
            <w:r w:rsidR="00A7048D">
              <w:rPr>
                <w:noProof/>
                <w:webHidden/>
              </w:rPr>
            </w:r>
            <w:r w:rsidR="00A7048D">
              <w:rPr>
                <w:noProof/>
                <w:webHidden/>
              </w:rPr>
              <w:fldChar w:fldCharType="separate"/>
            </w:r>
            <w:r w:rsidR="00E975DF">
              <w:rPr>
                <w:noProof/>
                <w:webHidden/>
              </w:rPr>
              <w:t>426</w:t>
            </w:r>
            <w:r w:rsidR="00A7048D">
              <w:rPr>
                <w:noProof/>
                <w:webHidden/>
              </w:rPr>
              <w:fldChar w:fldCharType="end"/>
            </w:r>
          </w:hyperlink>
        </w:p>
        <w:p w14:paraId="4FB24879" w14:textId="368D189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6" w:history="1">
            <w:r w:rsidR="00A7048D" w:rsidRPr="00C90D8F">
              <w:rPr>
                <w:rStyle w:val="Hyperlink"/>
                <w:noProof/>
              </w:rPr>
              <w:t>3.1.1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Number of stores</w:t>
            </w:r>
            <w:r w:rsidR="00A7048D">
              <w:rPr>
                <w:noProof/>
                <w:webHidden/>
              </w:rPr>
              <w:tab/>
            </w:r>
            <w:r w:rsidR="00A7048D">
              <w:rPr>
                <w:noProof/>
                <w:webHidden/>
              </w:rPr>
              <w:fldChar w:fldCharType="begin"/>
            </w:r>
            <w:r w:rsidR="00A7048D">
              <w:rPr>
                <w:noProof/>
                <w:webHidden/>
              </w:rPr>
              <w:instrText xml:space="preserve"> PAGEREF _Toc46916436 \h </w:instrText>
            </w:r>
            <w:r w:rsidR="00A7048D">
              <w:rPr>
                <w:noProof/>
                <w:webHidden/>
              </w:rPr>
            </w:r>
            <w:r w:rsidR="00A7048D">
              <w:rPr>
                <w:noProof/>
                <w:webHidden/>
              </w:rPr>
              <w:fldChar w:fldCharType="separate"/>
            </w:r>
            <w:r w:rsidR="00E975DF">
              <w:rPr>
                <w:noProof/>
                <w:webHidden/>
              </w:rPr>
              <w:t>427</w:t>
            </w:r>
            <w:r w:rsidR="00A7048D">
              <w:rPr>
                <w:noProof/>
                <w:webHidden/>
              </w:rPr>
              <w:fldChar w:fldCharType="end"/>
            </w:r>
          </w:hyperlink>
        </w:p>
        <w:p w14:paraId="05931D95" w14:textId="2FBE518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7" w:history="1">
            <w:r w:rsidR="00A7048D" w:rsidRPr="00C90D8F">
              <w:rPr>
                <w:rStyle w:val="Hyperlink"/>
                <w:noProof/>
              </w:rPr>
              <w:t>3.1.2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Expected sales</w:t>
            </w:r>
            <w:r w:rsidR="00A7048D">
              <w:rPr>
                <w:noProof/>
                <w:webHidden/>
              </w:rPr>
              <w:tab/>
            </w:r>
            <w:r w:rsidR="00A7048D">
              <w:rPr>
                <w:noProof/>
                <w:webHidden/>
              </w:rPr>
              <w:fldChar w:fldCharType="begin"/>
            </w:r>
            <w:r w:rsidR="00A7048D">
              <w:rPr>
                <w:noProof/>
                <w:webHidden/>
              </w:rPr>
              <w:instrText xml:space="preserve"> PAGEREF _Toc46916437 \h </w:instrText>
            </w:r>
            <w:r w:rsidR="00A7048D">
              <w:rPr>
                <w:noProof/>
                <w:webHidden/>
              </w:rPr>
            </w:r>
            <w:r w:rsidR="00A7048D">
              <w:rPr>
                <w:noProof/>
                <w:webHidden/>
              </w:rPr>
              <w:fldChar w:fldCharType="separate"/>
            </w:r>
            <w:r w:rsidR="00E975DF">
              <w:rPr>
                <w:noProof/>
                <w:webHidden/>
              </w:rPr>
              <w:t>427</w:t>
            </w:r>
            <w:r w:rsidR="00A7048D">
              <w:rPr>
                <w:noProof/>
                <w:webHidden/>
              </w:rPr>
              <w:fldChar w:fldCharType="end"/>
            </w:r>
          </w:hyperlink>
        </w:p>
        <w:p w14:paraId="77E28583" w14:textId="61DD958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8" w:history="1">
            <w:r w:rsidR="00A7048D" w:rsidRPr="00C90D8F">
              <w:rPr>
                <w:rStyle w:val="Hyperlink"/>
                <w:noProof/>
              </w:rPr>
              <w:t>3.1.3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Over/undersell</w:t>
            </w:r>
            <w:r w:rsidR="00A7048D">
              <w:rPr>
                <w:noProof/>
                <w:webHidden/>
              </w:rPr>
              <w:tab/>
            </w:r>
            <w:r w:rsidR="00A7048D">
              <w:rPr>
                <w:noProof/>
                <w:webHidden/>
              </w:rPr>
              <w:fldChar w:fldCharType="begin"/>
            </w:r>
            <w:r w:rsidR="00A7048D">
              <w:rPr>
                <w:noProof/>
                <w:webHidden/>
              </w:rPr>
              <w:instrText xml:space="preserve"> PAGEREF _Toc46916438 \h </w:instrText>
            </w:r>
            <w:r w:rsidR="00A7048D">
              <w:rPr>
                <w:noProof/>
                <w:webHidden/>
              </w:rPr>
            </w:r>
            <w:r w:rsidR="00A7048D">
              <w:rPr>
                <w:noProof/>
                <w:webHidden/>
              </w:rPr>
              <w:fldChar w:fldCharType="separate"/>
            </w:r>
            <w:r w:rsidR="00E975DF">
              <w:rPr>
                <w:noProof/>
                <w:webHidden/>
              </w:rPr>
              <w:t>430</w:t>
            </w:r>
            <w:r w:rsidR="00A7048D">
              <w:rPr>
                <w:noProof/>
                <w:webHidden/>
              </w:rPr>
              <w:fldChar w:fldCharType="end"/>
            </w:r>
          </w:hyperlink>
        </w:p>
        <w:p w14:paraId="4828EF1F" w14:textId="535758B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39" w:history="1">
            <w:r w:rsidR="00A7048D" w:rsidRPr="00C90D8F">
              <w:rPr>
                <w:rStyle w:val="Hyperlink"/>
                <w:noProof/>
              </w:rPr>
              <w:t>3.1.4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Past sales</w:t>
            </w:r>
            <w:r w:rsidR="00A7048D">
              <w:rPr>
                <w:noProof/>
                <w:webHidden/>
              </w:rPr>
              <w:tab/>
            </w:r>
            <w:r w:rsidR="00A7048D">
              <w:rPr>
                <w:noProof/>
                <w:webHidden/>
              </w:rPr>
              <w:fldChar w:fldCharType="begin"/>
            </w:r>
            <w:r w:rsidR="00A7048D">
              <w:rPr>
                <w:noProof/>
                <w:webHidden/>
              </w:rPr>
              <w:instrText xml:space="preserve"> PAGEREF _Toc46916439 \h </w:instrText>
            </w:r>
            <w:r w:rsidR="00A7048D">
              <w:rPr>
                <w:noProof/>
                <w:webHidden/>
              </w:rPr>
            </w:r>
            <w:r w:rsidR="00A7048D">
              <w:rPr>
                <w:noProof/>
                <w:webHidden/>
              </w:rPr>
              <w:fldChar w:fldCharType="separate"/>
            </w:r>
            <w:r w:rsidR="00E975DF">
              <w:rPr>
                <w:noProof/>
                <w:webHidden/>
              </w:rPr>
              <w:t>430</w:t>
            </w:r>
            <w:r w:rsidR="00A7048D">
              <w:rPr>
                <w:noProof/>
                <w:webHidden/>
              </w:rPr>
              <w:fldChar w:fldCharType="end"/>
            </w:r>
          </w:hyperlink>
        </w:p>
        <w:p w14:paraId="656A4DE7" w14:textId="7617E05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0" w:history="1">
            <w:r w:rsidR="00A7048D" w:rsidRPr="00C90D8F">
              <w:rPr>
                <w:rStyle w:val="Hyperlink"/>
                <w:noProof/>
              </w:rPr>
              <w:t>3.1.5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Trends</w:t>
            </w:r>
            <w:r w:rsidR="00A7048D">
              <w:rPr>
                <w:noProof/>
                <w:webHidden/>
              </w:rPr>
              <w:tab/>
            </w:r>
            <w:r w:rsidR="00A7048D">
              <w:rPr>
                <w:noProof/>
                <w:webHidden/>
              </w:rPr>
              <w:fldChar w:fldCharType="begin"/>
            </w:r>
            <w:r w:rsidR="00A7048D">
              <w:rPr>
                <w:noProof/>
                <w:webHidden/>
              </w:rPr>
              <w:instrText xml:space="preserve"> PAGEREF _Toc46916440 \h </w:instrText>
            </w:r>
            <w:r w:rsidR="00A7048D">
              <w:rPr>
                <w:noProof/>
                <w:webHidden/>
              </w:rPr>
            </w:r>
            <w:r w:rsidR="00A7048D">
              <w:rPr>
                <w:noProof/>
                <w:webHidden/>
              </w:rPr>
              <w:fldChar w:fldCharType="separate"/>
            </w:r>
            <w:r w:rsidR="00E975DF">
              <w:rPr>
                <w:noProof/>
                <w:webHidden/>
              </w:rPr>
              <w:t>430</w:t>
            </w:r>
            <w:r w:rsidR="00A7048D">
              <w:rPr>
                <w:noProof/>
                <w:webHidden/>
              </w:rPr>
              <w:fldChar w:fldCharType="end"/>
            </w:r>
          </w:hyperlink>
        </w:p>
        <w:p w14:paraId="3A3B885C" w14:textId="4D3517F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1" w:history="1">
            <w:r w:rsidR="00A7048D" w:rsidRPr="00C90D8F">
              <w:rPr>
                <w:rStyle w:val="Hyperlink"/>
                <w:noProof/>
              </w:rPr>
              <w:t>3.1.6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Budget</w:t>
            </w:r>
            <w:r w:rsidR="00A7048D">
              <w:rPr>
                <w:noProof/>
                <w:webHidden/>
              </w:rPr>
              <w:tab/>
            </w:r>
            <w:r w:rsidR="00A7048D">
              <w:rPr>
                <w:noProof/>
                <w:webHidden/>
              </w:rPr>
              <w:fldChar w:fldCharType="begin"/>
            </w:r>
            <w:r w:rsidR="00A7048D">
              <w:rPr>
                <w:noProof/>
                <w:webHidden/>
              </w:rPr>
              <w:instrText xml:space="preserve"> PAGEREF _Toc46916441 \h </w:instrText>
            </w:r>
            <w:r w:rsidR="00A7048D">
              <w:rPr>
                <w:noProof/>
                <w:webHidden/>
              </w:rPr>
            </w:r>
            <w:r w:rsidR="00A7048D">
              <w:rPr>
                <w:noProof/>
                <w:webHidden/>
              </w:rPr>
              <w:fldChar w:fldCharType="separate"/>
            </w:r>
            <w:r w:rsidR="00E975DF">
              <w:rPr>
                <w:noProof/>
                <w:webHidden/>
              </w:rPr>
              <w:t>431</w:t>
            </w:r>
            <w:r w:rsidR="00A7048D">
              <w:rPr>
                <w:noProof/>
                <w:webHidden/>
              </w:rPr>
              <w:fldChar w:fldCharType="end"/>
            </w:r>
          </w:hyperlink>
        </w:p>
        <w:p w14:paraId="18EB0B6A" w14:textId="06B986E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2" w:history="1">
            <w:r w:rsidR="00A7048D" w:rsidRPr="00C90D8F">
              <w:rPr>
                <w:rStyle w:val="Hyperlink"/>
                <w:noProof/>
              </w:rPr>
              <w:t>3.1.7</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Lead time</w:t>
            </w:r>
            <w:r w:rsidR="00A7048D">
              <w:rPr>
                <w:noProof/>
                <w:webHidden/>
              </w:rPr>
              <w:tab/>
            </w:r>
            <w:r w:rsidR="00A7048D">
              <w:rPr>
                <w:noProof/>
                <w:webHidden/>
              </w:rPr>
              <w:fldChar w:fldCharType="begin"/>
            </w:r>
            <w:r w:rsidR="00A7048D">
              <w:rPr>
                <w:noProof/>
                <w:webHidden/>
              </w:rPr>
              <w:instrText xml:space="preserve"> PAGEREF _Toc46916442 \h </w:instrText>
            </w:r>
            <w:r w:rsidR="00A7048D">
              <w:rPr>
                <w:noProof/>
                <w:webHidden/>
              </w:rPr>
            </w:r>
            <w:r w:rsidR="00A7048D">
              <w:rPr>
                <w:noProof/>
                <w:webHidden/>
              </w:rPr>
              <w:fldChar w:fldCharType="separate"/>
            </w:r>
            <w:r w:rsidR="00E975DF">
              <w:rPr>
                <w:noProof/>
                <w:webHidden/>
              </w:rPr>
              <w:t>431</w:t>
            </w:r>
            <w:r w:rsidR="00A7048D">
              <w:rPr>
                <w:noProof/>
                <w:webHidden/>
              </w:rPr>
              <w:fldChar w:fldCharType="end"/>
            </w:r>
          </w:hyperlink>
        </w:p>
        <w:p w14:paraId="0C219AC2" w14:textId="415F6D0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3" w:history="1">
            <w:r w:rsidR="00A7048D" w:rsidRPr="00C90D8F">
              <w:rPr>
                <w:rStyle w:val="Hyperlink"/>
                <w:noProof/>
              </w:rPr>
              <w:t>3.1.8</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Order cycle time</w:t>
            </w:r>
            <w:r w:rsidR="00A7048D">
              <w:rPr>
                <w:noProof/>
                <w:webHidden/>
              </w:rPr>
              <w:tab/>
            </w:r>
            <w:r w:rsidR="00A7048D">
              <w:rPr>
                <w:noProof/>
                <w:webHidden/>
              </w:rPr>
              <w:fldChar w:fldCharType="begin"/>
            </w:r>
            <w:r w:rsidR="00A7048D">
              <w:rPr>
                <w:noProof/>
                <w:webHidden/>
              </w:rPr>
              <w:instrText xml:space="preserve"> PAGEREF _Toc46916443 \h </w:instrText>
            </w:r>
            <w:r w:rsidR="00A7048D">
              <w:rPr>
                <w:noProof/>
                <w:webHidden/>
              </w:rPr>
            </w:r>
            <w:r w:rsidR="00A7048D">
              <w:rPr>
                <w:noProof/>
                <w:webHidden/>
              </w:rPr>
              <w:fldChar w:fldCharType="separate"/>
            </w:r>
            <w:r w:rsidR="00E975DF">
              <w:rPr>
                <w:noProof/>
                <w:webHidden/>
              </w:rPr>
              <w:t>432</w:t>
            </w:r>
            <w:r w:rsidR="00A7048D">
              <w:rPr>
                <w:noProof/>
                <w:webHidden/>
              </w:rPr>
              <w:fldChar w:fldCharType="end"/>
            </w:r>
          </w:hyperlink>
        </w:p>
        <w:p w14:paraId="003AAF44" w14:textId="72B8452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4" w:history="1">
            <w:r w:rsidR="00A7048D" w:rsidRPr="00C90D8F">
              <w:rPr>
                <w:rStyle w:val="Hyperlink"/>
                <w:noProof/>
              </w:rPr>
              <w:t>3.1.9</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Economic order quantity</w:t>
            </w:r>
            <w:r w:rsidR="00A7048D">
              <w:rPr>
                <w:noProof/>
                <w:webHidden/>
              </w:rPr>
              <w:tab/>
            </w:r>
            <w:r w:rsidR="00A7048D">
              <w:rPr>
                <w:noProof/>
                <w:webHidden/>
              </w:rPr>
              <w:fldChar w:fldCharType="begin"/>
            </w:r>
            <w:r w:rsidR="00A7048D">
              <w:rPr>
                <w:noProof/>
                <w:webHidden/>
              </w:rPr>
              <w:instrText xml:space="preserve"> PAGEREF _Toc46916444 \h </w:instrText>
            </w:r>
            <w:r w:rsidR="00A7048D">
              <w:rPr>
                <w:noProof/>
                <w:webHidden/>
              </w:rPr>
            </w:r>
            <w:r w:rsidR="00A7048D">
              <w:rPr>
                <w:noProof/>
                <w:webHidden/>
              </w:rPr>
              <w:fldChar w:fldCharType="separate"/>
            </w:r>
            <w:r w:rsidR="00E975DF">
              <w:rPr>
                <w:noProof/>
                <w:webHidden/>
              </w:rPr>
              <w:t>432</w:t>
            </w:r>
            <w:r w:rsidR="00A7048D">
              <w:rPr>
                <w:noProof/>
                <w:webHidden/>
              </w:rPr>
              <w:fldChar w:fldCharType="end"/>
            </w:r>
          </w:hyperlink>
        </w:p>
        <w:p w14:paraId="66626C50" w14:textId="6044D8D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5" w:history="1">
            <w:r w:rsidR="00A7048D" w:rsidRPr="00C90D8F">
              <w:rPr>
                <w:rStyle w:val="Hyperlink"/>
                <w:noProof/>
              </w:rPr>
              <w:t>3.1.10</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Transportation, storage facilities and storage costs</w:t>
            </w:r>
            <w:r w:rsidR="00A7048D">
              <w:rPr>
                <w:noProof/>
                <w:webHidden/>
              </w:rPr>
              <w:tab/>
            </w:r>
            <w:r w:rsidR="00A7048D">
              <w:rPr>
                <w:noProof/>
                <w:webHidden/>
              </w:rPr>
              <w:fldChar w:fldCharType="begin"/>
            </w:r>
            <w:r w:rsidR="00A7048D">
              <w:rPr>
                <w:noProof/>
                <w:webHidden/>
              </w:rPr>
              <w:instrText xml:space="preserve"> PAGEREF _Toc46916445 \h </w:instrText>
            </w:r>
            <w:r w:rsidR="00A7048D">
              <w:rPr>
                <w:noProof/>
                <w:webHidden/>
              </w:rPr>
            </w:r>
            <w:r w:rsidR="00A7048D">
              <w:rPr>
                <w:noProof/>
                <w:webHidden/>
              </w:rPr>
              <w:fldChar w:fldCharType="separate"/>
            </w:r>
            <w:r w:rsidR="00E975DF">
              <w:rPr>
                <w:noProof/>
                <w:webHidden/>
              </w:rPr>
              <w:t>433</w:t>
            </w:r>
            <w:r w:rsidR="00A7048D">
              <w:rPr>
                <w:noProof/>
                <w:webHidden/>
              </w:rPr>
              <w:fldChar w:fldCharType="end"/>
            </w:r>
          </w:hyperlink>
        </w:p>
        <w:p w14:paraId="68E22422" w14:textId="5CEF864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46" w:history="1">
            <w:r w:rsidR="00A7048D" w:rsidRPr="00C90D8F">
              <w:rPr>
                <w:rStyle w:val="Hyperlink"/>
                <w:noProof/>
              </w:rPr>
              <w:t>3.2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to calculate order quantities</w:t>
            </w:r>
            <w:r w:rsidR="00A7048D">
              <w:rPr>
                <w:noProof/>
                <w:webHidden/>
              </w:rPr>
              <w:tab/>
            </w:r>
            <w:r w:rsidR="00A7048D">
              <w:rPr>
                <w:noProof/>
                <w:webHidden/>
              </w:rPr>
              <w:fldChar w:fldCharType="begin"/>
            </w:r>
            <w:r w:rsidR="00A7048D">
              <w:rPr>
                <w:noProof/>
                <w:webHidden/>
              </w:rPr>
              <w:instrText xml:space="preserve"> PAGEREF _Toc46916446 \h </w:instrText>
            </w:r>
            <w:r w:rsidR="00A7048D">
              <w:rPr>
                <w:noProof/>
                <w:webHidden/>
              </w:rPr>
            </w:r>
            <w:r w:rsidR="00A7048D">
              <w:rPr>
                <w:noProof/>
                <w:webHidden/>
              </w:rPr>
              <w:fldChar w:fldCharType="separate"/>
            </w:r>
            <w:r w:rsidR="00E975DF">
              <w:rPr>
                <w:noProof/>
                <w:webHidden/>
              </w:rPr>
              <w:t>434</w:t>
            </w:r>
            <w:r w:rsidR="00A7048D">
              <w:rPr>
                <w:noProof/>
                <w:webHidden/>
              </w:rPr>
              <w:fldChar w:fldCharType="end"/>
            </w:r>
          </w:hyperlink>
        </w:p>
        <w:p w14:paraId="46912A3B" w14:textId="18DFF51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7" w:history="1">
            <w:r w:rsidR="00A7048D" w:rsidRPr="00C90D8F">
              <w:rPr>
                <w:rStyle w:val="Hyperlink"/>
                <w:noProof/>
              </w:rPr>
              <w:t>3.2.1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Demand forecasting including lead time and safety stock</w:t>
            </w:r>
            <w:r w:rsidR="00A7048D">
              <w:rPr>
                <w:noProof/>
                <w:webHidden/>
              </w:rPr>
              <w:tab/>
            </w:r>
            <w:r w:rsidR="00A7048D">
              <w:rPr>
                <w:noProof/>
                <w:webHidden/>
              </w:rPr>
              <w:fldChar w:fldCharType="begin"/>
            </w:r>
            <w:r w:rsidR="00A7048D">
              <w:rPr>
                <w:noProof/>
                <w:webHidden/>
              </w:rPr>
              <w:instrText xml:space="preserve"> PAGEREF _Toc46916447 \h </w:instrText>
            </w:r>
            <w:r w:rsidR="00A7048D">
              <w:rPr>
                <w:noProof/>
                <w:webHidden/>
              </w:rPr>
            </w:r>
            <w:r w:rsidR="00A7048D">
              <w:rPr>
                <w:noProof/>
                <w:webHidden/>
              </w:rPr>
              <w:fldChar w:fldCharType="separate"/>
            </w:r>
            <w:r w:rsidR="00E975DF">
              <w:rPr>
                <w:noProof/>
                <w:webHidden/>
              </w:rPr>
              <w:t>435</w:t>
            </w:r>
            <w:r w:rsidR="00A7048D">
              <w:rPr>
                <w:noProof/>
                <w:webHidden/>
              </w:rPr>
              <w:fldChar w:fldCharType="end"/>
            </w:r>
          </w:hyperlink>
        </w:p>
        <w:p w14:paraId="4A0DF944" w14:textId="0805B19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8" w:history="1">
            <w:r w:rsidR="00A7048D" w:rsidRPr="00C90D8F">
              <w:rPr>
                <w:rStyle w:val="Hyperlink"/>
                <w:noProof/>
              </w:rPr>
              <w:t>3.2.2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Six-month merchandise planning</w:t>
            </w:r>
            <w:r w:rsidR="00A7048D">
              <w:rPr>
                <w:noProof/>
                <w:webHidden/>
              </w:rPr>
              <w:tab/>
            </w:r>
            <w:r w:rsidR="00A7048D">
              <w:rPr>
                <w:noProof/>
                <w:webHidden/>
              </w:rPr>
              <w:fldChar w:fldCharType="begin"/>
            </w:r>
            <w:r w:rsidR="00A7048D">
              <w:rPr>
                <w:noProof/>
                <w:webHidden/>
              </w:rPr>
              <w:instrText xml:space="preserve"> PAGEREF _Toc46916448 \h </w:instrText>
            </w:r>
            <w:r w:rsidR="00A7048D">
              <w:rPr>
                <w:noProof/>
                <w:webHidden/>
              </w:rPr>
            </w:r>
            <w:r w:rsidR="00A7048D">
              <w:rPr>
                <w:noProof/>
                <w:webHidden/>
              </w:rPr>
              <w:fldChar w:fldCharType="separate"/>
            </w:r>
            <w:r w:rsidR="00E975DF">
              <w:rPr>
                <w:noProof/>
                <w:webHidden/>
              </w:rPr>
              <w:t>439</w:t>
            </w:r>
            <w:r w:rsidR="00A7048D">
              <w:rPr>
                <w:noProof/>
                <w:webHidden/>
              </w:rPr>
              <w:fldChar w:fldCharType="end"/>
            </w:r>
          </w:hyperlink>
        </w:p>
        <w:p w14:paraId="15208BC2" w14:textId="1A4E3214"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49" w:history="1">
            <w:r w:rsidR="00A7048D" w:rsidRPr="00C90D8F">
              <w:rPr>
                <w:rStyle w:val="Hyperlink"/>
                <w:noProof/>
              </w:rPr>
              <w:t>3.2.3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Model stock development</w:t>
            </w:r>
            <w:r w:rsidR="00A7048D">
              <w:rPr>
                <w:noProof/>
                <w:webHidden/>
              </w:rPr>
              <w:tab/>
            </w:r>
            <w:r w:rsidR="00A7048D">
              <w:rPr>
                <w:noProof/>
                <w:webHidden/>
              </w:rPr>
              <w:fldChar w:fldCharType="begin"/>
            </w:r>
            <w:r w:rsidR="00A7048D">
              <w:rPr>
                <w:noProof/>
                <w:webHidden/>
              </w:rPr>
              <w:instrText xml:space="preserve"> PAGEREF _Toc46916449 \h </w:instrText>
            </w:r>
            <w:r w:rsidR="00A7048D">
              <w:rPr>
                <w:noProof/>
                <w:webHidden/>
              </w:rPr>
            </w:r>
            <w:r w:rsidR="00A7048D">
              <w:rPr>
                <w:noProof/>
                <w:webHidden/>
              </w:rPr>
              <w:fldChar w:fldCharType="separate"/>
            </w:r>
            <w:r w:rsidR="00E975DF">
              <w:rPr>
                <w:noProof/>
                <w:webHidden/>
              </w:rPr>
              <w:t>441</w:t>
            </w:r>
            <w:r w:rsidR="00A7048D">
              <w:rPr>
                <w:noProof/>
                <w:webHidden/>
              </w:rPr>
              <w:fldChar w:fldCharType="end"/>
            </w:r>
          </w:hyperlink>
        </w:p>
        <w:p w14:paraId="1C9E5417" w14:textId="75392F73"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0" w:history="1">
            <w:r w:rsidR="00A7048D" w:rsidRPr="00C90D8F">
              <w:rPr>
                <w:rStyle w:val="Hyperlink"/>
                <w:noProof/>
              </w:rPr>
              <w:t>3.2.4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Open-to-buy planning</w:t>
            </w:r>
            <w:r w:rsidR="00A7048D">
              <w:rPr>
                <w:noProof/>
                <w:webHidden/>
              </w:rPr>
              <w:tab/>
            </w:r>
            <w:r w:rsidR="00A7048D">
              <w:rPr>
                <w:noProof/>
                <w:webHidden/>
              </w:rPr>
              <w:fldChar w:fldCharType="begin"/>
            </w:r>
            <w:r w:rsidR="00A7048D">
              <w:rPr>
                <w:noProof/>
                <w:webHidden/>
              </w:rPr>
              <w:instrText xml:space="preserve"> PAGEREF _Toc46916450 \h </w:instrText>
            </w:r>
            <w:r w:rsidR="00A7048D">
              <w:rPr>
                <w:noProof/>
                <w:webHidden/>
              </w:rPr>
            </w:r>
            <w:r w:rsidR="00A7048D">
              <w:rPr>
                <w:noProof/>
                <w:webHidden/>
              </w:rPr>
              <w:fldChar w:fldCharType="separate"/>
            </w:r>
            <w:r w:rsidR="00E975DF">
              <w:rPr>
                <w:noProof/>
                <w:webHidden/>
              </w:rPr>
              <w:t>443</w:t>
            </w:r>
            <w:r w:rsidR="00A7048D">
              <w:rPr>
                <w:noProof/>
                <w:webHidden/>
              </w:rPr>
              <w:fldChar w:fldCharType="end"/>
            </w:r>
          </w:hyperlink>
        </w:p>
        <w:p w14:paraId="010CBC31" w14:textId="446086BE"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1" w:history="1">
            <w:r w:rsidR="00A7048D" w:rsidRPr="00C90D8F">
              <w:rPr>
                <w:rStyle w:val="Hyperlink"/>
                <w:noProof/>
              </w:rPr>
              <w:t>3.2.5</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Economic order quantity (EOQ)</w:t>
            </w:r>
            <w:r w:rsidR="00A7048D">
              <w:rPr>
                <w:noProof/>
                <w:webHidden/>
              </w:rPr>
              <w:tab/>
            </w:r>
            <w:r w:rsidR="00A7048D">
              <w:rPr>
                <w:noProof/>
                <w:webHidden/>
              </w:rPr>
              <w:fldChar w:fldCharType="begin"/>
            </w:r>
            <w:r w:rsidR="00A7048D">
              <w:rPr>
                <w:noProof/>
                <w:webHidden/>
              </w:rPr>
              <w:instrText xml:space="preserve"> PAGEREF _Toc46916451 \h </w:instrText>
            </w:r>
            <w:r w:rsidR="00A7048D">
              <w:rPr>
                <w:noProof/>
                <w:webHidden/>
              </w:rPr>
            </w:r>
            <w:r w:rsidR="00A7048D">
              <w:rPr>
                <w:noProof/>
                <w:webHidden/>
              </w:rPr>
              <w:fldChar w:fldCharType="separate"/>
            </w:r>
            <w:r w:rsidR="00E975DF">
              <w:rPr>
                <w:noProof/>
                <w:webHidden/>
              </w:rPr>
              <w:t>449</w:t>
            </w:r>
            <w:r w:rsidR="00A7048D">
              <w:rPr>
                <w:noProof/>
                <w:webHidden/>
              </w:rPr>
              <w:fldChar w:fldCharType="end"/>
            </w:r>
          </w:hyperlink>
        </w:p>
        <w:p w14:paraId="609C625D" w14:textId="0633E58F"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2" w:history="1">
            <w:r w:rsidR="00A7048D" w:rsidRPr="00C90D8F">
              <w:rPr>
                <w:rStyle w:val="Hyperlink"/>
                <w:noProof/>
              </w:rPr>
              <w:t>3.2.6</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Automatic stock replenishment</w:t>
            </w:r>
            <w:r w:rsidR="00A7048D">
              <w:rPr>
                <w:noProof/>
                <w:webHidden/>
              </w:rPr>
              <w:tab/>
            </w:r>
            <w:r w:rsidR="00A7048D">
              <w:rPr>
                <w:noProof/>
                <w:webHidden/>
              </w:rPr>
              <w:fldChar w:fldCharType="begin"/>
            </w:r>
            <w:r w:rsidR="00A7048D">
              <w:rPr>
                <w:noProof/>
                <w:webHidden/>
              </w:rPr>
              <w:instrText xml:space="preserve"> PAGEREF _Toc46916452 \h </w:instrText>
            </w:r>
            <w:r w:rsidR="00A7048D">
              <w:rPr>
                <w:noProof/>
                <w:webHidden/>
              </w:rPr>
            </w:r>
            <w:r w:rsidR="00A7048D">
              <w:rPr>
                <w:noProof/>
                <w:webHidden/>
              </w:rPr>
              <w:fldChar w:fldCharType="separate"/>
            </w:r>
            <w:r w:rsidR="00E975DF">
              <w:rPr>
                <w:noProof/>
                <w:webHidden/>
              </w:rPr>
              <w:t>450</w:t>
            </w:r>
            <w:r w:rsidR="00A7048D">
              <w:rPr>
                <w:noProof/>
                <w:webHidden/>
              </w:rPr>
              <w:fldChar w:fldCharType="end"/>
            </w:r>
          </w:hyperlink>
        </w:p>
        <w:p w14:paraId="6A767D53" w14:textId="10CE960F"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53" w:history="1">
            <w:r w:rsidR="00A7048D" w:rsidRPr="00C90D8F">
              <w:rPr>
                <w:rStyle w:val="Hyperlink"/>
                <w:noProof/>
              </w:rPr>
              <w:t>3.3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Techniques for scheduling delivery quantities</w:t>
            </w:r>
            <w:r w:rsidR="00A7048D">
              <w:rPr>
                <w:noProof/>
                <w:webHidden/>
              </w:rPr>
              <w:tab/>
            </w:r>
            <w:r w:rsidR="00A7048D">
              <w:rPr>
                <w:noProof/>
                <w:webHidden/>
              </w:rPr>
              <w:fldChar w:fldCharType="begin"/>
            </w:r>
            <w:r w:rsidR="00A7048D">
              <w:rPr>
                <w:noProof/>
                <w:webHidden/>
              </w:rPr>
              <w:instrText xml:space="preserve"> PAGEREF _Toc46916453 \h </w:instrText>
            </w:r>
            <w:r w:rsidR="00A7048D">
              <w:rPr>
                <w:noProof/>
                <w:webHidden/>
              </w:rPr>
            </w:r>
            <w:r w:rsidR="00A7048D">
              <w:rPr>
                <w:noProof/>
                <w:webHidden/>
              </w:rPr>
              <w:fldChar w:fldCharType="separate"/>
            </w:r>
            <w:r w:rsidR="00E975DF">
              <w:rPr>
                <w:noProof/>
                <w:webHidden/>
              </w:rPr>
              <w:t>451</w:t>
            </w:r>
            <w:r w:rsidR="00A7048D">
              <w:rPr>
                <w:noProof/>
                <w:webHidden/>
              </w:rPr>
              <w:fldChar w:fldCharType="end"/>
            </w:r>
          </w:hyperlink>
        </w:p>
        <w:p w14:paraId="5EB2C1E7" w14:textId="4845683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4" w:history="1">
            <w:r w:rsidR="00A7048D" w:rsidRPr="00C90D8F">
              <w:rPr>
                <w:rStyle w:val="Hyperlink"/>
                <w:noProof/>
              </w:rPr>
              <w:t>3.3.1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Pareto-based delivery quantities</w:t>
            </w:r>
            <w:r w:rsidR="00A7048D">
              <w:rPr>
                <w:noProof/>
                <w:webHidden/>
              </w:rPr>
              <w:tab/>
            </w:r>
            <w:r w:rsidR="00A7048D">
              <w:rPr>
                <w:noProof/>
                <w:webHidden/>
              </w:rPr>
              <w:fldChar w:fldCharType="begin"/>
            </w:r>
            <w:r w:rsidR="00A7048D">
              <w:rPr>
                <w:noProof/>
                <w:webHidden/>
              </w:rPr>
              <w:instrText xml:space="preserve"> PAGEREF _Toc46916454 \h </w:instrText>
            </w:r>
            <w:r w:rsidR="00A7048D">
              <w:rPr>
                <w:noProof/>
                <w:webHidden/>
              </w:rPr>
            </w:r>
            <w:r w:rsidR="00A7048D">
              <w:rPr>
                <w:noProof/>
                <w:webHidden/>
              </w:rPr>
              <w:fldChar w:fldCharType="separate"/>
            </w:r>
            <w:r w:rsidR="00E975DF">
              <w:rPr>
                <w:noProof/>
                <w:webHidden/>
              </w:rPr>
              <w:t>451</w:t>
            </w:r>
            <w:r w:rsidR="00A7048D">
              <w:rPr>
                <w:noProof/>
                <w:webHidden/>
              </w:rPr>
              <w:fldChar w:fldCharType="end"/>
            </w:r>
          </w:hyperlink>
        </w:p>
        <w:p w14:paraId="0AC59237" w14:textId="38F0A46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5" w:history="1">
            <w:r w:rsidR="00A7048D" w:rsidRPr="00C90D8F">
              <w:rPr>
                <w:rStyle w:val="Hyperlink"/>
                <w:noProof/>
              </w:rPr>
              <w:t>3.3.2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Horizon cover calculation</w:t>
            </w:r>
            <w:r w:rsidR="00A7048D">
              <w:rPr>
                <w:noProof/>
                <w:webHidden/>
              </w:rPr>
              <w:tab/>
            </w:r>
            <w:r w:rsidR="00A7048D">
              <w:rPr>
                <w:noProof/>
                <w:webHidden/>
              </w:rPr>
              <w:fldChar w:fldCharType="begin"/>
            </w:r>
            <w:r w:rsidR="00A7048D">
              <w:rPr>
                <w:noProof/>
                <w:webHidden/>
              </w:rPr>
              <w:instrText xml:space="preserve"> PAGEREF _Toc46916455 \h </w:instrText>
            </w:r>
            <w:r w:rsidR="00A7048D">
              <w:rPr>
                <w:noProof/>
                <w:webHidden/>
              </w:rPr>
            </w:r>
            <w:r w:rsidR="00A7048D">
              <w:rPr>
                <w:noProof/>
                <w:webHidden/>
              </w:rPr>
              <w:fldChar w:fldCharType="separate"/>
            </w:r>
            <w:r w:rsidR="00E975DF">
              <w:rPr>
                <w:noProof/>
                <w:webHidden/>
              </w:rPr>
              <w:t>452</w:t>
            </w:r>
            <w:r w:rsidR="00A7048D">
              <w:rPr>
                <w:noProof/>
                <w:webHidden/>
              </w:rPr>
              <w:fldChar w:fldCharType="end"/>
            </w:r>
          </w:hyperlink>
        </w:p>
        <w:p w14:paraId="5886EC8B" w14:textId="3B24953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6" w:history="1">
            <w:r w:rsidR="00A7048D" w:rsidRPr="00C90D8F">
              <w:rPr>
                <w:rStyle w:val="Hyperlink"/>
                <w:noProof/>
              </w:rPr>
              <w:t>3.3.3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Rolling delivery schedule</w:t>
            </w:r>
            <w:r w:rsidR="00A7048D">
              <w:rPr>
                <w:noProof/>
                <w:webHidden/>
              </w:rPr>
              <w:tab/>
            </w:r>
            <w:r w:rsidR="00A7048D">
              <w:rPr>
                <w:noProof/>
                <w:webHidden/>
              </w:rPr>
              <w:fldChar w:fldCharType="begin"/>
            </w:r>
            <w:r w:rsidR="00A7048D">
              <w:rPr>
                <w:noProof/>
                <w:webHidden/>
              </w:rPr>
              <w:instrText xml:space="preserve"> PAGEREF _Toc46916456 \h </w:instrText>
            </w:r>
            <w:r w:rsidR="00A7048D">
              <w:rPr>
                <w:noProof/>
                <w:webHidden/>
              </w:rPr>
            </w:r>
            <w:r w:rsidR="00A7048D">
              <w:rPr>
                <w:noProof/>
                <w:webHidden/>
              </w:rPr>
              <w:fldChar w:fldCharType="separate"/>
            </w:r>
            <w:r w:rsidR="00E975DF">
              <w:rPr>
                <w:noProof/>
                <w:webHidden/>
              </w:rPr>
              <w:t>453</w:t>
            </w:r>
            <w:r w:rsidR="00A7048D">
              <w:rPr>
                <w:noProof/>
                <w:webHidden/>
              </w:rPr>
              <w:fldChar w:fldCharType="end"/>
            </w:r>
          </w:hyperlink>
        </w:p>
        <w:p w14:paraId="4B2D82E9" w14:textId="0EF3D55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57" w:history="1">
            <w:r w:rsidR="00A7048D" w:rsidRPr="00C90D8F">
              <w:rPr>
                <w:rStyle w:val="Hyperlink"/>
                <w:noProof/>
              </w:rPr>
              <w:t>3.3.4</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Vendor-managed inventory</w:t>
            </w:r>
            <w:r w:rsidR="00A7048D">
              <w:rPr>
                <w:noProof/>
                <w:webHidden/>
              </w:rPr>
              <w:tab/>
            </w:r>
            <w:r w:rsidR="00A7048D">
              <w:rPr>
                <w:noProof/>
                <w:webHidden/>
              </w:rPr>
              <w:fldChar w:fldCharType="begin"/>
            </w:r>
            <w:r w:rsidR="00A7048D">
              <w:rPr>
                <w:noProof/>
                <w:webHidden/>
              </w:rPr>
              <w:instrText xml:space="preserve"> PAGEREF _Toc46916457 \h </w:instrText>
            </w:r>
            <w:r w:rsidR="00A7048D">
              <w:rPr>
                <w:noProof/>
                <w:webHidden/>
              </w:rPr>
            </w:r>
            <w:r w:rsidR="00A7048D">
              <w:rPr>
                <w:noProof/>
                <w:webHidden/>
              </w:rPr>
              <w:fldChar w:fldCharType="separate"/>
            </w:r>
            <w:r w:rsidR="00E975DF">
              <w:rPr>
                <w:noProof/>
                <w:webHidden/>
              </w:rPr>
              <w:t>453</w:t>
            </w:r>
            <w:r w:rsidR="00A7048D">
              <w:rPr>
                <w:noProof/>
                <w:webHidden/>
              </w:rPr>
              <w:fldChar w:fldCharType="end"/>
            </w:r>
          </w:hyperlink>
        </w:p>
        <w:p w14:paraId="2C040C7F" w14:textId="4DD4FFC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58" w:history="1">
            <w:r w:rsidR="00A7048D" w:rsidRPr="00C90D8F">
              <w:rPr>
                <w:rStyle w:val="Hyperlink"/>
                <w:noProof/>
              </w:rPr>
              <w:t>3.4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to record orders placed</w:t>
            </w:r>
            <w:r w:rsidR="00A7048D">
              <w:rPr>
                <w:noProof/>
                <w:webHidden/>
              </w:rPr>
              <w:tab/>
            </w:r>
            <w:r w:rsidR="00A7048D">
              <w:rPr>
                <w:noProof/>
                <w:webHidden/>
              </w:rPr>
              <w:fldChar w:fldCharType="begin"/>
            </w:r>
            <w:r w:rsidR="00A7048D">
              <w:rPr>
                <w:noProof/>
                <w:webHidden/>
              </w:rPr>
              <w:instrText xml:space="preserve"> PAGEREF _Toc46916458 \h </w:instrText>
            </w:r>
            <w:r w:rsidR="00A7048D">
              <w:rPr>
                <w:noProof/>
                <w:webHidden/>
              </w:rPr>
            </w:r>
            <w:r w:rsidR="00A7048D">
              <w:rPr>
                <w:noProof/>
                <w:webHidden/>
              </w:rPr>
              <w:fldChar w:fldCharType="separate"/>
            </w:r>
            <w:r w:rsidR="00E975DF">
              <w:rPr>
                <w:noProof/>
                <w:webHidden/>
              </w:rPr>
              <w:t>454</w:t>
            </w:r>
            <w:r w:rsidR="00A7048D">
              <w:rPr>
                <w:noProof/>
                <w:webHidden/>
              </w:rPr>
              <w:fldChar w:fldCharType="end"/>
            </w:r>
          </w:hyperlink>
        </w:p>
        <w:p w14:paraId="32603489" w14:textId="0CD369DD"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59" w:history="1">
            <w:r w:rsidR="00A7048D" w:rsidRPr="00C90D8F">
              <w:rPr>
                <w:rStyle w:val="Hyperlink"/>
                <w:noProof/>
              </w:rPr>
              <w:t>Bibliography</w:t>
            </w:r>
            <w:r w:rsidR="00A7048D">
              <w:rPr>
                <w:noProof/>
                <w:webHidden/>
              </w:rPr>
              <w:tab/>
            </w:r>
            <w:r w:rsidR="00A7048D">
              <w:rPr>
                <w:noProof/>
                <w:webHidden/>
              </w:rPr>
              <w:fldChar w:fldCharType="begin"/>
            </w:r>
            <w:r w:rsidR="00A7048D">
              <w:rPr>
                <w:noProof/>
                <w:webHidden/>
              </w:rPr>
              <w:instrText xml:space="preserve"> PAGEREF _Toc46916459 \h </w:instrText>
            </w:r>
            <w:r w:rsidR="00A7048D">
              <w:rPr>
                <w:noProof/>
                <w:webHidden/>
              </w:rPr>
            </w:r>
            <w:r w:rsidR="00A7048D">
              <w:rPr>
                <w:noProof/>
                <w:webHidden/>
              </w:rPr>
              <w:fldChar w:fldCharType="separate"/>
            </w:r>
            <w:r w:rsidR="00E975DF">
              <w:rPr>
                <w:noProof/>
                <w:webHidden/>
              </w:rPr>
              <w:t>457</w:t>
            </w:r>
            <w:r w:rsidR="00A7048D">
              <w:rPr>
                <w:noProof/>
                <w:webHidden/>
              </w:rPr>
              <w:fldChar w:fldCharType="end"/>
            </w:r>
          </w:hyperlink>
        </w:p>
        <w:p w14:paraId="2FCC41CA" w14:textId="438B7D34"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460" w:history="1">
            <w:r w:rsidR="00A7048D" w:rsidRPr="00C90D8F">
              <w:rPr>
                <w:rStyle w:val="Hyperlink"/>
                <w:noProof/>
              </w:rPr>
              <w:t>BOOKS AND ARTICLES</w:t>
            </w:r>
            <w:r w:rsidR="00A7048D">
              <w:rPr>
                <w:noProof/>
                <w:webHidden/>
              </w:rPr>
              <w:tab/>
            </w:r>
            <w:r w:rsidR="00A7048D">
              <w:rPr>
                <w:noProof/>
                <w:webHidden/>
              </w:rPr>
              <w:fldChar w:fldCharType="begin"/>
            </w:r>
            <w:r w:rsidR="00A7048D">
              <w:rPr>
                <w:noProof/>
                <w:webHidden/>
              </w:rPr>
              <w:instrText xml:space="preserve"> PAGEREF _Toc46916460 \h </w:instrText>
            </w:r>
            <w:r w:rsidR="00A7048D">
              <w:rPr>
                <w:noProof/>
                <w:webHidden/>
              </w:rPr>
            </w:r>
            <w:r w:rsidR="00A7048D">
              <w:rPr>
                <w:noProof/>
                <w:webHidden/>
              </w:rPr>
              <w:fldChar w:fldCharType="separate"/>
            </w:r>
            <w:r w:rsidR="00E975DF">
              <w:rPr>
                <w:noProof/>
                <w:webHidden/>
              </w:rPr>
              <w:t>457</w:t>
            </w:r>
            <w:r w:rsidR="00A7048D">
              <w:rPr>
                <w:noProof/>
                <w:webHidden/>
              </w:rPr>
              <w:fldChar w:fldCharType="end"/>
            </w:r>
          </w:hyperlink>
        </w:p>
        <w:p w14:paraId="4A04A9F0" w14:textId="49D144F7"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461" w:history="1">
            <w:r w:rsidR="00A7048D" w:rsidRPr="00C90D8F">
              <w:rPr>
                <w:rStyle w:val="Hyperlink"/>
                <w:noProof/>
              </w:rPr>
              <w:t>INTERNET</w:t>
            </w:r>
            <w:r w:rsidR="00A7048D">
              <w:rPr>
                <w:noProof/>
                <w:webHidden/>
              </w:rPr>
              <w:tab/>
            </w:r>
            <w:r w:rsidR="00A7048D">
              <w:rPr>
                <w:noProof/>
                <w:webHidden/>
              </w:rPr>
              <w:fldChar w:fldCharType="begin"/>
            </w:r>
            <w:r w:rsidR="00A7048D">
              <w:rPr>
                <w:noProof/>
                <w:webHidden/>
              </w:rPr>
              <w:instrText xml:space="preserve"> PAGEREF _Toc46916461 \h </w:instrText>
            </w:r>
            <w:r w:rsidR="00A7048D">
              <w:rPr>
                <w:noProof/>
                <w:webHidden/>
              </w:rPr>
            </w:r>
            <w:r w:rsidR="00A7048D">
              <w:rPr>
                <w:noProof/>
                <w:webHidden/>
              </w:rPr>
              <w:fldChar w:fldCharType="separate"/>
            </w:r>
            <w:r w:rsidR="00E975DF">
              <w:rPr>
                <w:noProof/>
                <w:webHidden/>
              </w:rPr>
              <w:t>457</w:t>
            </w:r>
            <w:r w:rsidR="00A7048D">
              <w:rPr>
                <w:noProof/>
                <w:webHidden/>
              </w:rPr>
              <w:fldChar w:fldCharType="end"/>
            </w:r>
          </w:hyperlink>
        </w:p>
        <w:p w14:paraId="2FF847F0" w14:textId="1567CA81"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462" w:history="1">
            <w:r w:rsidR="00A7048D" w:rsidRPr="00C90D8F">
              <w:rPr>
                <w:rStyle w:val="Hyperlink"/>
                <w:noProof/>
              </w:rPr>
              <w:t>FOOTNOTES</w:t>
            </w:r>
            <w:r w:rsidR="00A7048D">
              <w:rPr>
                <w:noProof/>
                <w:webHidden/>
              </w:rPr>
              <w:tab/>
            </w:r>
            <w:r w:rsidR="00A7048D">
              <w:rPr>
                <w:noProof/>
                <w:webHidden/>
              </w:rPr>
              <w:fldChar w:fldCharType="begin"/>
            </w:r>
            <w:r w:rsidR="00A7048D">
              <w:rPr>
                <w:noProof/>
                <w:webHidden/>
              </w:rPr>
              <w:instrText xml:space="preserve"> PAGEREF _Toc46916462 \h </w:instrText>
            </w:r>
            <w:r w:rsidR="00A7048D">
              <w:rPr>
                <w:noProof/>
                <w:webHidden/>
              </w:rPr>
            </w:r>
            <w:r w:rsidR="00A7048D">
              <w:rPr>
                <w:noProof/>
                <w:webHidden/>
              </w:rPr>
              <w:fldChar w:fldCharType="separate"/>
            </w:r>
            <w:r w:rsidR="00E975DF">
              <w:rPr>
                <w:noProof/>
                <w:webHidden/>
              </w:rPr>
              <w:t>459</w:t>
            </w:r>
            <w:r w:rsidR="00A7048D">
              <w:rPr>
                <w:noProof/>
                <w:webHidden/>
              </w:rPr>
              <w:fldChar w:fldCharType="end"/>
            </w:r>
          </w:hyperlink>
        </w:p>
        <w:p w14:paraId="62EC7D4E" w14:textId="5DB44472"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63" w:history="1">
            <w:r w:rsidR="00A7048D" w:rsidRPr="00C90D8F">
              <w:rPr>
                <w:rStyle w:val="Hyperlink"/>
                <w:noProof/>
              </w:rPr>
              <w:t xml:space="preserve">KM-04 Allocating stock to stores </w:t>
            </w:r>
            <w:r w:rsidR="00A7048D">
              <w:rPr>
                <w:noProof/>
                <w:webHidden/>
              </w:rPr>
              <w:tab/>
            </w:r>
            <w:r w:rsidR="00A7048D">
              <w:rPr>
                <w:noProof/>
                <w:webHidden/>
              </w:rPr>
              <w:fldChar w:fldCharType="begin"/>
            </w:r>
            <w:r w:rsidR="00A7048D">
              <w:rPr>
                <w:noProof/>
                <w:webHidden/>
              </w:rPr>
              <w:instrText xml:space="preserve"> PAGEREF _Toc46916463 \h </w:instrText>
            </w:r>
            <w:r w:rsidR="00A7048D">
              <w:rPr>
                <w:noProof/>
                <w:webHidden/>
              </w:rPr>
            </w:r>
            <w:r w:rsidR="00A7048D">
              <w:rPr>
                <w:noProof/>
                <w:webHidden/>
              </w:rPr>
              <w:fldChar w:fldCharType="separate"/>
            </w:r>
            <w:r w:rsidR="00E975DF">
              <w:rPr>
                <w:noProof/>
                <w:webHidden/>
              </w:rPr>
              <w:t>461</w:t>
            </w:r>
            <w:r w:rsidR="00A7048D">
              <w:rPr>
                <w:noProof/>
                <w:webHidden/>
              </w:rPr>
              <w:fldChar w:fldCharType="end"/>
            </w:r>
          </w:hyperlink>
        </w:p>
        <w:p w14:paraId="258FFF3E" w14:textId="4D446E3B"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64" w:history="1">
            <w:r w:rsidR="00A7048D" w:rsidRPr="00C90D8F">
              <w:rPr>
                <w:rStyle w:val="Hyperlink"/>
                <w:noProof/>
              </w:rPr>
              <w:t>About this programme</w:t>
            </w:r>
            <w:r w:rsidR="00A7048D">
              <w:rPr>
                <w:noProof/>
                <w:webHidden/>
              </w:rPr>
              <w:tab/>
            </w:r>
            <w:r w:rsidR="00A7048D">
              <w:rPr>
                <w:noProof/>
                <w:webHidden/>
              </w:rPr>
              <w:fldChar w:fldCharType="begin"/>
            </w:r>
            <w:r w:rsidR="00A7048D">
              <w:rPr>
                <w:noProof/>
                <w:webHidden/>
              </w:rPr>
              <w:instrText xml:space="preserve"> PAGEREF _Toc46916464 \h </w:instrText>
            </w:r>
            <w:r w:rsidR="00A7048D">
              <w:rPr>
                <w:noProof/>
                <w:webHidden/>
              </w:rPr>
            </w:r>
            <w:r w:rsidR="00A7048D">
              <w:rPr>
                <w:noProof/>
                <w:webHidden/>
              </w:rPr>
              <w:fldChar w:fldCharType="separate"/>
            </w:r>
            <w:r w:rsidR="00E975DF">
              <w:rPr>
                <w:noProof/>
                <w:webHidden/>
              </w:rPr>
              <w:t>462</w:t>
            </w:r>
            <w:r w:rsidR="00A7048D">
              <w:rPr>
                <w:noProof/>
                <w:webHidden/>
              </w:rPr>
              <w:fldChar w:fldCharType="end"/>
            </w:r>
          </w:hyperlink>
        </w:p>
        <w:p w14:paraId="203FA233" w14:textId="6C3A7995"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65" w:history="1">
            <w:r w:rsidR="00A7048D" w:rsidRPr="00C90D8F">
              <w:rPr>
                <w:rStyle w:val="Hyperlink"/>
                <w:noProof/>
              </w:rPr>
              <w:t>Agenda</w:t>
            </w:r>
            <w:r w:rsidR="00A7048D">
              <w:rPr>
                <w:noProof/>
                <w:webHidden/>
              </w:rPr>
              <w:tab/>
            </w:r>
            <w:r w:rsidR="00A7048D">
              <w:rPr>
                <w:noProof/>
                <w:webHidden/>
              </w:rPr>
              <w:fldChar w:fldCharType="begin"/>
            </w:r>
            <w:r w:rsidR="00A7048D">
              <w:rPr>
                <w:noProof/>
                <w:webHidden/>
              </w:rPr>
              <w:instrText xml:space="preserve"> PAGEREF _Toc46916465 \h </w:instrText>
            </w:r>
            <w:r w:rsidR="00A7048D">
              <w:rPr>
                <w:noProof/>
                <w:webHidden/>
              </w:rPr>
            </w:r>
            <w:r w:rsidR="00A7048D">
              <w:rPr>
                <w:noProof/>
                <w:webHidden/>
              </w:rPr>
              <w:fldChar w:fldCharType="separate"/>
            </w:r>
            <w:r w:rsidR="00E975DF">
              <w:rPr>
                <w:noProof/>
                <w:webHidden/>
              </w:rPr>
              <w:t>463</w:t>
            </w:r>
            <w:r w:rsidR="00A7048D">
              <w:rPr>
                <w:noProof/>
                <w:webHidden/>
              </w:rPr>
              <w:fldChar w:fldCharType="end"/>
            </w:r>
          </w:hyperlink>
        </w:p>
        <w:p w14:paraId="443E4C9A" w14:textId="1F1B70DB"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66" w:history="1">
            <w:r w:rsidR="00A7048D" w:rsidRPr="00C90D8F">
              <w:rPr>
                <w:rStyle w:val="Hyperlink"/>
                <w:noProof/>
              </w:rPr>
              <w:t>Chapter 1: Concepts, principles and methods of allocation and replenishment</w:t>
            </w:r>
            <w:r w:rsidR="00A7048D">
              <w:rPr>
                <w:noProof/>
                <w:webHidden/>
              </w:rPr>
              <w:tab/>
            </w:r>
            <w:r w:rsidR="00A7048D">
              <w:rPr>
                <w:noProof/>
                <w:webHidden/>
              </w:rPr>
              <w:fldChar w:fldCharType="begin"/>
            </w:r>
            <w:r w:rsidR="00A7048D">
              <w:rPr>
                <w:noProof/>
                <w:webHidden/>
              </w:rPr>
              <w:instrText xml:space="preserve"> PAGEREF _Toc46916466 \h </w:instrText>
            </w:r>
            <w:r w:rsidR="00A7048D">
              <w:rPr>
                <w:noProof/>
                <w:webHidden/>
              </w:rPr>
            </w:r>
            <w:r w:rsidR="00A7048D">
              <w:rPr>
                <w:noProof/>
                <w:webHidden/>
              </w:rPr>
              <w:fldChar w:fldCharType="separate"/>
            </w:r>
            <w:r w:rsidR="00E975DF">
              <w:rPr>
                <w:noProof/>
                <w:webHidden/>
              </w:rPr>
              <w:t>465</w:t>
            </w:r>
            <w:r w:rsidR="00A7048D">
              <w:rPr>
                <w:noProof/>
                <w:webHidden/>
              </w:rPr>
              <w:fldChar w:fldCharType="end"/>
            </w:r>
          </w:hyperlink>
        </w:p>
        <w:p w14:paraId="250D9420" w14:textId="7D22AE53"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67" w:history="1">
            <w:r w:rsidR="00A7048D" w:rsidRPr="00C90D8F">
              <w:rPr>
                <w:rStyle w:val="Hyperlink"/>
                <w:rFonts w:eastAsiaTheme="majorEastAsia"/>
                <w:noProof/>
              </w:rPr>
              <w:t>1.1</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Factors that impact on the range and quantities for stores</w:t>
            </w:r>
            <w:r w:rsidR="00A7048D">
              <w:rPr>
                <w:noProof/>
                <w:webHidden/>
              </w:rPr>
              <w:tab/>
            </w:r>
            <w:r w:rsidR="00A7048D">
              <w:rPr>
                <w:noProof/>
                <w:webHidden/>
              </w:rPr>
              <w:fldChar w:fldCharType="begin"/>
            </w:r>
            <w:r w:rsidR="00A7048D">
              <w:rPr>
                <w:noProof/>
                <w:webHidden/>
              </w:rPr>
              <w:instrText xml:space="preserve"> PAGEREF _Toc46916467 \h </w:instrText>
            </w:r>
            <w:r w:rsidR="00A7048D">
              <w:rPr>
                <w:noProof/>
                <w:webHidden/>
              </w:rPr>
            </w:r>
            <w:r w:rsidR="00A7048D">
              <w:rPr>
                <w:noProof/>
                <w:webHidden/>
              </w:rPr>
              <w:fldChar w:fldCharType="separate"/>
            </w:r>
            <w:r w:rsidR="00E975DF">
              <w:rPr>
                <w:noProof/>
                <w:webHidden/>
              </w:rPr>
              <w:t>465</w:t>
            </w:r>
            <w:r w:rsidR="00A7048D">
              <w:rPr>
                <w:noProof/>
                <w:webHidden/>
              </w:rPr>
              <w:fldChar w:fldCharType="end"/>
            </w:r>
          </w:hyperlink>
        </w:p>
        <w:p w14:paraId="14F863D9" w14:textId="6327EB2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68" w:history="1">
            <w:r w:rsidR="00A7048D" w:rsidRPr="00C90D8F">
              <w:rPr>
                <w:rStyle w:val="Hyperlink"/>
                <w:noProof/>
              </w:rPr>
              <w:t>1.1.1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role of product range planning</w:t>
            </w:r>
            <w:r w:rsidR="00A7048D">
              <w:rPr>
                <w:noProof/>
                <w:webHidden/>
              </w:rPr>
              <w:tab/>
            </w:r>
            <w:r w:rsidR="00A7048D">
              <w:rPr>
                <w:noProof/>
                <w:webHidden/>
              </w:rPr>
              <w:fldChar w:fldCharType="begin"/>
            </w:r>
            <w:r w:rsidR="00A7048D">
              <w:rPr>
                <w:noProof/>
                <w:webHidden/>
              </w:rPr>
              <w:instrText xml:space="preserve"> PAGEREF _Toc46916468 \h </w:instrText>
            </w:r>
            <w:r w:rsidR="00A7048D">
              <w:rPr>
                <w:noProof/>
                <w:webHidden/>
              </w:rPr>
            </w:r>
            <w:r w:rsidR="00A7048D">
              <w:rPr>
                <w:noProof/>
                <w:webHidden/>
              </w:rPr>
              <w:fldChar w:fldCharType="separate"/>
            </w:r>
            <w:r w:rsidR="00E975DF">
              <w:rPr>
                <w:noProof/>
                <w:webHidden/>
              </w:rPr>
              <w:t>466</w:t>
            </w:r>
            <w:r w:rsidR="00A7048D">
              <w:rPr>
                <w:noProof/>
                <w:webHidden/>
              </w:rPr>
              <w:fldChar w:fldCharType="end"/>
            </w:r>
          </w:hyperlink>
        </w:p>
        <w:p w14:paraId="181B359B" w14:textId="630B3E0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69" w:history="1">
            <w:r w:rsidR="00A7048D" w:rsidRPr="00C90D8F">
              <w:rPr>
                <w:rStyle w:val="Hyperlink"/>
                <w:noProof/>
              </w:rPr>
              <w:t>1.1.2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Product range defined</w:t>
            </w:r>
            <w:r w:rsidR="00A7048D">
              <w:rPr>
                <w:noProof/>
                <w:webHidden/>
              </w:rPr>
              <w:tab/>
            </w:r>
            <w:r w:rsidR="00A7048D">
              <w:rPr>
                <w:noProof/>
                <w:webHidden/>
              </w:rPr>
              <w:fldChar w:fldCharType="begin"/>
            </w:r>
            <w:r w:rsidR="00A7048D">
              <w:rPr>
                <w:noProof/>
                <w:webHidden/>
              </w:rPr>
              <w:instrText xml:space="preserve"> PAGEREF _Toc46916469 \h </w:instrText>
            </w:r>
            <w:r w:rsidR="00A7048D">
              <w:rPr>
                <w:noProof/>
                <w:webHidden/>
              </w:rPr>
            </w:r>
            <w:r w:rsidR="00A7048D">
              <w:rPr>
                <w:noProof/>
                <w:webHidden/>
              </w:rPr>
              <w:fldChar w:fldCharType="separate"/>
            </w:r>
            <w:r w:rsidR="00E975DF">
              <w:rPr>
                <w:noProof/>
                <w:webHidden/>
              </w:rPr>
              <w:t>466</w:t>
            </w:r>
            <w:r w:rsidR="00A7048D">
              <w:rPr>
                <w:noProof/>
                <w:webHidden/>
              </w:rPr>
              <w:fldChar w:fldCharType="end"/>
            </w:r>
          </w:hyperlink>
        </w:p>
        <w:p w14:paraId="66E43081" w14:textId="310817D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70" w:history="1">
            <w:r w:rsidR="00A7048D" w:rsidRPr="00C90D8F">
              <w:rPr>
                <w:rStyle w:val="Hyperlink"/>
                <w:noProof/>
              </w:rPr>
              <w:t>1.1.3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Factors that impact on product range for various stores</w:t>
            </w:r>
            <w:r w:rsidR="00A7048D">
              <w:rPr>
                <w:noProof/>
                <w:webHidden/>
              </w:rPr>
              <w:tab/>
            </w:r>
            <w:r w:rsidR="00A7048D">
              <w:rPr>
                <w:noProof/>
                <w:webHidden/>
              </w:rPr>
              <w:fldChar w:fldCharType="begin"/>
            </w:r>
            <w:r w:rsidR="00A7048D">
              <w:rPr>
                <w:noProof/>
                <w:webHidden/>
              </w:rPr>
              <w:instrText xml:space="preserve"> PAGEREF _Toc46916470 \h </w:instrText>
            </w:r>
            <w:r w:rsidR="00A7048D">
              <w:rPr>
                <w:noProof/>
                <w:webHidden/>
              </w:rPr>
            </w:r>
            <w:r w:rsidR="00A7048D">
              <w:rPr>
                <w:noProof/>
                <w:webHidden/>
              </w:rPr>
              <w:fldChar w:fldCharType="separate"/>
            </w:r>
            <w:r w:rsidR="00E975DF">
              <w:rPr>
                <w:noProof/>
                <w:webHidden/>
              </w:rPr>
              <w:t>468</w:t>
            </w:r>
            <w:r w:rsidR="00A7048D">
              <w:rPr>
                <w:noProof/>
                <w:webHidden/>
              </w:rPr>
              <w:fldChar w:fldCharType="end"/>
            </w:r>
          </w:hyperlink>
        </w:p>
        <w:p w14:paraId="5B25C3B7" w14:textId="20CBE80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71" w:history="1">
            <w:r w:rsidR="00A7048D" w:rsidRPr="00C90D8F">
              <w:rPr>
                <w:rStyle w:val="Hyperlink"/>
                <w:rFonts w:eastAsiaTheme="majorEastAsia"/>
                <w:noProof/>
              </w:rPr>
              <w:t>1.2</w:t>
            </w:r>
            <w:r w:rsidR="00A7048D">
              <w:rPr>
                <w:rFonts w:asciiTheme="minorHAnsi" w:eastAsiaTheme="minorEastAsia" w:hAnsiTheme="minorHAnsi" w:cstheme="minorBidi"/>
                <w:caps w:val="0"/>
                <w:noProof/>
                <w:sz w:val="22"/>
                <w:szCs w:val="22"/>
                <w:lang w:eastAsia="en-GB"/>
              </w:rPr>
              <w:tab/>
            </w:r>
            <w:r w:rsidR="00A7048D" w:rsidRPr="00C90D8F">
              <w:rPr>
                <w:rStyle w:val="Hyperlink"/>
                <w:rFonts w:eastAsiaTheme="majorEastAsia"/>
                <w:noProof/>
              </w:rPr>
              <w:t>Allocation as part of the merchandise planning process</w:t>
            </w:r>
            <w:r w:rsidR="00A7048D">
              <w:rPr>
                <w:noProof/>
                <w:webHidden/>
              </w:rPr>
              <w:tab/>
            </w:r>
            <w:r w:rsidR="00A7048D">
              <w:rPr>
                <w:noProof/>
                <w:webHidden/>
              </w:rPr>
              <w:fldChar w:fldCharType="begin"/>
            </w:r>
            <w:r w:rsidR="00A7048D">
              <w:rPr>
                <w:noProof/>
                <w:webHidden/>
              </w:rPr>
              <w:instrText xml:space="preserve"> PAGEREF _Toc46916471 \h </w:instrText>
            </w:r>
            <w:r w:rsidR="00A7048D">
              <w:rPr>
                <w:noProof/>
                <w:webHidden/>
              </w:rPr>
            </w:r>
            <w:r w:rsidR="00A7048D">
              <w:rPr>
                <w:noProof/>
                <w:webHidden/>
              </w:rPr>
              <w:fldChar w:fldCharType="separate"/>
            </w:r>
            <w:r w:rsidR="00E975DF">
              <w:rPr>
                <w:noProof/>
                <w:webHidden/>
              </w:rPr>
              <w:t>475</w:t>
            </w:r>
            <w:r w:rsidR="00A7048D">
              <w:rPr>
                <w:noProof/>
                <w:webHidden/>
              </w:rPr>
              <w:fldChar w:fldCharType="end"/>
            </w:r>
          </w:hyperlink>
        </w:p>
        <w:p w14:paraId="52D2312D" w14:textId="52484894"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72" w:history="1">
            <w:r w:rsidR="00A7048D" w:rsidRPr="00C90D8F">
              <w:rPr>
                <w:rStyle w:val="Hyperlink"/>
                <w:noProof/>
              </w:rPr>
              <w:t>1.3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Requirements for optimising merchandise allocation</w:t>
            </w:r>
            <w:r w:rsidR="00A7048D">
              <w:rPr>
                <w:noProof/>
                <w:webHidden/>
              </w:rPr>
              <w:tab/>
            </w:r>
            <w:r w:rsidR="00A7048D">
              <w:rPr>
                <w:noProof/>
                <w:webHidden/>
              </w:rPr>
              <w:fldChar w:fldCharType="begin"/>
            </w:r>
            <w:r w:rsidR="00A7048D">
              <w:rPr>
                <w:noProof/>
                <w:webHidden/>
              </w:rPr>
              <w:instrText xml:space="preserve"> PAGEREF _Toc46916472 \h </w:instrText>
            </w:r>
            <w:r w:rsidR="00A7048D">
              <w:rPr>
                <w:noProof/>
                <w:webHidden/>
              </w:rPr>
            </w:r>
            <w:r w:rsidR="00A7048D">
              <w:rPr>
                <w:noProof/>
                <w:webHidden/>
              </w:rPr>
              <w:fldChar w:fldCharType="separate"/>
            </w:r>
            <w:r w:rsidR="00E975DF">
              <w:rPr>
                <w:noProof/>
                <w:webHidden/>
              </w:rPr>
              <w:t>476</w:t>
            </w:r>
            <w:r w:rsidR="00A7048D">
              <w:rPr>
                <w:noProof/>
                <w:webHidden/>
              </w:rPr>
              <w:fldChar w:fldCharType="end"/>
            </w:r>
          </w:hyperlink>
        </w:p>
        <w:p w14:paraId="64B56230" w14:textId="5B542D8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73" w:history="1">
            <w:r w:rsidR="00A7048D" w:rsidRPr="00C90D8F">
              <w:rPr>
                <w:rStyle w:val="Hyperlink"/>
                <w:noProof/>
              </w:rPr>
              <w:t>1.4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Matching product range to target market</w:t>
            </w:r>
            <w:r w:rsidR="00A7048D">
              <w:rPr>
                <w:noProof/>
                <w:webHidden/>
              </w:rPr>
              <w:tab/>
            </w:r>
            <w:r w:rsidR="00A7048D">
              <w:rPr>
                <w:noProof/>
                <w:webHidden/>
              </w:rPr>
              <w:fldChar w:fldCharType="begin"/>
            </w:r>
            <w:r w:rsidR="00A7048D">
              <w:rPr>
                <w:noProof/>
                <w:webHidden/>
              </w:rPr>
              <w:instrText xml:space="preserve"> PAGEREF _Toc46916473 \h </w:instrText>
            </w:r>
            <w:r w:rsidR="00A7048D">
              <w:rPr>
                <w:noProof/>
                <w:webHidden/>
              </w:rPr>
            </w:r>
            <w:r w:rsidR="00A7048D">
              <w:rPr>
                <w:noProof/>
                <w:webHidden/>
              </w:rPr>
              <w:fldChar w:fldCharType="separate"/>
            </w:r>
            <w:r w:rsidR="00E975DF">
              <w:rPr>
                <w:noProof/>
                <w:webHidden/>
              </w:rPr>
              <w:t>478</w:t>
            </w:r>
            <w:r w:rsidR="00A7048D">
              <w:rPr>
                <w:noProof/>
                <w:webHidden/>
              </w:rPr>
              <w:fldChar w:fldCharType="end"/>
            </w:r>
          </w:hyperlink>
        </w:p>
        <w:p w14:paraId="1D84B949" w14:textId="43C78D0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74" w:history="1">
            <w:r w:rsidR="00A7048D" w:rsidRPr="00C90D8F">
              <w:rPr>
                <w:rStyle w:val="Hyperlink"/>
                <w:noProof/>
              </w:rPr>
              <w:t>1.4.1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Target market</w:t>
            </w:r>
            <w:r w:rsidR="00A7048D">
              <w:rPr>
                <w:noProof/>
                <w:webHidden/>
              </w:rPr>
              <w:tab/>
            </w:r>
            <w:r w:rsidR="00A7048D">
              <w:rPr>
                <w:noProof/>
                <w:webHidden/>
              </w:rPr>
              <w:fldChar w:fldCharType="begin"/>
            </w:r>
            <w:r w:rsidR="00A7048D">
              <w:rPr>
                <w:noProof/>
                <w:webHidden/>
              </w:rPr>
              <w:instrText xml:space="preserve"> PAGEREF _Toc46916474 \h </w:instrText>
            </w:r>
            <w:r w:rsidR="00A7048D">
              <w:rPr>
                <w:noProof/>
                <w:webHidden/>
              </w:rPr>
            </w:r>
            <w:r w:rsidR="00A7048D">
              <w:rPr>
                <w:noProof/>
                <w:webHidden/>
              </w:rPr>
              <w:fldChar w:fldCharType="separate"/>
            </w:r>
            <w:r w:rsidR="00E975DF">
              <w:rPr>
                <w:noProof/>
                <w:webHidden/>
              </w:rPr>
              <w:t>478</w:t>
            </w:r>
            <w:r w:rsidR="00A7048D">
              <w:rPr>
                <w:noProof/>
                <w:webHidden/>
              </w:rPr>
              <w:fldChar w:fldCharType="end"/>
            </w:r>
          </w:hyperlink>
        </w:p>
        <w:p w14:paraId="07C4E3F0" w14:textId="163623E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75" w:history="1">
            <w:r w:rsidR="00A7048D" w:rsidRPr="00C90D8F">
              <w:rPr>
                <w:rStyle w:val="Hyperlink"/>
                <w:noProof/>
              </w:rPr>
              <w:t>1.4.2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Compare the various stores’ product ranges to target market needs</w:t>
            </w:r>
            <w:r w:rsidR="00A7048D">
              <w:rPr>
                <w:noProof/>
                <w:webHidden/>
              </w:rPr>
              <w:tab/>
            </w:r>
            <w:r w:rsidR="00A7048D">
              <w:rPr>
                <w:noProof/>
                <w:webHidden/>
              </w:rPr>
              <w:fldChar w:fldCharType="begin"/>
            </w:r>
            <w:r w:rsidR="00A7048D">
              <w:rPr>
                <w:noProof/>
                <w:webHidden/>
              </w:rPr>
              <w:instrText xml:space="preserve"> PAGEREF _Toc46916475 \h </w:instrText>
            </w:r>
            <w:r w:rsidR="00A7048D">
              <w:rPr>
                <w:noProof/>
                <w:webHidden/>
              </w:rPr>
            </w:r>
            <w:r w:rsidR="00A7048D">
              <w:rPr>
                <w:noProof/>
                <w:webHidden/>
              </w:rPr>
              <w:fldChar w:fldCharType="separate"/>
            </w:r>
            <w:r w:rsidR="00E975DF">
              <w:rPr>
                <w:noProof/>
                <w:webHidden/>
              </w:rPr>
              <w:t>480</w:t>
            </w:r>
            <w:r w:rsidR="00A7048D">
              <w:rPr>
                <w:noProof/>
                <w:webHidden/>
              </w:rPr>
              <w:fldChar w:fldCharType="end"/>
            </w:r>
          </w:hyperlink>
        </w:p>
        <w:p w14:paraId="27692D6E" w14:textId="5D221ABD"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76" w:history="1">
            <w:r w:rsidR="00A7048D" w:rsidRPr="00C90D8F">
              <w:rPr>
                <w:rStyle w:val="Hyperlink"/>
                <w:noProof/>
              </w:rPr>
              <w:t>1.5</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difference between allocation and replenishment and when each is best used</w:t>
            </w:r>
            <w:r w:rsidR="00A7048D">
              <w:rPr>
                <w:noProof/>
                <w:webHidden/>
              </w:rPr>
              <w:tab/>
            </w:r>
            <w:r w:rsidR="00A7048D">
              <w:rPr>
                <w:noProof/>
                <w:webHidden/>
              </w:rPr>
              <w:fldChar w:fldCharType="begin"/>
            </w:r>
            <w:r w:rsidR="00A7048D">
              <w:rPr>
                <w:noProof/>
                <w:webHidden/>
              </w:rPr>
              <w:instrText xml:space="preserve"> PAGEREF _Toc46916476 \h </w:instrText>
            </w:r>
            <w:r w:rsidR="00A7048D">
              <w:rPr>
                <w:noProof/>
                <w:webHidden/>
              </w:rPr>
            </w:r>
            <w:r w:rsidR="00A7048D">
              <w:rPr>
                <w:noProof/>
                <w:webHidden/>
              </w:rPr>
              <w:fldChar w:fldCharType="separate"/>
            </w:r>
            <w:r w:rsidR="00E975DF">
              <w:rPr>
                <w:noProof/>
                <w:webHidden/>
              </w:rPr>
              <w:t>488</w:t>
            </w:r>
            <w:r w:rsidR="00A7048D">
              <w:rPr>
                <w:noProof/>
                <w:webHidden/>
              </w:rPr>
              <w:fldChar w:fldCharType="end"/>
            </w:r>
          </w:hyperlink>
        </w:p>
        <w:p w14:paraId="09009421" w14:textId="4A8C6F8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77" w:history="1">
            <w:r w:rsidR="00A7048D" w:rsidRPr="00C90D8F">
              <w:rPr>
                <w:rStyle w:val="Hyperlink"/>
                <w:noProof/>
              </w:rPr>
              <w:t>1.5.1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Planning and allocation</w:t>
            </w:r>
            <w:r w:rsidR="00A7048D">
              <w:rPr>
                <w:noProof/>
                <w:webHidden/>
              </w:rPr>
              <w:tab/>
            </w:r>
            <w:r w:rsidR="00A7048D">
              <w:rPr>
                <w:noProof/>
                <w:webHidden/>
              </w:rPr>
              <w:fldChar w:fldCharType="begin"/>
            </w:r>
            <w:r w:rsidR="00A7048D">
              <w:rPr>
                <w:noProof/>
                <w:webHidden/>
              </w:rPr>
              <w:instrText xml:space="preserve"> PAGEREF _Toc46916477 \h </w:instrText>
            </w:r>
            <w:r w:rsidR="00A7048D">
              <w:rPr>
                <w:noProof/>
                <w:webHidden/>
              </w:rPr>
            </w:r>
            <w:r w:rsidR="00A7048D">
              <w:rPr>
                <w:noProof/>
                <w:webHidden/>
              </w:rPr>
              <w:fldChar w:fldCharType="separate"/>
            </w:r>
            <w:r w:rsidR="00E975DF">
              <w:rPr>
                <w:noProof/>
                <w:webHidden/>
              </w:rPr>
              <w:t>488</w:t>
            </w:r>
            <w:r w:rsidR="00A7048D">
              <w:rPr>
                <w:noProof/>
                <w:webHidden/>
              </w:rPr>
              <w:fldChar w:fldCharType="end"/>
            </w:r>
          </w:hyperlink>
        </w:p>
        <w:p w14:paraId="763F6E2E" w14:textId="78B735F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78" w:history="1">
            <w:r w:rsidR="00A7048D" w:rsidRPr="00C90D8F">
              <w:rPr>
                <w:rStyle w:val="Hyperlink"/>
                <w:noProof/>
              </w:rPr>
              <w:t>1.5.2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Replenishment</w:t>
            </w:r>
            <w:r w:rsidR="00A7048D">
              <w:rPr>
                <w:noProof/>
                <w:webHidden/>
              </w:rPr>
              <w:tab/>
            </w:r>
            <w:r w:rsidR="00A7048D">
              <w:rPr>
                <w:noProof/>
                <w:webHidden/>
              </w:rPr>
              <w:fldChar w:fldCharType="begin"/>
            </w:r>
            <w:r w:rsidR="00A7048D">
              <w:rPr>
                <w:noProof/>
                <w:webHidden/>
              </w:rPr>
              <w:instrText xml:space="preserve"> PAGEREF _Toc46916478 \h </w:instrText>
            </w:r>
            <w:r w:rsidR="00A7048D">
              <w:rPr>
                <w:noProof/>
                <w:webHidden/>
              </w:rPr>
            </w:r>
            <w:r w:rsidR="00A7048D">
              <w:rPr>
                <w:noProof/>
                <w:webHidden/>
              </w:rPr>
              <w:fldChar w:fldCharType="separate"/>
            </w:r>
            <w:r w:rsidR="00E975DF">
              <w:rPr>
                <w:noProof/>
                <w:webHidden/>
              </w:rPr>
              <w:t>489</w:t>
            </w:r>
            <w:r w:rsidR="00A7048D">
              <w:rPr>
                <w:noProof/>
                <w:webHidden/>
              </w:rPr>
              <w:fldChar w:fldCharType="end"/>
            </w:r>
          </w:hyperlink>
        </w:p>
        <w:p w14:paraId="7A72E3C0" w14:textId="0053D94B"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79" w:history="1">
            <w:r w:rsidR="00A7048D" w:rsidRPr="00C90D8F">
              <w:rPr>
                <w:rStyle w:val="Hyperlink"/>
                <w:noProof/>
              </w:rPr>
              <w:t>1.6</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Characteristics of effective and ineffective allocation</w:t>
            </w:r>
            <w:r w:rsidR="00A7048D">
              <w:rPr>
                <w:noProof/>
                <w:webHidden/>
              </w:rPr>
              <w:tab/>
            </w:r>
            <w:r w:rsidR="00A7048D">
              <w:rPr>
                <w:noProof/>
                <w:webHidden/>
              </w:rPr>
              <w:fldChar w:fldCharType="begin"/>
            </w:r>
            <w:r w:rsidR="00A7048D">
              <w:rPr>
                <w:noProof/>
                <w:webHidden/>
              </w:rPr>
              <w:instrText xml:space="preserve"> PAGEREF _Toc46916479 \h </w:instrText>
            </w:r>
            <w:r w:rsidR="00A7048D">
              <w:rPr>
                <w:noProof/>
                <w:webHidden/>
              </w:rPr>
            </w:r>
            <w:r w:rsidR="00A7048D">
              <w:rPr>
                <w:noProof/>
                <w:webHidden/>
              </w:rPr>
              <w:fldChar w:fldCharType="separate"/>
            </w:r>
            <w:r w:rsidR="00E975DF">
              <w:rPr>
                <w:noProof/>
                <w:webHidden/>
              </w:rPr>
              <w:t>494</w:t>
            </w:r>
            <w:r w:rsidR="00A7048D">
              <w:rPr>
                <w:noProof/>
                <w:webHidden/>
              </w:rPr>
              <w:fldChar w:fldCharType="end"/>
            </w:r>
          </w:hyperlink>
        </w:p>
        <w:p w14:paraId="2498457F" w14:textId="10543E15"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0" w:history="1">
            <w:r w:rsidR="00A7048D" w:rsidRPr="00C90D8F">
              <w:rPr>
                <w:rStyle w:val="Hyperlink"/>
                <w:noProof/>
              </w:rPr>
              <w:t>1.7</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what, why and how of allocation</w:t>
            </w:r>
            <w:r w:rsidR="00A7048D">
              <w:rPr>
                <w:noProof/>
                <w:webHidden/>
              </w:rPr>
              <w:tab/>
            </w:r>
            <w:r w:rsidR="00A7048D">
              <w:rPr>
                <w:noProof/>
                <w:webHidden/>
              </w:rPr>
              <w:fldChar w:fldCharType="begin"/>
            </w:r>
            <w:r w:rsidR="00A7048D">
              <w:rPr>
                <w:noProof/>
                <w:webHidden/>
              </w:rPr>
              <w:instrText xml:space="preserve"> PAGEREF _Toc46916480 \h </w:instrText>
            </w:r>
            <w:r w:rsidR="00A7048D">
              <w:rPr>
                <w:noProof/>
                <w:webHidden/>
              </w:rPr>
            </w:r>
            <w:r w:rsidR="00A7048D">
              <w:rPr>
                <w:noProof/>
                <w:webHidden/>
              </w:rPr>
              <w:fldChar w:fldCharType="separate"/>
            </w:r>
            <w:r w:rsidR="00E975DF">
              <w:rPr>
                <w:noProof/>
                <w:webHidden/>
              </w:rPr>
              <w:t>495</w:t>
            </w:r>
            <w:r w:rsidR="00A7048D">
              <w:rPr>
                <w:noProof/>
                <w:webHidden/>
              </w:rPr>
              <w:fldChar w:fldCharType="end"/>
            </w:r>
          </w:hyperlink>
        </w:p>
        <w:p w14:paraId="00AEDFA6" w14:textId="110A33F0"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1" w:history="1">
            <w:r w:rsidR="00A7048D" w:rsidRPr="00C90D8F">
              <w:rPr>
                <w:rStyle w:val="Hyperlink"/>
                <w:noProof/>
              </w:rPr>
              <w:t>1.8</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Steps to successful merchandise allocation</w:t>
            </w:r>
            <w:r w:rsidR="00A7048D">
              <w:rPr>
                <w:noProof/>
                <w:webHidden/>
              </w:rPr>
              <w:tab/>
            </w:r>
            <w:r w:rsidR="00A7048D">
              <w:rPr>
                <w:noProof/>
                <w:webHidden/>
              </w:rPr>
              <w:fldChar w:fldCharType="begin"/>
            </w:r>
            <w:r w:rsidR="00A7048D">
              <w:rPr>
                <w:noProof/>
                <w:webHidden/>
              </w:rPr>
              <w:instrText xml:space="preserve"> PAGEREF _Toc46916481 \h </w:instrText>
            </w:r>
            <w:r w:rsidR="00A7048D">
              <w:rPr>
                <w:noProof/>
                <w:webHidden/>
              </w:rPr>
            </w:r>
            <w:r w:rsidR="00A7048D">
              <w:rPr>
                <w:noProof/>
                <w:webHidden/>
              </w:rPr>
              <w:fldChar w:fldCharType="separate"/>
            </w:r>
            <w:r w:rsidR="00E975DF">
              <w:rPr>
                <w:noProof/>
                <w:webHidden/>
              </w:rPr>
              <w:t>495</w:t>
            </w:r>
            <w:r w:rsidR="00A7048D">
              <w:rPr>
                <w:noProof/>
                <w:webHidden/>
              </w:rPr>
              <w:fldChar w:fldCharType="end"/>
            </w:r>
          </w:hyperlink>
        </w:p>
        <w:p w14:paraId="4FC693DC" w14:textId="2DFD92C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2" w:history="1">
            <w:r w:rsidR="00A7048D" w:rsidRPr="00C90D8F">
              <w:rPr>
                <w:rStyle w:val="Hyperlink"/>
                <w:noProof/>
              </w:rPr>
              <w:t>1.9</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Allocating ranges and quantities to stores</w:t>
            </w:r>
            <w:r w:rsidR="00A7048D">
              <w:rPr>
                <w:noProof/>
                <w:webHidden/>
              </w:rPr>
              <w:tab/>
            </w:r>
            <w:r w:rsidR="00A7048D">
              <w:rPr>
                <w:noProof/>
                <w:webHidden/>
              </w:rPr>
              <w:fldChar w:fldCharType="begin"/>
            </w:r>
            <w:r w:rsidR="00A7048D">
              <w:rPr>
                <w:noProof/>
                <w:webHidden/>
              </w:rPr>
              <w:instrText xml:space="preserve"> PAGEREF _Toc46916482 \h </w:instrText>
            </w:r>
            <w:r w:rsidR="00A7048D">
              <w:rPr>
                <w:noProof/>
                <w:webHidden/>
              </w:rPr>
            </w:r>
            <w:r w:rsidR="00A7048D">
              <w:rPr>
                <w:noProof/>
                <w:webHidden/>
              </w:rPr>
              <w:fldChar w:fldCharType="separate"/>
            </w:r>
            <w:r w:rsidR="00E975DF">
              <w:rPr>
                <w:noProof/>
                <w:webHidden/>
              </w:rPr>
              <w:t>497</w:t>
            </w:r>
            <w:r w:rsidR="00A7048D">
              <w:rPr>
                <w:noProof/>
                <w:webHidden/>
              </w:rPr>
              <w:fldChar w:fldCharType="end"/>
            </w:r>
          </w:hyperlink>
        </w:p>
        <w:p w14:paraId="10232D60" w14:textId="292B2EED"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83" w:history="1">
            <w:r w:rsidR="00A7048D" w:rsidRPr="00C90D8F">
              <w:rPr>
                <w:rStyle w:val="Hyperlink"/>
                <w:noProof/>
              </w:rPr>
              <w:t>1.9.1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Product range allocation</w:t>
            </w:r>
            <w:r w:rsidR="00A7048D">
              <w:rPr>
                <w:noProof/>
                <w:webHidden/>
              </w:rPr>
              <w:tab/>
            </w:r>
            <w:r w:rsidR="00A7048D">
              <w:rPr>
                <w:noProof/>
                <w:webHidden/>
              </w:rPr>
              <w:fldChar w:fldCharType="begin"/>
            </w:r>
            <w:r w:rsidR="00A7048D">
              <w:rPr>
                <w:noProof/>
                <w:webHidden/>
              </w:rPr>
              <w:instrText xml:space="preserve"> PAGEREF _Toc46916483 \h </w:instrText>
            </w:r>
            <w:r w:rsidR="00A7048D">
              <w:rPr>
                <w:noProof/>
                <w:webHidden/>
              </w:rPr>
            </w:r>
            <w:r w:rsidR="00A7048D">
              <w:rPr>
                <w:noProof/>
                <w:webHidden/>
              </w:rPr>
              <w:fldChar w:fldCharType="separate"/>
            </w:r>
            <w:r w:rsidR="00E975DF">
              <w:rPr>
                <w:noProof/>
                <w:webHidden/>
              </w:rPr>
              <w:t>497</w:t>
            </w:r>
            <w:r w:rsidR="00A7048D">
              <w:rPr>
                <w:noProof/>
                <w:webHidden/>
              </w:rPr>
              <w:fldChar w:fldCharType="end"/>
            </w:r>
          </w:hyperlink>
        </w:p>
        <w:p w14:paraId="309081A2" w14:textId="2EFAB50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84" w:history="1">
            <w:r w:rsidR="00A7048D" w:rsidRPr="00C90D8F">
              <w:rPr>
                <w:rStyle w:val="Hyperlink"/>
                <w:noProof/>
              </w:rPr>
              <w:t>1.9.2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Allocation of quantities</w:t>
            </w:r>
            <w:r w:rsidR="00A7048D">
              <w:rPr>
                <w:noProof/>
                <w:webHidden/>
              </w:rPr>
              <w:tab/>
            </w:r>
            <w:r w:rsidR="00A7048D">
              <w:rPr>
                <w:noProof/>
                <w:webHidden/>
              </w:rPr>
              <w:fldChar w:fldCharType="begin"/>
            </w:r>
            <w:r w:rsidR="00A7048D">
              <w:rPr>
                <w:noProof/>
                <w:webHidden/>
              </w:rPr>
              <w:instrText xml:space="preserve"> PAGEREF _Toc46916484 \h </w:instrText>
            </w:r>
            <w:r w:rsidR="00A7048D">
              <w:rPr>
                <w:noProof/>
                <w:webHidden/>
              </w:rPr>
            </w:r>
            <w:r w:rsidR="00A7048D">
              <w:rPr>
                <w:noProof/>
                <w:webHidden/>
              </w:rPr>
              <w:fldChar w:fldCharType="separate"/>
            </w:r>
            <w:r w:rsidR="00E975DF">
              <w:rPr>
                <w:noProof/>
                <w:webHidden/>
              </w:rPr>
              <w:t>498</w:t>
            </w:r>
            <w:r w:rsidR="00A7048D">
              <w:rPr>
                <w:noProof/>
                <w:webHidden/>
              </w:rPr>
              <w:fldChar w:fldCharType="end"/>
            </w:r>
          </w:hyperlink>
        </w:p>
        <w:p w14:paraId="32CA01D0" w14:textId="0C2E56EC"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85" w:history="1">
            <w:r w:rsidR="00A7048D" w:rsidRPr="00C90D8F">
              <w:rPr>
                <w:rStyle w:val="Hyperlink"/>
                <w:noProof/>
              </w:rPr>
              <w:t>1.9.3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Weighted allocation</w:t>
            </w:r>
            <w:r w:rsidR="00A7048D">
              <w:rPr>
                <w:noProof/>
                <w:webHidden/>
              </w:rPr>
              <w:tab/>
            </w:r>
            <w:r w:rsidR="00A7048D">
              <w:rPr>
                <w:noProof/>
                <w:webHidden/>
              </w:rPr>
              <w:fldChar w:fldCharType="begin"/>
            </w:r>
            <w:r w:rsidR="00A7048D">
              <w:rPr>
                <w:noProof/>
                <w:webHidden/>
              </w:rPr>
              <w:instrText xml:space="preserve"> PAGEREF _Toc46916485 \h </w:instrText>
            </w:r>
            <w:r w:rsidR="00A7048D">
              <w:rPr>
                <w:noProof/>
                <w:webHidden/>
              </w:rPr>
            </w:r>
            <w:r w:rsidR="00A7048D">
              <w:rPr>
                <w:noProof/>
                <w:webHidden/>
              </w:rPr>
              <w:fldChar w:fldCharType="separate"/>
            </w:r>
            <w:r w:rsidR="00E975DF">
              <w:rPr>
                <w:noProof/>
                <w:webHidden/>
              </w:rPr>
              <w:t>502</w:t>
            </w:r>
            <w:r w:rsidR="00A7048D">
              <w:rPr>
                <w:noProof/>
                <w:webHidden/>
              </w:rPr>
              <w:fldChar w:fldCharType="end"/>
            </w:r>
          </w:hyperlink>
        </w:p>
        <w:p w14:paraId="0AB459DD" w14:textId="0E74D65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6" w:history="1">
            <w:r w:rsidR="00A7048D" w:rsidRPr="00C90D8F">
              <w:rPr>
                <w:rStyle w:val="Hyperlink"/>
                <w:noProof/>
              </w:rPr>
              <w:t>1.10</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Advantages and disadvantages of store and Head Office replenishment</w:t>
            </w:r>
            <w:r w:rsidR="00A7048D">
              <w:rPr>
                <w:noProof/>
                <w:webHidden/>
              </w:rPr>
              <w:tab/>
            </w:r>
            <w:r w:rsidR="00A7048D">
              <w:rPr>
                <w:noProof/>
                <w:webHidden/>
              </w:rPr>
              <w:fldChar w:fldCharType="begin"/>
            </w:r>
            <w:r w:rsidR="00A7048D">
              <w:rPr>
                <w:noProof/>
                <w:webHidden/>
              </w:rPr>
              <w:instrText xml:space="preserve"> PAGEREF _Toc46916486 \h </w:instrText>
            </w:r>
            <w:r w:rsidR="00A7048D">
              <w:rPr>
                <w:noProof/>
                <w:webHidden/>
              </w:rPr>
            </w:r>
            <w:r w:rsidR="00A7048D">
              <w:rPr>
                <w:noProof/>
                <w:webHidden/>
              </w:rPr>
              <w:fldChar w:fldCharType="separate"/>
            </w:r>
            <w:r w:rsidR="00E975DF">
              <w:rPr>
                <w:noProof/>
                <w:webHidden/>
              </w:rPr>
              <w:t>503</w:t>
            </w:r>
            <w:r w:rsidR="00A7048D">
              <w:rPr>
                <w:noProof/>
                <w:webHidden/>
              </w:rPr>
              <w:fldChar w:fldCharType="end"/>
            </w:r>
          </w:hyperlink>
        </w:p>
        <w:p w14:paraId="43E829D5" w14:textId="113660FC"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487" w:history="1">
            <w:r w:rsidR="00A7048D" w:rsidRPr="00C90D8F">
              <w:rPr>
                <w:rStyle w:val="Hyperlink"/>
                <w:noProof/>
              </w:rPr>
              <w:t>Chapter 2: Factors impacting on allocation of stock</w:t>
            </w:r>
            <w:r w:rsidR="00A7048D">
              <w:rPr>
                <w:noProof/>
                <w:webHidden/>
              </w:rPr>
              <w:tab/>
            </w:r>
            <w:r w:rsidR="00A7048D">
              <w:rPr>
                <w:noProof/>
                <w:webHidden/>
              </w:rPr>
              <w:fldChar w:fldCharType="begin"/>
            </w:r>
            <w:r w:rsidR="00A7048D">
              <w:rPr>
                <w:noProof/>
                <w:webHidden/>
              </w:rPr>
              <w:instrText xml:space="preserve"> PAGEREF _Toc46916487 \h </w:instrText>
            </w:r>
            <w:r w:rsidR="00A7048D">
              <w:rPr>
                <w:noProof/>
                <w:webHidden/>
              </w:rPr>
            </w:r>
            <w:r w:rsidR="00A7048D">
              <w:rPr>
                <w:noProof/>
                <w:webHidden/>
              </w:rPr>
              <w:fldChar w:fldCharType="separate"/>
            </w:r>
            <w:r w:rsidR="00E975DF">
              <w:rPr>
                <w:noProof/>
                <w:webHidden/>
              </w:rPr>
              <w:t>508</w:t>
            </w:r>
            <w:r w:rsidR="00A7048D">
              <w:rPr>
                <w:noProof/>
                <w:webHidden/>
              </w:rPr>
              <w:fldChar w:fldCharType="end"/>
            </w:r>
          </w:hyperlink>
        </w:p>
        <w:p w14:paraId="3C99B336" w14:textId="44F9F7B1"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8" w:history="1">
            <w:r w:rsidR="00A7048D" w:rsidRPr="00C90D8F">
              <w:rPr>
                <w:rStyle w:val="Hyperlink"/>
                <w:noProof/>
              </w:rPr>
              <w:t>2.1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Factors impacting on the allocation of stock to stores outside South Africa</w:t>
            </w:r>
            <w:r w:rsidR="00A7048D">
              <w:rPr>
                <w:noProof/>
                <w:webHidden/>
              </w:rPr>
              <w:tab/>
            </w:r>
            <w:r w:rsidR="00A7048D">
              <w:rPr>
                <w:noProof/>
                <w:webHidden/>
              </w:rPr>
              <w:fldChar w:fldCharType="begin"/>
            </w:r>
            <w:r w:rsidR="00A7048D">
              <w:rPr>
                <w:noProof/>
                <w:webHidden/>
              </w:rPr>
              <w:instrText xml:space="preserve"> PAGEREF _Toc46916488 \h </w:instrText>
            </w:r>
            <w:r w:rsidR="00A7048D">
              <w:rPr>
                <w:noProof/>
                <w:webHidden/>
              </w:rPr>
            </w:r>
            <w:r w:rsidR="00A7048D">
              <w:rPr>
                <w:noProof/>
                <w:webHidden/>
              </w:rPr>
              <w:fldChar w:fldCharType="separate"/>
            </w:r>
            <w:r w:rsidR="00E975DF">
              <w:rPr>
                <w:noProof/>
                <w:webHidden/>
              </w:rPr>
              <w:t>508</w:t>
            </w:r>
            <w:r w:rsidR="00A7048D">
              <w:rPr>
                <w:noProof/>
                <w:webHidden/>
              </w:rPr>
              <w:fldChar w:fldCharType="end"/>
            </w:r>
          </w:hyperlink>
        </w:p>
        <w:p w14:paraId="6F7CE87E" w14:textId="4FB6694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89" w:history="1">
            <w:r w:rsidR="00A7048D" w:rsidRPr="00C90D8F">
              <w:rPr>
                <w:rStyle w:val="Hyperlink"/>
                <w:noProof/>
              </w:rPr>
              <w:t>2.2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impact of data integrity on the allocation of stock to stores</w:t>
            </w:r>
            <w:r w:rsidR="00A7048D">
              <w:rPr>
                <w:noProof/>
                <w:webHidden/>
              </w:rPr>
              <w:tab/>
            </w:r>
            <w:r w:rsidR="00A7048D">
              <w:rPr>
                <w:noProof/>
                <w:webHidden/>
              </w:rPr>
              <w:fldChar w:fldCharType="begin"/>
            </w:r>
            <w:r w:rsidR="00A7048D">
              <w:rPr>
                <w:noProof/>
                <w:webHidden/>
              </w:rPr>
              <w:instrText xml:space="preserve"> PAGEREF _Toc46916489 \h </w:instrText>
            </w:r>
            <w:r w:rsidR="00A7048D">
              <w:rPr>
                <w:noProof/>
                <w:webHidden/>
              </w:rPr>
            </w:r>
            <w:r w:rsidR="00A7048D">
              <w:rPr>
                <w:noProof/>
                <w:webHidden/>
              </w:rPr>
              <w:fldChar w:fldCharType="separate"/>
            </w:r>
            <w:r w:rsidR="00E975DF">
              <w:rPr>
                <w:noProof/>
                <w:webHidden/>
              </w:rPr>
              <w:t>509</w:t>
            </w:r>
            <w:r w:rsidR="00A7048D">
              <w:rPr>
                <w:noProof/>
                <w:webHidden/>
              </w:rPr>
              <w:fldChar w:fldCharType="end"/>
            </w:r>
          </w:hyperlink>
        </w:p>
        <w:p w14:paraId="25F02DB9" w14:textId="26C2CFE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90" w:history="1">
            <w:r w:rsidR="00A7048D" w:rsidRPr="00C90D8F">
              <w:rPr>
                <w:rStyle w:val="Hyperlink"/>
                <w:noProof/>
              </w:rPr>
              <w:t>2.3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Allocation quantities for promotional stock</w:t>
            </w:r>
            <w:r w:rsidR="00A7048D">
              <w:rPr>
                <w:noProof/>
                <w:webHidden/>
              </w:rPr>
              <w:tab/>
            </w:r>
            <w:r w:rsidR="00A7048D">
              <w:rPr>
                <w:noProof/>
                <w:webHidden/>
              </w:rPr>
              <w:fldChar w:fldCharType="begin"/>
            </w:r>
            <w:r w:rsidR="00A7048D">
              <w:rPr>
                <w:noProof/>
                <w:webHidden/>
              </w:rPr>
              <w:instrText xml:space="preserve"> PAGEREF _Toc46916490 \h </w:instrText>
            </w:r>
            <w:r w:rsidR="00A7048D">
              <w:rPr>
                <w:noProof/>
                <w:webHidden/>
              </w:rPr>
            </w:r>
            <w:r w:rsidR="00A7048D">
              <w:rPr>
                <w:noProof/>
                <w:webHidden/>
              </w:rPr>
              <w:fldChar w:fldCharType="separate"/>
            </w:r>
            <w:r w:rsidR="00E975DF">
              <w:rPr>
                <w:noProof/>
                <w:webHidden/>
              </w:rPr>
              <w:t>510</w:t>
            </w:r>
            <w:r w:rsidR="00A7048D">
              <w:rPr>
                <w:noProof/>
                <w:webHidden/>
              </w:rPr>
              <w:fldChar w:fldCharType="end"/>
            </w:r>
          </w:hyperlink>
        </w:p>
        <w:p w14:paraId="0A16E71B" w14:textId="47DD04C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1" w:history="1">
            <w:r w:rsidR="00A7048D" w:rsidRPr="00C90D8F">
              <w:rPr>
                <w:rStyle w:val="Hyperlink"/>
                <w:noProof/>
              </w:rPr>
              <w:t>2.3.1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objectives of promotions</w:t>
            </w:r>
            <w:r w:rsidR="00A7048D">
              <w:rPr>
                <w:noProof/>
                <w:webHidden/>
              </w:rPr>
              <w:tab/>
            </w:r>
            <w:r w:rsidR="00A7048D">
              <w:rPr>
                <w:noProof/>
                <w:webHidden/>
              </w:rPr>
              <w:fldChar w:fldCharType="begin"/>
            </w:r>
            <w:r w:rsidR="00A7048D">
              <w:rPr>
                <w:noProof/>
                <w:webHidden/>
              </w:rPr>
              <w:instrText xml:space="preserve"> PAGEREF _Toc46916491 \h </w:instrText>
            </w:r>
            <w:r w:rsidR="00A7048D">
              <w:rPr>
                <w:noProof/>
                <w:webHidden/>
              </w:rPr>
            </w:r>
            <w:r w:rsidR="00A7048D">
              <w:rPr>
                <w:noProof/>
                <w:webHidden/>
              </w:rPr>
              <w:fldChar w:fldCharType="separate"/>
            </w:r>
            <w:r w:rsidR="00E975DF">
              <w:rPr>
                <w:noProof/>
                <w:webHidden/>
              </w:rPr>
              <w:t>510</w:t>
            </w:r>
            <w:r w:rsidR="00A7048D">
              <w:rPr>
                <w:noProof/>
                <w:webHidden/>
              </w:rPr>
              <w:fldChar w:fldCharType="end"/>
            </w:r>
          </w:hyperlink>
        </w:p>
        <w:p w14:paraId="2BACA291" w14:textId="3AEB1E7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2" w:history="1">
            <w:r w:rsidR="00A7048D" w:rsidRPr="00C90D8F">
              <w:rPr>
                <w:rStyle w:val="Hyperlink"/>
                <w:noProof/>
              </w:rPr>
              <w:t>2.3.2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Promotional techniques</w:t>
            </w:r>
            <w:r w:rsidR="00A7048D">
              <w:rPr>
                <w:noProof/>
                <w:webHidden/>
              </w:rPr>
              <w:tab/>
            </w:r>
            <w:r w:rsidR="00A7048D">
              <w:rPr>
                <w:noProof/>
                <w:webHidden/>
              </w:rPr>
              <w:fldChar w:fldCharType="begin"/>
            </w:r>
            <w:r w:rsidR="00A7048D">
              <w:rPr>
                <w:noProof/>
                <w:webHidden/>
              </w:rPr>
              <w:instrText xml:space="preserve"> PAGEREF _Toc46916492 \h </w:instrText>
            </w:r>
            <w:r w:rsidR="00A7048D">
              <w:rPr>
                <w:noProof/>
                <w:webHidden/>
              </w:rPr>
            </w:r>
            <w:r w:rsidR="00A7048D">
              <w:rPr>
                <w:noProof/>
                <w:webHidden/>
              </w:rPr>
              <w:fldChar w:fldCharType="separate"/>
            </w:r>
            <w:r w:rsidR="00E975DF">
              <w:rPr>
                <w:noProof/>
                <w:webHidden/>
              </w:rPr>
              <w:t>511</w:t>
            </w:r>
            <w:r w:rsidR="00A7048D">
              <w:rPr>
                <w:noProof/>
                <w:webHidden/>
              </w:rPr>
              <w:fldChar w:fldCharType="end"/>
            </w:r>
          </w:hyperlink>
        </w:p>
        <w:p w14:paraId="18E57184" w14:textId="1AD8ADD9"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3" w:history="1">
            <w:r w:rsidR="00A7048D" w:rsidRPr="00C90D8F">
              <w:rPr>
                <w:rStyle w:val="Hyperlink"/>
                <w:noProof/>
              </w:rPr>
              <w:t>2.3.3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Methods used for allocating quantities of promotional stock</w:t>
            </w:r>
            <w:r w:rsidR="00A7048D">
              <w:rPr>
                <w:noProof/>
                <w:webHidden/>
              </w:rPr>
              <w:tab/>
            </w:r>
            <w:r w:rsidR="00A7048D">
              <w:rPr>
                <w:noProof/>
                <w:webHidden/>
              </w:rPr>
              <w:fldChar w:fldCharType="begin"/>
            </w:r>
            <w:r w:rsidR="00A7048D">
              <w:rPr>
                <w:noProof/>
                <w:webHidden/>
              </w:rPr>
              <w:instrText xml:space="preserve"> PAGEREF _Toc46916493 \h </w:instrText>
            </w:r>
            <w:r w:rsidR="00A7048D">
              <w:rPr>
                <w:noProof/>
                <w:webHidden/>
              </w:rPr>
            </w:r>
            <w:r w:rsidR="00A7048D">
              <w:rPr>
                <w:noProof/>
                <w:webHidden/>
              </w:rPr>
              <w:fldChar w:fldCharType="separate"/>
            </w:r>
            <w:r w:rsidR="00E975DF">
              <w:rPr>
                <w:noProof/>
                <w:webHidden/>
              </w:rPr>
              <w:t>513</w:t>
            </w:r>
            <w:r w:rsidR="00A7048D">
              <w:rPr>
                <w:noProof/>
                <w:webHidden/>
              </w:rPr>
              <w:fldChar w:fldCharType="end"/>
            </w:r>
          </w:hyperlink>
        </w:p>
        <w:p w14:paraId="35408A74" w14:textId="50610D5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94" w:history="1">
            <w:r w:rsidR="00A7048D" w:rsidRPr="00C90D8F">
              <w:rPr>
                <w:rStyle w:val="Hyperlink"/>
                <w:noProof/>
              </w:rPr>
              <w:t>2.4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for allocating new merchandise and its quantities to stores</w:t>
            </w:r>
            <w:r w:rsidR="00A7048D">
              <w:rPr>
                <w:noProof/>
                <w:webHidden/>
              </w:rPr>
              <w:tab/>
            </w:r>
            <w:r w:rsidR="00A7048D">
              <w:rPr>
                <w:noProof/>
                <w:webHidden/>
              </w:rPr>
              <w:fldChar w:fldCharType="begin"/>
            </w:r>
            <w:r w:rsidR="00A7048D">
              <w:rPr>
                <w:noProof/>
                <w:webHidden/>
              </w:rPr>
              <w:instrText xml:space="preserve"> PAGEREF _Toc46916494 \h </w:instrText>
            </w:r>
            <w:r w:rsidR="00A7048D">
              <w:rPr>
                <w:noProof/>
                <w:webHidden/>
              </w:rPr>
            </w:r>
            <w:r w:rsidR="00A7048D">
              <w:rPr>
                <w:noProof/>
                <w:webHidden/>
              </w:rPr>
              <w:fldChar w:fldCharType="separate"/>
            </w:r>
            <w:r w:rsidR="00E975DF">
              <w:rPr>
                <w:noProof/>
                <w:webHidden/>
              </w:rPr>
              <w:t>514</w:t>
            </w:r>
            <w:r w:rsidR="00A7048D">
              <w:rPr>
                <w:noProof/>
                <w:webHidden/>
              </w:rPr>
              <w:fldChar w:fldCharType="end"/>
            </w:r>
          </w:hyperlink>
        </w:p>
        <w:p w14:paraId="080C5225" w14:textId="5425B6B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5" w:history="1">
            <w:r w:rsidR="00A7048D" w:rsidRPr="00C90D8F">
              <w:rPr>
                <w:rStyle w:val="Hyperlink"/>
                <w:noProof/>
              </w:rPr>
              <w:t>2.4.1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ABC classification of stores</w:t>
            </w:r>
            <w:r w:rsidR="00A7048D">
              <w:rPr>
                <w:noProof/>
                <w:webHidden/>
              </w:rPr>
              <w:tab/>
            </w:r>
            <w:r w:rsidR="00A7048D">
              <w:rPr>
                <w:noProof/>
                <w:webHidden/>
              </w:rPr>
              <w:fldChar w:fldCharType="begin"/>
            </w:r>
            <w:r w:rsidR="00A7048D">
              <w:rPr>
                <w:noProof/>
                <w:webHidden/>
              </w:rPr>
              <w:instrText xml:space="preserve"> PAGEREF _Toc46916495 \h </w:instrText>
            </w:r>
            <w:r w:rsidR="00A7048D">
              <w:rPr>
                <w:noProof/>
                <w:webHidden/>
              </w:rPr>
            </w:r>
            <w:r w:rsidR="00A7048D">
              <w:rPr>
                <w:noProof/>
                <w:webHidden/>
              </w:rPr>
              <w:fldChar w:fldCharType="separate"/>
            </w:r>
            <w:r w:rsidR="00E975DF">
              <w:rPr>
                <w:noProof/>
                <w:webHidden/>
              </w:rPr>
              <w:t>515</w:t>
            </w:r>
            <w:r w:rsidR="00A7048D">
              <w:rPr>
                <w:noProof/>
                <w:webHidden/>
              </w:rPr>
              <w:fldChar w:fldCharType="end"/>
            </w:r>
          </w:hyperlink>
        </w:p>
        <w:p w14:paraId="5BB80C4A" w14:textId="25C23358"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6" w:history="1">
            <w:r w:rsidR="00A7048D" w:rsidRPr="00C90D8F">
              <w:rPr>
                <w:rStyle w:val="Hyperlink"/>
                <w:noProof/>
              </w:rPr>
              <w:t>2.4.2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History of sales of similar merchandise</w:t>
            </w:r>
            <w:r w:rsidR="00A7048D">
              <w:rPr>
                <w:noProof/>
                <w:webHidden/>
              </w:rPr>
              <w:tab/>
            </w:r>
            <w:r w:rsidR="00A7048D">
              <w:rPr>
                <w:noProof/>
                <w:webHidden/>
              </w:rPr>
              <w:fldChar w:fldCharType="begin"/>
            </w:r>
            <w:r w:rsidR="00A7048D">
              <w:rPr>
                <w:noProof/>
                <w:webHidden/>
              </w:rPr>
              <w:instrText xml:space="preserve"> PAGEREF _Toc46916496 \h </w:instrText>
            </w:r>
            <w:r w:rsidR="00A7048D">
              <w:rPr>
                <w:noProof/>
                <w:webHidden/>
              </w:rPr>
            </w:r>
            <w:r w:rsidR="00A7048D">
              <w:rPr>
                <w:noProof/>
                <w:webHidden/>
              </w:rPr>
              <w:fldChar w:fldCharType="separate"/>
            </w:r>
            <w:r w:rsidR="00E975DF">
              <w:rPr>
                <w:noProof/>
                <w:webHidden/>
              </w:rPr>
              <w:t>515</w:t>
            </w:r>
            <w:r w:rsidR="00A7048D">
              <w:rPr>
                <w:noProof/>
                <w:webHidden/>
              </w:rPr>
              <w:fldChar w:fldCharType="end"/>
            </w:r>
          </w:hyperlink>
        </w:p>
        <w:p w14:paraId="3EBC4B39" w14:textId="5E8EDB1E"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497" w:history="1">
            <w:r w:rsidR="00A7048D" w:rsidRPr="00C90D8F">
              <w:rPr>
                <w:rStyle w:val="Hyperlink"/>
                <w:noProof/>
              </w:rPr>
              <w:t xml:space="preserve">2.5 </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Impact of seasonal activity on the allocation of stock to stores</w:t>
            </w:r>
            <w:r w:rsidR="00A7048D">
              <w:rPr>
                <w:noProof/>
                <w:webHidden/>
              </w:rPr>
              <w:tab/>
            </w:r>
            <w:r w:rsidR="00A7048D">
              <w:rPr>
                <w:noProof/>
                <w:webHidden/>
              </w:rPr>
              <w:fldChar w:fldCharType="begin"/>
            </w:r>
            <w:r w:rsidR="00A7048D">
              <w:rPr>
                <w:noProof/>
                <w:webHidden/>
              </w:rPr>
              <w:instrText xml:space="preserve"> PAGEREF _Toc46916497 \h </w:instrText>
            </w:r>
            <w:r w:rsidR="00A7048D">
              <w:rPr>
                <w:noProof/>
                <w:webHidden/>
              </w:rPr>
            </w:r>
            <w:r w:rsidR="00A7048D">
              <w:rPr>
                <w:noProof/>
                <w:webHidden/>
              </w:rPr>
              <w:fldChar w:fldCharType="separate"/>
            </w:r>
            <w:r w:rsidR="00E975DF">
              <w:rPr>
                <w:noProof/>
                <w:webHidden/>
              </w:rPr>
              <w:t>516</w:t>
            </w:r>
            <w:r w:rsidR="00A7048D">
              <w:rPr>
                <w:noProof/>
                <w:webHidden/>
              </w:rPr>
              <w:fldChar w:fldCharType="end"/>
            </w:r>
          </w:hyperlink>
        </w:p>
        <w:p w14:paraId="589EA977" w14:textId="209835BA"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8" w:history="1">
            <w:r w:rsidR="00A7048D" w:rsidRPr="00C90D8F">
              <w:rPr>
                <w:rStyle w:val="Hyperlink"/>
                <w:noProof/>
              </w:rPr>
              <w:t>2.5.1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Seasonal sales</w:t>
            </w:r>
            <w:r w:rsidR="00A7048D">
              <w:rPr>
                <w:noProof/>
                <w:webHidden/>
              </w:rPr>
              <w:tab/>
            </w:r>
            <w:r w:rsidR="00A7048D">
              <w:rPr>
                <w:noProof/>
                <w:webHidden/>
              </w:rPr>
              <w:fldChar w:fldCharType="begin"/>
            </w:r>
            <w:r w:rsidR="00A7048D">
              <w:rPr>
                <w:noProof/>
                <w:webHidden/>
              </w:rPr>
              <w:instrText xml:space="preserve"> PAGEREF _Toc46916498 \h </w:instrText>
            </w:r>
            <w:r w:rsidR="00A7048D">
              <w:rPr>
                <w:noProof/>
                <w:webHidden/>
              </w:rPr>
            </w:r>
            <w:r w:rsidR="00A7048D">
              <w:rPr>
                <w:noProof/>
                <w:webHidden/>
              </w:rPr>
              <w:fldChar w:fldCharType="separate"/>
            </w:r>
            <w:r w:rsidR="00E975DF">
              <w:rPr>
                <w:noProof/>
                <w:webHidden/>
              </w:rPr>
              <w:t>517</w:t>
            </w:r>
            <w:r w:rsidR="00A7048D">
              <w:rPr>
                <w:noProof/>
                <w:webHidden/>
              </w:rPr>
              <w:fldChar w:fldCharType="end"/>
            </w:r>
          </w:hyperlink>
        </w:p>
        <w:p w14:paraId="59D81950" w14:textId="04627271"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499" w:history="1">
            <w:r w:rsidR="00A7048D" w:rsidRPr="00C90D8F">
              <w:rPr>
                <w:rStyle w:val="Hyperlink"/>
                <w:noProof/>
              </w:rPr>
              <w:t>2.5.2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Factors that impact on allocating merchandise for seasonal sales</w:t>
            </w:r>
            <w:r w:rsidR="00A7048D">
              <w:rPr>
                <w:noProof/>
                <w:webHidden/>
              </w:rPr>
              <w:tab/>
            </w:r>
            <w:r w:rsidR="00A7048D">
              <w:rPr>
                <w:noProof/>
                <w:webHidden/>
              </w:rPr>
              <w:fldChar w:fldCharType="begin"/>
            </w:r>
            <w:r w:rsidR="00A7048D">
              <w:rPr>
                <w:noProof/>
                <w:webHidden/>
              </w:rPr>
              <w:instrText xml:space="preserve"> PAGEREF _Toc46916499 \h </w:instrText>
            </w:r>
            <w:r w:rsidR="00A7048D">
              <w:rPr>
                <w:noProof/>
                <w:webHidden/>
              </w:rPr>
            </w:r>
            <w:r w:rsidR="00A7048D">
              <w:rPr>
                <w:noProof/>
                <w:webHidden/>
              </w:rPr>
              <w:fldChar w:fldCharType="separate"/>
            </w:r>
            <w:r w:rsidR="00E975DF">
              <w:rPr>
                <w:noProof/>
                <w:webHidden/>
              </w:rPr>
              <w:t>517</w:t>
            </w:r>
            <w:r w:rsidR="00A7048D">
              <w:rPr>
                <w:noProof/>
                <w:webHidden/>
              </w:rPr>
              <w:fldChar w:fldCharType="end"/>
            </w:r>
          </w:hyperlink>
        </w:p>
        <w:p w14:paraId="524FFF28" w14:textId="0B070A75"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500" w:history="1">
            <w:r w:rsidR="00A7048D" w:rsidRPr="00C90D8F">
              <w:rPr>
                <w:rStyle w:val="Hyperlink"/>
                <w:noProof/>
              </w:rPr>
              <w:t>2.5.3</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Methods used for allocating stock for seasonal sales</w:t>
            </w:r>
            <w:r w:rsidR="00A7048D">
              <w:rPr>
                <w:noProof/>
                <w:webHidden/>
              </w:rPr>
              <w:tab/>
            </w:r>
            <w:r w:rsidR="00A7048D">
              <w:rPr>
                <w:noProof/>
                <w:webHidden/>
              </w:rPr>
              <w:fldChar w:fldCharType="begin"/>
            </w:r>
            <w:r w:rsidR="00A7048D">
              <w:rPr>
                <w:noProof/>
                <w:webHidden/>
              </w:rPr>
              <w:instrText xml:space="preserve"> PAGEREF _Toc46916500 \h </w:instrText>
            </w:r>
            <w:r w:rsidR="00A7048D">
              <w:rPr>
                <w:noProof/>
                <w:webHidden/>
              </w:rPr>
            </w:r>
            <w:r w:rsidR="00A7048D">
              <w:rPr>
                <w:noProof/>
                <w:webHidden/>
              </w:rPr>
              <w:fldChar w:fldCharType="separate"/>
            </w:r>
            <w:r w:rsidR="00E975DF">
              <w:rPr>
                <w:noProof/>
                <w:webHidden/>
              </w:rPr>
              <w:t>519</w:t>
            </w:r>
            <w:r w:rsidR="00A7048D">
              <w:rPr>
                <w:noProof/>
                <w:webHidden/>
              </w:rPr>
              <w:fldChar w:fldCharType="end"/>
            </w:r>
          </w:hyperlink>
        </w:p>
        <w:p w14:paraId="61FC8D5A" w14:textId="41FE41AF"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501" w:history="1">
            <w:r w:rsidR="00A7048D" w:rsidRPr="00C90D8F">
              <w:rPr>
                <w:rStyle w:val="Hyperlink"/>
                <w:noProof/>
              </w:rPr>
              <w:t>Chapter 3: Methods for recording allocations</w:t>
            </w:r>
            <w:r w:rsidR="00A7048D">
              <w:rPr>
                <w:noProof/>
                <w:webHidden/>
              </w:rPr>
              <w:tab/>
            </w:r>
            <w:r w:rsidR="00A7048D">
              <w:rPr>
                <w:noProof/>
                <w:webHidden/>
              </w:rPr>
              <w:fldChar w:fldCharType="begin"/>
            </w:r>
            <w:r w:rsidR="00A7048D">
              <w:rPr>
                <w:noProof/>
                <w:webHidden/>
              </w:rPr>
              <w:instrText xml:space="preserve"> PAGEREF _Toc46916501 \h </w:instrText>
            </w:r>
            <w:r w:rsidR="00A7048D">
              <w:rPr>
                <w:noProof/>
                <w:webHidden/>
              </w:rPr>
            </w:r>
            <w:r w:rsidR="00A7048D">
              <w:rPr>
                <w:noProof/>
                <w:webHidden/>
              </w:rPr>
              <w:fldChar w:fldCharType="separate"/>
            </w:r>
            <w:r w:rsidR="00E975DF">
              <w:rPr>
                <w:noProof/>
                <w:webHidden/>
              </w:rPr>
              <w:t>522</w:t>
            </w:r>
            <w:r w:rsidR="00A7048D">
              <w:rPr>
                <w:noProof/>
                <w:webHidden/>
              </w:rPr>
              <w:fldChar w:fldCharType="end"/>
            </w:r>
          </w:hyperlink>
        </w:p>
        <w:p w14:paraId="30C79E26" w14:textId="4B9EDA18"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502" w:history="1">
            <w:r w:rsidR="00A7048D" w:rsidRPr="00C90D8F">
              <w:rPr>
                <w:rStyle w:val="Hyperlink"/>
                <w:noProof/>
              </w:rPr>
              <w:t>3.1</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The importance of recording and evaluating allocations</w:t>
            </w:r>
            <w:r w:rsidR="00A7048D">
              <w:rPr>
                <w:noProof/>
                <w:webHidden/>
              </w:rPr>
              <w:tab/>
            </w:r>
            <w:r w:rsidR="00A7048D">
              <w:rPr>
                <w:noProof/>
                <w:webHidden/>
              </w:rPr>
              <w:fldChar w:fldCharType="begin"/>
            </w:r>
            <w:r w:rsidR="00A7048D">
              <w:rPr>
                <w:noProof/>
                <w:webHidden/>
              </w:rPr>
              <w:instrText xml:space="preserve"> PAGEREF _Toc46916502 \h </w:instrText>
            </w:r>
            <w:r w:rsidR="00A7048D">
              <w:rPr>
                <w:noProof/>
                <w:webHidden/>
              </w:rPr>
            </w:r>
            <w:r w:rsidR="00A7048D">
              <w:rPr>
                <w:noProof/>
                <w:webHidden/>
              </w:rPr>
              <w:fldChar w:fldCharType="separate"/>
            </w:r>
            <w:r w:rsidR="00E975DF">
              <w:rPr>
                <w:noProof/>
                <w:webHidden/>
              </w:rPr>
              <w:t>522</w:t>
            </w:r>
            <w:r w:rsidR="00A7048D">
              <w:rPr>
                <w:noProof/>
                <w:webHidden/>
              </w:rPr>
              <w:fldChar w:fldCharType="end"/>
            </w:r>
          </w:hyperlink>
        </w:p>
        <w:p w14:paraId="750AD338" w14:textId="2B73ED7D"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503" w:history="1">
            <w:r w:rsidR="00A7048D" w:rsidRPr="00C90D8F">
              <w:rPr>
                <w:rStyle w:val="Hyperlink"/>
                <w:noProof/>
              </w:rPr>
              <w:t>3.2</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to record allocations in a computerised environment</w:t>
            </w:r>
            <w:r w:rsidR="00A7048D">
              <w:rPr>
                <w:noProof/>
                <w:webHidden/>
              </w:rPr>
              <w:tab/>
            </w:r>
            <w:r w:rsidR="00A7048D">
              <w:rPr>
                <w:noProof/>
                <w:webHidden/>
              </w:rPr>
              <w:fldChar w:fldCharType="begin"/>
            </w:r>
            <w:r w:rsidR="00A7048D">
              <w:rPr>
                <w:noProof/>
                <w:webHidden/>
              </w:rPr>
              <w:instrText xml:space="preserve"> PAGEREF _Toc46916503 \h </w:instrText>
            </w:r>
            <w:r w:rsidR="00A7048D">
              <w:rPr>
                <w:noProof/>
                <w:webHidden/>
              </w:rPr>
            </w:r>
            <w:r w:rsidR="00A7048D">
              <w:rPr>
                <w:noProof/>
                <w:webHidden/>
              </w:rPr>
              <w:fldChar w:fldCharType="separate"/>
            </w:r>
            <w:r w:rsidR="00E975DF">
              <w:rPr>
                <w:noProof/>
                <w:webHidden/>
              </w:rPr>
              <w:t>522</w:t>
            </w:r>
            <w:r w:rsidR="00A7048D">
              <w:rPr>
                <w:noProof/>
                <w:webHidden/>
              </w:rPr>
              <w:fldChar w:fldCharType="end"/>
            </w:r>
          </w:hyperlink>
        </w:p>
        <w:p w14:paraId="3B560D1F" w14:textId="29A381D7"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504" w:history="1">
            <w:r w:rsidR="00A7048D" w:rsidRPr="00C90D8F">
              <w:rPr>
                <w:rStyle w:val="Hyperlink"/>
                <w:noProof/>
              </w:rPr>
              <w:t>3.2.1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Allocation software</w:t>
            </w:r>
            <w:r w:rsidR="00A7048D">
              <w:rPr>
                <w:noProof/>
                <w:webHidden/>
              </w:rPr>
              <w:tab/>
            </w:r>
            <w:r w:rsidR="00A7048D">
              <w:rPr>
                <w:noProof/>
                <w:webHidden/>
              </w:rPr>
              <w:fldChar w:fldCharType="begin"/>
            </w:r>
            <w:r w:rsidR="00A7048D">
              <w:rPr>
                <w:noProof/>
                <w:webHidden/>
              </w:rPr>
              <w:instrText xml:space="preserve"> PAGEREF _Toc46916504 \h </w:instrText>
            </w:r>
            <w:r w:rsidR="00A7048D">
              <w:rPr>
                <w:noProof/>
                <w:webHidden/>
              </w:rPr>
            </w:r>
            <w:r w:rsidR="00A7048D">
              <w:rPr>
                <w:noProof/>
                <w:webHidden/>
              </w:rPr>
              <w:fldChar w:fldCharType="separate"/>
            </w:r>
            <w:r w:rsidR="00E975DF">
              <w:rPr>
                <w:noProof/>
                <w:webHidden/>
              </w:rPr>
              <w:t>523</w:t>
            </w:r>
            <w:r w:rsidR="00A7048D">
              <w:rPr>
                <w:noProof/>
                <w:webHidden/>
              </w:rPr>
              <w:fldChar w:fldCharType="end"/>
            </w:r>
          </w:hyperlink>
        </w:p>
        <w:p w14:paraId="6F4228D0" w14:textId="51A80C1A"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505" w:history="1">
            <w:r w:rsidR="00A7048D" w:rsidRPr="00C90D8F">
              <w:rPr>
                <w:rStyle w:val="Hyperlink"/>
                <w:noProof/>
              </w:rPr>
              <w:t>3.3</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Methods used to record allocations in non-computerised environments</w:t>
            </w:r>
            <w:r w:rsidR="00A7048D">
              <w:rPr>
                <w:noProof/>
                <w:webHidden/>
              </w:rPr>
              <w:tab/>
            </w:r>
            <w:r w:rsidR="00A7048D">
              <w:rPr>
                <w:noProof/>
                <w:webHidden/>
              </w:rPr>
              <w:fldChar w:fldCharType="begin"/>
            </w:r>
            <w:r w:rsidR="00A7048D">
              <w:rPr>
                <w:noProof/>
                <w:webHidden/>
              </w:rPr>
              <w:instrText xml:space="preserve"> PAGEREF _Toc46916505 \h </w:instrText>
            </w:r>
            <w:r w:rsidR="00A7048D">
              <w:rPr>
                <w:noProof/>
                <w:webHidden/>
              </w:rPr>
            </w:r>
            <w:r w:rsidR="00A7048D">
              <w:rPr>
                <w:noProof/>
                <w:webHidden/>
              </w:rPr>
              <w:fldChar w:fldCharType="separate"/>
            </w:r>
            <w:r w:rsidR="00E975DF">
              <w:rPr>
                <w:noProof/>
                <w:webHidden/>
              </w:rPr>
              <w:t>524</w:t>
            </w:r>
            <w:r w:rsidR="00A7048D">
              <w:rPr>
                <w:noProof/>
                <w:webHidden/>
              </w:rPr>
              <w:fldChar w:fldCharType="end"/>
            </w:r>
          </w:hyperlink>
        </w:p>
        <w:p w14:paraId="5824A980" w14:textId="10BBC0FC" w:rsidR="00A7048D" w:rsidRDefault="00F527CA">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6916506" w:history="1">
            <w:r w:rsidR="00A7048D" w:rsidRPr="00C90D8F">
              <w:rPr>
                <w:rStyle w:val="Hyperlink"/>
                <w:noProof/>
              </w:rPr>
              <w:t>3.4</w:t>
            </w:r>
            <w:r w:rsidR="00A7048D">
              <w:rPr>
                <w:rFonts w:asciiTheme="minorHAnsi" w:eastAsiaTheme="minorEastAsia" w:hAnsiTheme="minorHAnsi" w:cstheme="minorBidi"/>
                <w:caps w:val="0"/>
                <w:noProof/>
                <w:sz w:val="22"/>
                <w:szCs w:val="22"/>
                <w:lang w:eastAsia="en-GB"/>
              </w:rPr>
              <w:tab/>
            </w:r>
            <w:r w:rsidR="00A7048D" w:rsidRPr="00C90D8F">
              <w:rPr>
                <w:rStyle w:val="Hyperlink"/>
                <w:noProof/>
              </w:rPr>
              <w:t>Measuring success of allocations</w:t>
            </w:r>
            <w:r w:rsidR="00A7048D">
              <w:rPr>
                <w:noProof/>
                <w:webHidden/>
              </w:rPr>
              <w:tab/>
            </w:r>
            <w:r w:rsidR="00A7048D">
              <w:rPr>
                <w:noProof/>
                <w:webHidden/>
              </w:rPr>
              <w:fldChar w:fldCharType="begin"/>
            </w:r>
            <w:r w:rsidR="00A7048D">
              <w:rPr>
                <w:noProof/>
                <w:webHidden/>
              </w:rPr>
              <w:instrText xml:space="preserve"> PAGEREF _Toc46916506 \h </w:instrText>
            </w:r>
            <w:r w:rsidR="00A7048D">
              <w:rPr>
                <w:noProof/>
                <w:webHidden/>
              </w:rPr>
            </w:r>
            <w:r w:rsidR="00A7048D">
              <w:rPr>
                <w:noProof/>
                <w:webHidden/>
              </w:rPr>
              <w:fldChar w:fldCharType="separate"/>
            </w:r>
            <w:r w:rsidR="00E975DF">
              <w:rPr>
                <w:noProof/>
                <w:webHidden/>
              </w:rPr>
              <w:t>525</w:t>
            </w:r>
            <w:r w:rsidR="00A7048D">
              <w:rPr>
                <w:noProof/>
                <w:webHidden/>
              </w:rPr>
              <w:fldChar w:fldCharType="end"/>
            </w:r>
          </w:hyperlink>
        </w:p>
        <w:p w14:paraId="118769BF" w14:textId="790320B0"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507" w:history="1">
            <w:r w:rsidR="00A7048D" w:rsidRPr="00C90D8F">
              <w:rPr>
                <w:rStyle w:val="Hyperlink"/>
                <w:noProof/>
              </w:rPr>
              <w:t>3.4.1</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The value of measuring the success of allocations</w:t>
            </w:r>
            <w:r w:rsidR="00A7048D">
              <w:rPr>
                <w:noProof/>
                <w:webHidden/>
              </w:rPr>
              <w:tab/>
            </w:r>
            <w:r w:rsidR="00A7048D">
              <w:rPr>
                <w:noProof/>
                <w:webHidden/>
              </w:rPr>
              <w:fldChar w:fldCharType="begin"/>
            </w:r>
            <w:r w:rsidR="00A7048D">
              <w:rPr>
                <w:noProof/>
                <w:webHidden/>
              </w:rPr>
              <w:instrText xml:space="preserve"> PAGEREF _Toc46916507 \h </w:instrText>
            </w:r>
            <w:r w:rsidR="00A7048D">
              <w:rPr>
                <w:noProof/>
                <w:webHidden/>
              </w:rPr>
            </w:r>
            <w:r w:rsidR="00A7048D">
              <w:rPr>
                <w:noProof/>
                <w:webHidden/>
              </w:rPr>
              <w:fldChar w:fldCharType="separate"/>
            </w:r>
            <w:r w:rsidR="00E975DF">
              <w:rPr>
                <w:noProof/>
                <w:webHidden/>
              </w:rPr>
              <w:t>525</w:t>
            </w:r>
            <w:r w:rsidR="00A7048D">
              <w:rPr>
                <w:noProof/>
                <w:webHidden/>
              </w:rPr>
              <w:fldChar w:fldCharType="end"/>
            </w:r>
          </w:hyperlink>
        </w:p>
        <w:p w14:paraId="12F07A7D" w14:textId="7FBA792B" w:rsidR="00A7048D" w:rsidRDefault="00F527CA">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6916508" w:history="1">
            <w:r w:rsidR="00A7048D" w:rsidRPr="00C90D8F">
              <w:rPr>
                <w:rStyle w:val="Hyperlink"/>
                <w:noProof/>
              </w:rPr>
              <w:t>3.4.2</w:t>
            </w:r>
            <w:r w:rsidR="00A7048D">
              <w:rPr>
                <w:rFonts w:asciiTheme="minorHAnsi" w:eastAsiaTheme="minorEastAsia" w:hAnsiTheme="minorHAnsi" w:cstheme="minorBidi"/>
                <w:iCs w:val="0"/>
                <w:caps w:val="0"/>
                <w:noProof/>
                <w:sz w:val="22"/>
                <w:szCs w:val="22"/>
                <w:lang w:eastAsia="en-GB"/>
              </w:rPr>
              <w:tab/>
            </w:r>
            <w:r w:rsidR="00A7048D" w:rsidRPr="00C90D8F">
              <w:rPr>
                <w:rStyle w:val="Hyperlink"/>
                <w:noProof/>
              </w:rPr>
              <w:t>Methods for evaluating the success of allocations</w:t>
            </w:r>
            <w:r w:rsidR="00A7048D">
              <w:rPr>
                <w:noProof/>
                <w:webHidden/>
              </w:rPr>
              <w:tab/>
            </w:r>
            <w:r w:rsidR="00A7048D">
              <w:rPr>
                <w:noProof/>
                <w:webHidden/>
              </w:rPr>
              <w:fldChar w:fldCharType="begin"/>
            </w:r>
            <w:r w:rsidR="00A7048D">
              <w:rPr>
                <w:noProof/>
                <w:webHidden/>
              </w:rPr>
              <w:instrText xml:space="preserve"> PAGEREF _Toc46916508 \h </w:instrText>
            </w:r>
            <w:r w:rsidR="00A7048D">
              <w:rPr>
                <w:noProof/>
                <w:webHidden/>
              </w:rPr>
            </w:r>
            <w:r w:rsidR="00A7048D">
              <w:rPr>
                <w:noProof/>
                <w:webHidden/>
              </w:rPr>
              <w:fldChar w:fldCharType="separate"/>
            </w:r>
            <w:r w:rsidR="00E975DF">
              <w:rPr>
                <w:noProof/>
                <w:webHidden/>
              </w:rPr>
              <w:t>526</w:t>
            </w:r>
            <w:r w:rsidR="00A7048D">
              <w:rPr>
                <w:noProof/>
                <w:webHidden/>
              </w:rPr>
              <w:fldChar w:fldCharType="end"/>
            </w:r>
          </w:hyperlink>
        </w:p>
        <w:p w14:paraId="2E97C66F" w14:textId="0EB52A81"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509" w:history="1">
            <w:r w:rsidR="00A7048D" w:rsidRPr="00C90D8F">
              <w:rPr>
                <w:rStyle w:val="Hyperlink"/>
                <w:noProof/>
              </w:rPr>
              <w:t>Bibliography</w:t>
            </w:r>
            <w:r w:rsidR="00A7048D">
              <w:rPr>
                <w:noProof/>
                <w:webHidden/>
              </w:rPr>
              <w:tab/>
            </w:r>
            <w:r w:rsidR="00A7048D">
              <w:rPr>
                <w:noProof/>
                <w:webHidden/>
              </w:rPr>
              <w:fldChar w:fldCharType="begin"/>
            </w:r>
            <w:r w:rsidR="00A7048D">
              <w:rPr>
                <w:noProof/>
                <w:webHidden/>
              </w:rPr>
              <w:instrText xml:space="preserve"> PAGEREF _Toc46916509 \h </w:instrText>
            </w:r>
            <w:r w:rsidR="00A7048D">
              <w:rPr>
                <w:noProof/>
                <w:webHidden/>
              </w:rPr>
            </w:r>
            <w:r w:rsidR="00A7048D">
              <w:rPr>
                <w:noProof/>
                <w:webHidden/>
              </w:rPr>
              <w:fldChar w:fldCharType="separate"/>
            </w:r>
            <w:r w:rsidR="00E975DF">
              <w:rPr>
                <w:noProof/>
                <w:webHidden/>
              </w:rPr>
              <w:t>530</w:t>
            </w:r>
            <w:r w:rsidR="00A7048D">
              <w:rPr>
                <w:noProof/>
                <w:webHidden/>
              </w:rPr>
              <w:fldChar w:fldCharType="end"/>
            </w:r>
          </w:hyperlink>
        </w:p>
        <w:p w14:paraId="0FA44C92" w14:textId="5B23C6A5"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510" w:history="1">
            <w:r w:rsidR="00A7048D" w:rsidRPr="00C90D8F">
              <w:rPr>
                <w:rStyle w:val="Hyperlink"/>
                <w:noProof/>
              </w:rPr>
              <w:t>BOOKS AND ARTICLES</w:t>
            </w:r>
            <w:r w:rsidR="00A7048D">
              <w:rPr>
                <w:noProof/>
                <w:webHidden/>
              </w:rPr>
              <w:tab/>
            </w:r>
            <w:r w:rsidR="00A7048D">
              <w:rPr>
                <w:noProof/>
                <w:webHidden/>
              </w:rPr>
              <w:fldChar w:fldCharType="begin"/>
            </w:r>
            <w:r w:rsidR="00A7048D">
              <w:rPr>
                <w:noProof/>
                <w:webHidden/>
              </w:rPr>
              <w:instrText xml:space="preserve"> PAGEREF _Toc46916510 \h </w:instrText>
            </w:r>
            <w:r w:rsidR="00A7048D">
              <w:rPr>
                <w:noProof/>
                <w:webHidden/>
              </w:rPr>
            </w:r>
            <w:r w:rsidR="00A7048D">
              <w:rPr>
                <w:noProof/>
                <w:webHidden/>
              </w:rPr>
              <w:fldChar w:fldCharType="separate"/>
            </w:r>
            <w:r w:rsidR="00E975DF">
              <w:rPr>
                <w:noProof/>
                <w:webHidden/>
              </w:rPr>
              <w:t>530</w:t>
            </w:r>
            <w:r w:rsidR="00A7048D">
              <w:rPr>
                <w:noProof/>
                <w:webHidden/>
              </w:rPr>
              <w:fldChar w:fldCharType="end"/>
            </w:r>
          </w:hyperlink>
        </w:p>
        <w:p w14:paraId="2D1A3204" w14:textId="3EFE7AC9"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511" w:history="1">
            <w:r w:rsidR="00A7048D" w:rsidRPr="00C90D8F">
              <w:rPr>
                <w:rStyle w:val="Hyperlink"/>
                <w:noProof/>
              </w:rPr>
              <w:t>INTERNET</w:t>
            </w:r>
            <w:r w:rsidR="00A7048D">
              <w:rPr>
                <w:noProof/>
                <w:webHidden/>
              </w:rPr>
              <w:tab/>
            </w:r>
            <w:r w:rsidR="00A7048D">
              <w:rPr>
                <w:noProof/>
                <w:webHidden/>
              </w:rPr>
              <w:fldChar w:fldCharType="begin"/>
            </w:r>
            <w:r w:rsidR="00A7048D">
              <w:rPr>
                <w:noProof/>
                <w:webHidden/>
              </w:rPr>
              <w:instrText xml:space="preserve"> PAGEREF _Toc46916511 \h </w:instrText>
            </w:r>
            <w:r w:rsidR="00A7048D">
              <w:rPr>
                <w:noProof/>
                <w:webHidden/>
              </w:rPr>
            </w:r>
            <w:r w:rsidR="00A7048D">
              <w:rPr>
                <w:noProof/>
                <w:webHidden/>
              </w:rPr>
              <w:fldChar w:fldCharType="separate"/>
            </w:r>
            <w:r w:rsidR="00E975DF">
              <w:rPr>
                <w:noProof/>
                <w:webHidden/>
              </w:rPr>
              <w:t>530</w:t>
            </w:r>
            <w:r w:rsidR="00A7048D">
              <w:rPr>
                <w:noProof/>
                <w:webHidden/>
              </w:rPr>
              <w:fldChar w:fldCharType="end"/>
            </w:r>
          </w:hyperlink>
        </w:p>
        <w:p w14:paraId="60FD8709" w14:textId="33FE682D"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512" w:history="1">
            <w:r w:rsidR="00A7048D" w:rsidRPr="00C90D8F">
              <w:rPr>
                <w:rStyle w:val="Hyperlink"/>
                <w:noProof/>
              </w:rPr>
              <w:t>FOOTNOTES</w:t>
            </w:r>
            <w:r w:rsidR="00A7048D">
              <w:rPr>
                <w:noProof/>
                <w:webHidden/>
              </w:rPr>
              <w:tab/>
            </w:r>
            <w:r w:rsidR="00A7048D">
              <w:rPr>
                <w:noProof/>
                <w:webHidden/>
              </w:rPr>
              <w:fldChar w:fldCharType="begin"/>
            </w:r>
            <w:r w:rsidR="00A7048D">
              <w:rPr>
                <w:noProof/>
                <w:webHidden/>
              </w:rPr>
              <w:instrText xml:space="preserve"> PAGEREF _Toc46916512 \h </w:instrText>
            </w:r>
            <w:r w:rsidR="00A7048D">
              <w:rPr>
                <w:noProof/>
                <w:webHidden/>
              </w:rPr>
            </w:r>
            <w:r w:rsidR="00A7048D">
              <w:rPr>
                <w:noProof/>
                <w:webHidden/>
              </w:rPr>
              <w:fldChar w:fldCharType="separate"/>
            </w:r>
            <w:r w:rsidR="00E975DF">
              <w:rPr>
                <w:noProof/>
                <w:webHidden/>
              </w:rPr>
              <w:t>531</w:t>
            </w:r>
            <w:r w:rsidR="00A7048D">
              <w:rPr>
                <w:noProof/>
                <w:webHidden/>
              </w:rPr>
              <w:fldChar w:fldCharType="end"/>
            </w:r>
          </w:hyperlink>
        </w:p>
        <w:p w14:paraId="79325E53" w14:textId="15BA5517" w:rsidR="00A7048D" w:rsidRDefault="00F527CA">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6916513" w:history="1">
            <w:r w:rsidR="00A7048D" w:rsidRPr="00C90D8F">
              <w:rPr>
                <w:rStyle w:val="Hyperlink"/>
                <w:noProof/>
              </w:rPr>
              <w:t>Annexure A: Energiser ideas</w:t>
            </w:r>
            <w:r w:rsidR="00A7048D">
              <w:rPr>
                <w:noProof/>
                <w:webHidden/>
              </w:rPr>
              <w:tab/>
            </w:r>
            <w:r w:rsidR="00A7048D">
              <w:rPr>
                <w:noProof/>
                <w:webHidden/>
              </w:rPr>
              <w:fldChar w:fldCharType="begin"/>
            </w:r>
            <w:r w:rsidR="00A7048D">
              <w:rPr>
                <w:noProof/>
                <w:webHidden/>
              </w:rPr>
              <w:instrText xml:space="preserve"> PAGEREF _Toc46916513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1C59923C" w14:textId="6020105A" w:rsidR="00A7048D" w:rsidRDefault="00F527CA">
          <w:pPr>
            <w:pStyle w:val="TOC2"/>
            <w:tabs>
              <w:tab w:val="right" w:leader="dot" w:pos="9017"/>
            </w:tabs>
            <w:rPr>
              <w:rFonts w:asciiTheme="minorHAnsi" w:eastAsiaTheme="minorEastAsia" w:hAnsiTheme="minorHAnsi" w:cstheme="minorBidi"/>
              <w:caps w:val="0"/>
              <w:noProof/>
              <w:sz w:val="22"/>
              <w:szCs w:val="22"/>
              <w:lang w:eastAsia="en-GB"/>
            </w:rPr>
          </w:pPr>
          <w:hyperlink w:anchor="_Toc46916514" w:history="1">
            <w:r w:rsidR="00A7048D" w:rsidRPr="00C90D8F">
              <w:rPr>
                <w:rStyle w:val="Hyperlink"/>
                <w:noProof/>
              </w:rPr>
              <w:t>Energiser: Learning points</w:t>
            </w:r>
            <w:r w:rsidR="00A7048D">
              <w:rPr>
                <w:noProof/>
                <w:webHidden/>
              </w:rPr>
              <w:tab/>
            </w:r>
            <w:r w:rsidR="00A7048D">
              <w:rPr>
                <w:noProof/>
                <w:webHidden/>
              </w:rPr>
              <w:fldChar w:fldCharType="begin"/>
            </w:r>
            <w:r w:rsidR="00A7048D">
              <w:rPr>
                <w:noProof/>
                <w:webHidden/>
              </w:rPr>
              <w:instrText xml:space="preserve"> PAGEREF _Toc46916514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334BD9D8" w14:textId="73B4ED72"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15" w:history="1">
            <w:r w:rsidR="00A7048D" w:rsidRPr="00C90D8F">
              <w:rPr>
                <w:rStyle w:val="Hyperlink"/>
                <w:rFonts w:eastAsia="Times New Roman" w:cs="Arial"/>
                <w:b/>
                <w:bCs/>
                <w:noProof/>
              </w:rPr>
              <w:t>Purpose</w:t>
            </w:r>
            <w:r w:rsidR="00A7048D">
              <w:rPr>
                <w:noProof/>
                <w:webHidden/>
              </w:rPr>
              <w:tab/>
            </w:r>
            <w:r w:rsidR="00A7048D">
              <w:rPr>
                <w:noProof/>
                <w:webHidden/>
              </w:rPr>
              <w:fldChar w:fldCharType="begin"/>
            </w:r>
            <w:r w:rsidR="00A7048D">
              <w:rPr>
                <w:noProof/>
                <w:webHidden/>
              </w:rPr>
              <w:instrText xml:space="preserve"> PAGEREF _Toc46916515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7FF10955" w14:textId="27BEFD2F"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16" w:history="1">
            <w:r w:rsidR="00A7048D" w:rsidRPr="00C90D8F">
              <w:rPr>
                <w:rStyle w:val="Hyperlink"/>
                <w:rFonts w:eastAsia="Times New Roman" w:cs="Arial"/>
                <w:b/>
                <w:bCs/>
                <w:noProof/>
              </w:rPr>
              <w:t>Objective</w:t>
            </w:r>
            <w:r w:rsidR="00A7048D">
              <w:rPr>
                <w:noProof/>
                <w:webHidden/>
              </w:rPr>
              <w:tab/>
            </w:r>
            <w:r w:rsidR="00A7048D">
              <w:rPr>
                <w:noProof/>
                <w:webHidden/>
              </w:rPr>
              <w:fldChar w:fldCharType="begin"/>
            </w:r>
            <w:r w:rsidR="00A7048D">
              <w:rPr>
                <w:noProof/>
                <w:webHidden/>
              </w:rPr>
              <w:instrText xml:space="preserve"> PAGEREF _Toc46916516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5D000839" w14:textId="5B6479AF"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17" w:history="1">
            <w:r w:rsidR="00A7048D" w:rsidRPr="00C90D8F">
              <w:rPr>
                <w:rStyle w:val="Hyperlink"/>
                <w:rFonts w:eastAsia="Times New Roman" w:cs="Arial"/>
                <w:b/>
                <w:bCs/>
                <w:noProof/>
              </w:rPr>
              <w:t>What You Need</w:t>
            </w:r>
            <w:r w:rsidR="00A7048D">
              <w:rPr>
                <w:noProof/>
                <w:webHidden/>
              </w:rPr>
              <w:tab/>
            </w:r>
            <w:r w:rsidR="00A7048D">
              <w:rPr>
                <w:noProof/>
                <w:webHidden/>
              </w:rPr>
              <w:fldChar w:fldCharType="begin"/>
            </w:r>
            <w:r w:rsidR="00A7048D">
              <w:rPr>
                <w:noProof/>
                <w:webHidden/>
              </w:rPr>
              <w:instrText xml:space="preserve"> PAGEREF _Toc46916517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654866C5" w14:textId="7AD46220"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18" w:history="1">
            <w:r w:rsidR="00A7048D" w:rsidRPr="00C90D8F">
              <w:rPr>
                <w:rStyle w:val="Hyperlink"/>
                <w:rFonts w:eastAsia="Times New Roman" w:cs="Arial"/>
                <w:b/>
                <w:bCs/>
                <w:noProof/>
              </w:rPr>
              <w:t>Setup</w:t>
            </w:r>
            <w:r w:rsidR="00A7048D">
              <w:rPr>
                <w:noProof/>
                <w:webHidden/>
              </w:rPr>
              <w:tab/>
            </w:r>
            <w:r w:rsidR="00A7048D">
              <w:rPr>
                <w:noProof/>
                <w:webHidden/>
              </w:rPr>
              <w:fldChar w:fldCharType="begin"/>
            </w:r>
            <w:r w:rsidR="00A7048D">
              <w:rPr>
                <w:noProof/>
                <w:webHidden/>
              </w:rPr>
              <w:instrText xml:space="preserve"> PAGEREF _Toc46916518 \h </w:instrText>
            </w:r>
            <w:r w:rsidR="00A7048D">
              <w:rPr>
                <w:noProof/>
                <w:webHidden/>
              </w:rPr>
            </w:r>
            <w:r w:rsidR="00A7048D">
              <w:rPr>
                <w:noProof/>
                <w:webHidden/>
              </w:rPr>
              <w:fldChar w:fldCharType="separate"/>
            </w:r>
            <w:r w:rsidR="00E975DF">
              <w:rPr>
                <w:noProof/>
                <w:webHidden/>
              </w:rPr>
              <w:t>532</w:t>
            </w:r>
            <w:r w:rsidR="00A7048D">
              <w:rPr>
                <w:noProof/>
                <w:webHidden/>
              </w:rPr>
              <w:fldChar w:fldCharType="end"/>
            </w:r>
          </w:hyperlink>
        </w:p>
        <w:p w14:paraId="259B7B45" w14:textId="6F78CC6A"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19" w:history="1">
            <w:r w:rsidR="00A7048D" w:rsidRPr="00C90D8F">
              <w:rPr>
                <w:rStyle w:val="Hyperlink"/>
                <w:rFonts w:eastAsia="Times New Roman" w:cs="Arial"/>
                <w:b/>
                <w:bCs/>
                <w:noProof/>
              </w:rPr>
              <w:t>Timing</w:t>
            </w:r>
            <w:r w:rsidR="00A7048D">
              <w:rPr>
                <w:noProof/>
                <w:webHidden/>
              </w:rPr>
              <w:tab/>
            </w:r>
            <w:r w:rsidR="00A7048D">
              <w:rPr>
                <w:noProof/>
                <w:webHidden/>
              </w:rPr>
              <w:fldChar w:fldCharType="begin"/>
            </w:r>
            <w:r w:rsidR="00A7048D">
              <w:rPr>
                <w:noProof/>
                <w:webHidden/>
              </w:rPr>
              <w:instrText xml:space="preserve"> PAGEREF _Toc46916519 \h </w:instrText>
            </w:r>
            <w:r w:rsidR="00A7048D">
              <w:rPr>
                <w:noProof/>
                <w:webHidden/>
              </w:rPr>
            </w:r>
            <w:r w:rsidR="00A7048D">
              <w:rPr>
                <w:noProof/>
                <w:webHidden/>
              </w:rPr>
              <w:fldChar w:fldCharType="separate"/>
            </w:r>
            <w:r w:rsidR="00E975DF">
              <w:rPr>
                <w:noProof/>
                <w:webHidden/>
              </w:rPr>
              <w:t>533</w:t>
            </w:r>
            <w:r w:rsidR="00A7048D">
              <w:rPr>
                <w:noProof/>
                <w:webHidden/>
              </w:rPr>
              <w:fldChar w:fldCharType="end"/>
            </w:r>
          </w:hyperlink>
        </w:p>
        <w:p w14:paraId="58D4C887" w14:textId="26DCFB7C" w:rsidR="00A7048D" w:rsidRDefault="00F527CA">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6916520" w:history="1">
            <w:r w:rsidR="00A7048D" w:rsidRPr="00C90D8F">
              <w:rPr>
                <w:rStyle w:val="Hyperlink"/>
                <w:rFonts w:eastAsia="Times New Roman" w:cs="Arial"/>
                <w:b/>
                <w:bCs/>
                <w:noProof/>
              </w:rPr>
              <w:t>Learning Points Activity Sheet</w:t>
            </w:r>
            <w:r w:rsidR="00A7048D">
              <w:rPr>
                <w:noProof/>
                <w:webHidden/>
              </w:rPr>
              <w:tab/>
            </w:r>
            <w:r w:rsidR="00A7048D">
              <w:rPr>
                <w:noProof/>
                <w:webHidden/>
              </w:rPr>
              <w:fldChar w:fldCharType="begin"/>
            </w:r>
            <w:r w:rsidR="00A7048D">
              <w:rPr>
                <w:noProof/>
                <w:webHidden/>
              </w:rPr>
              <w:instrText xml:space="preserve"> PAGEREF _Toc46916520 \h </w:instrText>
            </w:r>
            <w:r w:rsidR="00A7048D">
              <w:rPr>
                <w:noProof/>
                <w:webHidden/>
              </w:rPr>
            </w:r>
            <w:r w:rsidR="00A7048D">
              <w:rPr>
                <w:noProof/>
                <w:webHidden/>
              </w:rPr>
              <w:fldChar w:fldCharType="separate"/>
            </w:r>
            <w:r w:rsidR="00E975DF">
              <w:rPr>
                <w:noProof/>
                <w:webHidden/>
              </w:rPr>
              <w:t>533</w:t>
            </w:r>
            <w:r w:rsidR="00A7048D">
              <w:rPr>
                <w:noProof/>
                <w:webHidden/>
              </w:rPr>
              <w:fldChar w:fldCharType="end"/>
            </w:r>
          </w:hyperlink>
        </w:p>
        <w:p w14:paraId="27F26B4A" w14:textId="65D23587" w:rsidR="008E4528" w:rsidRDefault="008E4528">
          <w:r w:rsidRPr="00B42EEF">
            <w:rPr>
              <w:b/>
              <w:bCs/>
              <w:noProof/>
              <w:sz w:val="18"/>
              <w:szCs w:val="18"/>
            </w:rPr>
            <w:fldChar w:fldCharType="end"/>
          </w:r>
        </w:p>
      </w:sdtContent>
    </w:sdt>
    <w:p w14:paraId="386309C3" w14:textId="706A3B2D" w:rsidR="00727BA8" w:rsidRPr="00A96233" w:rsidRDefault="00727BA8" w:rsidP="009F0DE9"/>
    <w:p w14:paraId="366D2037" w14:textId="1379A2FE" w:rsidR="001C56EB" w:rsidRPr="00A96233" w:rsidRDefault="001C56EB" w:rsidP="009F0DE9"/>
    <w:p w14:paraId="3C6EA8EA" w14:textId="7C52ED26" w:rsidR="001C56EB" w:rsidRPr="00A96233" w:rsidRDefault="001C56EB" w:rsidP="009F0DE9"/>
    <w:p w14:paraId="1460CA56" w14:textId="603EFEB6" w:rsidR="001C56EB" w:rsidRPr="00A96233" w:rsidRDefault="001C56EB" w:rsidP="009F0DE9"/>
    <w:p w14:paraId="6BBE722B" w14:textId="042EC49A" w:rsidR="001C56EB" w:rsidRPr="00A96233" w:rsidRDefault="001C56EB" w:rsidP="009F0DE9"/>
    <w:p w14:paraId="1138E77E" w14:textId="4F15924E" w:rsidR="001C56EB" w:rsidRPr="00A96233" w:rsidRDefault="001C56EB"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7"/>
          <w:headerReference w:type="first" r:id="rId18"/>
          <w:footerReference w:type="first" r:id="rId19"/>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1" w:name="_Toc45965668"/>
            <w:bookmarkStart w:id="2" w:name="_Toc46588174"/>
            <w:bookmarkStart w:id="3" w:name="_Toc46916126"/>
            <w:r w:rsidRPr="00A96233">
              <w:rPr>
                <w:lang w:val="en-GB"/>
              </w:rPr>
              <w:lastRenderedPageBreak/>
              <w:t>About this programme</w:t>
            </w:r>
            <w:bookmarkEnd w:id="1"/>
            <w:bookmarkEnd w:id="2"/>
            <w:bookmarkEnd w:id="3"/>
          </w:p>
        </w:tc>
      </w:tr>
    </w:tbl>
    <w:p w14:paraId="571ADD37" w14:textId="77777777" w:rsidR="00727BA8" w:rsidRPr="00A96233" w:rsidRDefault="00727BA8" w:rsidP="00845FEE">
      <w:pPr>
        <w:rPr>
          <w:rFonts w:cs="Arial"/>
          <w:szCs w:val="20"/>
        </w:rPr>
      </w:pPr>
    </w:p>
    <w:p w14:paraId="3DA96948" w14:textId="3C917246" w:rsidR="00727BA8" w:rsidRPr="00A96233" w:rsidRDefault="00845FEE" w:rsidP="00845FEE">
      <w:pPr>
        <w:rPr>
          <w:rFonts w:cs="Arial"/>
        </w:rPr>
      </w:pPr>
      <w:r w:rsidRPr="00A96233">
        <w:rPr>
          <w:rFonts w:cs="Arial"/>
        </w:rPr>
        <w:t>This programme meets the requirements of Occupational Certificate: Retail Buyer, NQF Level 5 and is worth 131 credits</w:t>
      </w:r>
    </w:p>
    <w:p w14:paraId="3A18A061" w14:textId="5DCD74FD" w:rsidR="002E436C" w:rsidRPr="00A96233" w:rsidRDefault="002E436C" w:rsidP="00845FEE">
      <w:pPr>
        <w:rPr>
          <w:rFonts w:cs="Arial"/>
        </w:rPr>
      </w:pPr>
    </w:p>
    <w:p w14:paraId="2B1647C9" w14:textId="1686F930" w:rsidR="00845FEE" w:rsidRPr="00A96233" w:rsidRDefault="00845FEE" w:rsidP="00845FEE">
      <w:pPr>
        <w:autoSpaceDE w:val="0"/>
        <w:autoSpaceDN w:val="0"/>
        <w:adjustRightInd w:val="0"/>
        <w:rPr>
          <w:rFonts w:eastAsiaTheme="minorHAnsi" w:cs="Arial"/>
          <w:color w:val="000000"/>
          <w:szCs w:val="20"/>
        </w:rPr>
      </w:pPr>
      <w:r w:rsidRPr="00A96233">
        <w:rPr>
          <w:rFonts w:eastAsiaTheme="minorHAnsi" w:cs="Arial"/>
          <w:color w:val="000000"/>
          <w:szCs w:val="20"/>
        </w:rPr>
        <w:t xml:space="preserve">This qualification is made up of the following compulsory Knowledge Modules, Practical Skill Modules and Work Experience Modules: </w:t>
      </w:r>
    </w:p>
    <w:p w14:paraId="1AD1BBC1" w14:textId="77777777" w:rsidR="00845FEE" w:rsidRPr="00A96233" w:rsidRDefault="00845FEE" w:rsidP="00845FEE">
      <w:pPr>
        <w:autoSpaceDE w:val="0"/>
        <w:autoSpaceDN w:val="0"/>
        <w:adjustRightInd w:val="0"/>
        <w:rPr>
          <w:rFonts w:eastAsiaTheme="minorHAnsi" w:cs="Arial"/>
          <w:color w:val="000000"/>
          <w:szCs w:val="20"/>
        </w:rPr>
      </w:pPr>
    </w:p>
    <w:p w14:paraId="10CCB7E0" w14:textId="77777777" w:rsidR="00845FEE" w:rsidRPr="00A96233" w:rsidRDefault="00845FEE" w:rsidP="00845FEE">
      <w:pPr>
        <w:autoSpaceDE w:val="0"/>
        <w:autoSpaceDN w:val="0"/>
        <w:adjustRightInd w:val="0"/>
        <w:spacing w:after="120"/>
        <w:rPr>
          <w:rFonts w:eastAsiaTheme="minorHAnsi" w:cs="Arial"/>
          <w:b/>
          <w:bCs/>
          <w:color w:val="000000"/>
          <w:szCs w:val="20"/>
        </w:rPr>
      </w:pPr>
      <w:r w:rsidRPr="00A96233">
        <w:rPr>
          <w:rFonts w:eastAsiaTheme="minorHAnsi" w:cs="Arial"/>
          <w:b/>
          <w:bCs/>
          <w:color w:val="000000"/>
          <w:szCs w:val="20"/>
        </w:rPr>
        <w:t xml:space="preserve">Knowledge Modules: </w:t>
      </w:r>
    </w:p>
    <w:p w14:paraId="18B6B54A" w14:textId="7E0E27AA"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332301000-KM-01, Concepts and principles for managing supplier relationships and the performance of merchandise, NQF Level 6, Credits 10 </w:t>
      </w:r>
    </w:p>
    <w:p w14:paraId="3455921A" w14:textId="0328980E"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332301000-KM-02, Concepts and principles for identifying and sourcing products and selecting suppliers, NQF Level 6, Credits 7 </w:t>
      </w:r>
    </w:p>
    <w:p w14:paraId="51D2CE74" w14:textId="51BABEE5"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332301000-KM-03, Concepts and principles of buying merchandise, NQF Level 5, Credits 6 </w:t>
      </w:r>
    </w:p>
    <w:p w14:paraId="1F471E45" w14:textId="4F5878C5"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332301000-KM-04, Concepts and principles for allocating stock to stores, NQF Level 5, Credits 3 </w:t>
      </w:r>
    </w:p>
    <w:p w14:paraId="5348D004" w14:textId="77777777" w:rsidR="00845FEE" w:rsidRPr="00A96233" w:rsidRDefault="00845FEE" w:rsidP="00845FEE">
      <w:pPr>
        <w:autoSpaceDE w:val="0"/>
        <w:autoSpaceDN w:val="0"/>
        <w:adjustRightInd w:val="0"/>
        <w:rPr>
          <w:rFonts w:eastAsiaTheme="minorHAnsi" w:cs="Arial"/>
          <w:i/>
          <w:iCs/>
          <w:color w:val="000000"/>
          <w:szCs w:val="20"/>
        </w:rPr>
      </w:pPr>
      <w:r w:rsidRPr="00A96233">
        <w:rPr>
          <w:rFonts w:eastAsiaTheme="minorHAnsi" w:cs="Arial"/>
          <w:i/>
          <w:iCs/>
          <w:color w:val="000000"/>
          <w:szCs w:val="20"/>
        </w:rPr>
        <w:t xml:space="preserve">Total number of credits for Knowledge Modules: 26 </w:t>
      </w:r>
    </w:p>
    <w:p w14:paraId="27664896" w14:textId="77777777" w:rsidR="00845FEE" w:rsidRPr="00A96233" w:rsidRDefault="00845FEE" w:rsidP="00845FEE">
      <w:pPr>
        <w:autoSpaceDE w:val="0"/>
        <w:autoSpaceDN w:val="0"/>
        <w:adjustRightInd w:val="0"/>
        <w:rPr>
          <w:rFonts w:eastAsiaTheme="minorHAnsi" w:cs="Arial"/>
          <w:color w:val="000000"/>
          <w:szCs w:val="20"/>
        </w:rPr>
      </w:pPr>
    </w:p>
    <w:p w14:paraId="2B610EC2" w14:textId="2D22B429" w:rsidR="00845FEE" w:rsidRPr="00A96233" w:rsidRDefault="00845FEE" w:rsidP="00845FEE">
      <w:pPr>
        <w:autoSpaceDE w:val="0"/>
        <w:autoSpaceDN w:val="0"/>
        <w:adjustRightInd w:val="0"/>
        <w:spacing w:after="120"/>
        <w:rPr>
          <w:rFonts w:eastAsiaTheme="minorHAnsi" w:cs="Arial"/>
          <w:b/>
          <w:bCs/>
          <w:color w:val="000000"/>
          <w:szCs w:val="20"/>
        </w:rPr>
      </w:pPr>
      <w:r w:rsidRPr="00A96233">
        <w:rPr>
          <w:rFonts w:eastAsiaTheme="minorHAnsi" w:cs="Arial"/>
          <w:b/>
          <w:bCs/>
          <w:color w:val="000000"/>
          <w:szCs w:val="20"/>
        </w:rPr>
        <w:t xml:space="preserve">Practical Skill Modules: </w:t>
      </w:r>
    </w:p>
    <w:p w14:paraId="457FF222" w14:textId="1F637FC2"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332301000-PM-01, Manage supplier and stock performance, NQF Level 5, Credits 10 </w:t>
      </w:r>
    </w:p>
    <w:p w14:paraId="5878CB08" w14:textId="7A57B735"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332301000-PM-02, Manage stock through the supply chain, NQF Level 5, Credits 4 </w:t>
      </w:r>
    </w:p>
    <w:p w14:paraId="2D11D317" w14:textId="1BBA783C"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332301000-PM-03, Source products and identify preferred suppliers, NQF Level 5, Credits 9 </w:t>
      </w:r>
    </w:p>
    <w:p w14:paraId="1FDBE363" w14:textId="698794CF"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332301000-PM-04, Negotiate with suppliers, NQF Level 5, Credits 4 </w:t>
      </w:r>
    </w:p>
    <w:p w14:paraId="51AF121F" w14:textId="0E9C5F0D"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332301000-PM-05, Buy products, NQF Level 5, Credits 7 </w:t>
      </w:r>
    </w:p>
    <w:p w14:paraId="44572234" w14:textId="7C2CD55A"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332301000-PM-06, Plan and allocate stock to stores, NQF Level 5, Credits 6 </w:t>
      </w:r>
    </w:p>
    <w:p w14:paraId="5A6D75A9" w14:textId="77777777" w:rsidR="00845FEE" w:rsidRPr="00A96233" w:rsidRDefault="00845FEE" w:rsidP="00845FEE">
      <w:pPr>
        <w:autoSpaceDE w:val="0"/>
        <w:autoSpaceDN w:val="0"/>
        <w:adjustRightInd w:val="0"/>
        <w:rPr>
          <w:rFonts w:eastAsiaTheme="minorHAnsi" w:cs="Arial"/>
          <w:i/>
          <w:iCs/>
          <w:color w:val="000000"/>
          <w:szCs w:val="20"/>
        </w:rPr>
      </w:pPr>
      <w:r w:rsidRPr="00A96233">
        <w:rPr>
          <w:rFonts w:eastAsiaTheme="minorHAnsi" w:cs="Arial"/>
          <w:i/>
          <w:iCs/>
          <w:color w:val="000000"/>
          <w:szCs w:val="20"/>
        </w:rPr>
        <w:t xml:space="preserve">Total number of credits for Practical Skill Modules: 40 </w:t>
      </w:r>
    </w:p>
    <w:p w14:paraId="15455C7C" w14:textId="77777777" w:rsidR="00845FEE" w:rsidRPr="00A96233" w:rsidRDefault="00845FEE" w:rsidP="00845FEE">
      <w:pPr>
        <w:rPr>
          <w:rFonts w:eastAsiaTheme="minorHAnsi" w:cs="Arial"/>
          <w:color w:val="000000"/>
          <w:szCs w:val="20"/>
        </w:rPr>
      </w:pPr>
    </w:p>
    <w:p w14:paraId="2E0E0041" w14:textId="20F9C682" w:rsidR="002E436C" w:rsidRPr="00A96233" w:rsidRDefault="00845FEE" w:rsidP="00845FEE">
      <w:pPr>
        <w:spacing w:after="120"/>
        <w:rPr>
          <w:rFonts w:cs="Arial"/>
          <w:b/>
          <w:bCs/>
        </w:rPr>
      </w:pPr>
      <w:r w:rsidRPr="00A96233">
        <w:rPr>
          <w:rFonts w:eastAsiaTheme="minorHAnsi" w:cs="Arial"/>
          <w:b/>
          <w:bCs/>
          <w:color w:val="000000"/>
          <w:szCs w:val="20"/>
        </w:rPr>
        <w:t>Work Experience Modules:</w:t>
      </w:r>
    </w:p>
    <w:p w14:paraId="4AAAD05B" w14:textId="5E0D369B"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332301000-WM-01, Processes and procedures for the management of supplier and stock performance , NQF Level 5, Credits 8 </w:t>
      </w:r>
    </w:p>
    <w:p w14:paraId="16081C09" w14:textId="2993B8DD"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332301000-WM-02, Processes and procedures for sourcing products and setting ranges, NQF Level 5, Credits 12 </w:t>
      </w:r>
    </w:p>
    <w:p w14:paraId="50284B1A" w14:textId="6714A30D"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332301000-WM-03, Processes and procedures for identifying preferred suppliers , NQF Level 5, Credits 8 </w:t>
      </w:r>
    </w:p>
    <w:p w14:paraId="34D60960" w14:textId="7F293B98"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lastRenderedPageBreak/>
        <w:t xml:space="preserve">332301000-WM-04, Processes and procedures for negotiating, buying and recording products purchased, NQF Level 5, Credits 25 </w:t>
      </w:r>
    </w:p>
    <w:p w14:paraId="1232750E" w14:textId="58A77A59" w:rsidR="00845FEE" w:rsidRPr="00A96233" w:rsidRDefault="00845FEE" w:rsidP="0014236E">
      <w:pPr>
        <w:pStyle w:val="ListParagraph"/>
        <w:numPr>
          <w:ilvl w:val="0"/>
          <w:numId w:val="154"/>
        </w:numPr>
        <w:autoSpaceDE w:val="0"/>
        <w:autoSpaceDN w:val="0"/>
        <w:adjustRightInd w:val="0"/>
        <w:spacing w:after="120"/>
        <w:contextualSpacing w:val="0"/>
        <w:rPr>
          <w:rFonts w:eastAsiaTheme="minorHAnsi" w:cs="Arial"/>
          <w:color w:val="000000"/>
          <w:szCs w:val="20"/>
        </w:rPr>
      </w:pPr>
      <w:r w:rsidRPr="00A96233">
        <w:rPr>
          <w:rFonts w:eastAsiaTheme="minorHAnsi" w:cs="Arial"/>
          <w:color w:val="000000"/>
          <w:szCs w:val="20"/>
        </w:rPr>
        <w:t xml:space="preserve">332301000-WM-05, Processes and procedures for allocating stock to stores , NQF Level 5, Credits 12 </w:t>
      </w:r>
    </w:p>
    <w:p w14:paraId="34C15102" w14:textId="77777777" w:rsidR="00845FEE" w:rsidRPr="00A96233" w:rsidRDefault="00845FEE" w:rsidP="00845FEE">
      <w:pPr>
        <w:autoSpaceDE w:val="0"/>
        <w:autoSpaceDN w:val="0"/>
        <w:adjustRightInd w:val="0"/>
        <w:rPr>
          <w:rFonts w:eastAsiaTheme="minorHAnsi" w:cs="Arial"/>
          <w:i/>
          <w:iCs/>
          <w:color w:val="000000"/>
          <w:szCs w:val="20"/>
        </w:rPr>
      </w:pPr>
      <w:r w:rsidRPr="00A96233">
        <w:rPr>
          <w:rFonts w:eastAsiaTheme="minorHAnsi" w:cs="Arial"/>
          <w:i/>
          <w:iCs/>
          <w:color w:val="000000"/>
          <w:szCs w:val="20"/>
        </w:rPr>
        <w:t xml:space="preserve">Total number of credits for Work Experience Modules: 65 </w:t>
      </w:r>
    </w:p>
    <w:p w14:paraId="15BC1C82" w14:textId="1B6B46D6" w:rsidR="002E436C" w:rsidRPr="00A96233" w:rsidRDefault="002E436C" w:rsidP="00845FEE">
      <w:pPr>
        <w:rPr>
          <w:rFonts w:cs="Arial"/>
        </w:rPr>
      </w:pPr>
    </w:p>
    <w:p w14:paraId="7D894473" w14:textId="38932C3D" w:rsidR="001C56EB" w:rsidRPr="00A96233" w:rsidRDefault="001C56EB" w:rsidP="00845FEE">
      <w:pPr>
        <w:rPr>
          <w:rFonts w:cs="Arial"/>
        </w:rPr>
      </w:pPr>
      <w:r w:rsidRPr="00A96233">
        <w:rPr>
          <w:rFonts w:cs="Arial"/>
        </w:rPr>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1A54B6A1" w14:textId="77777777" w:rsidTr="001C56EB">
        <w:tc>
          <w:tcPr>
            <w:tcW w:w="9027" w:type="dxa"/>
            <w:tcBorders>
              <w:top w:val="nil"/>
              <w:left w:val="nil"/>
              <w:bottom w:val="nil"/>
              <w:right w:val="nil"/>
            </w:tcBorders>
            <w:shd w:val="clear" w:color="auto" w:fill="7F7F7F" w:themeFill="text1" w:themeFillTint="80"/>
            <w:hideMark/>
          </w:tcPr>
          <w:p w14:paraId="1D3BCDD9" w14:textId="77777777" w:rsidR="00727BA8" w:rsidRPr="00A96233" w:rsidRDefault="00727BA8" w:rsidP="002E436C">
            <w:pPr>
              <w:pStyle w:val="Heading1"/>
              <w:jc w:val="left"/>
              <w:outlineLvl w:val="0"/>
              <w:rPr>
                <w:lang w:val="en-GB"/>
              </w:rPr>
            </w:pPr>
            <w:bookmarkStart w:id="4" w:name="_Toc37513904"/>
            <w:bookmarkStart w:id="5" w:name="_Toc39835460"/>
            <w:bookmarkStart w:id="6" w:name="_Toc45965669"/>
            <w:bookmarkStart w:id="7" w:name="_Toc46588175"/>
            <w:bookmarkStart w:id="8" w:name="_Toc46916127"/>
            <w:bookmarkStart w:id="9" w:name="_Toc532132592"/>
            <w:bookmarkStart w:id="10" w:name="_Toc529800405"/>
            <w:r w:rsidRPr="00A96233">
              <w:rPr>
                <w:lang w:val="en-GB"/>
              </w:rPr>
              <w:lastRenderedPageBreak/>
              <w:t>Notes on facilitation and learning approach for the facilitator</w:t>
            </w:r>
            <w:bookmarkEnd w:id="4"/>
            <w:bookmarkEnd w:id="5"/>
            <w:bookmarkEnd w:id="6"/>
            <w:bookmarkEnd w:id="7"/>
            <w:bookmarkEnd w:id="8"/>
          </w:p>
        </w:tc>
      </w:tr>
    </w:tbl>
    <w:p w14:paraId="3EEF0C30" w14:textId="77777777" w:rsidR="00727BA8" w:rsidRPr="00A96233" w:rsidRDefault="00727BA8" w:rsidP="00727BA8"/>
    <w:tbl>
      <w:tblPr>
        <w:tblStyle w:val="TableGrid"/>
        <w:tblW w:w="0" w:type="auto"/>
        <w:tblCellMar>
          <w:top w:w="108" w:type="dxa"/>
          <w:bottom w:w="108" w:type="dxa"/>
        </w:tblCellMar>
        <w:tblLook w:val="04A0" w:firstRow="1" w:lastRow="0" w:firstColumn="1" w:lastColumn="0" w:noHBand="0" w:noVBand="1"/>
      </w:tblPr>
      <w:tblGrid>
        <w:gridCol w:w="1413"/>
        <w:gridCol w:w="7604"/>
      </w:tblGrid>
      <w:tr w:rsidR="00727BA8" w:rsidRPr="00A96233" w14:paraId="1D3243EC" w14:textId="77777777" w:rsidTr="00A96233">
        <w:tc>
          <w:tcPr>
            <w:tcW w:w="1413" w:type="dxa"/>
            <w:tcBorders>
              <w:top w:val="single" w:sz="4" w:space="0" w:color="auto"/>
              <w:left w:val="single" w:sz="4" w:space="0" w:color="auto"/>
              <w:bottom w:val="single" w:sz="4" w:space="0" w:color="auto"/>
              <w:right w:val="nil"/>
            </w:tcBorders>
            <w:hideMark/>
          </w:tcPr>
          <w:p w14:paraId="73B37523" w14:textId="77777777" w:rsidR="00727BA8" w:rsidRPr="00A96233" w:rsidRDefault="00727BA8" w:rsidP="002E436C">
            <w:pPr>
              <w:jc w:val="center"/>
            </w:pPr>
            <w:bookmarkStart w:id="11" w:name="_Hlk40004073"/>
            <w:bookmarkEnd w:id="9"/>
            <w:bookmarkEnd w:id="10"/>
            <w:r w:rsidRPr="00A96233">
              <w:rPr>
                <w:noProof/>
              </w:rPr>
              <w:drawing>
                <wp:inline distT="0" distB="0" distL="0" distR="0" wp14:anchorId="2C646451" wp14:editId="22693804">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604" w:type="dxa"/>
            <w:tcBorders>
              <w:top w:val="single" w:sz="4" w:space="0" w:color="auto"/>
              <w:left w:val="nil"/>
              <w:bottom w:val="single" w:sz="4" w:space="0" w:color="auto"/>
              <w:right w:val="single" w:sz="4" w:space="0" w:color="auto"/>
            </w:tcBorders>
          </w:tcPr>
          <w:p w14:paraId="46A1A88A" w14:textId="070172D5" w:rsidR="00727BA8" w:rsidRDefault="00727BA8" w:rsidP="00841398">
            <w:r w:rsidRPr="00A96233">
              <w:t>Throughout this facilitator’s guide, blocks like this will provide guidance on the facilitation strategy.</w:t>
            </w:r>
          </w:p>
          <w:p w14:paraId="5D9F1823" w14:textId="56850F39" w:rsidR="00EC0994" w:rsidRPr="00EC0994" w:rsidRDefault="00EC0994" w:rsidP="00841398">
            <w:pPr>
              <w:rPr>
                <w:b/>
                <w:bCs/>
                <w:i/>
                <w:iCs/>
                <w:sz w:val="22"/>
              </w:rPr>
            </w:pPr>
            <w:r>
              <w:rPr>
                <w:b/>
                <w:bCs/>
                <w:i/>
                <w:iCs/>
                <w:sz w:val="22"/>
              </w:rPr>
              <w:t xml:space="preserve"> </w:t>
            </w:r>
          </w:p>
          <w:p w14:paraId="3E54F9D3" w14:textId="77777777" w:rsidR="00841398" w:rsidRPr="00A96233" w:rsidRDefault="00841398" w:rsidP="00841398"/>
          <w:p w14:paraId="42CB9478" w14:textId="77777777" w:rsidR="00727BA8" w:rsidRPr="00A96233" w:rsidRDefault="00727BA8" w:rsidP="00841398">
            <w:r w:rsidRPr="00A96233">
              <w:t>Formative activities form part of the facilitation process. Possible answers for activities are given under each activity.</w:t>
            </w:r>
          </w:p>
          <w:p w14:paraId="170B8D5F" w14:textId="77777777" w:rsidR="00727BA8" w:rsidRPr="00A96233" w:rsidRDefault="00727BA8" w:rsidP="00841398"/>
          <w:p w14:paraId="313B3DD2" w14:textId="051D098C" w:rsidR="00727BA8" w:rsidRPr="00A96233" w:rsidRDefault="00727BA8" w:rsidP="00841398">
            <w:r w:rsidRPr="00A96233">
              <w:t>The intention of this facilitator guide is not to take the “facilitate” out of facilitation and to turn the facilitator into someone who mechanically follows the guide. This mere</w:t>
            </w:r>
            <w:r w:rsidR="00841398" w:rsidRPr="00A96233">
              <w:t>ly</w:t>
            </w:r>
            <w:r w:rsidRPr="00A96233">
              <w:t xml:space="preserve"> serves as a “skeleton” to which the facilitator may add “meat” by using interesting and exciting facilitation strategies.</w:t>
            </w:r>
          </w:p>
          <w:p w14:paraId="48BF5FA1" w14:textId="77777777" w:rsidR="00727BA8" w:rsidRPr="00A96233" w:rsidRDefault="00727BA8" w:rsidP="00841398"/>
          <w:p w14:paraId="70C4821F" w14:textId="77777777" w:rsidR="00727BA8" w:rsidRPr="00A96233" w:rsidRDefault="00727BA8" w:rsidP="00841398">
            <w:r w:rsidRPr="00A96233">
              <w:t xml:space="preserve">Instead or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 </w:t>
            </w:r>
          </w:p>
          <w:p w14:paraId="3DC0C8E9" w14:textId="77777777" w:rsidR="00727BA8" w:rsidRPr="00A96233" w:rsidRDefault="00727BA8" w:rsidP="00841398"/>
          <w:p w14:paraId="27E870FB" w14:textId="3F340F69" w:rsidR="00727BA8" w:rsidRPr="00A96233" w:rsidRDefault="00727BA8" w:rsidP="00841398">
            <w:r w:rsidRPr="00A96233">
              <w:t xml:space="preserve">A variety of “energisers” may be used regularly. Hundreds of ideas are available on the </w:t>
            </w:r>
            <w:r w:rsidR="00841398" w:rsidRPr="00A96233">
              <w:t>i</w:t>
            </w:r>
            <w:r w:rsidRPr="00A96233">
              <w:t xml:space="preserve">nternet. Two ideas </w:t>
            </w:r>
            <w:r w:rsidR="00841398" w:rsidRPr="00A96233">
              <w:t>are provided</w:t>
            </w:r>
            <w:r w:rsidRPr="00A96233">
              <w:t xml:space="preserve"> in Annexure A.</w:t>
            </w:r>
          </w:p>
          <w:p w14:paraId="1B431AF6" w14:textId="77777777" w:rsidR="00727BA8" w:rsidRPr="00A96233" w:rsidRDefault="00727BA8" w:rsidP="00841398"/>
          <w:p w14:paraId="786E17AB" w14:textId="4B400E4E" w:rsidR="00727BA8" w:rsidRPr="00A96233" w:rsidRDefault="00727BA8" w:rsidP="00841398">
            <w:r w:rsidRPr="00A96233">
              <w:t>To reinforce learning, use time at the end of each chapter to summarise and revise. There are many creative ways of doing this, for example:</w:t>
            </w:r>
          </w:p>
          <w:p w14:paraId="73719409" w14:textId="77777777" w:rsidR="00841398" w:rsidRPr="00A96233" w:rsidRDefault="00841398" w:rsidP="00841398"/>
          <w:p w14:paraId="328F0630" w14:textId="775086EA" w:rsidR="00727BA8" w:rsidRPr="00A96233" w:rsidRDefault="00727BA8" w:rsidP="00841398">
            <w:pPr>
              <w:pStyle w:val="ListParagraph"/>
              <w:numPr>
                <w:ilvl w:val="0"/>
                <w:numId w:val="138"/>
              </w:numPr>
            </w:pPr>
            <w:r w:rsidRPr="00A96233">
              <w:t>Asking learners to summarise the key points, working on their own, or in groups on flipchart paper</w:t>
            </w:r>
            <w:r w:rsidR="00841398" w:rsidRPr="00A96233">
              <w:t>.</w:t>
            </w:r>
          </w:p>
          <w:p w14:paraId="6754C3A1" w14:textId="77777777" w:rsidR="00841398" w:rsidRPr="00A96233" w:rsidRDefault="00841398" w:rsidP="00841398"/>
          <w:p w14:paraId="33ED3E13" w14:textId="10CC6010" w:rsidR="00727BA8" w:rsidRPr="00A96233" w:rsidRDefault="00727BA8" w:rsidP="00841398">
            <w:pPr>
              <w:pStyle w:val="ListParagraph"/>
              <w:numPr>
                <w:ilvl w:val="0"/>
                <w:numId w:val="138"/>
              </w:numPr>
            </w:pPr>
            <w:r w:rsidRPr="00A96233">
              <w:t>Preparing a couple of questions in advance and giving small groups each a different question to answer</w:t>
            </w:r>
            <w:r w:rsidR="00841398" w:rsidRPr="00A96233">
              <w:t>.</w:t>
            </w:r>
          </w:p>
          <w:p w14:paraId="0B8E01FC" w14:textId="77777777" w:rsidR="00841398" w:rsidRPr="00A96233" w:rsidRDefault="00841398" w:rsidP="00841398"/>
          <w:p w14:paraId="2F732230" w14:textId="7F08D82B" w:rsidR="00727BA8" w:rsidRPr="00A96233" w:rsidRDefault="00727BA8" w:rsidP="00841398">
            <w:pPr>
              <w:pStyle w:val="ListParagraph"/>
              <w:numPr>
                <w:ilvl w:val="0"/>
                <w:numId w:val="138"/>
              </w:numPr>
            </w:pPr>
            <w:r w:rsidRPr="00A96233">
              <w:t>Letting groups draw mindmaps, diagrams or cartoons on topics (without referring to their learner guides) to summarise the topic or chapter</w:t>
            </w:r>
            <w:r w:rsidR="00841398" w:rsidRPr="00A96233">
              <w:t>.</w:t>
            </w:r>
          </w:p>
          <w:p w14:paraId="1159E987" w14:textId="77777777" w:rsidR="00841398" w:rsidRPr="00A96233" w:rsidRDefault="00841398" w:rsidP="00841398"/>
          <w:p w14:paraId="6EF3699F" w14:textId="513E1335" w:rsidR="00727BA8" w:rsidRPr="00A96233" w:rsidRDefault="00727BA8" w:rsidP="00841398">
            <w:pPr>
              <w:pStyle w:val="ListParagraph"/>
              <w:numPr>
                <w:ilvl w:val="0"/>
                <w:numId w:val="138"/>
              </w:numPr>
            </w:pPr>
            <w:r w:rsidRPr="00A96233">
              <w:t>Preparing quizzes (these can nowadays easily be prepared, using PowerPoint)</w:t>
            </w:r>
            <w:r w:rsidR="00841398" w:rsidRPr="00A96233">
              <w:t>.</w:t>
            </w:r>
          </w:p>
          <w:p w14:paraId="5573C340" w14:textId="77777777" w:rsidR="00841398" w:rsidRPr="00A96233" w:rsidRDefault="00841398" w:rsidP="00841398"/>
          <w:p w14:paraId="0B27DEF8" w14:textId="77777777" w:rsidR="00727BA8" w:rsidRPr="00A96233" w:rsidRDefault="00727BA8" w:rsidP="00841398">
            <w:pPr>
              <w:pStyle w:val="ListParagraph"/>
              <w:numPr>
                <w:ilvl w:val="0"/>
                <w:numId w:val="138"/>
              </w:numPr>
            </w:pPr>
            <w:r w:rsidRPr="00A96233">
              <w:t>Asking groups to prepare possible test questions and then answer them</w:t>
            </w:r>
          </w:p>
          <w:p w14:paraId="13A17A48" w14:textId="6D418603" w:rsidR="00727BA8" w:rsidRPr="00A96233" w:rsidRDefault="00727BA8" w:rsidP="00841398">
            <w:pPr>
              <w:pStyle w:val="ListParagraph"/>
              <w:numPr>
                <w:ilvl w:val="0"/>
                <w:numId w:val="138"/>
              </w:numPr>
            </w:pPr>
            <w:r w:rsidRPr="00A96233">
              <w:t>Asking learners to prepare an agenda for a meeting to discuss the topic with their staff members.</w:t>
            </w:r>
          </w:p>
          <w:p w14:paraId="05BF10F6" w14:textId="77777777" w:rsidR="00841398" w:rsidRPr="00A96233" w:rsidRDefault="00841398" w:rsidP="00841398">
            <w:pPr>
              <w:pStyle w:val="ListParagraph"/>
              <w:ind w:left="360"/>
            </w:pPr>
          </w:p>
          <w:p w14:paraId="590697C0" w14:textId="0FB7B00F" w:rsidR="00841398" w:rsidRPr="00A96233" w:rsidRDefault="00727BA8" w:rsidP="00841398">
            <w:pPr>
              <w:pStyle w:val="ListParagraph"/>
              <w:numPr>
                <w:ilvl w:val="0"/>
                <w:numId w:val="138"/>
              </w:numPr>
            </w:pPr>
            <w:r w:rsidRPr="00A96233">
              <w:t xml:space="preserve">Preparing </w:t>
            </w:r>
            <w:r w:rsidR="006273B0" w:rsidRPr="00A96233">
              <w:t>crossword</w:t>
            </w:r>
            <w:r w:rsidRPr="00A96233">
              <w:t xml:space="preserve"> puzzles and complete-the-sentence activities can quickly be made up using the online app available at</w:t>
            </w:r>
            <w:r w:rsidR="00841398" w:rsidRPr="00A96233">
              <w:t>:</w:t>
            </w:r>
          </w:p>
          <w:p w14:paraId="34DCD9C0" w14:textId="232FD03B" w:rsidR="00727BA8" w:rsidRPr="00A96233" w:rsidRDefault="00727BA8" w:rsidP="00841398">
            <w:pPr>
              <w:ind w:left="360"/>
            </w:pPr>
            <w:r w:rsidRPr="00A96233">
              <w:rPr>
                <w:i/>
                <w:iCs/>
              </w:rPr>
              <w:t>http://puzzlemaker.discoveryeducation.com/</w:t>
            </w:r>
          </w:p>
          <w:p w14:paraId="435C7A03" w14:textId="77777777" w:rsidR="00841398" w:rsidRPr="00A96233" w:rsidRDefault="00841398" w:rsidP="00841398"/>
          <w:p w14:paraId="179A5A11" w14:textId="4DC1A3B9" w:rsidR="00727BA8" w:rsidRPr="00A96233" w:rsidRDefault="00727BA8" w:rsidP="00841398">
            <w:r w:rsidRPr="00A96233">
              <w:t>In some positions, discussion questions have been suggested. The facilitator is not limited to use this technique only where indicated. It can be used throughout the programme.</w:t>
            </w:r>
          </w:p>
          <w:p w14:paraId="177E0450" w14:textId="77777777" w:rsidR="00727BA8" w:rsidRPr="00A96233" w:rsidRDefault="00727BA8" w:rsidP="00841398"/>
          <w:p w14:paraId="5C990122" w14:textId="77777777" w:rsidR="00EC0994" w:rsidRDefault="00727BA8" w:rsidP="00841398">
            <w:r w:rsidRPr="00A96233">
              <w:t>The agendas at the beginning of each module is a “skeleton” agenda.</w:t>
            </w:r>
          </w:p>
          <w:p w14:paraId="664C6E59" w14:textId="74CD6751" w:rsidR="00727BA8" w:rsidRPr="00A96233" w:rsidRDefault="00727BA8" w:rsidP="00841398">
            <w:r w:rsidRPr="00A96233">
              <w:t>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tc>
      </w:tr>
      <w:bookmarkEnd w:id="11"/>
    </w:tbl>
    <w:p w14:paraId="733D40F9" w14:textId="3996BAF5" w:rsidR="00727BA8" w:rsidRPr="00A96233" w:rsidRDefault="00727BA8" w:rsidP="009F0DE9"/>
    <w:p w14:paraId="668F2A1C" w14:textId="2BADB642" w:rsidR="001C56EB" w:rsidRPr="00A96233" w:rsidRDefault="001C56EB" w:rsidP="009F0DE9">
      <w:r w:rsidRPr="00A96233">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490442D0" w14:textId="77777777" w:rsidTr="002E436C">
        <w:tc>
          <w:tcPr>
            <w:tcW w:w="9027" w:type="dxa"/>
            <w:tcBorders>
              <w:top w:val="nil"/>
              <w:left w:val="nil"/>
              <w:bottom w:val="nil"/>
              <w:right w:val="nil"/>
            </w:tcBorders>
            <w:shd w:val="clear" w:color="auto" w:fill="7F7F7F" w:themeFill="text1" w:themeFillTint="80"/>
            <w:hideMark/>
          </w:tcPr>
          <w:p w14:paraId="0A1B010F" w14:textId="77777777" w:rsidR="00727BA8" w:rsidRPr="00A96233" w:rsidRDefault="00727BA8" w:rsidP="002E436C">
            <w:pPr>
              <w:pStyle w:val="Heading1"/>
              <w:outlineLvl w:val="0"/>
              <w:rPr>
                <w:lang w:val="en-GB"/>
              </w:rPr>
            </w:pPr>
            <w:bookmarkStart w:id="12" w:name="_Toc37513906"/>
            <w:bookmarkStart w:id="13" w:name="_Toc39835461"/>
            <w:bookmarkStart w:id="14" w:name="_Toc45965670"/>
            <w:bookmarkStart w:id="15" w:name="_Toc46588176"/>
            <w:bookmarkStart w:id="16" w:name="_Toc46916128"/>
            <w:r w:rsidRPr="00A96233">
              <w:rPr>
                <w:lang w:val="en-GB"/>
              </w:rPr>
              <w:lastRenderedPageBreak/>
              <w:t>Orientation</w:t>
            </w:r>
            <w:bookmarkEnd w:id="12"/>
            <w:bookmarkEnd w:id="13"/>
            <w:bookmarkEnd w:id="14"/>
            <w:bookmarkEnd w:id="15"/>
            <w:bookmarkEnd w:id="16"/>
          </w:p>
        </w:tc>
      </w:tr>
    </w:tbl>
    <w:p w14:paraId="4383FF67" w14:textId="77777777" w:rsidR="00727BA8" w:rsidRPr="00A96233" w:rsidRDefault="00727BA8" w:rsidP="00727BA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727BA8" w:rsidRPr="00A96233" w14:paraId="5214E9DB" w14:textId="77777777" w:rsidTr="00A96233">
        <w:tc>
          <w:tcPr>
            <w:tcW w:w="784" w:type="pct"/>
            <w:tcBorders>
              <w:top w:val="single" w:sz="4" w:space="0" w:color="auto"/>
              <w:left w:val="single" w:sz="4" w:space="0" w:color="auto"/>
              <w:bottom w:val="single" w:sz="4" w:space="0" w:color="auto"/>
              <w:right w:val="nil"/>
            </w:tcBorders>
            <w:hideMark/>
          </w:tcPr>
          <w:p w14:paraId="39E9E417" w14:textId="77777777" w:rsidR="00727BA8" w:rsidRPr="00A96233" w:rsidRDefault="00727BA8" w:rsidP="002E436C">
            <w:pPr>
              <w:jc w:val="center"/>
            </w:pPr>
            <w:r w:rsidRPr="00A96233">
              <w:rPr>
                <w:noProof/>
              </w:rPr>
              <w:drawing>
                <wp:inline distT="0" distB="0" distL="0" distR="0" wp14:anchorId="51318744" wp14:editId="741F1C48">
                  <wp:extent cx="466090" cy="466090"/>
                  <wp:effectExtent l="0" t="0" r="0" b="0"/>
                  <wp:docPr id="14" name="Picture 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CE01FBE" w14:textId="185D533A" w:rsidR="00727BA8" w:rsidRPr="00A96233" w:rsidRDefault="00727BA8" w:rsidP="002E436C">
            <w:r w:rsidRPr="00A96233">
              <w:t xml:space="preserve">Use the information below to provide an orientation to learners. Ensure that they understand that the learning programme consists of </w:t>
            </w:r>
            <w:r w:rsidR="00841398" w:rsidRPr="00A96233">
              <w:t>knowledge components, practical components and workplace components</w:t>
            </w:r>
            <w:r w:rsidRPr="00A96233">
              <w:t>.</w:t>
            </w:r>
          </w:p>
          <w:p w14:paraId="1D2EB09D" w14:textId="77777777" w:rsidR="00727BA8" w:rsidRPr="00A96233" w:rsidRDefault="00727BA8" w:rsidP="002E436C"/>
          <w:p w14:paraId="233A42CA" w14:textId="5CDFFB2A" w:rsidR="00727BA8" w:rsidRPr="00A96233" w:rsidRDefault="00727BA8" w:rsidP="002E436C">
            <w:r w:rsidRPr="00A96233">
              <w:t xml:space="preserve">Explain that their assessment on </w:t>
            </w:r>
            <w:r w:rsidR="00841398" w:rsidRPr="00A96233">
              <w:t xml:space="preserve">the knowledge component </w:t>
            </w:r>
            <w:r w:rsidRPr="00A96233">
              <w:t>will involve a test and that they will need to complete the practical and workplace components and have these signed off by their line managers. They will also need to submit their Workbooks as part of their Portfolio for summative assessment</w:t>
            </w:r>
            <w:r w:rsidR="00841398" w:rsidRPr="00A96233">
              <w:t>,</w:t>
            </w:r>
            <w:r w:rsidRPr="00A96233">
              <w:t xml:space="preserve"> so they need to ensure that they fully complete all the activities in the Workbooks.</w:t>
            </w:r>
          </w:p>
        </w:tc>
        <w:tc>
          <w:tcPr>
            <w:tcW w:w="872" w:type="pct"/>
            <w:tcBorders>
              <w:top w:val="single" w:sz="4" w:space="0" w:color="auto"/>
              <w:left w:val="nil"/>
              <w:bottom w:val="single" w:sz="4" w:space="0" w:color="auto"/>
              <w:right w:val="single" w:sz="4" w:space="0" w:color="auto"/>
            </w:tcBorders>
            <w:hideMark/>
          </w:tcPr>
          <w:p w14:paraId="0D210B5D" w14:textId="77777777" w:rsidR="00727BA8" w:rsidRPr="00A96233" w:rsidRDefault="00727BA8" w:rsidP="002E436C">
            <w:r w:rsidRPr="00A96233">
              <w:t>Time:</w:t>
            </w:r>
          </w:p>
          <w:p w14:paraId="47BDA94E" w14:textId="77777777" w:rsidR="00727BA8" w:rsidRPr="00A96233" w:rsidRDefault="00727BA8" w:rsidP="002E436C">
            <w:r w:rsidRPr="00A96233">
              <w:t>1 hour</w:t>
            </w:r>
          </w:p>
        </w:tc>
      </w:tr>
    </w:tbl>
    <w:p w14:paraId="075C4C35" w14:textId="77777777" w:rsidR="00727BA8" w:rsidRPr="00A96233" w:rsidRDefault="00727BA8" w:rsidP="00727BA8"/>
    <w:p w14:paraId="7AE431F7" w14:textId="77777777" w:rsidR="00727BA8" w:rsidRPr="00A96233" w:rsidRDefault="00727BA8" w:rsidP="00727BA8">
      <w:pPr>
        <w:pStyle w:val="Heading2"/>
      </w:pPr>
      <w:bookmarkStart w:id="17" w:name="_Toc39835462"/>
      <w:bookmarkStart w:id="18" w:name="_Toc37513907"/>
      <w:bookmarkStart w:id="19" w:name="_Toc45965671"/>
      <w:bookmarkStart w:id="20" w:name="_Toc46588177"/>
      <w:bookmarkStart w:id="21" w:name="_Toc46916129"/>
      <w:r w:rsidRPr="00A96233">
        <w:t>PURPOSE</w:t>
      </w:r>
      <w:bookmarkEnd w:id="17"/>
      <w:bookmarkEnd w:id="18"/>
      <w:bookmarkEnd w:id="19"/>
      <w:bookmarkEnd w:id="20"/>
      <w:bookmarkEnd w:id="21"/>
      <w:r w:rsidRPr="00A96233">
        <w:t xml:space="preserve"> </w:t>
      </w:r>
    </w:p>
    <w:p w14:paraId="1F5DD116" w14:textId="77777777" w:rsidR="00727BA8" w:rsidRPr="00A96233" w:rsidRDefault="00727BA8" w:rsidP="00727BA8">
      <w:r w:rsidRPr="00A96233">
        <w:rPr>
          <w:szCs w:val="20"/>
        </w:rPr>
        <w:t>The purpose of this qualification is to prepare a learner to operate as a Retail Buyer by managing and buying stock in the retail environment.</w:t>
      </w:r>
    </w:p>
    <w:p w14:paraId="6D2AF24F" w14:textId="77777777" w:rsidR="00727BA8" w:rsidRPr="00A96233" w:rsidRDefault="00727BA8" w:rsidP="00727BA8"/>
    <w:p w14:paraId="239EBF2E" w14:textId="435009F8" w:rsidR="00727BA8" w:rsidRPr="00A96233" w:rsidRDefault="00727BA8" w:rsidP="00727BA8">
      <w:r w:rsidRPr="00A96233">
        <w:t xml:space="preserve">After completion of this module, a qualified learner will be able to: </w:t>
      </w:r>
    </w:p>
    <w:p w14:paraId="709B378C" w14:textId="77777777" w:rsidR="00841398" w:rsidRPr="00A96233" w:rsidRDefault="00841398" w:rsidP="00727BA8"/>
    <w:p w14:paraId="1C191291" w14:textId="0DAEE881" w:rsidR="00727BA8" w:rsidRPr="00A96233" w:rsidRDefault="00727BA8" w:rsidP="00727BA8">
      <w:pPr>
        <w:pStyle w:val="ListParagraph"/>
        <w:numPr>
          <w:ilvl w:val="0"/>
          <w:numId w:val="11"/>
        </w:numPr>
        <w:tabs>
          <w:tab w:val="left" w:pos="820"/>
        </w:tabs>
        <w:ind w:right="171"/>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w:t>
      </w:r>
      <w:r w:rsidRPr="00A96233">
        <w:rPr>
          <w:rFonts w:eastAsia="Arial" w:cs="Arial"/>
          <w:spacing w:val="2"/>
          <w:szCs w:val="20"/>
        </w:rPr>
        <w:t>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pacing w:val="2"/>
          <w:szCs w:val="20"/>
        </w:rPr>
        <w:t>p</w:t>
      </w:r>
      <w:r w:rsidRPr="00A96233">
        <w:rPr>
          <w:rFonts w:eastAsia="Arial" w:cs="Arial"/>
          <w:spacing w:val="-1"/>
          <w:szCs w:val="20"/>
        </w:rPr>
        <w:t>l</w:t>
      </w:r>
      <w:r w:rsidRPr="00A96233">
        <w:rPr>
          <w:rFonts w:eastAsia="Arial" w:cs="Arial"/>
          <w:spacing w:val="4"/>
          <w:szCs w:val="20"/>
        </w:rPr>
        <w:t>a</w:t>
      </w:r>
      <w:r w:rsidRPr="00A96233">
        <w:rPr>
          <w:rFonts w:eastAsia="Arial" w:cs="Arial"/>
          <w:spacing w:val="-4"/>
          <w:szCs w:val="20"/>
        </w:rPr>
        <w:t>y</w:t>
      </w:r>
      <w:r w:rsidRPr="00A96233">
        <w:rPr>
          <w:rFonts w:eastAsia="Arial" w:cs="Arial"/>
          <w:szCs w:val="20"/>
        </w:rPr>
        <w:t>ers</w:t>
      </w:r>
      <w:r w:rsidRPr="00A96233">
        <w:rPr>
          <w:rFonts w:eastAsia="Arial" w:cs="Arial"/>
          <w:spacing w:val="-4"/>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r w:rsidRPr="00A96233">
        <w:rPr>
          <w:rFonts w:eastAsia="Arial" w:cs="Arial"/>
          <w:spacing w:val="-5"/>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e</w:t>
      </w:r>
      <w:r w:rsidRPr="00A96233">
        <w:rPr>
          <w:rFonts w:eastAsia="Arial" w:cs="Arial"/>
          <w:szCs w:val="20"/>
        </w:rPr>
        <w:t>a</w:t>
      </w:r>
      <w:r w:rsidRPr="00A96233">
        <w:rPr>
          <w:rFonts w:eastAsia="Arial" w:cs="Arial"/>
          <w:spacing w:val="1"/>
          <w:szCs w:val="20"/>
        </w:rPr>
        <w:t>c</w:t>
      </w:r>
      <w:r w:rsidRPr="00A96233">
        <w:rPr>
          <w:rFonts w:eastAsia="Arial" w:cs="Arial"/>
          <w:szCs w:val="20"/>
        </w:rPr>
        <w:t>h</w:t>
      </w:r>
      <w:r w:rsidRPr="00A96233">
        <w:rPr>
          <w:rFonts w:eastAsia="Arial" w:cs="Arial"/>
          <w:spacing w:val="-2"/>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ts</w:t>
      </w:r>
      <w:r w:rsidRPr="00A96233">
        <w:rPr>
          <w:rFonts w:eastAsia="Arial" w:cs="Arial"/>
          <w:spacing w:val="-6"/>
          <w:szCs w:val="20"/>
        </w:rPr>
        <w:t xml:space="preserve"> </w:t>
      </w:r>
      <w:r w:rsidRPr="00A96233">
        <w:rPr>
          <w:rFonts w:eastAsia="Arial" w:cs="Arial"/>
          <w:szCs w:val="20"/>
        </w:rPr>
        <w:t>on 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p>
    <w:p w14:paraId="0A1A4D0C" w14:textId="77777777" w:rsidR="00841398" w:rsidRPr="00A96233" w:rsidRDefault="00841398" w:rsidP="00841398">
      <w:pPr>
        <w:tabs>
          <w:tab w:val="left" w:pos="820"/>
        </w:tabs>
        <w:ind w:right="171"/>
        <w:rPr>
          <w:rFonts w:eastAsia="Arial" w:cs="Arial"/>
          <w:szCs w:val="20"/>
        </w:rPr>
      </w:pPr>
    </w:p>
    <w:p w14:paraId="08EA09C3" w14:textId="734D89F1"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pacing w:val="-1"/>
          <w:szCs w:val="20"/>
        </w:rPr>
        <w:t>E</w:t>
      </w:r>
      <w:r w:rsidRPr="00A96233">
        <w:rPr>
          <w:rFonts w:eastAsia="Arial" w:cs="Arial"/>
          <w:spacing w:val="1"/>
          <w:szCs w:val="20"/>
        </w:rPr>
        <w:t>x</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7"/>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on</w:t>
      </w:r>
      <w:r w:rsidRPr="00A96233">
        <w:rPr>
          <w:rFonts w:eastAsia="Arial" w:cs="Arial"/>
          <w:szCs w:val="20"/>
        </w:rPr>
        <w:t>s</w:t>
      </w:r>
      <w:r w:rsidRPr="00A96233">
        <w:rPr>
          <w:rFonts w:eastAsia="Arial" w:cs="Arial"/>
          <w:spacing w:val="-7"/>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f</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pacing w:val="2"/>
          <w:szCs w:val="20"/>
        </w:rPr>
        <w:t>e</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 xml:space="preserve">d </w:t>
      </w:r>
      <w:r w:rsidRPr="00A96233">
        <w:rPr>
          <w:rFonts w:eastAsia="Arial" w:cs="Arial"/>
          <w:spacing w:val="-1"/>
          <w:szCs w:val="20"/>
        </w:rPr>
        <w:t>B</w:t>
      </w:r>
      <w:r w:rsidRPr="00A96233">
        <w:rPr>
          <w:rFonts w:eastAsia="Arial" w:cs="Arial"/>
          <w:spacing w:val="1"/>
          <w:szCs w:val="20"/>
        </w:rPr>
        <w:t>r</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ss</w:t>
      </w:r>
      <w:r w:rsidRPr="00A96233">
        <w:rPr>
          <w:rFonts w:eastAsia="Arial" w:cs="Arial"/>
          <w:szCs w:val="20"/>
        </w:rPr>
        <w:t>,</w:t>
      </w:r>
      <w:r w:rsidRPr="00A96233">
        <w:rPr>
          <w:rFonts w:eastAsia="Arial" w:cs="Arial"/>
          <w:spacing w:val="-8"/>
          <w:szCs w:val="20"/>
        </w:rPr>
        <w:t xml:space="preserve"> </w:t>
      </w:r>
      <w:r w:rsidRPr="00A96233">
        <w:rPr>
          <w:rFonts w:eastAsia="Arial" w:cs="Arial"/>
          <w:spacing w:val="-1"/>
          <w:szCs w:val="20"/>
        </w:rPr>
        <w:t>a</w:t>
      </w:r>
      <w:r w:rsidRPr="00A96233">
        <w:rPr>
          <w:rFonts w:eastAsia="Arial" w:cs="Arial"/>
          <w:szCs w:val="20"/>
        </w:rPr>
        <w:t>nd turn</w:t>
      </w:r>
      <w:r w:rsidRPr="00A96233">
        <w:rPr>
          <w:rFonts w:eastAsia="Arial" w:cs="Arial"/>
          <w:spacing w:val="2"/>
          <w:szCs w:val="20"/>
        </w:rPr>
        <w:t>o</w:t>
      </w:r>
      <w:r w:rsidRPr="00A96233">
        <w:rPr>
          <w:rFonts w:eastAsia="Arial" w:cs="Arial"/>
          <w:spacing w:val="-1"/>
          <w:szCs w:val="20"/>
        </w:rPr>
        <w:t>v</w:t>
      </w:r>
      <w:r w:rsidRPr="00A96233">
        <w:rPr>
          <w:rFonts w:eastAsia="Arial" w:cs="Arial"/>
          <w:szCs w:val="20"/>
        </w:rPr>
        <w:t>er,</w:t>
      </w:r>
      <w:r w:rsidRPr="00A96233">
        <w:rPr>
          <w:rFonts w:eastAsia="Arial" w:cs="Arial"/>
          <w:spacing w:val="-8"/>
          <w:szCs w:val="20"/>
        </w:rPr>
        <w:t xml:space="preserve"> </w:t>
      </w:r>
      <w:r w:rsidRPr="00A96233">
        <w:rPr>
          <w:rFonts w:eastAsia="Arial" w:cs="Arial"/>
          <w:spacing w:val="1"/>
          <w:szCs w:val="20"/>
        </w:rPr>
        <w:t>s</w:t>
      </w:r>
      <w:r w:rsidRPr="00A96233">
        <w:rPr>
          <w:rFonts w:eastAsia="Arial" w:cs="Arial"/>
          <w:szCs w:val="20"/>
        </w:rPr>
        <w:t>hr</w:t>
      </w:r>
      <w:r w:rsidRPr="00A96233">
        <w:rPr>
          <w:rFonts w:eastAsia="Arial" w:cs="Arial"/>
          <w:spacing w:val="2"/>
          <w:szCs w:val="20"/>
        </w:rPr>
        <w:t>i</w:t>
      </w:r>
      <w:r w:rsidRPr="00A96233">
        <w:rPr>
          <w:rFonts w:eastAsia="Arial" w:cs="Arial"/>
          <w:szCs w:val="20"/>
        </w:rPr>
        <w:t>n</w:t>
      </w:r>
      <w:r w:rsidRPr="00A96233">
        <w:rPr>
          <w:rFonts w:eastAsia="Arial" w:cs="Arial"/>
          <w:spacing w:val="3"/>
          <w:szCs w:val="20"/>
        </w:rPr>
        <w:t>k</w:t>
      </w:r>
      <w:r w:rsidRPr="00A96233">
        <w:rPr>
          <w:rFonts w:eastAsia="Arial" w:cs="Arial"/>
          <w:szCs w:val="20"/>
        </w:rPr>
        <w:t>a</w:t>
      </w:r>
      <w:r w:rsidRPr="00A96233">
        <w:rPr>
          <w:rFonts w:eastAsia="Arial" w:cs="Arial"/>
          <w:spacing w:val="-1"/>
          <w:szCs w:val="20"/>
        </w:rPr>
        <w:t>g</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2"/>
          <w:szCs w:val="20"/>
        </w:rPr>
        <w:t>of</w:t>
      </w:r>
      <w:r w:rsidRPr="00A96233">
        <w:rPr>
          <w:rFonts w:eastAsia="Arial" w:cs="Arial"/>
          <w:spacing w:val="-1"/>
          <w:szCs w:val="20"/>
        </w:rPr>
        <w:t>i</w:t>
      </w:r>
      <w:r w:rsidRPr="00A96233">
        <w:rPr>
          <w:rFonts w:eastAsia="Arial" w:cs="Arial"/>
          <w:szCs w:val="20"/>
        </w:rPr>
        <w:t>ta</w:t>
      </w:r>
      <w:r w:rsidRPr="00A96233">
        <w:rPr>
          <w:rFonts w:eastAsia="Arial" w:cs="Arial"/>
          <w:spacing w:val="-1"/>
          <w:szCs w:val="20"/>
        </w:rPr>
        <w:t>b</w:t>
      </w:r>
      <w:r w:rsidRPr="00A96233">
        <w:rPr>
          <w:rFonts w:eastAsia="Arial" w:cs="Arial"/>
          <w:spacing w:val="1"/>
          <w:szCs w:val="20"/>
        </w:rPr>
        <w:t>i</w:t>
      </w:r>
      <w:r w:rsidRPr="00A96233">
        <w:rPr>
          <w:rFonts w:eastAsia="Arial" w:cs="Arial"/>
          <w:spacing w:val="-1"/>
          <w:szCs w:val="20"/>
        </w:rPr>
        <w:t>li</w:t>
      </w:r>
      <w:r w:rsidRPr="00A96233">
        <w:rPr>
          <w:rFonts w:eastAsia="Arial" w:cs="Arial"/>
          <w:spacing w:val="4"/>
          <w:szCs w:val="20"/>
        </w:rPr>
        <w:t>t</w:t>
      </w:r>
      <w:r w:rsidRPr="00A96233">
        <w:rPr>
          <w:rFonts w:eastAsia="Arial" w:cs="Arial"/>
          <w:szCs w:val="20"/>
        </w:rPr>
        <w:t>y</w:t>
      </w:r>
    </w:p>
    <w:p w14:paraId="00B1E4EE" w14:textId="77777777" w:rsidR="00841398" w:rsidRPr="00A96233" w:rsidRDefault="00841398" w:rsidP="00841398">
      <w:pPr>
        <w:rPr>
          <w:rFonts w:eastAsia="Arial" w:cs="Arial"/>
          <w:szCs w:val="20"/>
        </w:rPr>
      </w:pPr>
    </w:p>
    <w:p w14:paraId="15854373" w14:textId="2ED8F4A9" w:rsidR="00727BA8" w:rsidRPr="00A96233" w:rsidRDefault="00727BA8" w:rsidP="00727BA8">
      <w:pPr>
        <w:pStyle w:val="ListParagraph"/>
        <w:numPr>
          <w:ilvl w:val="0"/>
          <w:numId w:val="11"/>
        </w:numPr>
        <w:tabs>
          <w:tab w:val="left" w:pos="820"/>
        </w:tabs>
        <w:ind w:right="226"/>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t</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13"/>
          <w:szCs w:val="20"/>
        </w:rPr>
        <w:t xml:space="preserve"> </w:t>
      </w:r>
      <w:r w:rsidRPr="00A96233">
        <w:rPr>
          <w:rFonts w:eastAsia="Arial" w:cs="Arial"/>
          <w:szCs w:val="20"/>
        </w:rPr>
        <w:t>b</w:t>
      </w:r>
      <w:r w:rsidRPr="00A96233">
        <w:rPr>
          <w:rFonts w:eastAsia="Arial" w:cs="Arial"/>
          <w:spacing w:val="-1"/>
          <w:szCs w:val="20"/>
        </w:rPr>
        <w:t>e</w:t>
      </w:r>
      <w:r w:rsidRPr="00A96233">
        <w:rPr>
          <w:rFonts w:eastAsia="Arial" w:cs="Arial"/>
          <w:spacing w:val="2"/>
          <w:szCs w:val="20"/>
        </w:rPr>
        <w:t>t</w:t>
      </w:r>
      <w:r w:rsidRPr="00A96233">
        <w:rPr>
          <w:rFonts w:eastAsia="Arial" w:cs="Arial"/>
          <w:szCs w:val="20"/>
        </w:rPr>
        <w:t>we</w:t>
      </w:r>
      <w:r w:rsidRPr="00A96233">
        <w:rPr>
          <w:rFonts w:eastAsia="Arial" w:cs="Arial"/>
          <w:spacing w:val="1"/>
          <w:szCs w:val="20"/>
        </w:rPr>
        <w:t>e</w:t>
      </w:r>
      <w:r w:rsidRPr="00A96233">
        <w:rPr>
          <w:rFonts w:eastAsia="Arial" w:cs="Arial"/>
          <w:szCs w:val="20"/>
        </w:rPr>
        <w:t>n</w:t>
      </w:r>
      <w:r w:rsidRPr="00A96233">
        <w:rPr>
          <w:rFonts w:eastAsia="Arial" w:cs="Arial"/>
          <w:spacing w:val="-8"/>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1"/>
          <w:szCs w:val="20"/>
        </w:rPr>
        <w:t>a</w:t>
      </w:r>
      <w:r w:rsidRPr="00A96233">
        <w:rPr>
          <w:rFonts w:eastAsia="Arial" w:cs="Arial"/>
          <w:szCs w:val="20"/>
        </w:rPr>
        <w:t>nd</w:t>
      </w:r>
      <w:r w:rsidRPr="00A96233">
        <w:rPr>
          <w:rFonts w:eastAsia="Arial" w:cs="Arial"/>
          <w:spacing w:val="-2"/>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ot</w:t>
      </w:r>
      <w:r w:rsidRPr="00A96233">
        <w:rPr>
          <w:rFonts w:eastAsia="Arial" w:cs="Arial"/>
          <w:spacing w:val="1"/>
          <w:szCs w:val="20"/>
        </w:rPr>
        <w:t>h</w:t>
      </w:r>
      <w:r w:rsidRPr="00A96233">
        <w:rPr>
          <w:rFonts w:eastAsia="Arial" w:cs="Arial"/>
          <w:szCs w:val="20"/>
        </w:rPr>
        <w:t>er areas</w:t>
      </w:r>
      <w:r w:rsidRPr="00A96233">
        <w:rPr>
          <w:rFonts w:eastAsia="Arial" w:cs="Arial"/>
          <w:spacing w:val="-4"/>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si</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s</w:t>
      </w:r>
      <w:r w:rsidRPr="00A96233">
        <w:rPr>
          <w:rFonts w:eastAsia="Arial" w:cs="Arial"/>
          <w:szCs w:val="20"/>
        </w:rPr>
        <w:t>s</w:t>
      </w:r>
    </w:p>
    <w:p w14:paraId="542ECAB7" w14:textId="77777777" w:rsidR="00841398" w:rsidRPr="00A96233" w:rsidRDefault="00841398" w:rsidP="00841398">
      <w:pPr>
        <w:tabs>
          <w:tab w:val="left" w:pos="820"/>
        </w:tabs>
        <w:ind w:right="226"/>
        <w:rPr>
          <w:rFonts w:eastAsia="Arial" w:cs="Arial"/>
          <w:szCs w:val="20"/>
        </w:rPr>
      </w:pPr>
    </w:p>
    <w:p w14:paraId="347962CD" w14:textId="27B292AA"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et</w:t>
      </w:r>
      <w:r w:rsidRPr="00A96233">
        <w:rPr>
          <w:rFonts w:eastAsia="Arial" w:cs="Arial"/>
          <w:spacing w:val="1"/>
          <w:szCs w:val="20"/>
        </w:rPr>
        <w:t>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al</w:t>
      </w:r>
      <w:r w:rsidRPr="00A96233">
        <w:rPr>
          <w:rFonts w:eastAsia="Arial" w:cs="Arial"/>
          <w:spacing w:val="-7"/>
          <w:szCs w:val="20"/>
        </w:rPr>
        <w:t xml:space="preserve"> </w:t>
      </w:r>
      <w:r w:rsidRPr="00A96233">
        <w:rPr>
          <w:rFonts w:eastAsia="Arial" w:cs="Arial"/>
          <w:spacing w:val="1"/>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zCs w:val="20"/>
        </w:rPr>
        <w:t>ards</w:t>
      </w:r>
      <w:r w:rsidRPr="00A96233">
        <w:rPr>
          <w:rFonts w:eastAsia="Arial" w:cs="Arial"/>
          <w:spacing w:val="-8"/>
          <w:szCs w:val="20"/>
        </w:rPr>
        <w:t xml:space="preserve"> </w:t>
      </w:r>
      <w:r w:rsidRPr="00A96233">
        <w:rPr>
          <w:rFonts w:eastAsia="Arial" w:cs="Arial"/>
          <w:szCs w:val="20"/>
        </w:rPr>
        <w:t>r</w:t>
      </w:r>
      <w:r w:rsidRPr="00A96233">
        <w:rPr>
          <w:rFonts w:eastAsia="Arial" w:cs="Arial"/>
          <w:spacing w:val="2"/>
          <w:szCs w:val="20"/>
        </w:rPr>
        <w:t>e</w:t>
      </w:r>
      <w:r w:rsidRPr="00A96233">
        <w:rPr>
          <w:rFonts w:eastAsia="Arial" w:cs="Arial"/>
          <w:szCs w:val="20"/>
        </w:rPr>
        <w:t>q</w:t>
      </w:r>
      <w:r w:rsidRPr="00A96233">
        <w:rPr>
          <w:rFonts w:eastAsia="Arial" w:cs="Arial"/>
          <w:spacing w:val="-1"/>
          <w:szCs w:val="20"/>
        </w:rPr>
        <w:t>ui</w:t>
      </w:r>
      <w:r w:rsidRPr="00A96233">
        <w:rPr>
          <w:rFonts w:eastAsia="Arial" w:cs="Arial"/>
          <w:spacing w:val="3"/>
          <w:szCs w:val="20"/>
        </w:rPr>
        <w:t>r</w:t>
      </w:r>
      <w:r w:rsidRPr="00A96233">
        <w:rPr>
          <w:rFonts w:eastAsia="Arial" w:cs="Arial"/>
          <w:szCs w:val="20"/>
        </w:rPr>
        <w:t>ed</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zCs w:val="20"/>
        </w:rPr>
        <w:t>o</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4"/>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p>
    <w:p w14:paraId="08B15DE6" w14:textId="77777777" w:rsidR="00841398" w:rsidRPr="00A96233" w:rsidRDefault="00841398" w:rsidP="00841398">
      <w:pPr>
        <w:rPr>
          <w:rFonts w:eastAsia="Arial" w:cs="Arial"/>
          <w:szCs w:val="20"/>
        </w:rPr>
      </w:pPr>
    </w:p>
    <w:p w14:paraId="2FD02C03" w14:textId="77777777" w:rsidR="00727BA8" w:rsidRPr="00A96233" w:rsidRDefault="00727BA8" w:rsidP="00727BA8">
      <w:pPr>
        <w:pStyle w:val="ListParagraph"/>
        <w:numPr>
          <w:ilvl w:val="0"/>
          <w:numId w:val="11"/>
        </w:numPr>
        <w:tabs>
          <w:tab w:val="left" w:pos="820"/>
        </w:tabs>
        <w:ind w:right="519"/>
        <w:contextualSpacing w:val="0"/>
        <w:rPr>
          <w:rFonts w:eastAsia="Arial" w:cs="Arial"/>
          <w:szCs w:val="20"/>
        </w:rPr>
      </w:pPr>
      <w:r w:rsidRPr="00A96233">
        <w:rPr>
          <w:rFonts w:eastAsia="Arial" w:cs="Arial"/>
          <w:szCs w:val="20"/>
        </w:rPr>
        <w:t>Id</w:t>
      </w:r>
      <w:r w:rsidRPr="00A96233">
        <w:rPr>
          <w:rFonts w:eastAsia="Arial" w:cs="Arial"/>
          <w:spacing w:val="1"/>
          <w:szCs w:val="20"/>
        </w:rPr>
        <w:t>e</w:t>
      </w:r>
      <w:r w:rsidRPr="00A96233">
        <w:rPr>
          <w:rFonts w:eastAsia="Arial" w:cs="Arial"/>
          <w:szCs w:val="20"/>
        </w:rPr>
        <w:t>nt</w:t>
      </w:r>
      <w:r w:rsidRPr="00A96233">
        <w:rPr>
          <w:rFonts w:eastAsia="Arial" w:cs="Arial"/>
          <w:spacing w:val="-2"/>
          <w:szCs w:val="20"/>
        </w:rPr>
        <w:t>i</w:t>
      </w:r>
      <w:r w:rsidRPr="00A96233">
        <w:rPr>
          <w:rFonts w:eastAsia="Arial" w:cs="Arial"/>
          <w:spacing w:val="4"/>
          <w:szCs w:val="20"/>
        </w:rPr>
        <w:t>f</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cr</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eria</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e</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vi</w:t>
      </w:r>
      <w:r w:rsidRPr="00A96233">
        <w:rPr>
          <w:rFonts w:eastAsia="Arial" w:cs="Arial"/>
          <w:spacing w:val="2"/>
          <w:szCs w:val="20"/>
        </w:rPr>
        <w:t>o</w:t>
      </w:r>
      <w:r w:rsidRPr="00A96233">
        <w:rPr>
          <w:rFonts w:eastAsia="Arial" w:cs="Arial"/>
          <w:szCs w:val="20"/>
        </w:rPr>
        <w:t>ur</w:t>
      </w:r>
      <w:r w:rsidRPr="00A96233">
        <w:rPr>
          <w:rFonts w:eastAsia="Arial" w:cs="Arial"/>
          <w:spacing w:val="-9"/>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pacing w:val="2"/>
          <w:szCs w:val="20"/>
        </w:rPr>
        <w:t>d</w:t>
      </w:r>
      <w:r w:rsidRPr="00A96233">
        <w:rPr>
          <w:rFonts w:eastAsia="Arial" w:cs="Arial"/>
          <w:szCs w:val="20"/>
        </w:rPr>
        <w:t>u</w:t>
      </w:r>
      <w:r w:rsidRPr="00A96233">
        <w:rPr>
          <w:rFonts w:eastAsia="Arial" w:cs="Arial"/>
          <w:spacing w:val="1"/>
          <w:szCs w:val="20"/>
        </w:rPr>
        <w:t>ci</w:t>
      </w:r>
      <w:r w:rsidRPr="00A96233">
        <w:rPr>
          <w:rFonts w:eastAsia="Arial" w:cs="Arial"/>
          <w:spacing w:val="-1"/>
          <w:szCs w:val="20"/>
        </w:rPr>
        <w:t>v</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 wor</w:t>
      </w:r>
      <w:r w:rsidRPr="00A96233">
        <w:rPr>
          <w:rFonts w:eastAsia="Arial" w:cs="Arial"/>
          <w:spacing w:val="9"/>
          <w:szCs w:val="20"/>
        </w:rPr>
        <w:t>k</w:t>
      </w:r>
      <w:r w:rsidRPr="00A96233">
        <w:rPr>
          <w:rFonts w:eastAsia="Arial" w:cs="Arial"/>
          <w:spacing w:val="-1"/>
          <w:szCs w:val="20"/>
        </w:rPr>
        <w:t>i</w:t>
      </w:r>
      <w:r w:rsidRPr="00A96233">
        <w:rPr>
          <w:rFonts w:eastAsia="Arial" w:cs="Arial"/>
          <w:szCs w:val="20"/>
        </w:rPr>
        <w:t>ng</w:t>
      </w:r>
      <w:r w:rsidRPr="00A96233">
        <w:rPr>
          <w:rFonts w:eastAsia="Arial" w:cs="Arial"/>
          <w:spacing w:val="-8"/>
          <w:szCs w:val="20"/>
        </w:rPr>
        <w:t xml:space="preserve"> </w:t>
      </w:r>
      <w:r w:rsidRPr="00A96233">
        <w:rPr>
          <w:rFonts w:eastAsia="Arial" w:cs="Arial"/>
          <w:spacing w:val="-1"/>
          <w:szCs w:val="20"/>
        </w:rPr>
        <w:t>i</w:t>
      </w:r>
      <w:r w:rsidRPr="00A96233">
        <w:rPr>
          <w:rFonts w:eastAsia="Arial" w:cs="Arial"/>
          <w:szCs w:val="20"/>
        </w:rPr>
        <w:t>n a</w:t>
      </w:r>
      <w:r w:rsidRPr="00A96233">
        <w:rPr>
          <w:rFonts w:eastAsia="Arial" w:cs="Arial"/>
          <w:spacing w:val="-1"/>
          <w:szCs w:val="20"/>
        </w:rPr>
        <w:t xml:space="preserve"> t</w:t>
      </w:r>
      <w:r w:rsidRPr="00A96233">
        <w:rPr>
          <w:rFonts w:eastAsia="Arial" w:cs="Arial"/>
          <w:spacing w:val="2"/>
          <w:szCs w:val="20"/>
        </w:rPr>
        <w:t>e</w:t>
      </w:r>
      <w:r w:rsidRPr="00A96233">
        <w:rPr>
          <w:rFonts w:eastAsia="Arial" w:cs="Arial"/>
          <w:szCs w:val="20"/>
        </w:rPr>
        <w:t>am 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d</w:t>
      </w:r>
      <w:r w:rsidRPr="00A96233">
        <w:rPr>
          <w:rFonts w:eastAsia="Arial" w:cs="Arial"/>
          <w:szCs w:val="20"/>
        </w:rPr>
        <w:t>e</w:t>
      </w:r>
      <w:r w:rsidRPr="00A96233">
        <w:rPr>
          <w:rFonts w:eastAsia="Arial" w:cs="Arial"/>
          <w:spacing w:val="1"/>
          <w:szCs w:val="20"/>
        </w:rPr>
        <w:t>scri</w:t>
      </w:r>
      <w:r w:rsidRPr="00A96233">
        <w:rPr>
          <w:rFonts w:eastAsia="Arial" w:cs="Arial"/>
          <w:szCs w:val="20"/>
        </w:rPr>
        <w:t>be</w:t>
      </w:r>
      <w:r w:rsidRPr="00A96233">
        <w:rPr>
          <w:rFonts w:eastAsia="Arial" w:cs="Arial"/>
          <w:spacing w:val="-9"/>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 xml:space="preserve">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t</w:t>
      </w:r>
      <w:r w:rsidRPr="00A96233">
        <w:rPr>
          <w:rFonts w:eastAsia="Arial" w:cs="Arial"/>
          <w:spacing w:val="-1"/>
          <w:szCs w:val="20"/>
        </w:rPr>
        <w:t xml:space="preserve"> h</w:t>
      </w:r>
      <w:r w:rsidRPr="00A96233">
        <w:rPr>
          <w:rFonts w:eastAsia="Arial" w:cs="Arial"/>
          <w:szCs w:val="20"/>
        </w:rPr>
        <w:t>as</w:t>
      </w:r>
      <w:r w:rsidRPr="00A96233">
        <w:rPr>
          <w:rFonts w:eastAsia="Arial" w:cs="Arial"/>
          <w:spacing w:val="-3"/>
          <w:szCs w:val="20"/>
        </w:rPr>
        <w:t xml:space="preserve"> </w:t>
      </w:r>
      <w:r w:rsidRPr="00A96233">
        <w:rPr>
          <w:rFonts w:eastAsia="Arial" w:cs="Arial"/>
          <w:spacing w:val="2"/>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e</w:t>
      </w:r>
      <w:r w:rsidRPr="00A96233">
        <w:rPr>
          <w:rFonts w:eastAsia="Arial" w:cs="Arial"/>
          <w:szCs w:val="20"/>
        </w:rPr>
        <w:t xml:space="preserve">am </w:t>
      </w:r>
      <w:r w:rsidRPr="00A96233">
        <w:rPr>
          <w:rFonts w:eastAsia="Arial" w:cs="Arial"/>
          <w:spacing w:val="2"/>
          <w:szCs w:val="20"/>
        </w:rPr>
        <w:t>d</w:t>
      </w:r>
      <w:r w:rsidRPr="00A96233">
        <w:rPr>
          <w:rFonts w:eastAsia="Arial" w:cs="Arial"/>
          <w:spacing w:val="-4"/>
          <w:szCs w:val="20"/>
        </w:rPr>
        <w:t>y</w:t>
      </w:r>
      <w:r w:rsidRPr="00A96233">
        <w:rPr>
          <w:rFonts w:eastAsia="Arial" w:cs="Arial"/>
          <w:szCs w:val="20"/>
        </w:rPr>
        <w:t>n</w:t>
      </w:r>
      <w:r w:rsidRPr="00A96233">
        <w:rPr>
          <w:rFonts w:eastAsia="Arial" w:cs="Arial"/>
          <w:spacing w:val="1"/>
          <w:szCs w:val="20"/>
        </w:rPr>
        <w:t>a</w:t>
      </w:r>
      <w:r w:rsidRPr="00A96233">
        <w:rPr>
          <w:rFonts w:eastAsia="Arial" w:cs="Arial"/>
          <w:spacing w:val="4"/>
          <w:szCs w:val="20"/>
        </w:rPr>
        <w:t>m</w:t>
      </w:r>
      <w:r w:rsidRPr="00A96233">
        <w:rPr>
          <w:rFonts w:eastAsia="Arial" w:cs="Arial"/>
          <w:spacing w:val="-1"/>
          <w:szCs w:val="20"/>
        </w:rPr>
        <w:t>ic</w:t>
      </w:r>
      <w:r w:rsidRPr="00A96233">
        <w:rPr>
          <w:rFonts w:eastAsia="Arial" w:cs="Arial"/>
          <w:szCs w:val="20"/>
        </w:rPr>
        <w:t>s</w:t>
      </w:r>
    </w:p>
    <w:p w14:paraId="60354B40" w14:textId="77777777" w:rsidR="00727BA8" w:rsidRPr="00A96233" w:rsidRDefault="00727BA8" w:rsidP="00727BA8"/>
    <w:p w14:paraId="7794C01F" w14:textId="77777777" w:rsidR="00727BA8" w:rsidRPr="00A96233" w:rsidRDefault="00727BA8" w:rsidP="00727BA8">
      <w:pPr>
        <w:pStyle w:val="Heading2"/>
        <w:rPr>
          <w:rFonts w:eastAsia="Arial"/>
        </w:rPr>
      </w:pPr>
      <w:bookmarkStart w:id="22" w:name="_Toc39835463"/>
      <w:bookmarkStart w:id="23" w:name="_Toc37513908"/>
      <w:bookmarkStart w:id="24" w:name="_Toc45965672"/>
      <w:bookmarkStart w:id="25" w:name="_Toc46588178"/>
      <w:bookmarkStart w:id="26" w:name="_Toc46916130"/>
      <w:r w:rsidRPr="00A96233">
        <w:rPr>
          <w:rFonts w:eastAsia="Arial"/>
          <w:spacing w:val="-1"/>
        </w:rPr>
        <w:t>E</w:t>
      </w:r>
      <w:r w:rsidRPr="00A96233">
        <w:rPr>
          <w:rFonts w:eastAsia="Arial"/>
        </w:rPr>
        <w:t>n</w:t>
      </w:r>
      <w:r w:rsidRPr="00A96233">
        <w:rPr>
          <w:rFonts w:eastAsia="Arial"/>
          <w:spacing w:val="-2"/>
        </w:rPr>
        <w:t>t</w:t>
      </w:r>
      <w:r w:rsidRPr="00A96233">
        <w:rPr>
          <w:rFonts w:eastAsia="Arial"/>
        </w:rPr>
        <w:t>ry</w:t>
      </w:r>
      <w:r w:rsidRPr="00A96233">
        <w:rPr>
          <w:rFonts w:eastAsia="Arial"/>
          <w:spacing w:val="-3"/>
        </w:rPr>
        <w:t xml:space="preserve"> </w:t>
      </w:r>
      <w:r w:rsidRPr="00A96233">
        <w:rPr>
          <w:rFonts w:eastAsia="Arial"/>
          <w:spacing w:val="-1"/>
        </w:rPr>
        <w:t>R</w:t>
      </w:r>
      <w:r w:rsidRPr="00A96233">
        <w:rPr>
          <w:rFonts w:eastAsia="Arial"/>
        </w:rPr>
        <w:t>e</w:t>
      </w:r>
      <w:r w:rsidRPr="00A96233">
        <w:rPr>
          <w:rFonts w:eastAsia="Arial"/>
          <w:spacing w:val="-1"/>
        </w:rPr>
        <w:t>q</w:t>
      </w:r>
      <w:r w:rsidRPr="00A96233">
        <w:rPr>
          <w:rFonts w:eastAsia="Arial"/>
        </w:rPr>
        <w:t>ui</w:t>
      </w:r>
      <w:r w:rsidRPr="00A96233">
        <w:rPr>
          <w:rFonts w:eastAsia="Arial"/>
          <w:spacing w:val="1"/>
        </w:rPr>
        <w:t>r</w:t>
      </w:r>
      <w:r w:rsidRPr="00A96233">
        <w:rPr>
          <w:rFonts w:eastAsia="Arial"/>
        </w:rPr>
        <w:t>eme</w:t>
      </w:r>
      <w:r w:rsidRPr="00A96233">
        <w:rPr>
          <w:rFonts w:eastAsia="Arial"/>
          <w:spacing w:val="-1"/>
        </w:rPr>
        <w:t>n</w:t>
      </w:r>
      <w:r w:rsidRPr="00A96233">
        <w:rPr>
          <w:rFonts w:eastAsia="Arial"/>
          <w:spacing w:val="-2"/>
        </w:rPr>
        <w:t>t</w:t>
      </w:r>
      <w:r w:rsidRPr="00A96233">
        <w:rPr>
          <w:rFonts w:eastAsia="Arial"/>
        </w:rPr>
        <w:t>s</w:t>
      </w:r>
      <w:bookmarkEnd w:id="22"/>
      <w:bookmarkEnd w:id="23"/>
      <w:bookmarkEnd w:id="24"/>
      <w:bookmarkEnd w:id="25"/>
      <w:bookmarkEnd w:id="26"/>
    </w:p>
    <w:p w14:paraId="209B585B" w14:textId="77777777" w:rsidR="00727BA8" w:rsidRPr="00A96233" w:rsidRDefault="00727BA8" w:rsidP="00727BA8">
      <w:r w:rsidRPr="00A96233">
        <w:rPr>
          <w:szCs w:val="20"/>
        </w:rPr>
        <w:t>NQF Level 4 with experience in business operations</w:t>
      </w:r>
    </w:p>
    <w:p w14:paraId="02994E8A" w14:textId="77777777" w:rsidR="00727BA8" w:rsidRPr="00A96233" w:rsidRDefault="00727BA8" w:rsidP="00727BA8">
      <w:pPr>
        <w:rPr>
          <w:lang w:eastAsia="en-ZA"/>
        </w:rPr>
      </w:pPr>
    </w:p>
    <w:p w14:paraId="4E66AF71" w14:textId="77777777" w:rsidR="00727BA8" w:rsidRPr="00A96233" w:rsidRDefault="00727BA8" w:rsidP="00727BA8">
      <w:pPr>
        <w:pStyle w:val="Heading2"/>
      </w:pPr>
      <w:bookmarkStart w:id="27" w:name="_Toc39835464"/>
      <w:bookmarkStart w:id="28" w:name="_Toc37513909"/>
      <w:bookmarkStart w:id="29" w:name="_Toc506368639"/>
      <w:bookmarkStart w:id="30" w:name="_Toc45965673"/>
      <w:bookmarkStart w:id="31" w:name="_Toc46588179"/>
      <w:bookmarkStart w:id="32" w:name="_Toc46916131"/>
      <w:r w:rsidRPr="00A96233">
        <w:lastRenderedPageBreak/>
        <w:t>Assessment</w:t>
      </w:r>
      <w:bookmarkEnd w:id="27"/>
      <w:bookmarkEnd w:id="28"/>
      <w:bookmarkEnd w:id="29"/>
      <w:bookmarkEnd w:id="30"/>
      <w:bookmarkEnd w:id="31"/>
      <w:bookmarkEnd w:id="32"/>
      <w:r w:rsidRPr="00A96233">
        <w:t xml:space="preserve"> </w:t>
      </w:r>
    </w:p>
    <w:p w14:paraId="54655B71" w14:textId="77777777" w:rsidR="00727BA8" w:rsidRPr="00A96233" w:rsidRDefault="00727BA8" w:rsidP="00727BA8">
      <w:r w:rsidRPr="00A96233">
        <w:t>Assessment will be conducted as follows:</w:t>
      </w:r>
    </w:p>
    <w:p w14:paraId="4F71E347" w14:textId="77777777" w:rsidR="00727BA8" w:rsidRPr="00A96233" w:rsidRDefault="00727BA8" w:rsidP="00727BA8"/>
    <w:p w14:paraId="5F2903D7" w14:textId="77777777" w:rsidR="00727BA8" w:rsidRPr="00A96233" w:rsidRDefault="00727BA8" w:rsidP="00727BA8">
      <w:r w:rsidRPr="00A96233">
        <w:rPr>
          <w:b/>
        </w:rPr>
        <w:t>Formative assessment:</w:t>
      </w:r>
      <w:r w:rsidRPr="00A96233">
        <w:t xml:space="preserve"> During this learning journey, learners will complete activities in their Workbook. After completion if the knowledge modules (theory), they will be required to insert their Workbook in their Portfolio that will be required for your final summative assessment.</w:t>
      </w:r>
    </w:p>
    <w:p w14:paraId="43854245" w14:textId="77777777" w:rsidR="00727BA8" w:rsidRPr="00A96233" w:rsidRDefault="00727BA8" w:rsidP="00727BA8"/>
    <w:p w14:paraId="6A4C31DF" w14:textId="39A3A02B" w:rsidR="00727BA8" w:rsidRPr="00A96233" w:rsidRDefault="00727BA8" w:rsidP="00727BA8">
      <w:r w:rsidRPr="00A96233">
        <w:rPr>
          <w:b/>
        </w:rPr>
        <w:t>Summative and integrated assessment:</w:t>
      </w:r>
      <w:r w:rsidRPr="00A96233">
        <w:t xml:space="preserve"> To qualify for summative assessment, learners will need to submit a Portfolio of evidence which includes:</w:t>
      </w:r>
    </w:p>
    <w:p w14:paraId="55447161" w14:textId="77777777" w:rsidR="00841398" w:rsidRPr="00A96233" w:rsidRDefault="00841398" w:rsidP="00727BA8"/>
    <w:p w14:paraId="08222BEE" w14:textId="3DBE7553" w:rsidR="00727BA8" w:rsidRPr="00A96233" w:rsidRDefault="00727BA8" w:rsidP="00727BA8">
      <w:pPr>
        <w:pStyle w:val="ListParagraph"/>
        <w:numPr>
          <w:ilvl w:val="0"/>
          <w:numId w:val="135"/>
        </w:numPr>
      </w:pPr>
      <w:r w:rsidRPr="00A96233">
        <w:t>Completed workbook</w:t>
      </w:r>
    </w:p>
    <w:p w14:paraId="4EA7B7E2" w14:textId="77777777" w:rsidR="00841398" w:rsidRPr="00A96233" w:rsidRDefault="00841398" w:rsidP="00841398"/>
    <w:p w14:paraId="21FBFCDD" w14:textId="54FF898C" w:rsidR="00727BA8" w:rsidRPr="00A96233" w:rsidRDefault="00727BA8" w:rsidP="00727BA8">
      <w:pPr>
        <w:pStyle w:val="ListParagraph"/>
        <w:numPr>
          <w:ilvl w:val="0"/>
          <w:numId w:val="135"/>
        </w:numPr>
      </w:pPr>
      <w:r w:rsidRPr="00A96233">
        <w:t>Completed practical learning guide signed off by the facilitator or line manager, depending on who provides the practical learning. The practical learning may be provided either by the training provider or, under agreement, by an employer who meets certain criteria.</w:t>
      </w:r>
    </w:p>
    <w:p w14:paraId="6A4C913B" w14:textId="77777777" w:rsidR="00841398" w:rsidRPr="00A96233" w:rsidRDefault="00841398" w:rsidP="00841398"/>
    <w:p w14:paraId="5B2074FD" w14:textId="15890D39" w:rsidR="00727BA8" w:rsidRPr="00A96233" w:rsidRDefault="00727BA8" w:rsidP="00727BA8">
      <w:pPr>
        <w:pStyle w:val="ListParagraph"/>
        <w:numPr>
          <w:ilvl w:val="0"/>
          <w:numId w:val="135"/>
        </w:numPr>
      </w:pPr>
      <w:r w:rsidRPr="00A96233">
        <w:t>Completed workplace experience guide signed off by the line manager</w:t>
      </w:r>
    </w:p>
    <w:p w14:paraId="45CD1228" w14:textId="75AE640D" w:rsidR="00841398" w:rsidRPr="00A96233" w:rsidRDefault="00841398" w:rsidP="00841398"/>
    <w:p w14:paraId="3E414D38" w14:textId="6ACA3167" w:rsidR="001C56EB" w:rsidRPr="00A96233" w:rsidRDefault="001C56EB" w:rsidP="0084139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33" w:name="_Toc37513910"/>
            <w:bookmarkStart w:id="34" w:name="_Toc39496883"/>
            <w:bookmarkStart w:id="35" w:name="_Toc39751319"/>
            <w:bookmarkStart w:id="36" w:name="_Toc45965674"/>
            <w:bookmarkStart w:id="37" w:name="_Toc46588180"/>
            <w:bookmarkStart w:id="38" w:name="_Toc46916132"/>
            <w:r w:rsidRPr="00A96233">
              <w:rPr>
                <w:lang w:val="en-GB"/>
              </w:rPr>
              <w:lastRenderedPageBreak/>
              <w:t>Icons used in this manual</w:t>
            </w:r>
            <w:bookmarkEnd w:id="33"/>
            <w:bookmarkEnd w:id="34"/>
            <w:bookmarkEnd w:id="35"/>
            <w:bookmarkEnd w:id="36"/>
            <w:bookmarkEnd w:id="37"/>
            <w:bookmarkEnd w:id="38"/>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727BA8" w:rsidRPr="00A96233" w14:paraId="78032C51" w14:textId="77777777" w:rsidTr="002E436C">
        <w:tc>
          <w:tcPr>
            <w:tcW w:w="1266" w:type="dxa"/>
            <w:vAlign w:val="center"/>
            <w:hideMark/>
          </w:tcPr>
          <w:p w14:paraId="6FB8341B" w14:textId="77777777" w:rsidR="00727BA8" w:rsidRPr="00A96233" w:rsidRDefault="00727BA8" w:rsidP="002E436C">
            <w:pPr>
              <w:spacing w:line="240" w:lineRule="auto"/>
              <w:jc w:val="center"/>
            </w:pPr>
            <w:bookmarkStart w:id="39" w:name="_Hlk36281724"/>
            <w:r w:rsidRPr="00A96233">
              <w:rPr>
                <w:noProof/>
              </w:rPr>
              <w:drawing>
                <wp:inline distT="0" distB="0" distL="0" distR="0" wp14:anchorId="703C606E" wp14:editId="574C4C21">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8B3E274" w14:textId="77777777" w:rsidR="00727BA8" w:rsidRPr="00A96233" w:rsidRDefault="00727BA8" w:rsidP="002E436C">
            <w:pPr>
              <w:spacing w:line="240" w:lineRule="auto"/>
              <w:jc w:val="left"/>
            </w:pPr>
            <w:r w:rsidRPr="00A96233">
              <w:t>Question</w:t>
            </w:r>
          </w:p>
        </w:tc>
      </w:tr>
      <w:tr w:rsidR="00727BA8" w:rsidRPr="00A96233" w14:paraId="41929082" w14:textId="77777777" w:rsidTr="002E436C">
        <w:tc>
          <w:tcPr>
            <w:tcW w:w="1266" w:type="dxa"/>
            <w:vAlign w:val="center"/>
            <w:hideMark/>
          </w:tcPr>
          <w:p w14:paraId="2CC817C3" w14:textId="77777777" w:rsidR="00727BA8" w:rsidRPr="00A96233" w:rsidRDefault="00727BA8" w:rsidP="002E436C">
            <w:pPr>
              <w:spacing w:line="240" w:lineRule="auto"/>
              <w:jc w:val="center"/>
            </w:pPr>
            <w:r w:rsidRPr="00A96233">
              <w:rPr>
                <w:noProof/>
              </w:rPr>
              <w:drawing>
                <wp:inline distT="0" distB="0" distL="0" distR="0" wp14:anchorId="251164AF" wp14:editId="2750471F">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34462E4" w14:textId="77777777" w:rsidR="00727BA8" w:rsidRPr="00A96233" w:rsidRDefault="00727BA8" w:rsidP="002E436C">
            <w:pPr>
              <w:spacing w:line="240" w:lineRule="auto"/>
              <w:jc w:val="left"/>
            </w:pPr>
            <w:r w:rsidRPr="00A96233">
              <w:t>Resources (books, media)</w:t>
            </w:r>
          </w:p>
        </w:tc>
      </w:tr>
      <w:tr w:rsidR="00727BA8" w:rsidRPr="00A96233" w14:paraId="0599B69F" w14:textId="77777777" w:rsidTr="002E436C">
        <w:tc>
          <w:tcPr>
            <w:tcW w:w="1266" w:type="dxa"/>
            <w:vAlign w:val="center"/>
            <w:hideMark/>
          </w:tcPr>
          <w:p w14:paraId="2EBE903D" w14:textId="77777777" w:rsidR="00727BA8" w:rsidRPr="00A96233" w:rsidRDefault="00727BA8" w:rsidP="002E436C">
            <w:pPr>
              <w:spacing w:line="240" w:lineRule="auto"/>
              <w:jc w:val="center"/>
            </w:pPr>
            <w:r w:rsidRPr="00A96233">
              <w:rPr>
                <w:noProof/>
              </w:rPr>
              <w:drawing>
                <wp:inline distT="0" distB="0" distL="0" distR="0" wp14:anchorId="4DC536EB" wp14:editId="21D8BA3A">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B032CC" w14:textId="77777777" w:rsidR="00727BA8" w:rsidRPr="00A96233" w:rsidRDefault="00727BA8" w:rsidP="002E436C">
            <w:pPr>
              <w:spacing w:line="240" w:lineRule="auto"/>
              <w:jc w:val="left"/>
            </w:pPr>
            <w:r w:rsidRPr="00A96233">
              <w:t>Written exercise, group activity, role play or case study</w:t>
            </w:r>
          </w:p>
        </w:tc>
      </w:tr>
      <w:tr w:rsidR="00727BA8" w:rsidRPr="00A96233" w14:paraId="089499D5" w14:textId="77777777" w:rsidTr="002E436C">
        <w:tc>
          <w:tcPr>
            <w:tcW w:w="1266" w:type="dxa"/>
            <w:vAlign w:val="center"/>
            <w:hideMark/>
          </w:tcPr>
          <w:p w14:paraId="74FFA48F" w14:textId="77777777" w:rsidR="00727BA8" w:rsidRPr="00A96233" w:rsidRDefault="00727BA8" w:rsidP="002E436C">
            <w:pPr>
              <w:spacing w:line="240" w:lineRule="auto"/>
              <w:jc w:val="center"/>
            </w:pPr>
            <w:r w:rsidRPr="00A96233">
              <w:rPr>
                <w:noProof/>
              </w:rPr>
              <w:drawing>
                <wp:inline distT="0" distB="0" distL="0" distR="0" wp14:anchorId="126D0948" wp14:editId="7C09CA32">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E590800" w14:textId="77777777" w:rsidR="00727BA8" w:rsidRPr="00A96233" w:rsidRDefault="00727BA8" w:rsidP="002E436C">
            <w:pPr>
              <w:spacing w:line="240" w:lineRule="auto"/>
              <w:jc w:val="left"/>
            </w:pPr>
            <w:r w:rsidRPr="00A96233">
              <w:t>Group activity</w:t>
            </w:r>
          </w:p>
        </w:tc>
      </w:tr>
      <w:tr w:rsidR="00727BA8" w:rsidRPr="00A96233" w14:paraId="2F8AB086" w14:textId="77777777" w:rsidTr="002E436C">
        <w:tc>
          <w:tcPr>
            <w:tcW w:w="1266" w:type="dxa"/>
            <w:vAlign w:val="center"/>
            <w:hideMark/>
          </w:tcPr>
          <w:p w14:paraId="47DE2BD6" w14:textId="77777777" w:rsidR="00727BA8" w:rsidRPr="00A96233" w:rsidRDefault="00727BA8" w:rsidP="002E436C">
            <w:pPr>
              <w:spacing w:line="240" w:lineRule="auto"/>
              <w:jc w:val="center"/>
            </w:pPr>
            <w:r w:rsidRPr="00A96233">
              <w:rPr>
                <w:noProof/>
              </w:rPr>
              <w:drawing>
                <wp:inline distT="0" distB="0" distL="0" distR="0" wp14:anchorId="1E9EE577" wp14:editId="50D5BF1A">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1449812" w14:textId="77777777" w:rsidR="00727BA8" w:rsidRPr="00A96233" w:rsidRDefault="00727BA8" w:rsidP="002E436C">
            <w:pPr>
              <w:spacing w:line="240" w:lineRule="auto"/>
              <w:jc w:val="left"/>
            </w:pPr>
            <w:r w:rsidRPr="00A96233">
              <w:t xml:space="preserve">Role play </w:t>
            </w:r>
          </w:p>
        </w:tc>
      </w:tr>
      <w:tr w:rsidR="00727BA8" w:rsidRPr="00A96233" w14:paraId="2B42D3C3" w14:textId="77777777" w:rsidTr="002E436C">
        <w:tc>
          <w:tcPr>
            <w:tcW w:w="1266" w:type="dxa"/>
            <w:vAlign w:val="center"/>
            <w:hideMark/>
          </w:tcPr>
          <w:p w14:paraId="76A2D12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3111D1E" wp14:editId="3296C51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3FBD02" w14:textId="77777777" w:rsidR="00727BA8" w:rsidRPr="00A96233" w:rsidRDefault="00727BA8" w:rsidP="002E436C">
            <w:pPr>
              <w:spacing w:line="240" w:lineRule="auto"/>
              <w:jc w:val="left"/>
            </w:pPr>
            <w:r w:rsidRPr="00A96233">
              <w:t xml:space="preserve">Definition </w:t>
            </w:r>
          </w:p>
        </w:tc>
      </w:tr>
      <w:tr w:rsidR="00727BA8" w:rsidRPr="00A96233" w14:paraId="79D91CC9" w14:textId="77777777" w:rsidTr="002E436C">
        <w:tc>
          <w:tcPr>
            <w:tcW w:w="1266" w:type="dxa"/>
            <w:vAlign w:val="center"/>
            <w:hideMark/>
          </w:tcPr>
          <w:p w14:paraId="3DC2B81B"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5D14D2BC" wp14:editId="02E5510A">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21DBC99" w14:textId="77777777" w:rsidR="00727BA8" w:rsidRPr="00A96233" w:rsidRDefault="00727BA8" w:rsidP="002E436C">
            <w:pPr>
              <w:spacing w:line="240" w:lineRule="auto"/>
              <w:jc w:val="left"/>
            </w:pPr>
            <w:r w:rsidRPr="00A96233">
              <w:t xml:space="preserve">Note </w:t>
            </w:r>
          </w:p>
        </w:tc>
      </w:tr>
      <w:tr w:rsidR="00727BA8" w:rsidRPr="00A96233" w14:paraId="7CE105EC" w14:textId="77777777" w:rsidTr="002E436C">
        <w:tc>
          <w:tcPr>
            <w:tcW w:w="1266" w:type="dxa"/>
            <w:vAlign w:val="center"/>
            <w:hideMark/>
          </w:tcPr>
          <w:p w14:paraId="193237B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2629ED6" wp14:editId="0C74460C">
                  <wp:extent cx="472440" cy="472440"/>
                  <wp:effectExtent l="0" t="0" r="3810" b="3810"/>
                  <wp:docPr id="1462" name="Picture 14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6913D14" w14:textId="77777777" w:rsidR="00727BA8" w:rsidRPr="00A96233" w:rsidRDefault="00727BA8" w:rsidP="002E436C">
            <w:pPr>
              <w:spacing w:line="240" w:lineRule="auto"/>
              <w:jc w:val="left"/>
            </w:pPr>
            <w:r w:rsidRPr="00A96233">
              <w:t>Model answer</w:t>
            </w:r>
          </w:p>
        </w:tc>
      </w:tr>
      <w:tr w:rsidR="00727BA8" w:rsidRPr="00A96233" w14:paraId="38AF3857" w14:textId="77777777" w:rsidTr="002E436C">
        <w:tc>
          <w:tcPr>
            <w:tcW w:w="1266" w:type="dxa"/>
            <w:vAlign w:val="center"/>
            <w:hideMark/>
          </w:tcPr>
          <w:p w14:paraId="5FAD30E2"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63AFFDB8" wp14:editId="71A560FF">
                  <wp:extent cx="472440" cy="472440"/>
                  <wp:effectExtent l="0" t="0" r="3810" b="3810"/>
                  <wp:docPr id="1461" name="Picture 14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2393B93" w14:textId="77777777" w:rsidR="00727BA8" w:rsidRPr="00A96233" w:rsidRDefault="00727BA8" w:rsidP="002E436C">
            <w:pPr>
              <w:spacing w:line="240" w:lineRule="auto"/>
              <w:jc w:val="left"/>
            </w:pPr>
            <w:r w:rsidRPr="00A96233">
              <w:t>Guidelines for facilitator</w:t>
            </w:r>
          </w:p>
        </w:tc>
      </w:tr>
    </w:tbl>
    <w:p w14:paraId="35113574" w14:textId="77777777" w:rsidR="00727BA8" w:rsidRPr="00A96233" w:rsidRDefault="00727BA8" w:rsidP="00727BA8"/>
    <w:bookmarkEnd w:id="39"/>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first" r:id="rId29"/>
          <w:pgSz w:w="11907" w:h="16840" w:code="9"/>
          <w:pgMar w:top="1440" w:right="1440" w:bottom="1440" w:left="1440" w:header="567" w:footer="680" w:gutter="0"/>
          <w:pgNumType w:start="1"/>
          <w:cols w:space="720"/>
          <w:titlePg/>
          <w:docGrid w:linePitch="360"/>
        </w:sectPr>
      </w:pPr>
    </w:p>
    <w:p w14:paraId="46D8B59D" w14:textId="27B1EA5F" w:rsidR="005E70EB" w:rsidRPr="00A96233" w:rsidRDefault="008E4528" w:rsidP="008E4528">
      <w:pPr>
        <w:pStyle w:val="Heading1"/>
      </w:pPr>
      <w:bookmarkStart w:id="40" w:name="_Toc46916133"/>
      <w:r w:rsidRPr="008E4528">
        <w:lastRenderedPageBreak/>
        <w:t>KM-01 Managing supplier relationships</w:t>
      </w:r>
      <w:r w:rsidRPr="008E4528">
        <w:rPr>
          <w:noProof/>
        </w:rPr>
        <w:t xml:space="preserve"> </w:t>
      </w:r>
      <w:r w:rsidRPr="00A96233">
        <w:rPr>
          <w:noProof/>
        </w:rPr>
        <w:drawing>
          <wp:anchor distT="0" distB="0" distL="114300" distR="114300" simplePos="0" relativeHeight="251689984" behindDoc="0" locked="0" layoutInCell="1" allowOverlap="1" wp14:anchorId="1BC3B215" wp14:editId="3923C1BF">
            <wp:simplePos x="0" y="0"/>
            <wp:positionH relativeFrom="column">
              <wp:posOffset>-15875</wp:posOffset>
            </wp:positionH>
            <wp:positionV relativeFrom="paragraph">
              <wp:posOffset>1288001</wp:posOffset>
            </wp:positionV>
            <wp:extent cx="5757545"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5945" r="10160"/>
                    <a:stretch/>
                  </pic:blipFill>
                  <pic:spPr bwMode="auto">
                    <a:xfrm>
                      <a:off x="0" y="0"/>
                      <a:ext cx="5757545" cy="4575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77777777" w:rsidR="00C31567" w:rsidRPr="00EA456B" w:rsidRDefault="00C31567"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5679F19A" w:rsidR="00C31567" w:rsidRPr="00EA456B" w:rsidRDefault="00C31567"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C31567" w:rsidRDefault="00C31567" w:rsidP="009F0DE9">
                            <w:pPr>
                              <w:spacing w:line="240" w:lineRule="auto"/>
                              <w:rPr>
                                <w:rFonts w:ascii="Arial Narrow" w:hAnsi="Arial Narrow"/>
                                <w:b/>
                                <w:color w:val="595959" w:themeColor="text1" w:themeTint="A6"/>
                                <w:sz w:val="44"/>
                                <w:szCs w:val="44"/>
                              </w:rPr>
                            </w:pPr>
                          </w:p>
                          <w:p w14:paraId="5873561A" w14:textId="6ECCBAEB" w:rsidR="00C31567" w:rsidRPr="005E70EB" w:rsidRDefault="00C31567"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C31567" w:rsidRPr="005E70EB" w:rsidRDefault="00C31567"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77777777" w:rsidR="00C31567" w:rsidRPr="00EA456B" w:rsidRDefault="00C31567"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5679F19A" w:rsidR="00C31567" w:rsidRPr="00EA456B" w:rsidRDefault="00C31567"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C31567" w:rsidRDefault="00C31567" w:rsidP="009F0DE9">
                      <w:pPr>
                        <w:spacing w:line="240" w:lineRule="auto"/>
                        <w:rPr>
                          <w:rFonts w:ascii="Arial Narrow" w:hAnsi="Arial Narrow"/>
                          <w:b/>
                          <w:color w:val="595959" w:themeColor="text1" w:themeTint="A6"/>
                          <w:sz w:val="44"/>
                          <w:szCs w:val="44"/>
                        </w:rPr>
                      </w:pPr>
                    </w:p>
                    <w:p w14:paraId="5873561A" w14:textId="6ECCBAEB" w:rsidR="00C31567" w:rsidRPr="005E70EB" w:rsidRDefault="00C31567"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C31567" w:rsidRPr="005E70EB" w:rsidRDefault="00C31567"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56471C3E">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40"/>
    </w:p>
    <w:p w14:paraId="02BC245A" w14:textId="77777777" w:rsidR="00C31A4C" w:rsidRPr="00A96233" w:rsidRDefault="00C31A4C" w:rsidP="009F0DE9">
      <w:pPr>
        <w:sectPr w:rsidR="00C31A4C" w:rsidRPr="00A96233" w:rsidSect="009F0DE9">
          <w:headerReference w:type="first" r:id="rId31"/>
          <w:footerReference w:type="first" r:id="rId32"/>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41" w:name="_Toc46588181"/>
            <w:bookmarkStart w:id="42" w:name="_Toc46916134"/>
            <w:bookmarkStart w:id="43" w:name="_Toc37969391"/>
            <w:bookmarkStart w:id="44" w:name="_Toc39496882"/>
            <w:bookmarkStart w:id="45" w:name="_Toc39751318"/>
            <w:r w:rsidRPr="00A96233">
              <w:rPr>
                <w:lang w:val="en-GB"/>
              </w:rPr>
              <w:lastRenderedPageBreak/>
              <w:t>About this module</w:t>
            </w:r>
            <w:bookmarkEnd w:id="41"/>
            <w:bookmarkEnd w:id="42"/>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43"/>
    <w:bookmarkEnd w:id="44"/>
    <w:bookmarkEnd w:id="45"/>
    <w:p w14:paraId="48CA2BCE" w14:textId="77777777" w:rsidR="00F50763" w:rsidRPr="00A96233" w:rsidRDefault="00F50763" w:rsidP="00744323">
      <w:pPr>
        <w:sectPr w:rsidR="00F50763" w:rsidRPr="00A96233" w:rsidSect="001C56EB">
          <w:headerReference w:type="default" r:id="rId33"/>
          <w:footerReference w:type="default" r:id="rId34"/>
          <w:pgSz w:w="11907" w:h="16840" w:code="9"/>
          <w:pgMar w:top="1440" w:right="1440" w:bottom="1440" w:left="1440" w:header="567" w:footer="680" w:gutter="0"/>
          <w:pgNumType w:start="9"/>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F50763" w:rsidRPr="00A96233" w14:paraId="727AC292" w14:textId="77777777" w:rsidTr="00F50763">
        <w:tc>
          <w:tcPr>
            <w:tcW w:w="5000" w:type="pct"/>
            <w:shd w:val="clear" w:color="auto" w:fill="7F7F7F" w:themeFill="text1" w:themeFillTint="80"/>
            <w:hideMark/>
          </w:tcPr>
          <w:p w14:paraId="35936447" w14:textId="77777777" w:rsidR="00F50763" w:rsidRPr="00A96233" w:rsidRDefault="00F50763">
            <w:pPr>
              <w:pStyle w:val="Heading1"/>
              <w:rPr>
                <w:szCs w:val="32"/>
                <w:lang w:val="en-GB"/>
              </w:rPr>
            </w:pPr>
            <w:bookmarkStart w:id="46" w:name="_Toc39835468"/>
            <w:bookmarkStart w:id="47" w:name="_Toc45965675"/>
            <w:bookmarkStart w:id="48" w:name="_Toc46588182"/>
            <w:bookmarkStart w:id="49" w:name="_Toc46916135"/>
            <w:r w:rsidRPr="00A96233">
              <w:rPr>
                <w:lang w:val="en-GB"/>
              </w:rPr>
              <w:lastRenderedPageBreak/>
              <w:t>Agenda</w:t>
            </w:r>
            <w:bookmarkEnd w:id="46"/>
            <w:bookmarkEnd w:id="47"/>
            <w:bookmarkEnd w:id="48"/>
            <w:bookmarkEnd w:id="49"/>
          </w:p>
        </w:tc>
      </w:tr>
    </w:tbl>
    <w:p w14:paraId="6A873F84" w14:textId="77777777" w:rsidR="00F50763" w:rsidRPr="00A96233" w:rsidRDefault="00F50763" w:rsidP="00F50763"/>
    <w:p w14:paraId="619C9B1E" w14:textId="77777777" w:rsidR="00F50763" w:rsidRPr="00A96233" w:rsidRDefault="00F50763" w:rsidP="00F50763">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4FF7CAE1" w14:textId="77777777" w:rsidR="00F50763" w:rsidRPr="00A96233" w:rsidRDefault="00F50763" w:rsidP="00F50763"/>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F50763" w:rsidRPr="00A96233" w14:paraId="40D19ACD" w14:textId="77777777" w:rsidTr="00DE64D5">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702EF2AD"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420C7FD" w14:textId="77777777" w:rsidR="00F50763" w:rsidRPr="00A96233" w:rsidRDefault="00F50763">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08A5198B"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EC76F0" w:rsidRPr="00A96233" w14:paraId="51CAE7E2" w14:textId="77777777" w:rsidTr="00096A82">
        <w:tc>
          <w:tcPr>
            <w:tcW w:w="1838" w:type="dxa"/>
            <w:tcBorders>
              <w:top w:val="single" w:sz="4" w:space="0" w:color="auto"/>
              <w:left w:val="single" w:sz="4" w:space="0" w:color="auto"/>
              <w:right w:val="single" w:sz="4" w:space="0" w:color="auto"/>
            </w:tcBorders>
            <w:shd w:val="clear" w:color="auto" w:fill="D9D9D9" w:themeFill="background1" w:themeFillShade="D9"/>
          </w:tcPr>
          <w:p w14:paraId="4192F80E" w14:textId="7B93DF5D" w:rsidR="00EC76F0" w:rsidRPr="00A96233" w:rsidRDefault="00EC76F0">
            <w:pPr>
              <w:jc w:val="left"/>
              <w:rPr>
                <w:b/>
                <w:bCs/>
                <w:sz w:val="18"/>
                <w:szCs w:val="18"/>
              </w:rPr>
            </w:pPr>
            <w:r w:rsidRPr="00A96233">
              <w:rPr>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3E4315F1" w14:textId="77777777" w:rsidR="00EC76F0" w:rsidRPr="00A96233" w:rsidRDefault="00EC76F0">
            <w:pPr>
              <w:ind w:left="608" w:hanging="608"/>
              <w:jc w:val="left"/>
              <w:rPr>
                <w:rStyle w:val="e24kjd"/>
                <w:rFonts w:eastAsiaTheme="majorEastAsia"/>
                <w:sz w:val="18"/>
                <w:szCs w:val="18"/>
              </w:rPr>
            </w:pPr>
          </w:p>
        </w:tc>
        <w:tc>
          <w:tcPr>
            <w:tcW w:w="1356" w:type="dxa"/>
            <w:tcBorders>
              <w:top w:val="single" w:sz="4" w:space="0" w:color="auto"/>
              <w:left w:val="single" w:sz="4" w:space="0" w:color="auto"/>
              <w:bottom w:val="single" w:sz="4" w:space="0" w:color="auto"/>
              <w:right w:val="single" w:sz="4" w:space="0" w:color="auto"/>
            </w:tcBorders>
          </w:tcPr>
          <w:p w14:paraId="2EAD84C3" w14:textId="5E977AA3" w:rsidR="00EC76F0" w:rsidRPr="00A96233" w:rsidRDefault="00EC76F0" w:rsidP="00096A82">
            <w:pPr>
              <w:jc w:val="left"/>
              <w:rPr>
                <w:rFonts w:cs="Arial"/>
                <w:sz w:val="18"/>
                <w:szCs w:val="18"/>
              </w:rPr>
            </w:pPr>
            <w:r w:rsidRPr="00A96233">
              <w:rPr>
                <w:rFonts w:cs="Arial"/>
                <w:sz w:val="18"/>
                <w:szCs w:val="18"/>
              </w:rPr>
              <w:t>1 hour</w:t>
            </w:r>
          </w:p>
        </w:tc>
      </w:tr>
      <w:tr w:rsidR="0009437A" w:rsidRPr="00A96233" w14:paraId="055C6F1D"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819A28C" w14:textId="0E585693" w:rsidR="0009437A" w:rsidRPr="00A96233" w:rsidRDefault="0009437A">
            <w:pPr>
              <w:jc w:val="left"/>
              <w:rPr>
                <w:rFonts w:cs="Arial"/>
                <w:b/>
                <w:bCs/>
                <w:sz w:val="18"/>
                <w:szCs w:val="18"/>
              </w:rPr>
            </w:pPr>
            <w:r w:rsidRPr="00A96233">
              <w:rPr>
                <w:b/>
                <w:bCs/>
                <w:sz w:val="18"/>
                <w:szCs w:val="18"/>
              </w:rPr>
              <w:t xml:space="preserve">Chapter 1: </w:t>
            </w:r>
            <w:r w:rsidRPr="00A96233">
              <w:rPr>
                <w:b/>
                <w:bCs/>
                <w:sz w:val="18"/>
                <w:szCs w:val="18"/>
              </w:rPr>
              <w:br/>
              <w:t>The role of buying and planning</w:t>
            </w:r>
          </w:p>
        </w:tc>
        <w:tc>
          <w:tcPr>
            <w:tcW w:w="5823" w:type="dxa"/>
            <w:tcBorders>
              <w:top w:val="single" w:sz="4" w:space="0" w:color="auto"/>
              <w:left w:val="single" w:sz="4" w:space="0" w:color="auto"/>
              <w:bottom w:val="single" w:sz="4" w:space="0" w:color="auto"/>
              <w:right w:val="single" w:sz="4" w:space="0" w:color="auto"/>
            </w:tcBorders>
          </w:tcPr>
          <w:p w14:paraId="0A7DBE96" w14:textId="18DE70E7" w:rsidR="0009437A" w:rsidRPr="00A96233" w:rsidRDefault="0009437A">
            <w:pPr>
              <w:ind w:left="608" w:hanging="608"/>
              <w:jc w:val="left"/>
              <w:rPr>
                <w:rFonts w:cs="Arial"/>
                <w:sz w:val="18"/>
                <w:szCs w:val="18"/>
              </w:rPr>
            </w:pPr>
            <w:r w:rsidRPr="00A96233">
              <w:rPr>
                <w:rStyle w:val="e24kjd"/>
                <w:rFonts w:eastAsiaTheme="majorEastAsia"/>
                <w:sz w:val="18"/>
                <w:szCs w:val="18"/>
              </w:rPr>
              <w:t>1.1</w:t>
            </w:r>
            <w:r w:rsidRPr="00A96233">
              <w:rPr>
                <w:rStyle w:val="e24kjd"/>
                <w:rFonts w:eastAsiaTheme="majorEastAsia"/>
                <w:sz w:val="18"/>
                <w:szCs w:val="18"/>
              </w:rPr>
              <w:tab/>
              <w:t>What retail buying and planning is about</w:t>
            </w:r>
          </w:p>
        </w:tc>
        <w:tc>
          <w:tcPr>
            <w:tcW w:w="1356" w:type="dxa"/>
            <w:tcBorders>
              <w:top w:val="single" w:sz="4" w:space="0" w:color="auto"/>
              <w:left w:val="single" w:sz="4" w:space="0" w:color="auto"/>
              <w:bottom w:val="single" w:sz="4" w:space="0" w:color="auto"/>
              <w:right w:val="single" w:sz="4" w:space="0" w:color="auto"/>
            </w:tcBorders>
          </w:tcPr>
          <w:p w14:paraId="15053F5C" w14:textId="56D11523"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6C9EEB6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1F51F9"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A989E44" w14:textId="5159A43A" w:rsidR="0009437A" w:rsidRPr="00A96233" w:rsidRDefault="0009437A">
            <w:pPr>
              <w:ind w:left="608" w:hanging="608"/>
              <w:jc w:val="left"/>
              <w:rPr>
                <w:rFonts w:cs="Arial"/>
                <w:sz w:val="18"/>
                <w:szCs w:val="18"/>
              </w:rPr>
            </w:pPr>
            <w:r w:rsidRPr="00A96233">
              <w:rPr>
                <w:rStyle w:val="e24kjd"/>
                <w:rFonts w:eastAsiaTheme="majorEastAsia"/>
                <w:sz w:val="18"/>
                <w:szCs w:val="18"/>
              </w:rPr>
              <w:t>1.2</w:t>
            </w:r>
            <w:r w:rsidRPr="00A96233">
              <w:rPr>
                <w:rStyle w:val="e24kjd"/>
                <w:rFonts w:eastAsiaTheme="majorEastAsia"/>
                <w:sz w:val="18"/>
                <w:szCs w:val="18"/>
              </w:rPr>
              <w:tab/>
              <w:t>Types of retail organisations</w:t>
            </w:r>
          </w:p>
        </w:tc>
        <w:tc>
          <w:tcPr>
            <w:tcW w:w="1356" w:type="dxa"/>
            <w:tcBorders>
              <w:top w:val="single" w:sz="4" w:space="0" w:color="auto"/>
              <w:left w:val="single" w:sz="4" w:space="0" w:color="auto"/>
              <w:bottom w:val="single" w:sz="4" w:space="0" w:color="auto"/>
              <w:right w:val="single" w:sz="4" w:space="0" w:color="auto"/>
            </w:tcBorders>
          </w:tcPr>
          <w:p w14:paraId="0BFC6442" w14:textId="10AC6119"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EF3C6E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7B8B2F2"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5A522" w14:textId="2E0D2217" w:rsidR="0009437A" w:rsidRPr="00A96233" w:rsidRDefault="0009437A">
            <w:pPr>
              <w:ind w:left="608" w:hanging="608"/>
              <w:jc w:val="left"/>
              <w:rPr>
                <w:rFonts w:cs="Arial"/>
                <w:sz w:val="18"/>
                <w:szCs w:val="18"/>
              </w:rPr>
            </w:pPr>
            <w:r w:rsidRPr="00A96233">
              <w:rPr>
                <w:rStyle w:val="e24kjd"/>
                <w:rFonts w:eastAsiaTheme="majorEastAsia"/>
                <w:sz w:val="18"/>
                <w:szCs w:val="18"/>
              </w:rPr>
              <w:t>1.3</w:t>
            </w:r>
            <w:r w:rsidRPr="00A96233">
              <w:rPr>
                <w:rStyle w:val="e24kjd"/>
                <w:rFonts w:eastAsiaTheme="majorEastAsia"/>
                <w:sz w:val="18"/>
                <w:szCs w:val="18"/>
              </w:rPr>
              <w:tab/>
              <w:t>The merchandise management process</w:t>
            </w:r>
          </w:p>
        </w:tc>
        <w:tc>
          <w:tcPr>
            <w:tcW w:w="1356" w:type="dxa"/>
            <w:tcBorders>
              <w:top w:val="single" w:sz="4" w:space="0" w:color="auto"/>
              <w:left w:val="single" w:sz="4" w:space="0" w:color="auto"/>
              <w:bottom w:val="single" w:sz="4" w:space="0" w:color="auto"/>
              <w:right w:val="single" w:sz="4" w:space="0" w:color="auto"/>
            </w:tcBorders>
          </w:tcPr>
          <w:p w14:paraId="1A8D0489" w14:textId="70C4CFC2"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85F851E"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8CA6A7"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4E23121" w14:textId="24E9035F" w:rsidR="0009437A" w:rsidRPr="00A96233" w:rsidRDefault="0009437A">
            <w:pPr>
              <w:ind w:left="608" w:hanging="608"/>
              <w:jc w:val="left"/>
              <w:rPr>
                <w:rStyle w:val="e24kjd"/>
                <w:rFonts w:eastAsiaTheme="majorEastAsia"/>
                <w:sz w:val="18"/>
                <w:szCs w:val="18"/>
              </w:rPr>
            </w:pPr>
            <w:r w:rsidRPr="00A96233">
              <w:rPr>
                <w:rStyle w:val="e24kjd"/>
                <w:rFonts w:eastAsiaTheme="majorEastAsia"/>
                <w:sz w:val="18"/>
                <w:szCs w:val="18"/>
              </w:rPr>
              <w:t>1.4</w:t>
            </w:r>
            <w:r w:rsidR="008B687E" w:rsidRPr="00A96233">
              <w:rPr>
                <w:rStyle w:val="e24kjd"/>
                <w:sz w:val="18"/>
                <w:szCs w:val="18"/>
              </w:rPr>
              <w:tab/>
            </w:r>
            <w:r w:rsidRPr="00A96233">
              <w:rPr>
                <w:rFonts w:cs="Arial"/>
                <w:sz w:val="18"/>
                <w:szCs w:val="18"/>
              </w:rPr>
              <w:t>The merchandise negotiation and buying process</w:t>
            </w:r>
          </w:p>
        </w:tc>
        <w:tc>
          <w:tcPr>
            <w:tcW w:w="1356" w:type="dxa"/>
            <w:tcBorders>
              <w:top w:val="single" w:sz="4" w:space="0" w:color="auto"/>
              <w:left w:val="single" w:sz="4" w:space="0" w:color="auto"/>
              <w:bottom w:val="single" w:sz="4" w:space="0" w:color="auto"/>
              <w:right w:val="single" w:sz="4" w:space="0" w:color="auto"/>
            </w:tcBorders>
          </w:tcPr>
          <w:p w14:paraId="64839E5F" w14:textId="674B3E67" w:rsidR="0009437A" w:rsidRPr="00A96233" w:rsidRDefault="0009437A" w:rsidP="00096A82">
            <w:pPr>
              <w:jc w:val="left"/>
              <w:rPr>
                <w:rFonts w:cs="Arial"/>
                <w:sz w:val="18"/>
                <w:szCs w:val="18"/>
              </w:rPr>
            </w:pPr>
            <w:r w:rsidRPr="00A96233">
              <w:rPr>
                <w:rFonts w:cs="Arial"/>
                <w:sz w:val="18"/>
                <w:szCs w:val="18"/>
              </w:rPr>
              <w:t>3 hours</w:t>
            </w:r>
          </w:p>
        </w:tc>
      </w:tr>
      <w:tr w:rsidR="0009437A" w:rsidRPr="00A96233" w14:paraId="1EB292B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9232CB1"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5765DCA" w14:textId="39180961" w:rsidR="0009437A" w:rsidRPr="00A96233" w:rsidRDefault="0009437A">
            <w:pPr>
              <w:ind w:left="608" w:hanging="608"/>
              <w:jc w:val="left"/>
              <w:rPr>
                <w:rFonts w:cs="Arial"/>
                <w:sz w:val="18"/>
                <w:szCs w:val="18"/>
              </w:rPr>
            </w:pPr>
            <w:r w:rsidRPr="00A96233">
              <w:rPr>
                <w:sz w:val="18"/>
                <w:szCs w:val="18"/>
              </w:rPr>
              <w:t>1.5</w:t>
            </w:r>
            <w:r w:rsidRPr="00A96233">
              <w:rPr>
                <w:sz w:val="18"/>
                <w:szCs w:val="18"/>
              </w:rPr>
              <w:tab/>
              <w:t>The merchandise planning process</w:t>
            </w:r>
          </w:p>
        </w:tc>
        <w:tc>
          <w:tcPr>
            <w:tcW w:w="1356" w:type="dxa"/>
            <w:tcBorders>
              <w:top w:val="single" w:sz="4" w:space="0" w:color="auto"/>
              <w:left w:val="single" w:sz="4" w:space="0" w:color="auto"/>
              <w:bottom w:val="single" w:sz="4" w:space="0" w:color="auto"/>
              <w:right w:val="single" w:sz="4" w:space="0" w:color="auto"/>
            </w:tcBorders>
          </w:tcPr>
          <w:p w14:paraId="18F8DFE8" w14:textId="7C4A85DC" w:rsidR="0009437A" w:rsidRPr="00A96233" w:rsidRDefault="0009437A" w:rsidP="00096A82">
            <w:pPr>
              <w:jc w:val="left"/>
              <w:rPr>
                <w:rFonts w:cs="Arial"/>
                <w:sz w:val="18"/>
                <w:szCs w:val="18"/>
              </w:rPr>
            </w:pPr>
            <w:r w:rsidRPr="00A96233">
              <w:rPr>
                <w:rFonts w:cs="Arial"/>
                <w:sz w:val="18"/>
                <w:szCs w:val="18"/>
              </w:rPr>
              <w:t>8 ½ hours</w:t>
            </w:r>
          </w:p>
        </w:tc>
      </w:tr>
      <w:tr w:rsidR="0009437A" w:rsidRPr="00A96233" w14:paraId="31BBCB2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3B40CC4"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D5A8634" w14:textId="4C8F6C14" w:rsidR="0009437A" w:rsidRPr="00A96233" w:rsidRDefault="0009437A">
            <w:pPr>
              <w:ind w:left="608" w:hanging="608"/>
              <w:jc w:val="left"/>
              <w:rPr>
                <w:rFonts w:cs="Arial"/>
                <w:sz w:val="18"/>
                <w:szCs w:val="18"/>
              </w:rPr>
            </w:pPr>
            <w:r w:rsidRPr="00A96233">
              <w:rPr>
                <w:rStyle w:val="e24kjd"/>
                <w:rFonts w:eastAsiaTheme="majorEastAsia"/>
                <w:sz w:val="18"/>
                <w:szCs w:val="18"/>
              </w:rPr>
              <w:t>1.6</w:t>
            </w:r>
            <w:r w:rsidRPr="00A96233">
              <w:rPr>
                <w:rStyle w:val="e24kjd"/>
                <w:rFonts w:eastAsiaTheme="majorEastAsia"/>
                <w:sz w:val="18"/>
                <w:szCs w:val="18"/>
              </w:rPr>
              <w:tab/>
              <w:t>The role players in the buying cycle and how they impact on the cycle</w:t>
            </w:r>
          </w:p>
        </w:tc>
        <w:tc>
          <w:tcPr>
            <w:tcW w:w="1356" w:type="dxa"/>
            <w:tcBorders>
              <w:top w:val="single" w:sz="4" w:space="0" w:color="auto"/>
              <w:left w:val="single" w:sz="4" w:space="0" w:color="auto"/>
              <w:bottom w:val="single" w:sz="4" w:space="0" w:color="auto"/>
              <w:right w:val="single" w:sz="4" w:space="0" w:color="auto"/>
            </w:tcBorders>
          </w:tcPr>
          <w:p w14:paraId="44DB7246" w14:textId="225F4CED"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736EE7BC"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C6DB4AC"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7B8D69D" w14:textId="5CB9C5FB" w:rsidR="0009437A" w:rsidRPr="00A96233" w:rsidRDefault="0009437A">
            <w:pPr>
              <w:ind w:left="608" w:hanging="608"/>
              <w:jc w:val="left"/>
              <w:rPr>
                <w:rFonts w:cs="Arial"/>
                <w:sz w:val="18"/>
                <w:szCs w:val="18"/>
              </w:rPr>
            </w:pPr>
            <w:r w:rsidRPr="00A96233">
              <w:rPr>
                <w:sz w:val="18"/>
                <w:szCs w:val="18"/>
              </w:rPr>
              <w:t>1.7</w:t>
            </w:r>
            <w:r w:rsidRPr="00A96233">
              <w:rPr>
                <w:sz w:val="18"/>
                <w:szCs w:val="18"/>
              </w:rPr>
              <w:tab/>
              <w:t>The impact of the buying and planning functions on the organisation</w:t>
            </w:r>
          </w:p>
        </w:tc>
        <w:tc>
          <w:tcPr>
            <w:tcW w:w="1356" w:type="dxa"/>
            <w:tcBorders>
              <w:top w:val="single" w:sz="4" w:space="0" w:color="auto"/>
              <w:left w:val="single" w:sz="4" w:space="0" w:color="auto"/>
              <w:bottom w:val="single" w:sz="4" w:space="0" w:color="auto"/>
              <w:right w:val="single" w:sz="4" w:space="0" w:color="auto"/>
            </w:tcBorders>
          </w:tcPr>
          <w:p w14:paraId="390E44B7" w14:textId="300D1C95"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5711694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01525C3"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65694E9" w14:textId="6A9B915D" w:rsidR="0009437A" w:rsidRPr="00A96233" w:rsidRDefault="0009437A">
            <w:pPr>
              <w:ind w:left="608" w:hanging="608"/>
              <w:jc w:val="left"/>
              <w:rPr>
                <w:sz w:val="18"/>
                <w:szCs w:val="18"/>
              </w:rPr>
            </w:pPr>
            <w:r w:rsidRPr="00A96233">
              <w:rPr>
                <w:sz w:val="18"/>
                <w:szCs w:val="18"/>
              </w:rPr>
              <w:t>1.8</w:t>
            </w:r>
            <w:r w:rsidRPr="00A96233">
              <w:rPr>
                <w:sz w:val="18"/>
                <w:szCs w:val="18"/>
              </w:rPr>
              <w:tab/>
              <w:t>Interrelationship between buyer, planner and other functions</w:t>
            </w:r>
          </w:p>
        </w:tc>
        <w:tc>
          <w:tcPr>
            <w:tcW w:w="1356" w:type="dxa"/>
            <w:tcBorders>
              <w:top w:val="single" w:sz="4" w:space="0" w:color="auto"/>
              <w:left w:val="single" w:sz="4" w:space="0" w:color="auto"/>
              <w:bottom w:val="single" w:sz="4" w:space="0" w:color="auto"/>
              <w:right w:val="single" w:sz="4" w:space="0" w:color="auto"/>
            </w:tcBorders>
          </w:tcPr>
          <w:p w14:paraId="729B9E36" w14:textId="6010C0F5" w:rsidR="0009437A" w:rsidRPr="00A96233" w:rsidRDefault="0009437A" w:rsidP="00096A82">
            <w:pPr>
              <w:jc w:val="left"/>
              <w:rPr>
                <w:rFonts w:cs="Arial"/>
                <w:sz w:val="18"/>
                <w:szCs w:val="18"/>
              </w:rPr>
            </w:pPr>
            <w:r w:rsidRPr="00A96233">
              <w:rPr>
                <w:rFonts w:cs="Arial"/>
                <w:sz w:val="18"/>
                <w:szCs w:val="18"/>
              </w:rPr>
              <w:t>2 hours</w:t>
            </w:r>
          </w:p>
        </w:tc>
      </w:tr>
      <w:tr w:rsidR="0009437A" w:rsidRPr="00A96233" w14:paraId="35759C22"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383D8BB"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1E37B4" w14:textId="30682A6E" w:rsidR="0009437A" w:rsidRPr="00A96233" w:rsidRDefault="0009437A">
            <w:pPr>
              <w:ind w:left="608" w:hanging="608"/>
              <w:jc w:val="left"/>
              <w:rPr>
                <w:sz w:val="18"/>
                <w:szCs w:val="18"/>
              </w:rPr>
            </w:pPr>
            <w:r w:rsidRPr="00A96233">
              <w:rPr>
                <w:sz w:val="18"/>
                <w:szCs w:val="18"/>
              </w:rPr>
              <w:t>1.9</w:t>
            </w:r>
            <w:r w:rsidRPr="00A96233">
              <w:rPr>
                <w:sz w:val="18"/>
                <w:szCs w:val="18"/>
              </w:rPr>
              <w:tab/>
              <w:t>Ethics in buying and planning</w:t>
            </w:r>
          </w:p>
        </w:tc>
        <w:tc>
          <w:tcPr>
            <w:tcW w:w="1356" w:type="dxa"/>
            <w:tcBorders>
              <w:top w:val="single" w:sz="4" w:space="0" w:color="auto"/>
              <w:left w:val="single" w:sz="4" w:space="0" w:color="auto"/>
              <w:bottom w:val="single" w:sz="4" w:space="0" w:color="auto"/>
              <w:right w:val="single" w:sz="4" w:space="0" w:color="auto"/>
            </w:tcBorders>
          </w:tcPr>
          <w:p w14:paraId="564BCFF4" w14:textId="76B759E1" w:rsidR="0009437A" w:rsidRPr="00A96233" w:rsidRDefault="0009437A" w:rsidP="00096A82">
            <w:pPr>
              <w:jc w:val="left"/>
              <w:rPr>
                <w:rFonts w:cs="Arial"/>
                <w:sz w:val="18"/>
                <w:szCs w:val="18"/>
              </w:rPr>
            </w:pPr>
            <w:r w:rsidRPr="00A96233">
              <w:rPr>
                <w:rFonts w:cs="Arial"/>
                <w:sz w:val="18"/>
                <w:szCs w:val="18"/>
              </w:rPr>
              <w:t>4 ½ hours</w:t>
            </w:r>
          </w:p>
        </w:tc>
      </w:tr>
      <w:tr w:rsidR="0009437A" w:rsidRPr="00A96233" w14:paraId="65D80E1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3835BC40"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083B154" w14:textId="3AAFC222" w:rsidR="0009437A" w:rsidRPr="00A96233" w:rsidRDefault="0009437A">
            <w:pPr>
              <w:ind w:left="608" w:hanging="608"/>
              <w:jc w:val="left"/>
              <w:rPr>
                <w:sz w:val="18"/>
                <w:szCs w:val="18"/>
              </w:rPr>
            </w:pPr>
            <w:r w:rsidRPr="00A96233">
              <w:rPr>
                <w:sz w:val="18"/>
                <w:szCs w:val="18"/>
              </w:rPr>
              <w:t>1.10</w:t>
            </w:r>
            <w:r w:rsidRPr="00A96233">
              <w:rPr>
                <w:sz w:val="18"/>
                <w:szCs w:val="18"/>
              </w:rPr>
              <w:tab/>
              <w:t>Criteria and behaviours conducive to working in a team</w:t>
            </w:r>
          </w:p>
        </w:tc>
        <w:tc>
          <w:tcPr>
            <w:tcW w:w="1356" w:type="dxa"/>
            <w:tcBorders>
              <w:top w:val="single" w:sz="4" w:space="0" w:color="auto"/>
              <w:left w:val="single" w:sz="4" w:space="0" w:color="auto"/>
              <w:bottom w:val="single" w:sz="4" w:space="0" w:color="auto"/>
              <w:right w:val="single" w:sz="4" w:space="0" w:color="auto"/>
            </w:tcBorders>
          </w:tcPr>
          <w:p w14:paraId="5736A155" w14:textId="53F888B6" w:rsidR="0009437A" w:rsidRPr="00A96233" w:rsidRDefault="0009437A" w:rsidP="00096A82">
            <w:pPr>
              <w:jc w:val="left"/>
              <w:rPr>
                <w:rFonts w:cs="Arial"/>
                <w:sz w:val="18"/>
                <w:szCs w:val="18"/>
              </w:rPr>
            </w:pPr>
            <w:r w:rsidRPr="00A96233">
              <w:rPr>
                <w:rFonts w:cs="Arial"/>
                <w:sz w:val="18"/>
                <w:szCs w:val="18"/>
              </w:rPr>
              <w:t>2 ½ hours</w:t>
            </w:r>
          </w:p>
        </w:tc>
      </w:tr>
      <w:tr w:rsidR="0009437A" w:rsidRPr="00A96233" w14:paraId="2E7BFE03"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158037FD"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F0A1C0" w14:textId="25CA6C7D" w:rsidR="0009437A" w:rsidRPr="00A96233" w:rsidRDefault="0009437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47A2F79" w14:textId="397E0009" w:rsidR="0009437A" w:rsidRPr="00A96233" w:rsidRDefault="0009437A" w:rsidP="00096A82">
            <w:pPr>
              <w:jc w:val="left"/>
              <w:rPr>
                <w:rFonts w:cs="Arial"/>
                <w:sz w:val="18"/>
                <w:szCs w:val="18"/>
              </w:rPr>
            </w:pPr>
            <w:r w:rsidRPr="00A96233">
              <w:rPr>
                <w:rFonts w:cs="Arial"/>
                <w:sz w:val="18"/>
                <w:szCs w:val="18"/>
              </w:rPr>
              <w:t>1 hour</w:t>
            </w:r>
          </w:p>
        </w:tc>
      </w:tr>
      <w:tr w:rsidR="00E577EE" w:rsidRPr="00A96233" w14:paraId="130D650F"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EC36709"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548EE5" w14:textId="7A0BB5B2" w:rsidR="00E577EE" w:rsidRPr="00A96233" w:rsidRDefault="00E577E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BFAE418" w14:textId="185ABB7C" w:rsidR="00E577EE" w:rsidRPr="00A96233" w:rsidRDefault="00E577EE" w:rsidP="00096A82">
            <w:pPr>
              <w:jc w:val="left"/>
              <w:rPr>
                <w:rFonts w:cs="Arial"/>
                <w:b/>
                <w:bCs/>
                <w:sz w:val="18"/>
                <w:szCs w:val="18"/>
              </w:rPr>
            </w:pPr>
            <w:r w:rsidRPr="00A96233">
              <w:rPr>
                <w:rFonts w:cs="Arial"/>
                <w:b/>
                <w:bCs/>
                <w:sz w:val="18"/>
                <w:szCs w:val="18"/>
              </w:rPr>
              <w:t>3 hours</w:t>
            </w:r>
          </w:p>
        </w:tc>
      </w:tr>
      <w:tr w:rsidR="0009437A" w:rsidRPr="00A96233" w14:paraId="065F8108"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9C66195"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A65E0" w14:textId="23738CFB" w:rsidR="0009437A" w:rsidRPr="00A96233" w:rsidRDefault="0009437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43068F" w14:textId="3D038420" w:rsidR="0009437A" w:rsidRPr="00A96233" w:rsidRDefault="0009437A" w:rsidP="00096A82">
            <w:pPr>
              <w:jc w:val="left"/>
              <w:rPr>
                <w:rFonts w:cs="Arial"/>
                <w:b/>
                <w:bCs/>
                <w:sz w:val="18"/>
                <w:szCs w:val="18"/>
              </w:rPr>
            </w:pPr>
            <w:r w:rsidRPr="00A96233">
              <w:rPr>
                <w:rFonts w:cs="Arial"/>
                <w:b/>
                <w:bCs/>
                <w:sz w:val="18"/>
                <w:szCs w:val="18"/>
              </w:rPr>
              <w:t>3</w:t>
            </w:r>
            <w:r w:rsidR="00E577EE" w:rsidRPr="00A96233">
              <w:rPr>
                <w:rFonts w:cs="Arial"/>
                <w:b/>
                <w:bCs/>
                <w:sz w:val="18"/>
                <w:szCs w:val="18"/>
              </w:rPr>
              <w:t>4</w:t>
            </w:r>
            <w:r w:rsidRPr="00A96233">
              <w:rPr>
                <w:rFonts w:cs="Arial"/>
                <w:b/>
                <w:bCs/>
                <w:sz w:val="18"/>
                <w:szCs w:val="18"/>
              </w:rPr>
              <w:t xml:space="preserve"> hours</w:t>
            </w:r>
          </w:p>
        </w:tc>
      </w:tr>
      <w:tr w:rsidR="008B687E" w:rsidRPr="00A96233" w14:paraId="619AF2D0"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9BC343E" w14:textId="7669C37E" w:rsidR="008B687E" w:rsidRPr="00A96233" w:rsidRDefault="008B687E" w:rsidP="008B687E">
            <w:pPr>
              <w:jc w:val="left"/>
              <w:rPr>
                <w:rFonts w:cs="Arial"/>
                <w:b/>
                <w:bCs/>
                <w:sz w:val="18"/>
                <w:szCs w:val="18"/>
              </w:rPr>
            </w:pPr>
            <w:r w:rsidRPr="00A96233">
              <w:rPr>
                <w:b/>
                <w:bCs/>
                <w:sz w:val="18"/>
                <w:szCs w:val="18"/>
              </w:rPr>
              <w:t xml:space="preserve">Chapter 2: </w:t>
            </w:r>
            <w:r w:rsidRPr="00A96233">
              <w:rPr>
                <w:b/>
                <w:bCs/>
                <w:sz w:val="18"/>
                <w:szCs w:val="18"/>
              </w:rPr>
              <w:br/>
              <w:t>Supply chains in the retail industry</w:t>
            </w:r>
          </w:p>
        </w:tc>
        <w:tc>
          <w:tcPr>
            <w:tcW w:w="5823" w:type="dxa"/>
            <w:tcBorders>
              <w:top w:val="single" w:sz="4" w:space="0" w:color="auto"/>
              <w:left w:val="single" w:sz="4" w:space="0" w:color="auto"/>
              <w:bottom w:val="single" w:sz="4" w:space="0" w:color="auto"/>
              <w:right w:val="single" w:sz="4" w:space="0" w:color="auto"/>
            </w:tcBorders>
          </w:tcPr>
          <w:p w14:paraId="442D1493" w14:textId="1963D598" w:rsidR="008B687E" w:rsidRPr="00A96233" w:rsidRDefault="008B687E">
            <w:pPr>
              <w:ind w:left="608" w:hanging="608"/>
              <w:jc w:val="left"/>
              <w:rPr>
                <w:sz w:val="18"/>
                <w:szCs w:val="18"/>
              </w:rPr>
            </w:pPr>
            <w:r w:rsidRPr="00A96233">
              <w:rPr>
                <w:sz w:val="18"/>
                <w:szCs w:val="18"/>
              </w:rPr>
              <w:t>2.1</w:t>
            </w:r>
            <w:r w:rsidRPr="00A96233">
              <w:rPr>
                <w:sz w:val="18"/>
                <w:szCs w:val="18"/>
              </w:rPr>
              <w:tab/>
              <w:t>What a supply chain is</w:t>
            </w:r>
          </w:p>
        </w:tc>
        <w:tc>
          <w:tcPr>
            <w:tcW w:w="1356" w:type="dxa"/>
            <w:tcBorders>
              <w:top w:val="single" w:sz="4" w:space="0" w:color="auto"/>
              <w:left w:val="single" w:sz="4" w:space="0" w:color="auto"/>
              <w:bottom w:val="single" w:sz="4" w:space="0" w:color="auto"/>
              <w:right w:val="single" w:sz="4" w:space="0" w:color="auto"/>
            </w:tcBorders>
          </w:tcPr>
          <w:p w14:paraId="107B3488" w14:textId="7B617FF4"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6E0B72F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E58485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BDB2AF6" w14:textId="4A696507" w:rsidR="008B687E" w:rsidRPr="00A96233" w:rsidRDefault="008B687E">
            <w:pPr>
              <w:ind w:left="608" w:hanging="608"/>
              <w:jc w:val="left"/>
              <w:rPr>
                <w:sz w:val="18"/>
                <w:szCs w:val="18"/>
              </w:rPr>
            </w:pPr>
            <w:r w:rsidRPr="00A96233">
              <w:rPr>
                <w:sz w:val="18"/>
                <w:szCs w:val="18"/>
              </w:rPr>
              <w:t>2.2</w:t>
            </w:r>
            <w:r w:rsidRPr="00A96233">
              <w:rPr>
                <w:sz w:val="18"/>
                <w:szCs w:val="18"/>
              </w:rPr>
              <w:tab/>
              <w:t>Participants in the supply chain</w:t>
            </w:r>
          </w:p>
        </w:tc>
        <w:tc>
          <w:tcPr>
            <w:tcW w:w="1356" w:type="dxa"/>
            <w:tcBorders>
              <w:top w:val="single" w:sz="4" w:space="0" w:color="auto"/>
              <w:left w:val="single" w:sz="4" w:space="0" w:color="auto"/>
              <w:bottom w:val="single" w:sz="4" w:space="0" w:color="auto"/>
              <w:right w:val="single" w:sz="4" w:space="0" w:color="auto"/>
            </w:tcBorders>
          </w:tcPr>
          <w:p w14:paraId="120BE98D" w14:textId="768DE8C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7AB304E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8FDF7A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2118E37" w14:textId="08759BD1" w:rsidR="008B687E" w:rsidRPr="00A96233" w:rsidRDefault="008B687E">
            <w:pPr>
              <w:ind w:left="608" w:hanging="608"/>
              <w:jc w:val="left"/>
              <w:rPr>
                <w:sz w:val="18"/>
                <w:szCs w:val="18"/>
              </w:rPr>
            </w:pPr>
            <w:r w:rsidRPr="00A96233">
              <w:rPr>
                <w:sz w:val="18"/>
                <w:szCs w:val="18"/>
              </w:rPr>
              <w:t>2.3</w:t>
            </w:r>
            <w:r w:rsidRPr="00A96233">
              <w:rPr>
                <w:sz w:val="18"/>
                <w:szCs w:val="18"/>
              </w:rPr>
              <w:tab/>
              <w:t>Supply chain strategies</w:t>
            </w:r>
          </w:p>
        </w:tc>
        <w:tc>
          <w:tcPr>
            <w:tcW w:w="1356" w:type="dxa"/>
            <w:tcBorders>
              <w:top w:val="single" w:sz="4" w:space="0" w:color="auto"/>
              <w:left w:val="single" w:sz="4" w:space="0" w:color="auto"/>
              <w:bottom w:val="single" w:sz="4" w:space="0" w:color="auto"/>
              <w:right w:val="single" w:sz="4" w:space="0" w:color="auto"/>
            </w:tcBorders>
          </w:tcPr>
          <w:p w14:paraId="5689ACB2" w14:textId="513483F0"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447457B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6815178"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A1F14B9" w14:textId="6F35FA72" w:rsidR="008B687E" w:rsidRPr="00A96233" w:rsidRDefault="008B687E">
            <w:pPr>
              <w:ind w:left="608" w:hanging="608"/>
              <w:jc w:val="left"/>
              <w:rPr>
                <w:sz w:val="18"/>
                <w:szCs w:val="18"/>
              </w:rPr>
            </w:pPr>
            <w:r w:rsidRPr="00A96233">
              <w:rPr>
                <w:sz w:val="18"/>
                <w:szCs w:val="18"/>
              </w:rPr>
              <w:t>2.4</w:t>
            </w:r>
            <w:r w:rsidRPr="00A96233">
              <w:rPr>
                <w:sz w:val="18"/>
                <w:szCs w:val="18"/>
              </w:rPr>
              <w:tab/>
              <w:t>Flows in the supply chain</w:t>
            </w:r>
          </w:p>
        </w:tc>
        <w:tc>
          <w:tcPr>
            <w:tcW w:w="1356" w:type="dxa"/>
            <w:tcBorders>
              <w:top w:val="single" w:sz="4" w:space="0" w:color="auto"/>
              <w:left w:val="single" w:sz="4" w:space="0" w:color="auto"/>
              <w:bottom w:val="single" w:sz="4" w:space="0" w:color="auto"/>
              <w:right w:val="single" w:sz="4" w:space="0" w:color="auto"/>
            </w:tcBorders>
          </w:tcPr>
          <w:p w14:paraId="156AFCE3" w14:textId="0C48BB3A"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27968D6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5226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8A22F29" w14:textId="2A1C4C2F" w:rsidR="008B687E" w:rsidRPr="00A96233" w:rsidRDefault="008B687E">
            <w:pPr>
              <w:ind w:left="608" w:hanging="608"/>
              <w:jc w:val="left"/>
              <w:rPr>
                <w:sz w:val="18"/>
                <w:szCs w:val="18"/>
              </w:rPr>
            </w:pPr>
            <w:r w:rsidRPr="00A96233">
              <w:rPr>
                <w:sz w:val="18"/>
                <w:szCs w:val="18"/>
              </w:rPr>
              <w:t>2.5</w:t>
            </w:r>
            <w:r w:rsidRPr="00A96233">
              <w:rPr>
                <w:sz w:val="18"/>
                <w:szCs w:val="18"/>
              </w:rPr>
              <w:tab/>
              <w:t>The types of supply chains in retail distribution</w:t>
            </w:r>
          </w:p>
        </w:tc>
        <w:tc>
          <w:tcPr>
            <w:tcW w:w="1356" w:type="dxa"/>
            <w:tcBorders>
              <w:top w:val="single" w:sz="4" w:space="0" w:color="auto"/>
              <w:left w:val="single" w:sz="4" w:space="0" w:color="auto"/>
              <w:bottom w:val="single" w:sz="4" w:space="0" w:color="auto"/>
              <w:right w:val="single" w:sz="4" w:space="0" w:color="auto"/>
            </w:tcBorders>
          </w:tcPr>
          <w:p w14:paraId="60F8104F" w14:textId="287863CC"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273138D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6131E4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7D564C" w14:textId="2F9AF78C" w:rsidR="008B687E" w:rsidRPr="00A96233" w:rsidRDefault="008B687E">
            <w:pPr>
              <w:ind w:left="608" w:hanging="608"/>
              <w:jc w:val="left"/>
              <w:rPr>
                <w:sz w:val="18"/>
                <w:szCs w:val="18"/>
              </w:rPr>
            </w:pPr>
            <w:r w:rsidRPr="00A96233">
              <w:rPr>
                <w:sz w:val="18"/>
                <w:szCs w:val="18"/>
              </w:rPr>
              <w:t>2.6</w:t>
            </w:r>
            <w:r w:rsidRPr="00A96233">
              <w:rPr>
                <w:sz w:val="18"/>
                <w:szCs w:val="18"/>
              </w:rPr>
              <w:tab/>
              <w:t>Models of supply chains</w:t>
            </w:r>
          </w:p>
        </w:tc>
        <w:tc>
          <w:tcPr>
            <w:tcW w:w="1356" w:type="dxa"/>
            <w:tcBorders>
              <w:top w:val="single" w:sz="4" w:space="0" w:color="auto"/>
              <w:left w:val="single" w:sz="4" w:space="0" w:color="auto"/>
              <w:bottom w:val="single" w:sz="4" w:space="0" w:color="auto"/>
              <w:right w:val="single" w:sz="4" w:space="0" w:color="auto"/>
            </w:tcBorders>
          </w:tcPr>
          <w:p w14:paraId="21647D8C" w14:textId="33F987C1"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48B613"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32DE441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3E79860" w14:textId="0FD07F09" w:rsidR="008B687E" w:rsidRPr="00A96233" w:rsidRDefault="008B687E">
            <w:pPr>
              <w:ind w:left="608" w:hanging="608"/>
              <w:jc w:val="left"/>
              <w:rPr>
                <w:sz w:val="18"/>
                <w:szCs w:val="18"/>
              </w:rPr>
            </w:pPr>
            <w:r w:rsidRPr="00A96233">
              <w:rPr>
                <w:sz w:val="18"/>
                <w:szCs w:val="18"/>
              </w:rPr>
              <w:t>2.7</w:t>
            </w:r>
            <w:r w:rsidRPr="00A96233">
              <w:rPr>
                <w:sz w:val="18"/>
                <w:szCs w:val="18"/>
              </w:rPr>
              <w:tab/>
              <w:t>Logistics and methods for distributing</w:t>
            </w:r>
          </w:p>
        </w:tc>
        <w:tc>
          <w:tcPr>
            <w:tcW w:w="1356" w:type="dxa"/>
            <w:tcBorders>
              <w:top w:val="single" w:sz="4" w:space="0" w:color="auto"/>
              <w:left w:val="single" w:sz="4" w:space="0" w:color="auto"/>
              <w:bottom w:val="single" w:sz="4" w:space="0" w:color="auto"/>
              <w:right w:val="single" w:sz="4" w:space="0" w:color="auto"/>
            </w:tcBorders>
          </w:tcPr>
          <w:p w14:paraId="36CD692D" w14:textId="57F7F78B"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C365C1"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5EC85A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74B207F" w14:textId="37D88D72" w:rsidR="008B687E" w:rsidRPr="00A96233" w:rsidRDefault="008B687E">
            <w:pPr>
              <w:ind w:left="608" w:hanging="608"/>
              <w:jc w:val="left"/>
              <w:rPr>
                <w:sz w:val="18"/>
                <w:szCs w:val="18"/>
              </w:rPr>
            </w:pPr>
            <w:r w:rsidRPr="00A96233">
              <w:rPr>
                <w:sz w:val="18"/>
                <w:szCs w:val="18"/>
              </w:rPr>
              <w:t>2.8</w:t>
            </w:r>
            <w:r w:rsidRPr="00A96233">
              <w:rPr>
                <w:sz w:val="18"/>
                <w:szCs w:val="18"/>
              </w:rPr>
              <w:tab/>
              <w:t>Role players in the flow of merchandise through the business</w:t>
            </w:r>
          </w:p>
        </w:tc>
        <w:tc>
          <w:tcPr>
            <w:tcW w:w="1356" w:type="dxa"/>
            <w:tcBorders>
              <w:top w:val="single" w:sz="4" w:space="0" w:color="auto"/>
              <w:left w:val="single" w:sz="4" w:space="0" w:color="auto"/>
              <w:bottom w:val="single" w:sz="4" w:space="0" w:color="auto"/>
              <w:right w:val="single" w:sz="4" w:space="0" w:color="auto"/>
            </w:tcBorders>
          </w:tcPr>
          <w:p w14:paraId="282A81D4" w14:textId="44E3A460" w:rsidR="008B687E" w:rsidRPr="00A96233" w:rsidRDefault="008B687E" w:rsidP="00096A82">
            <w:pPr>
              <w:jc w:val="left"/>
              <w:rPr>
                <w:rFonts w:cs="Arial"/>
                <w:sz w:val="18"/>
                <w:szCs w:val="18"/>
              </w:rPr>
            </w:pPr>
            <w:r w:rsidRPr="00A96233">
              <w:rPr>
                <w:rFonts w:cs="Arial"/>
                <w:sz w:val="18"/>
                <w:szCs w:val="18"/>
              </w:rPr>
              <w:t>5 hours</w:t>
            </w:r>
          </w:p>
        </w:tc>
      </w:tr>
      <w:tr w:rsidR="008B687E" w:rsidRPr="00A96233" w14:paraId="719B1E89"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022723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27F072B" w14:textId="599335B7" w:rsidR="008B687E" w:rsidRPr="00A96233" w:rsidRDefault="008B687E">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4E42BEB6" w14:textId="01ACD944"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60D97DE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6DBBD4E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E3F73D" w14:textId="27EAF394" w:rsidR="008B687E" w:rsidRPr="00A96233" w:rsidRDefault="008B687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990BE19" w14:textId="6CE74D52"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7DB18FEB"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D22C3F7"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C4CB7F" w14:textId="1CE9CE36" w:rsidR="008B687E" w:rsidRPr="00A96233" w:rsidRDefault="008B687E">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FAF36" w14:textId="5E0AB307" w:rsidR="008B687E" w:rsidRPr="00A96233" w:rsidRDefault="008B687E" w:rsidP="00096A82">
            <w:pPr>
              <w:jc w:val="left"/>
              <w:rPr>
                <w:rFonts w:cs="Arial"/>
                <w:b/>
                <w:bCs/>
                <w:sz w:val="18"/>
                <w:szCs w:val="18"/>
              </w:rPr>
            </w:pPr>
            <w:r w:rsidRPr="00A96233">
              <w:rPr>
                <w:rFonts w:cs="Arial"/>
                <w:b/>
                <w:bCs/>
                <w:sz w:val="18"/>
                <w:szCs w:val="18"/>
              </w:rPr>
              <w:t>18 hours</w:t>
            </w:r>
          </w:p>
        </w:tc>
      </w:tr>
      <w:tr w:rsidR="00DB00BE" w:rsidRPr="00A96233" w14:paraId="047C173F"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594C458" w14:textId="2C363310" w:rsidR="00DB00BE" w:rsidRPr="00A96233" w:rsidRDefault="00DB00BE" w:rsidP="008B687E">
            <w:pPr>
              <w:jc w:val="left"/>
              <w:rPr>
                <w:rFonts w:cs="Arial"/>
                <w:b/>
                <w:bCs/>
                <w:sz w:val="18"/>
                <w:szCs w:val="18"/>
              </w:rPr>
            </w:pPr>
            <w:r w:rsidRPr="00A96233">
              <w:rPr>
                <w:rFonts w:cs="Arial"/>
                <w:b/>
                <w:bCs/>
                <w:sz w:val="18"/>
                <w:szCs w:val="18"/>
              </w:rPr>
              <w:t>Chapter 3:</w:t>
            </w:r>
            <w:r w:rsidRPr="00A96233">
              <w:rPr>
                <w:rFonts w:cs="Arial"/>
                <w:b/>
                <w:bCs/>
                <w:sz w:val="18"/>
                <w:szCs w:val="18"/>
              </w:rPr>
              <w:br/>
              <w:t>Managing the supply chain</w:t>
            </w:r>
          </w:p>
        </w:tc>
        <w:tc>
          <w:tcPr>
            <w:tcW w:w="5823" w:type="dxa"/>
            <w:tcBorders>
              <w:top w:val="single" w:sz="4" w:space="0" w:color="auto"/>
              <w:left w:val="single" w:sz="4" w:space="0" w:color="auto"/>
              <w:bottom w:val="single" w:sz="4" w:space="0" w:color="auto"/>
              <w:right w:val="single" w:sz="4" w:space="0" w:color="auto"/>
            </w:tcBorders>
          </w:tcPr>
          <w:p w14:paraId="073D162D" w14:textId="1E78C77D" w:rsidR="00DB00BE" w:rsidRPr="00A96233" w:rsidRDefault="00DB00BE">
            <w:pPr>
              <w:ind w:left="608" w:hanging="608"/>
              <w:jc w:val="left"/>
              <w:rPr>
                <w:sz w:val="18"/>
                <w:szCs w:val="18"/>
              </w:rPr>
            </w:pPr>
            <w:r w:rsidRPr="00A96233">
              <w:rPr>
                <w:sz w:val="18"/>
                <w:szCs w:val="18"/>
              </w:rPr>
              <w:t>3.1</w:t>
            </w:r>
            <w:r w:rsidRPr="00A96233">
              <w:rPr>
                <w:sz w:val="18"/>
                <w:szCs w:val="18"/>
              </w:rPr>
              <w:tab/>
              <w:t>Importance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4D886449" w14:textId="4D07B820" w:rsidR="00DB00BE" w:rsidRPr="00A96233" w:rsidRDefault="00DB00BE" w:rsidP="00096A82">
            <w:pPr>
              <w:jc w:val="left"/>
              <w:rPr>
                <w:rFonts w:cs="Arial"/>
                <w:sz w:val="18"/>
                <w:szCs w:val="18"/>
              </w:rPr>
            </w:pPr>
            <w:r w:rsidRPr="00A96233">
              <w:rPr>
                <w:rFonts w:cs="Arial"/>
                <w:sz w:val="18"/>
                <w:szCs w:val="18"/>
              </w:rPr>
              <w:t>¾ hour</w:t>
            </w:r>
          </w:p>
        </w:tc>
      </w:tr>
      <w:tr w:rsidR="00DB00BE" w:rsidRPr="00A96233" w14:paraId="03D5A48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7BA3B86"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E8A51D4" w14:textId="4566758A" w:rsidR="00DB00BE" w:rsidRPr="00A96233" w:rsidRDefault="00DB00BE">
            <w:pPr>
              <w:ind w:left="608" w:hanging="608"/>
              <w:jc w:val="left"/>
              <w:rPr>
                <w:sz w:val="18"/>
                <w:szCs w:val="18"/>
              </w:rPr>
            </w:pPr>
            <w:r w:rsidRPr="00A96233">
              <w:rPr>
                <w:sz w:val="18"/>
                <w:szCs w:val="18"/>
              </w:rPr>
              <w:t>3.2</w:t>
            </w:r>
            <w:r w:rsidRPr="00A96233">
              <w:rPr>
                <w:sz w:val="18"/>
                <w:szCs w:val="18"/>
              </w:rPr>
              <w:tab/>
              <w:t>Benefits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1B721D2A" w14:textId="48C4D584"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3427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316FD7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05A899" w14:textId="41777F0F" w:rsidR="00DB00BE" w:rsidRPr="00A96233" w:rsidRDefault="00DB00BE">
            <w:pPr>
              <w:ind w:left="608" w:hanging="608"/>
              <w:jc w:val="left"/>
              <w:rPr>
                <w:sz w:val="18"/>
                <w:szCs w:val="18"/>
              </w:rPr>
            </w:pPr>
            <w:r w:rsidRPr="00A96233">
              <w:rPr>
                <w:sz w:val="18"/>
                <w:szCs w:val="18"/>
              </w:rPr>
              <w:t>3.3</w:t>
            </w:r>
            <w:r w:rsidRPr="00A96233">
              <w:rPr>
                <w:sz w:val="18"/>
                <w:szCs w:val="18"/>
              </w:rPr>
              <w:tab/>
              <w:t>The supply chain management process</w:t>
            </w:r>
          </w:p>
        </w:tc>
        <w:tc>
          <w:tcPr>
            <w:tcW w:w="1356" w:type="dxa"/>
            <w:tcBorders>
              <w:top w:val="single" w:sz="4" w:space="0" w:color="auto"/>
              <w:left w:val="single" w:sz="4" w:space="0" w:color="auto"/>
              <w:bottom w:val="single" w:sz="4" w:space="0" w:color="auto"/>
              <w:right w:val="single" w:sz="4" w:space="0" w:color="auto"/>
            </w:tcBorders>
          </w:tcPr>
          <w:p w14:paraId="2821D98A" w14:textId="3F4ACC8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ABE19A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F4D0BB4"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C6B310" w14:textId="37139616" w:rsidR="00DB00BE" w:rsidRPr="00A96233" w:rsidRDefault="00DB00BE">
            <w:pPr>
              <w:ind w:left="608" w:hanging="608"/>
              <w:jc w:val="left"/>
              <w:rPr>
                <w:sz w:val="18"/>
                <w:szCs w:val="18"/>
              </w:rPr>
            </w:pPr>
            <w:r w:rsidRPr="00A96233">
              <w:rPr>
                <w:sz w:val="18"/>
                <w:szCs w:val="18"/>
              </w:rPr>
              <w:t>3.4</w:t>
            </w:r>
            <w:r w:rsidRPr="00A96233">
              <w:rPr>
                <w:sz w:val="18"/>
                <w:szCs w:val="18"/>
              </w:rPr>
              <w:tab/>
              <w:t>Levels of supply chain management</w:t>
            </w:r>
          </w:p>
        </w:tc>
        <w:tc>
          <w:tcPr>
            <w:tcW w:w="1356" w:type="dxa"/>
            <w:tcBorders>
              <w:top w:val="single" w:sz="4" w:space="0" w:color="auto"/>
              <w:left w:val="single" w:sz="4" w:space="0" w:color="auto"/>
              <w:bottom w:val="single" w:sz="4" w:space="0" w:color="auto"/>
              <w:right w:val="single" w:sz="4" w:space="0" w:color="auto"/>
            </w:tcBorders>
          </w:tcPr>
          <w:p w14:paraId="76D028E7" w14:textId="3A66697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C3D5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360A3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D7437C2" w14:textId="689EEDD1" w:rsidR="00DB00BE" w:rsidRPr="00A96233" w:rsidRDefault="00DB00BE">
            <w:pPr>
              <w:ind w:left="608" w:hanging="608"/>
              <w:jc w:val="left"/>
              <w:rPr>
                <w:sz w:val="18"/>
                <w:szCs w:val="18"/>
              </w:rPr>
            </w:pPr>
            <w:r w:rsidRPr="00A96233">
              <w:rPr>
                <w:sz w:val="18"/>
                <w:szCs w:val="18"/>
              </w:rPr>
              <w:t>3.5</w:t>
            </w:r>
            <w:r w:rsidRPr="00A96233">
              <w:rPr>
                <w:sz w:val="18"/>
                <w:szCs w:val="18"/>
              </w:rPr>
              <w:tab/>
              <w:t>Goals of supply chain management</w:t>
            </w:r>
          </w:p>
        </w:tc>
        <w:tc>
          <w:tcPr>
            <w:tcW w:w="1356" w:type="dxa"/>
            <w:tcBorders>
              <w:top w:val="single" w:sz="4" w:space="0" w:color="auto"/>
              <w:left w:val="single" w:sz="4" w:space="0" w:color="auto"/>
              <w:bottom w:val="single" w:sz="4" w:space="0" w:color="auto"/>
              <w:right w:val="single" w:sz="4" w:space="0" w:color="auto"/>
            </w:tcBorders>
          </w:tcPr>
          <w:p w14:paraId="5E8BD661" w14:textId="1757A278"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23687A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2FCD3A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4F6683" w14:textId="28D3ECB0" w:rsidR="00DB00BE" w:rsidRPr="00A96233" w:rsidRDefault="00DB00BE">
            <w:pPr>
              <w:ind w:left="608" w:hanging="608"/>
              <w:jc w:val="left"/>
              <w:rPr>
                <w:sz w:val="18"/>
                <w:szCs w:val="18"/>
              </w:rPr>
            </w:pPr>
            <w:r w:rsidRPr="00A96233">
              <w:rPr>
                <w:sz w:val="18"/>
                <w:szCs w:val="18"/>
              </w:rPr>
              <w:t>3.6</w:t>
            </w:r>
            <w:r w:rsidRPr="00A96233">
              <w:rPr>
                <w:sz w:val="18"/>
                <w:szCs w:val="18"/>
              </w:rPr>
              <w:tab/>
              <w:t>Challenges in supply chain management</w:t>
            </w:r>
          </w:p>
        </w:tc>
        <w:tc>
          <w:tcPr>
            <w:tcW w:w="1356" w:type="dxa"/>
            <w:tcBorders>
              <w:top w:val="single" w:sz="4" w:space="0" w:color="auto"/>
              <w:left w:val="single" w:sz="4" w:space="0" w:color="auto"/>
              <w:bottom w:val="single" w:sz="4" w:space="0" w:color="auto"/>
              <w:right w:val="single" w:sz="4" w:space="0" w:color="auto"/>
            </w:tcBorders>
          </w:tcPr>
          <w:p w14:paraId="091C6AB6" w14:textId="217B43CA"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2FB0975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ADD4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5C54F76" w14:textId="2CC1591C" w:rsidR="00DB00BE" w:rsidRPr="00A96233" w:rsidRDefault="00DB00BE" w:rsidP="004E795A">
            <w:pPr>
              <w:ind w:left="608" w:hanging="608"/>
              <w:jc w:val="left"/>
              <w:rPr>
                <w:sz w:val="18"/>
                <w:szCs w:val="18"/>
              </w:rPr>
            </w:pPr>
            <w:r w:rsidRPr="00A96233">
              <w:rPr>
                <w:sz w:val="18"/>
                <w:szCs w:val="18"/>
              </w:rPr>
              <w:t>3.7</w:t>
            </w:r>
            <w:r w:rsidRPr="00A96233">
              <w:rPr>
                <w:sz w:val="18"/>
                <w:szCs w:val="18"/>
              </w:rPr>
              <w:tab/>
              <w:t>Responsibilities of the buyer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4D862E72" w14:textId="57457328" w:rsidR="00DB00BE" w:rsidRPr="00A96233" w:rsidRDefault="00DB00BE" w:rsidP="00096A82">
            <w:pPr>
              <w:jc w:val="left"/>
              <w:rPr>
                <w:rFonts w:cs="Arial"/>
                <w:sz w:val="18"/>
                <w:szCs w:val="18"/>
              </w:rPr>
            </w:pPr>
            <w:r w:rsidRPr="00A96233">
              <w:rPr>
                <w:rFonts w:cs="Arial"/>
                <w:sz w:val="18"/>
                <w:szCs w:val="18"/>
              </w:rPr>
              <w:t>5 hours</w:t>
            </w:r>
          </w:p>
        </w:tc>
      </w:tr>
      <w:tr w:rsidR="00DB00BE" w:rsidRPr="00A96233" w14:paraId="2570752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477F96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9A6C5DF" w14:textId="3F71574A" w:rsidR="00DB00BE" w:rsidRPr="00A96233" w:rsidRDefault="00DB00BE" w:rsidP="004E795A">
            <w:pPr>
              <w:ind w:left="608" w:hanging="608"/>
              <w:jc w:val="left"/>
              <w:rPr>
                <w:sz w:val="18"/>
                <w:szCs w:val="18"/>
              </w:rPr>
            </w:pPr>
            <w:r w:rsidRPr="00A96233">
              <w:rPr>
                <w:sz w:val="18"/>
                <w:szCs w:val="18"/>
              </w:rPr>
              <w:t>3.8</w:t>
            </w:r>
            <w:r w:rsidRPr="00A96233">
              <w:rPr>
                <w:sz w:val="18"/>
                <w:szCs w:val="18"/>
              </w:rPr>
              <w:tab/>
              <w:t>Responsibilities of the planner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7E01C85C" w14:textId="7D536B6D"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47CAA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F5DE68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060E550" w14:textId="2E4837C6" w:rsidR="00DB00BE" w:rsidRPr="00A96233" w:rsidRDefault="00DB00BE" w:rsidP="004E795A">
            <w:pPr>
              <w:ind w:left="608" w:hanging="608"/>
              <w:jc w:val="left"/>
              <w:rPr>
                <w:sz w:val="18"/>
                <w:szCs w:val="18"/>
              </w:rPr>
            </w:pPr>
            <w:r w:rsidRPr="00A96233">
              <w:rPr>
                <w:sz w:val="18"/>
                <w:szCs w:val="18"/>
              </w:rPr>
              <w:t>3.9</w:t>
            </w:r>
            <w:r w:rsidRPr="00A96233">
              <w:rPr>
                <w:sz w:val="18"/>
                <w:szCs w:val="18"/>
              </w:rPr>
              <w:tab/>
              <w:t>Critical management stages in the management of the supply chain</w:t>
            </w:r>
          </w:p>
        </w:tc>
        <w:tc>
          <w:tcPr>
            <w:tcW w:w="1356" w:type="dxa"/>
            <w:tcBorders>
              <w:top w:val="single" w:sz="4" w:space="0" w:color="auto"/>
              <w:left w:val="single" w:sz="4" w:space="0" w:color="auto"/>
              <w:bottom w:val="single" w:sz="4" w:space="0" w:color="auto"/>
              <w:right w:val="single" w:sz="4" w:space="0" w:color="auto"/>
            </w:tcBorders>
          </w:tcPr>
          <w:p w14:paraId="304A110B" w14:textId="5245FA51"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5B1DD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570C567" w14:textId="630A0DAA"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51D2B0" w14:textId="1D8A8AC0" w:rsidR="00DB00BE" w:rsidRPr="00A96233" w:rsidRDefault="00DB00BE" w:rsidP="004E795A">
            <w:pPr>
              <w:ind w:left="608" w:hanging="608"/>
              <w:jc w:val="left"/>
              <w:rPr>
                <w:sz w:val="18"/>
                <w:szCs w:val="18"/>
              </w:rPr>
            </w:pPr>
            <w:r w:rsidRPr="00A96233">
              <w:rPr>
                <w:sz w:val="18"/>
                <w:szCs w:val="18"/>
              </w:rPr>
              <w:t>3.10</w:t>
            </w:r>
            <w:r w:rsidRPr="00A96233">
              <w:rPr>
                <w:sz w:val="18"/>
                <w:szCs w:val="18"/>
              </w:rPr>
              <w:tab/>
              <w:t>Actions to remedy shortfalls in the supply chain</w:t>
            </w:r>
          </w:p>
        </w:tc>
        <w:tc>
          <w:tcPr>
            <w:tcW w:w="1356" w:type="dxa"/>
            <w:tcBorders>
              <w:top w:val="single" w:sz="4" w:space="0" w:color="auto"/>
              <w:left w:val="single" w:sz="4" w:space="0" w:color="auto"/>
              <w:bottom w:val="single" w:sz="4" w:space="0" w:color="auto"/>
              <w:right w:val="single" w:sz="4" w:space="0" w:color="auto"/>
            </w:tcBorders>
          </w:tcPr>
          <w:p w14:paraId="480C94B6" w14:textId="775F101C"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57C5B98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686F90F"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30DA118" w14:textId="3CB6CEC3" w:rsidR="00DB00BE" w:rsidRPr="00A96233" w:rsidRDefault="00DB00BE" w:rsidP="004E795A">
            <w:pPr>
              <w:ind w:left="608" w:hanging="608"/>
              <w:jc w:val="left"/>
              <w:rPr>
                <w:sz w:val="18"/>
                <w:szCs w:val="18"/>
              </w:rPr>
            </w:pPr>
            <w:r w:rsidRPr="00A96233">
              <w:rPr>
                <w:sz w:val="18"/>
                <w:szCs w:val="18"/>
              </w:rPr>
              <w:t>3.11</w:t>
            </w:r>
            <w:r w:rsidRPr="00A96233">
              <w:rPr>
                <w:sz w:val="18"/>
                <w:szCs w:val="18"/>
              </w:rPr>
              <w:tab/>
              <w:t>Risk management in the supply chain</w:t>
            </w:r>
          </w:p>
        </w:tc>
        <w:tc>
          <w:tcPr>
            <w:tcW w:w="1356" w:type="dxa"/>
            <w:tcBorders>
              <w:top w:val="single" w:sz="4" w:space="0" w:color="auto"/>
              <w:left w:val="single" w:sz="4" w:space="0" w:color="auto"/>
              <w:bottom w:val="single" w:sz="4" w:space="0" w:color="auto"/>
              <w:right w:val="single" w:sz="4" w:space="0" w:color="auto"/>
            </w:tcBorders>
          </w:tcPr>
          <w:p w14:paraId="1CE9FE19" w14:textId="638B0E5C"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7D06F73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270C7FD9"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5917263" w14:textId="21381FFF" w:rsidR="00DB00BE" w:rsidRPr="00A96233" w:rsidRDefault="00DB00BE" w:rsidP="004E795A">
            <w:pPr>
              <w:ind w:left="608" w:hanging="608"/>
              <w:jc w:val="left"/>
              <w:rPr>
                <w:sz w:val="18"/>
                <w:szCs w:val="18"/>
              </w:rPr>
            </w:pPr>
            <w:r w:rsidRPr="00A96233">
              <w:rPr>
                <w:sz w:val="18"/>
                <w:szCs w:val="18"/>
              </w:rPr>
              <w:t>3.12</w:t>
            </w:r>
            <w:r w:rsidRPr="00A96233">
              <w:rPr>
                <w:sz w:val="18"/>
                <w:szCs w:val="18"/>
              </w:rPr>
              <w:tab/>
              <w:t>Contingency plans</w:t>
            </w:r>
          </w:p>
        </w:tc>
        <w:tc>
          <w:tcPr>
            <w:tcW w:w="1356" w:type="dxa"/>
            <w:tcBorders>
              <w:top w:val="single" w:sz="4" w:space="0" w:color="auto"/>
              <w:left w:val="single" w:sz="4" w:space="0" w:color="auto"/>
              <w:bottom w:val="single" w:sz="4" w:space="0" w:color="auto"/>
              <w:right w:val="single" w:sz="4" w:space="0" w:color="auto"/>
            </w:tcBorders>
          </w:tcPr>
          <w:p w14:paraId="57DE0F8A" w14:textId="1597EB4A"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78289470"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6ADE17B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53FD789" w14:textId="478368B2" w:rsidR="00DB00BE" w:rsidRPr="00A96233" w:rsidRDefault="00DB00B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D3C94E2" w14:textId="5BA4C85A" w:rsidR="00DB00BE" w:rsidRPr="00A96233" w:rsidRDefault="00DB00BE" w:rsidP="00096A82">
            <w:pPr>
              <w:jc w:val="left"/>
              <w:rPr>
                <w:rFonts w:cs="Arial"/>
                <w:sz w:val="18"/>
                <w:szCs w:val="18"/>
              </w:rPr>
            </w:pPr>
            <w:r w:rsidRPr="00A96233">
              <w:rPr>
                <w:rFonts w:cs="Arial"/>
                <w:sz w:val="18"/>
                <w:szCs w:val="18"/>
              </w:rPr>
              <w:t>1 hour</w:t>
            </w:r>
          </w:p>
        </w:tc>
      </w:tr>
      <w:tr w:rsidR="00E577EE" w:rsidRPr="00A96233" w14:paraId="11410DCE"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F15F6B3"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8A60911" w14:textId="241A53AE" w:rsidR="00E577EE" w:rsidRPr="00A96233" w:rsidRDefault="00E577E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4B6BB6D" w14:textId="355ADCC7" w:rsidR="00E577EE" w:rsidRPr="00A96233" w:rsidRDefault="00E577EE" w:rsidP="00096A82">
            <w:pPr>
              <w:jc w:val="left"/>
              <w:rPr>
                <w:rFonts w:cs="Arial"/>
                <w:b/>
                <w:bCs/>
                <w:sz w:val="18"/>
                <w:szCs w:val="18"/>
              </w:rPr>
            </w:pPr>
            <w:r w:rsidRPr="00A96233">
              <w:rPr>
                <w:rFonts w:cs="Arial"/>
                <w:b/>
                <w:bCs/>
                <w:sz w:val="18"/>
                <w:szCs w:val="18"/>
              </w:rPr>
              <w:t>3 hours</w:t>
            </w:r>
          </w:p>
        </w:tc>
      </w:tr>
      <w:tr w:rsidR="00DB00BE" w:rsidRPr="00A96233" w14:paraId="51F38830"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F0D6D62"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A0332" w14:textId="6FFD32BD" w:rsidR="00DB00BE" w:rsidRPr="00A96233" w:rsidRDefault="00DB00B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C970A7" w14:textId="69B53ADA" w:rsidR="00DB00BE" w:rsidRPr="00A96233" w:rsidRDefault="00DB00BE" w:rsidP="00096A82">
            <w:pPr>
              <w:jc w:val="left"/>
              <w:rPr>
                <w:rFonts w:cs="Arial"/>
                <w:b/>
                <w:bCs/>
                <w:sz w:val="18"/>
                <w:szCs w:val="18"/>
              </w:rPr>
            </w:pPr>
            <w:r w:rsidRPr="00A96233">
              <w:rPr>
                <w:rFonts w:cs="Arial"/>
                <w:b/>
                <w:bCs/>
                <w:sz w:val="18"/>
                <w:szCs w:val="18"/>
              </w:rPr>
              <w:t>2</w:t>
            </w:r>
            <w:r w:rsidR="00E577EE" w:rsidRPr="00A96233">
              <w:rPr>
                <w:rFonts w:cs="Arial"/>
                <w:b/>
                <w:bCs/>
                <w:sz w:val="18"/>
                <w:szCs w:val="18"/>
              </w:rPr>
              <w:t>7</w:t>
            </w:r>
            <w:r w:rsidRPr="00A96233">
              <w:rPr>
                <w:rFonts w:cs="Arial"/>
                <w:b/>
                <w:bCs/>
                <w:sz w:val="18"/>
                <w:szCs w:val="18"/>
              </w:rPr>
              <w:t xml:space="preserve"> ½ hours</w:t>
            </w:r>
          </w:p>
        </w:tc>
      </w:tr>
      <w:tr w:rsidR="008B687E" w:rsidRPr="00A96233" w14:paraId="76622D8B"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66E65CED" w14:textId="0E02D739" w:rsidR="008B687E" w:rsidRPr="00A96233" w:rsidRDefault="008B687E" w:rsidP="008B687E">
            <w:pPr>
              <w:jc w:val="left"/>
              <w:rPr>
                <w:rFonts w:cs="Arial"/>
                <w:b/>
                <w:bCs/>
                <w:sz w:val="18"/>
                <w:szCs w:val="18"/>
              </w:rPr>
            </w:pPr>
            <w:r w:rsidRPr="00A96233">
              <w:rPr>
                <w:rFonts w:cs="Arial"/>
                <w:b/>
                <w:bCs/>
                <w:sz w:val="18"/>
                <w:szCs w:val="18"/>
              </w:rPr>
              <w:t>Chapter 4:</w:t>
            </w:r>
            <w:r w:rsidRPr="00A96233">
              <w:rPr>
                <w:rFonts w:cs="Arial"/>
                <w:b/>
                <w:bCs/>
                <w:sz w:val="18"/>
                <w:szCs w:val="18"/>
              </w:rPr>
              <w:br/>
              <w:t>Evaluating supplier performance</w:t>
            </w:r>
          </w:p>
        </w:tc>
        <w:tc>
          <w:tcPr>
            <w:tcW w:w="5823" w:type="dxa"/>
            <w:tcBorders>
              <w:top w:val="single" w:sz="4" w:space="0" w:color="auto"/>
              <w:left w:val="single" w:sz="4" w:space="0" w:color="auto"/>
              <w:bottom w:val="single" w:sz="4" w:space="0" w:color="auto"/>
              <w:right w:val="single" w:sz="4" w:space="0" w:color="auto"/>
            </w:tcBorders>
          </w:tcPr>
          <w:p w14:paraId="2E87D36B" w14:textId="15FD80E8" w:rsidR="008B687E" w:rsidRPr="00A96233" w:rsidRDefault="008B687E" w:rsidP="004E795A">
            <w:pPr>
              <w:ind w:left="608" w:hanging="608"/>
              <w:jc w:val="left"/>
              <w:rPr>
                <w:sz w:val="18"/>
                <w:szCs w:val="18"/>
              </w:rPr>
            </w:pPr>
            <w:r w:rsidRPr="00A96233">
              <w:rPr>
                <w:sz w:val="18"/>
                <w:szCs w:val="18"/>
              </w:rPr>
              <w:t>4.1</w:t>
            </w:r>
            <w:r w:rsidRPr="00A96233">
              <w:rPr>
                <w:sz w:val="18"/>
                <w:szCs w:val="18"/>
              </w:rPr>
              <w:tab/>
              <w:t>Why supplier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2BC66D77" w14:textId="0E2BD24E"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551C5A0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AD620E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99F99" w14:textId="5DF1B035" w:rsidR="008B687E" w:rsidRPr="00A96233" w:rsidRDefault="008B687E" w:rsidP="004E795A">
            <w:pPr>
              <w:ind w:left="608" w:hanging="608"/>
              <w:jc w:val="left"/>
              <w:rPr>
                <w:sz w:val="18"/>
                <w:szCs w:val="18"/>
              </w:rPr>
            </w:pPr>
            <w:r w:rsidRPr="00A96233">
              <w:rPr>
                <w:sz w:val="18"/>
                <w:szCs w:val="18"/>
              </w:rPr>
              <w:t>4.2</w:t>
            </w:r>
            <w:r w:rsidRPr="00A96233">
              <w:rPr>
                <w:sz w:val="18"/>
                <w:szCs w:val="18"/>
              </w:rPr>
              <w:tab/>
              <w:t>The outcomes of supplier performance management</w:t>
            </w:r>
          </w:p>
        </w:tc>
        <w:tc>
          <w:tcPr>
            <w:tcW w:w="1356" w:type="dxa"/>
            <w:tcBorders>
              <w:top w:val="single" w:sz="4" w:space="0" w:color="auto"/>
              <w:left w:val="single" w:sz="4" w:space="0" w:color="auto"/>
              <w:bottom w:val="single" w:sz="4" w:space="0" w:color="auto"/>
              <w:right w:val="single" w:sz="4" w:space="0" w:color="auto"/>
            </w:tcBorders>
          </w:tcPr>
          <w:p w14:paraId="332CB4AF" w14:textId="38656CB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1EFC9DC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B75885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6FD0B0A" w14:textId="42601374" w:rsidR="008B687E" w:rsidRPr="00A96233" w:rsidRDefault="008B687E" w:rsidP="004E795A">
            <w:pPr>
              <w:ind w:left="608" w:hanging="608"/>
              <w:jc w:val="left"/>
              <w:rPr>
                <w:sz w:val="18"/>
                <w:szCs w:val="18"/>
              </w:rPr>
            </w:pPr>
            <w:r w:rsidRPr="00A96233">
              <w:rPr>
                <w:sz w:val="18"/>
                <w:szCs w:val="18"/>
              </w:rPr>
              <w:t>4.3</w:t>
            </w:r>
            <w:r w:rsidRPr="00A96233">
              <w:rPr>
                <w:sz w:val="18"/>
                <w:szCs w:val="18"/>
              </w:rPr>
              <w:tab/>
              <w:t xml:space="preserve">Seven steps to supplier performance management </w:t>
            </w:r>
          </w:p>
        </w:tc>
        <w:tc>
          <w:tcPr>
            <w:tcW w:w="1356" w:type="dxa"/>
            <w:tcBorders>
              <w:top w:val="single" w:sz="4" w:space="0" w:color="auto"/>
              <w:left w:val="single" w:sz="4" w:space="0" w:color="auto"/>
              <w:bottom w:val="single" w:sz="4" w:space="0" w:color="auto"/>
              <w:right w:val="single" w:sz="4" w:space="0" w:color="auto"/>
            </w:tcBorders>
          </w:tcPr>
          <w:p w14:paraId="049D3B67" w14:textId="4ECAC75E" w:rsidR="008B687E" w:rsidRPr="00A96233" w:rsidRDefault="008B687E" w:rsidP="00096A82">
            <w:pPr>
              <w:jc w:val="left"/>
              <w:rPr>
                <w:rFonts w:cs="Arial"/>
                <w:sz w:val="18"/>
                <w:szCs w:val="18"/>
              </w:rPr>
            </w:pPr>
            <w:r w:rsidRPr="00A96233">
              <w:rPr>
                <w:rFonts w:cs="Arial"/>
                <w:sz w:val="18"/>
                <w:szCs w:val="18"/>
              </w:rPr>
              <w:t>3 hours</w:t>
            </w:r>
          </w:p>
        </w:tc>
      </w:tr>
      <w:tr w:rsidR="008B687E" w:rsidRPr="00A96233" w14:paraId="1276D8D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CB1B91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16EDB0" w14:textId="2E93DB13" w:rsidR="008B687E" w:rsidRPr="00A96233" w:rsidRDefault="008B687E" w:rsidP="004E795A">
            <w:pPr>
              <w:ind w:left="608" w:hanging="608"/>
              <w:jc w:val="left"/>
              <w:rPr>
                <w:sz w:val="18"/>
                <w:szCs w:val="18"/>
              </w:rPr>
            </w:pPr>
            <w:r w:rsidRPr="00A96233">
              <w:rPr>
                <w:sz w:val="18"/>
                <w:szCs w:val="18"/>
              </w:rPr>
              <w:t>4.4</w:t>
            </w:r>
            <w:r w:rsidRPr="00A96233">
              <w:rPr>
                <w:sz w:val="18"/>
                <w:szCs w:val="18"/>
              </w:rPr>
              <w:tab/>
              <w:t>How the target market impacts on operational requirements of suppliers</w:t>
            </w:r>
          </w:p>
        </w:tc>
        <w:tc>
          <w:tcPr>
            <w:tcW w:w="1356" w:type="dxa"/>
            <w:tcBorders>
              <w:top w:val="single" w:sz="4" w:space="0" w:color="auto"/>
              <w:left w:val="single" w:sz="4" w:space="0" w:color="auto"/>
              <w:bottom w:val="single" w:sz="4" w:space="0" w:color="auto"/>
              <w:right w:val="single" w:sz="4" w:space="0" w:color="auto"/>
            </w:tcBorders>
          </w:tcPr>
          <w:p w14:paraId="2FA97193" w14:textId="0166809D"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5C934F2A"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5C9B8E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AC2FBE" w14:textId="7E98096C" w:rsidR="008B687E" w:rsidRPr="00A96233" w:rsidRDefault="008B687E" w:rsidP="004E795A">
            <w:pPr>
              <w:ind w:left="608" w:hanging="608"/>
              <w:jc w:val="left"/>
              <w:rPr>
                <w:sz w:val="18"/>
                <w:szCs w:val="18"/>
              </w:rPr>
            </w:pPr>
            <w:r w:rsidRPr="00A96233">
              <w:rPr>
                <w:sz w:val="18"/>
                <w:szCs w:val="18"/>
              </w:rPr>
              <w:t>4.5</w:t>
            </w:r>
            <w:r w:rsidRPr="00A96233">
              <w:rPr>
                <w:sz w:val="18"/>
                <w:szCs w:val="18"/>
              </w:rPr>
              <w:tab/>
              <w:t>Corrective measures for suppliers not meeting standards</w:t>
            </w:r>
          </w:p>
        </w:tc>
        <w:tc>
          <w:tcPr>
            <w:tcW w:w="1356" w:type="dxa"/>
            <w:tcBorders>
              <w:top w:val="single" w:sz="4" w:space="0" w:color="auto"/>
              <w:left w:val="single" w:sz="4" w:space="0" w:color="auto"/>
              <w:bottom w:val="single" w:sz="4" w:space="0" w:color="auto"/>
              <w:right w:val="single" w:sz="4" w:space="0" w:color="auto"/>
            </w:tcBorders>
          </w:tcPr>
          <w:p w14:paraId="26B082B6" w14:textId="56DE1573" w:rsidR="008B687E" w:rsidRPr="00A96233" w:rsidRDefault="008B687E" w:rsidP="00096A82">
            <w:pPr>
              <w:jc w:val="left"/>
              <w:rPr>
                <w:rFonts w:cs="Arial"/>
                <w:sz w:val="18"/>
                <w:szCs w:val="18"/>
              </w:rPr>
            </w:pPr>
            <w:r w:rsidRPr="00A96233">
              <w:rPr>
                <w:rFonts w:cs="Arial"/>
                <w:sz w:val="18"/>
                <w:szCs w:val="18"/>
              </w:rPr>
              <w:t>4 ½ hours</w:t>
            </w:r>
          </w:p>
        </w:tc>
      </w:tr>
      <w:tr w:rsidR="008B687E" w:rsidRPr="00A96233" w14:paraId="435197A0"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4A1E7B80"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E74CA60" w14:textId="0610207E" w:rsidR="008B687E" w:rsidRPr="00A96233" w:rsidRDefault="008B687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318480E5" w14:textId="3895E7CB"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28C7A51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6A72064"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4927EC9" w14:textId="117EF378" w:rsidR="008B687E" w:rsidRPr="00A96233" w:rsidRDefault="008B687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5316B26B" w14:textId="2066C31A"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12A16A7F"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0CCD43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5D216" w14:textId="77CAA8E6" w:rsidR="008B687E" w:rsidRPr="00A96233" w:rsidRDefault="008B687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899838" w14:textId="0672D664" w:rsidR="008B687E" w:rsidRPr="00A96233" w:rsidRDefault="008B687E" w:rsidP="00096A82">
            <w:pPr>
              <w:jc w:val="left"/>
              <w:rPr>
                <w:rFonts w:cs="Arial"/>
                <w:b/>
                <w:bCs/>
                <w:sz w:val="18"/>
                <w:szCs w:val="18"/>
              </w:rPr>
            </w:pPr>
            <w:r w:rsidRPr="00A96233">
              <w:rPr>
                <w:rFonts w:cs="Arial"/>
                <w:b/>
                <w:bCs/>
                <w:sz w:val="18"/>
                <w:szCs w:val="18"/>
              </w:rPr>
              <w:t>14 ½ hours</w:t>
            </w:r>
          </w:p>
        </w:tc>
      </w:tr>
      <w:tr w:rsidR="001E5721" w:rsidRPr="00A96233" w14:paraId="1683A171"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5F71E052" w14:textId="5555A79E" w:rsidR="001E5721" w:rsidRPr="00A96233" w:rsidRDefault="001E5721" w:rsidP="008B687E">
            <w:pPr>
              <w:jc w:val="left"/>
              <w:rPr>
                <w:rFonts w:cs="Arial"/>
                <w:b/>
                <w:bCs/>
                <w:sz w:val="18"/>
                <w:szCs w:val="18"/>
              </w:rPr>
            </w:pPr>
            <w:r w:rsidRPr="00A96233">
              <w:rPr>
                <w:rFonts w:cs="Arial"/>
                <w:b/>
                <w:bCs/>
                <w:sz w:val="18"/>
                <w:szCs w:val="18"/>
              </w:rPr>
              <w:t>Chapter 5:</w:t>
            </w:r>
            <w:r w:rsidRPr="00A96233">
              <w:rPr>
                <w:rFonts w:cs="Arial"/>
                <w:b/>
                <w:bCs/>
                <w:sz w:val="18"/>
                <w:szCs w:val="18"/>
              </w:rPr>
              <w:br/>
              <w:t>Managing the performance of merchandise</w:t>
            </w:r>
          </w:p>
        </w:tc>
        <w:tc>
          <w:tcPr>
            <w:tcW w:w="5823" w:type="dxa"/>
            <w:tcBorders>
              <w:top w:val="single" w:sz="4" w:space="0" w:color="auto"/>
              <w:left w:val="single" w:sz="4" w:space="0" w:color="auto"/>
              <w:bottom w:val="single" w:sz="4" w:space="0" w:color="auto"/>
              <w:right w:val="single" w:sz="4" w:space="0" w:color="auto"/>
            </w:tcBorders>
          </w:tcPr>
          <w:p w14:paraId="2EB7A1AD" w14:textId="0BBFF1EA" w:rsidR="001E5721" w:rsidRPr="00A96233" w:rsidRDefault="001E5721" w:rsidP="004E795A">
            <w:pPr>
              <w:ind w:left="608" w:hanging="608"/>
              <w:jc w:val="left"/>
              <w:rPr>
                <w:sz w:val="18"/>
                <w:szCs w:val="18"/>
              </w:rPr>
            </w:pPr>
            <w:r w:rsidRPr="00A96233">
              <w:rPr>
                <w:sz w:val="18"/>
                <w:szCs w:val="18"/>
              </w:rPr>
              <w:t>5.1</w:t>
            </w:r>
            <w:r w:rsidRPr="00A96233">
              <w:rPr>
                <w:sz w:val="18"/>
                <w:szCs w:val="18"/>
              </w:rPr>
              <w:tab/>
              <w:t>Why merchandise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55C2354D" w14:textId="68F71FFD"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7557D39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68D039"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08DE11" w14:textId="65A57A04" w:rsidR="001E5721" w:rsidRPr="00A96233" w:rsidRDefault="001E5721" w:rsidP="004E795A">
            <w:pPr>
              <w:ind w:left="608" w:hanging="608"/>
              <w:jc w:val="left"/>
              <w:rPr>
                <w:sz w:val="18"/>
                <w:szCs w:val="18"/>
              </w:rPr>
            </w:pPr>
            <w:r w:rsidRPr="00A96233">
              <w:rPr>
                <w:sz w:val="18"/>
                <w:szCs w:val="18"/>
              </w:rPr>
              <w:t>5.2</w:t>
            </w:r>
            <w:r w:rsidRPr="00A96233">
              <w:rPr>
                <w:sz w:val="18"/>
                <w:szCs w:val="18"/>
              </w:rPr>
              <w:tab/>
              <w:t>Financial reports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2D3C1755" w14:textId="34CD10BA"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6F96D06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4C701BD"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19A738B" w14:textId="3C121C69" w:rsidR="001E5721" w:rsidRPr="00A96233" w:rsidRDefault="001E5721" w:rsidP="004E795A">
            <w:pPr>
              <w:ind w:left="608" w:hanging="608"/>
              <w:jc w:val="left"/>
              <w:rPr>
                <w:sz w:val="18"/>
                <w:szCs w:val="18"/>
              </w:rPr>
            </w:pPr>
            <w:r w:rsidRPr="00A96233">
              <w:rPr>
                <w:sz w:val="18"/>
                <w:szCs w:val="18"/>
              </w:rPr>
              <w:t>5.3</w:t>
            </w:r>
            <w:r w:rsidRPr="00A96233">
              <w:rPr>
                <w:sz w:val="18"/>
                <w:szCs w:val="18"/>
              </w:rPr>
              <w:tab/>
              <w:t>Methods and ratios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7D4F8B10" w14:textId="75ECDBCD" w:rsidR="001E5721" w:rsidRPr="00A96233" w:rsidRDefault="001E5721" w:rsidP="00096A82">
            <w:pPr>
              <w:jc w:val="left"/>
              <w:rPr>
                <w:rFonts w:cs="Arial"/>
                <w:sz w:val="18"/>
                <w:szCs w:val="18"/>
              </w:rPr>
            </w:pPr>
            <w:r w:rsidRPr="00A96233">
              <w:rPr>
                <w:rFonts w:cs="Arial"/>
                <w:sz w:val="18"/>
                <w:szCs w:val="18"/>
              </w:rPr>
              <w:t>3 hours</w:t>
            </w:r>
          </w:p>
        </w:tc>
      </w:tr>
      <w:tr w:rsidR="001E5721" w:rsidRPr="00A96233" w14:paraId="7794F08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C7AC928"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D83BFEC" w14:textId="0C5C0AA2" w:rsidR="001E5721" w:rsidRPr="00A96233" w:rsidRDefault="001E5721" w:rsidP="004E795A">
            <w:pPr>
              <w:ind w:left="608" w:hanging="608"/>
              <w:jc w:val="left"/>
              <w:rPr>
                <w:sz w:val="18"/>
                <w:szCs w:val="18"/>
              </w:rPr>
            </w:pPr>
            <w:r w:rsidRPr="00A96233">
              <w:rPr>
                <w:sz w:val="18"/>
                <w:szCs w:val="18"/>
              </w:rPr>
              <w:t>5.4</w:t>
            </w:r>
            <w:r w:rsidRPr="00A96233">
              <w:rPr>
                <w:sz w:val="18"/>
                <w:szCs w:val="18"/>
              </w:rPr>
              <w:tab/>
              <w:t xml:space="preserve">Methodologies for </w:t>
            </w:r>
            <w:r w:rsidR="00F24BD2" w:rsidRPr="00A96233">
              <w:rPr>
                <w:sz w:val="18"/>
                <w:szCs w:val="18"/>
              </w:rPr>
              <w:t>review of buying and allocation activities</w:t>
            </w:r>
          </w:p>
        </w:tc>
        <w:tc>
          <w:tcPr>
            <w:tcW w:w="1356" w:type="dxa"/>
            <w:tcBorders>
              <w:top w:val="single" w:sz="4" w:space="0" w:color="auto"/>
              <w:left w:val="single" w:sz="4" w:space="0" w:color="auto"/>
              <w:bottom w:val="single" w:sz="4" w:space="0" w:color="auto"/>
              <w:right w:val="single" w:sz="4" w:space="0" w:color="auto"/>
            </w:tcBorders>
          </w:tcPr>
          <w:p w14:paraId="4266AA02" w14:textId="51FD2824" w:rsidR="001E5721" w:rsidRPr="00A96233" w:rsidRDefault="001E5721" w:rsidP="00096A82">
            <w:pPr>
              <w:jc w:val="left"/>
              <w:rPr>
                <w:rFonts w:cs="Arial"/>
                <w:sz w:val="18"/>
                <w:szCs w:val="18"/>
              </w:rPr>
            </w:pPr>
            <w:r w:rsidRPr="00A96233">
              <w:rPr>
                <w:rFonts w:cs="Arial"/>
                <w:sz w:val="18"/>
                <w:szCs w:val="18"/>
              </w:rPr>
              <w:t>1 hour</w:t>
            </w:r>
          </w:p>
        </w:tc>
      </w:tr>
      <w:tr w:rsidR="00F24BD2" w:rsidRPr="00A96233" w14:paraId="073B769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83F7098" w14:textId="77777777" w:rsidR="00F24BD2" w:rsidRPr="00A96233" w:rsidRDefault="00F24BD2">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4CF6703" w14:textId="4EBE5675" w:rsidR="00F24BD2" w:rsidRPr="00A96233" w:rsidRDefault="00F24BD2" w:rsidP="004E795A">
            <w:pPr>
              <w:ind w:left="608" w:hanging="608"/>
              <w:jc w:val="left"/>
              <w:rPr>
                <w:sz w:val="18"/>
                <w:szCs w:val="18"/>
              </w:rPr>
            </w:pPr>
            <w:r w:rsidRPr="00A96233">
              <w:rPr>
                <w:sz w:val="18"/>
                <w:szCs w:val="18"/>
              </w:rPr>
              <w:t>5.5</w:t>
            </w:r>
            <w:r w:rsidRPr="00A96233">
              <w:rPr>
                <w:sz w:val="18"/>
                <w:szCs w:val="18"/>
              </w:rPr>
              <w:tab/>
              <w:t>Range reviews</w:t>
            </w:r>
          </w:p>
        </w:tc>
        <w:tc>
          <w:tcPr>
            <w:tcW w:w="1356" w:type="dxa"/>
            <w:tcBorders>
              <w:top w:val="single" w:sz="4" w:space="0" w:color="auto"/>
              <w:left w:val="single" w:sz="4" w:space="0" w:color="auto"/>
              <w:bottom w:val="single" w:sz="4" w:space="0" w:color="auto"/>
              <w:right w:val="single" w:sz="4" w:space="0" w:color="auto"/>
            </w:tcBorders>
          </w:tcPr>
          <w:p w14:paraId="03AFB83C" w14:textId="7B2FBA02" w:rsidR="00F24BD2" w:rsidRPr="00A96233" w:rsidRDefault="0059455A" w:rsidP="00096A82">
            <w:pPr>
              <w:jc w:val="left"/>
              <w:rPr>
                <w:rFonts w:cs="Arial"/>
                <w:sz w:val="18"/>
                <w:szCs w:val="18"/>
              </w:rPr>
            </w:pPr>
            <w:r>
              <w:rPr>
                <w:rFonts w:cs="Arial"/>
                <w:sz w:val="18"/>
                <w:szCs w:val="18"/>
              </w:rPr>
              <w:t>1 hour</w:t>
            </w:r>
          </w:p>
        </w:tc>
      </w:tr>
      <w:tr w:rsidR="001E5721" w:rsidRPr="00A96233" w14:paraId="4D5542D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561C007"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210A70F" w14:textId="7B0F3C98"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6</w:t>
            </w:r>
            <w:r w:rsidRPr="00A96233">
              <w:rPr>
                <w:sz w:val="18"/>
                <w:szCs w:val="18"/>
              </w:rPr>
              <w:tab/>
              <w:t>Activities for clearing merchandise not selling</w:t>
            </w:r>
          </w:p>
        </w:tc>
        <w:tc>
          <w:tcPr>
            <w:tcW w:w="1356" w:type="dxa"/>
            <w:tcBorders>
              <w:top w:val="single" w:sz="4" w:space="0" w:color="auto"/>
              <w:left w:val="single" w:sz="4" w:space="0" w:color="auto"/>
              <w:bottom w:val="single" w:sz="4" w:space="0" w:color="auto"/>
              <w:right w:val="single" w:sz="4" w:space="0" w:color="auto"/>
            </w:tcBorders>
          </w:tcPr>
          <w:p w14:paraId="73E5AE1B" w14:textId="1742A661"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527EA7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B7AF02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B84CC" w14:textId="67C3352C"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7</w:t>
            </w:r>
            <w:r w:rsidRPr="00A96233">
              <w:rPr>
                <w:sz w:val="18"/>
                <w:szCs w:val="18"/>
              </w:rPr>
              <w:tab/>
              <w:t>Correcting shortfalls in merchandise levels</w:t>
            </w:r>
          </w:p>
        </w:tc>
        <w:tc>
          <w:tcPr>
            <w:tcW w:w="1356" w:type="dxa"/>
            <w:tcBorders>
              <w:top w:val="single" w:sz="4" w:space="0" w:color="auto"/>
              <w:left w:val="single" w:sz="4" w:space="0" w:color="auto"/>
              <w:bottom w:val="single" w:sz="4" w:space="0" w:color="auto"/>
              <w:right w:val="single" w:sz="4" w:space="0" w:color="auto"/>
            </w:tcBorders>
          </w:tcPr>
          <w:p w14:paraId="10025948" w14:textId="018AF8EF"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618B41F6" w14:textId="77777777" w:rsidTr="00CB7E26">
        <w:tc>
          <w:tcPr>
            <w:tcW w:w="1838" w:type="dxa"/>
            <w:vMerge/>
            <w:tcBorders>
              <w:left w:val="single" w:sz="4" w:space="0" w:color="auto"/>
              <w:right w:val="single" w:sz="4" w:space="0" w:color="auto"/>
            </w:tcBorders>
            <w:shd w:val="clear" w:color="auto" w:fill="D9D9D9" w:themeFill="background1" w:themeFillShade="D9"/>
            <w:vAlign w:val="center"/>
          </w:tcPr>
          <w:p w14:paraId="54DA1F88" w14:textId="7F0BA6C4"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EF87C72" w14:textId="7622F1EA"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8</w:t>
            </w:r>
            <w:r w:rsidRPr="00A96233">
              <w:rPr>
                <w:sz w:val="18"/>
                <w:szCs w:val="18"/>
              </w:rPr>
              <w:tab/>
              <w:t>Improving merchandise performance</w:t>
            </w:r>
          </w:p>
        </w:tc>
        <w:tc>
          <w:tcPr>
            <w:tcW w:w="1356" w:type="dxa"/>
            <w:tcBorders>
              <w:top w:val="single" w:sz="4" w:space="0" w:color="auto"/>
              <w:left w:val="single" w:sz="4" w:space="0" w:color="auto"/>
              <w:bottom w:val="single" w:sz="4" w:space="0" w:color="auto"/>
              <w:right w:val="single" w:sz="4" w:space="0" w:color="auto"/>
            </w:tcBorders>
          </w:tcPr>
          <w:p w14:paraId="2DCB0BAA" w14:textId="286C34A3"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AE7D667" w14:textId="77777777" w:rsidTr="00E577EE">
        <w:tc>
          <w:tcPr>
            <w:tcW w:w="1838" w:type="dxa"/>
            <w:vMerge/>
            <w:tcBorders>
              <w:left w:val="single" w:sz="4" w:space="0" w:color="auto"/>
              <w:right w:val="single" w:sz="4" w:space="0" w:color="auto"/>
            </w:tcBorders>
            <w:shd w:val="clear" w:color="auto" w:fill="D9D9D9" w:themeFill="background1" w:themeFillShade="D9"/>
            <w:vAlign w:val="center"/>
          </w:tcPr>
          <w:p w14:paraId="6C460C5B"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4E9FB" w14:textId="072EFB83" w:rsidR="001E5721" w:rsidRPr="00A96233" w:rsidRDefault="001E5721" w:rsidP="004E795A">
            <w:pPr>
              <w:ind w:left="608" w:hanging="608"/>
              <w:jc w:val="left"/>
              <w:rPr>
                <w:b/>
                <w:bCs/>
                <w:sz w:val="18"/>
                <w:szCs w:val="18"/>
              </w:rPr>
            </w:pPr>
            <w:r w:rsidRPr="00A96233">
              <w:rPr>
                <w:b/>
                <w:bCs/>
                <w:sz w:val="18"/>
                <w:szCs w:val="18"/>
              </w:rPr>
              <w:t>CONCLUSION OF MODULE</w:t>
            </w:r>
          </w:p>
        </w:tc>
        <w:tc>
          <w:tcPr>
            <w:tcW w:w="1356" w:type="dxa"/>
            <w:tcBorders>
              <w:top w:val="single" w:sz="4" w:space="0" w:color="auto"/>
              <w:left w:val="single" w:sz="4" w:space="0" w:color="auto"/>
              <w:bottom w:val="single" w:sz="4" w:space="0" w:color="auto"/>
              <w:right w:val="single" w:sz="4" w:space="0" w:color="auto"/>
            </w:tcBorders>
          </w:tcPr>
          <w:p w14:paraId="12A123D1" w14:textId="74E12C43" w:rsidR="001E5721" w:rsidRPr="00A96233" w:rsidRDefault="001E5721" w:rsidP="00096A82">
            <w:pPr>
              <w:jc w:val="left"/>
              <w:rPr>
                <w:rFonts w:cs="Arial"/>
                <w:b/>
                <w:bCs/>
                <w:sz w:val="18"/>
                <w:szCs w:val="18"/>
              </w:rPr>
            </w:pPr>
            <w:r w:rsidRPr="00A96233">
              <w:rPr>
                <w:rFonts w:cs="Arial"/>
                <w:b/>
                <w:bCs/>
                <w:sz w:val="18"/>
                <w:szCs w:val="18"/>
              </w:rPr>
              <w:t>2 hours</w:t>
            </w:r>
          </w:p>
        </w:tc>
      </w:tr>
      <w:tr w:rsidR="001E5721" w:rsidRPr="00A96233" w14:paraId="0A3A1A74"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05D0B76"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C8D7A5E" w14:textId="5081BE3F" w:rsidR="001E5721" w:rsidRPr="00A96233" w:rsidRDefault="001E5721"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A9C5372" w14:textId="66A3E7C6" w:rsidR="001E5721" w:rsidRPr="00A96233" w:rsidRDefault="001E5721" w:rsidP="00096A82">
            <w:pPr>
              <w:jc w:val="left"/>
              <w:rPr>
                <w:rFonts w:cs="Arial"/>
                <w:b/>
                <w:bCs/>
                <w:sz w:val="18"/>
                <w:szCs w:val="18"/>
              </w:rPr>
            </w:pPr>
            <w:r w:rsidRPr="00A96233">
              <w:rPr>
                <w:rFonts w:cs="Arial"/>
                <w:b/>
                <w:bCs/>
                <w:sz w:val="18"/>
                <w:szCs w:val="18"/>
              </w:rPr>
              <w:t>3 hours</w:t>
            </w:r>
          </w:p>
        </w:tc>
      </w:tr>
      <w:tr w:rsidR="001E5721" w:rsidRPr="00A96233" w14:paraId="5FCFE363"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BE5DB1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26D93" w14:textId="12691493" w:rsidR="001E5721" w:rsidRPr="00A96233" w:rsidRDefault="001E5721"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2930B" w14:textId="64669FE2" w:rsidR="001E5721" w:rsidRPr="00A96233" w:rsidRDefault="001E5721" w:rsidP="00096A82">
            <w:pPr>
              <w:jc w:val="left"/>
              <w:rPr>
                <w:rFonts w:cs="Arial"/>
                <w:b/>
                <w:bCs/>
                <w:sz w:val="18"/>
                <w:szCs w:val="18"/>
              </w:rPr>
            </w:pPr>
            <w:r w:rsidRPr="00A96233">
              <w:rPr>
                <w:rFonts w:cs="Arial"/>
                <w:b/>
                <w:bCs/>
                <w:sz w:val="18"/>
                <w:szCs w:val="18"/>
              </w:rPr>
              <w:t>13 hours</w:t>
            </w:r>
          </w:p>
        </w:tc>
      </w:tr>
      <w:tr w:rsidR="00E577EE" w:rsidRPr="00A96233" w14:paraId="2A349EE1" w14:textId="77777777" w:rsidTr="00E577EE">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540540FF"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9B67A0" w14:textId="74C80BF6" w:rsidR="00E577EE" w:rsidRPr="00A96233" w:rsidRDefault="001E5721" w:rsidP="001E5721">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E36208" w14:textId="3697EDEC" w:rsidR="00E577EE" w:rsidRPr="00A96233" w:rsidRDefault="001E5721" w:rsidP="00096A82">
            <w:pPr>
              <w:jc w:val="left"/>
              <w:rPr>
                <w:rFonts w:cs="Arial"/>
                <w:b/>
                <w:bCs/>
                <w:color w:val="FFFFFF" w:themeColor="background1"/>
                <w:sz w:val="18"/>
                <w:szCs w:val="18"/>
              </w:rPr>
            </w:pPr>
            <w:r w:rsidRPr="00A96233">
              <w:rPr>
                <w:rFonts w:cs="Arial"/>
                <w:b/>
                <w:bCs/>
                <w:color w:val="FFFFFF" w:themeColor="background1"/>
                <w:sz w:val="18"/>
                <w:szCs w:val="18"/>
              </w:rPr>
              <w:t>107 HOURS</w:t>
            </w:r>
          </w:p>
        </w:tc>
      </w:tr>
    </w:tbl>
    <w:p w14:paraId="175079F5" w14:textId="62F414AD" w:rsidR="00F50763" w:rsidRPr="00A96233" w:rsidRDefault="00F50763" w:rsidP="00744323"/>
    <w:p w14:paraId="7B47BDDB" w14:textId="77777777" w:rsidR="00744323" w:rsidRPr="00A96233" w:rsidRDefault="00744323" w:rsidP="00744323"/>
    <w:p w14:paraId="0A4B62B6" w14:textId="77777777" w:rsidR="009F0DE9" w:rsidRPr="00A96233" w:rsidRDefault="009F0DE9" w:rsidP="001C6D34">
      <w:pPr>
        <w:sectPr w:rsidR="009F0DE9" w:rsidRPr="00A96233" w:rsidSect="001C56EB">
          <w:pgSz w:w="11907" w:h="16840" w:code="9"/>
          <w:pgMar w:top="1440" w:right="1440" w:bottom="1440" w:left="1440" w:header="567" w:footer="680" w:gutter="0"/>
          <w:pgNumType w:start="1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lastRenderedPageBreak/>
              <w:br w:type="page"/>
            </w:r>
            <w:bookmarkStart w:id="50" w:name="_Toc38739602"/>
            <w:bookmarkStart w:id="51" w:name="_Toc41333116"/>
            <w:bookmarkStart w:id="52" w:name="_Toc45965676"/>
            <w:bookmarkStart w:id="53" w:name="_Toc46588183"/>
            <w:bookmarkStart w:id="54" w:name="_Toc46916136"/>
            <w:r w:rsidR="005E70EB" w:rsidRPr="00A96233">
              <w:rPr>
                <w:lang w:val="en-GB"/>
              </w:rPr>
              <w:t xml:space="preserve">Chapter 1: </w:t>
            </w:r>
            <w:bookmarkEnd w:id="50"/>
            <w:r w:rsidR="005E70EB" w:rsidRPr="00A96233">
              <w:rPr>
                <w:lang w:val="en-GB"/>
              </w:rPr>
              <w:t>The role of buying and planning</w:t>
            </w:r>
            <w:bookmarkEnd w:id="51"/>
            <w:bookmarkEnd w:id="52"/>
            <w:bookmarkEnd w:id="53"/>
            <w:bookmarkEnd w:id="54"/>
          </w:p>
        </w:tc>
      </w:tr>
    </w:tbl>
    <w:p w14:paraId="0E243C1B" w14:textId="21CDC176" w:rsidR="0055195D" w:rsidRPr="00A96233" w:rsidRDefault="0055195D" w:rsidP="006D323E"/>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3918F744" w14:textId="77777777" w:rsidTr="00A96233">
        <w:tc>
          <w:tcPr>
            <w:tcW w:w="784" w:type="pct"/>
            <w:tcBorders>
              <w:top w:val="single" w:sz="4" w:space="0" w:color="auto"/>
              <w:left w:val="single" w:sz="4" w:space="0" w:color="auto"/>
              <w:bottom w:val="single" w:sz="4" w:space="0" w:color="auto"/>
              <w:right w:val="nil"/>
            </w:tcBorders>
            <w:hideMark/>
          </w:tcPr>
          <w:p w14:paraId="28BD288D" w14:textId="73BA5453" w:rsidR="008D79B3" w:rsidRPr="00A96233" w:rsidRDefault="008D79B3">
            <w:pPr>
              <w:jc w:val="center"/>
            </w:pPr>
            <w:r w:rsidRPr="00A96233">
              <w:rPr>
                <w:noProof/>
              </w:rPr>
              <w:drawing>
                <wp:inline distT="0" distB="0" distL="0" distR="0" wp14:anchorId="46C5AE51" wp14:editId="61CC3FD9">
                  <wp:extent cx="466090" cy="466090"/>
                  <wp:effectExtent l="0" t="0" r="0" b="0"/>
                  <wp:docPr id="15" name="Picture 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BC97BDE" w14:textId="77777777" w:rsidR="008D79B3" w:rsidRPr="00A96233" w:rsidRDefault="008D79B3">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7BA1DAE5" w14:textId="77777777" w:rsidR="008D79B3" w:rsidRPr="00A96233" w:rsidRDefault="008D79B3">
            <w:r w:rsidRPr="00A96233">
              <w:t>Time:</w:t>
            </w:r>
          </w:p>
          <w:p w14:paraId="0B578F16" w14:textId="77777777" w:rsidR="008D79B3" w:rsidRPr="00A96233" w:rsidRDefault="008D79B3">
            <w:r w:rsidRPr="00A96233">
              <w:t>5 minutes</w:t>
            </w:r>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55" w:name="_Hlk39564553"/>
    </w:p>
    <w:p w14:paraId="374703CD" w14:textId="4E41F4F4" w:rsidR="0006118F" w:rsidRPr="00A96233" w:rsidRDefault="0006118F" w:rsidP="0006118F">
      <w:pPr>
        <w:pStyle w:val="Heading2"/>
        <w:rPr>
          <w:rStyle w:val="e24kjd"/>
          <w:rFonts w:eastAsiaTheme="majorEastAsia"/>
        </w:rPr>
      </w:pPr>
      <w:bookmarkStart w:id="56" w:name="_Toc41333117"/>
      <w:bookmarkStart w:id="57" w:name="_Toc45965677"/>
      <w:bookmarkStart w:id="58" w:name="_Toc46588184"/>
      <w:bookmarkStart w:id="59" w:name="_Toc46916137"/>
      <w:r w:rsidRPr="00A96233">
        <w:rPr>
          <w:rStyle w:val="e24kjd"/>
          <w:rFonts w:eastAsiaTheme="majorEastAsia"/>
        </w:rPr>
        <w:t>1.1</w:t>
      </w:r>
      <w:r w:rsidRPr="00A96233">
        <w:rPr>
          <w:rStyle w:val="e24kjd"/>
          <w:rFonts w:eastAsiaTheme="majorEastAsia"/>
        </w:rPr>
        <w:tab/>
        <w:t>What retail buying and planning is about</w:t>
      </w:r>
      <w:bookmarkEnd w:id="56"/>
      <w:bookmarkEnd w:id="57"/>
      <w:bookmarkEnd w:id="58"/>
      <w:bookmarkEnd w:id="5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438299E2" w14:textId="77777777" w:rsidTr="00A96233">
        <w:tc>
          <w:tcPr>
            <w:tcW w:w="784" w:type="pct"/>
            <w:tcBorders>
              <w:top w:val="single" w:sz="4" w:space="0" w:color="auto"/>
              <w:left w:val="single" w:sz="4" w:space="0" w:color="auto"/>
              <w:bottom w:val="single" w:sz="4" w:space="0" w:color="auto"/>
              <w:right w:val="nil"/>
            </w:tcBorders>
            <w:hideMark/>
          </w:tcPr>
          <w:p w14:paraId="710E9C36" w14:textId="043EADD7" w:rsidR="008D79B3" w:rsidRPr="00A96233" w:rsidRDefault="008D79B3">
            <w:pPr>
              <w:jc w:val="center"/>
            </w:pPr>
            <w:r w:rsidRPr="00A96233">
              <w:rPr>
                <w:noProof/>
              </w:rPr>
              <w:drawing>
                <wp:inline distT="0" distB="0" distL="0" distR="0" wp14:anchorId="008E603C" wp14:editId="11A1B8E4">
                  <wp:extent cx="462915" cy="462915"/>
                  <wp:effectExtent l="0" t="0" r="0" b="0"/>
                  <wp:docPr id="16" name="Picture 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3E4409" w14:textId="5EA7A1DA" w:rsidR="00CE08B4" w:rsidRPr="00A96233" w:rsidRDefault="00CE08B4">
            <w:r w:rsidRPr="00A96233">
              <w:t>Ask learners to answer the questions below. After allowing some time, use the questions to lead a discussion as introduction to the topic.</w:t>
            </w:r>
          </w:p>
          <w:p w14:paraId="5FF91C55" w14:textId="77777777" w:rsidR="00CE08B4" w:rsidRPr="00A96233" w:rsidRDefault="00CE08B4"/>
          <w:p w14:paraId="588BA938" w14:textId="56E08EFA" w:rsidR="008D79B3" w:rsidRPr="00A96233" w:rsidRDefault="00CE08B4">
            <w:r w:rsidRPr="00A96233">
              <w:t>Then use</w:t>
            </w:r>
            <w:r w:rsidR="008D79B3" w:rsidRPr="00A96233">
              <w:t xml:space="preserve"> the information below to discuss what retail buying and planning is about.</w:t>
            </w:r>
          </w:p>
        </w:tc>
        <w:tc>
          <w:tcPr>
            <w:tcW w:w="873" w:type="pct"/>
            <w:tcBorders>
              <w:top w:val="single" w:sz="4" w:space="0" w:color="auto"/>
              <w:left w:val="nil"/>
              <w:bottom w:val="single" w:sz="4" w:space="0" w:color="auto"/>
              <w:right w:val="single" w:sz="4" w:space="0" w:color="auto"/>
            </w:tcBorders>
            <w:hideMark/>
          </w:tcPr>
          <w:p w14:paraId="00E7BA6A" w14:textId="77777777" w:rsidR="008D79B3" w:rsidRPr="00A96233" w:rsidRDefault="008D79B3">
            <w:r w:rsidRPr="00A96233">
              <w:t>Time:</w:t>
            </w:r>
          </w:p>
          <w:p w14:paraId="54E72BA7" w14:textId="672AB7D9" w:rsidR="008D79B3" w:rsidRPr="00A96233" w:rsidRDefault="00387EEC">
            <w:r w:rsidRPr="00A96233">
              <w:t>½ hour</w:t>
            </w:r>
          </w:p>
        </w:tc>
      </w:tr>
    </w:tbl>
    <w:p w14:paraId="535F17C5" w14:textId="77777777" w:rsidR="008D79B3" w:rsidRPr="00A96233" w:rsidRDefault="008D79B3" w:rsidP="008D79B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lastRenderedPageBreak/>
              <w:t>What does your job involve?</w:t>
            </w:r>
          </w:p>
          <w:p w14:paraId="639A8F0D" w14:textId="2A9AE062" w:rsidR="0006118F" w:rsidRPr="00A96233" w:rsidRDefault="0006118F" w:rsidP="0006118F"/>
          <w:p w14:paraId="129EDCEE" w14:textId="738E5B51" w:rsidR="00171446" w:rsidRPr="00A96233" w:rsidRDefault="00171446"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C7EAF8" w14:textId="528DF320" w:rsidR="00171446" w:rsidRPr="00A96233" w:rsidRDefault="00171446"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r w:rsidR="00AE2D04" w:rsidRPr="00A96233">
        <w:rPr>
          <w:vertAlign w:val="superscript"/>
        </w:rPr>
        <w:t>i</w:t>
      </w:r>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60" w:name="_Toc41333118"/>
      <w:bookmarkStart w:id="61" w:name="_Toc45965678"/>
      <w:bookmarkStart w:id="62" w:name="_Toc46588185"/>
      <w:bookmarkStart w:id="63" w:name="_Toc46916138"/>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60"/>
      <w:bookmarkEnd w:id="61"/>
      <w:bookmarkEnd w:id="62"/>
      <w:bookmarkEnd w:id="6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13EF429B" w14:textId="77777777" w:rsidTr="00A96233">
        <w:tc>
          <w:tcPr>
            <w:tcW w:w="784" w:type="pct"/>
            <w:tcBorders>
              <w:top w:val="single" w:sz="4" w:space="0" w:color="auto"/>
              <w:left w:val="single" w:sz="4" w:space="0" w:color="auto"/>
              <w:bottom w:val="single" w:sz="4" w:space="0" w:color="auto"/>
              <w:right w:val="nil"/>
            </w:tcBorders>
            <w:hideMark/>
          </w:tcPr>
          <w:p w14:paraId="0871BDD9" w14:textId="7214E50A" w:rsidR="008D79B3" w:rsidRPr="00A96233" w:rsidRDefault="008D79B3">
            <w:pPr>
              <w:jc w:val="center"/>
            </w:pPr>
            <w:r w:rsidRPr="00A96233">
              <w:rPr>
                <w:noProof/>
              </w:rPr>
              <w:drawing>
                <wp:inline distT="0" distB="0" distL="0" distR="0" wp14:anchorId="322D21AD" wp14:editId="5EE77F8B">
                  <wp:extent cx="462915" cy="462915"/>
                  <wp:effectExtent l="0" t="0" r="0" b="0"/>
                  <wp:docPr id="17" name="Picture 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66221A5" w14:textId="0BB2A85B" w:rsidR="007A3DDA" w:rsidRPr="00A96233" w:rsidRDefault="007A3DDA">
            <w:r w:rsidRPr="00A96233">
              <w:t>Ask learners what types of retail organisations they know about, and to give examples.</w:t>
            </w:r>
          </w:p>
          <w:p w14:paraId="29E20154" w14:textId="77777777" w:rsidR="007A3DDA" w:rsidRPr="00A96233" w:rsidRDefault="007A3DDA"/>
          <w:p w14:paraId="0E8CD2B3" w14:textId="3AB3AD00" w:rsidR="008D79B3" w:rsidRPr="00A96233" w:rsidRDefault="008D79B3">
            <w:r w:rsidRPr="00A96233">
              <w:t>Use the information below</w:t>
            </w:r>
            <w:r w:rsidR="007A3DDA" w:rsidRPr="00A96233">
              <w:t xml:space="preserve">, and referring to learners’ responses to your question, </w:t>
            </w:r>
            <w:r w:rsidRPr="00A96233">
              <w:t xml:space="preserve">to discuss </w:t>
            </w:r>
            <w:r w:rsidR="00D71608" w:rsidRPr="00A96233">
              <w:t>the types of retail organisations</w:t>
            </w:r>
            <w:r w:rsidR="007A3DDA" w:rsidRPr="00A96233">
              <w:t>.</w:t>
            </w:r>
          </w:p>
        </w:tc>
        <w:tc>
          <w:tcPr>
            <w:tcW w:w="873" w:type="pct"/>
            <w:tcBorders>
              <w:top w:val="single" w:sz="4" w:space="0" w:color="auto"/>
              <w:left w:val="nil"/>
              <w:bottom w:val="single" w:sz="4" w:space="0" w:color="auto"/>
              <w:right w:val="single" w:sz="4" w:space="0" w:color="auto"/>
            </w:tcBorders>
            <w:hideMark/>
          </w:tcPr>
          <w:p w14:paraId="4B7BDE97" w14:textId="77777777" w:rsidR="008D79B3" w:rsidRPr="00A96233" w:rsidRDefault="008D79B3">
            <w:r w:rsidRPr="00A96233">
              <w:t>Time:</w:t>
            </w:r>
          </w:p>
          <w:p w14:paraId="6A171E38" w14:textId="35421996" w:rsidR="008D79B3" w:rsidRPr="00A96233" w:rsidRDefault="00387EEC">
            <w:r w:rsidRPr="00A96233">
              <w:t>½ hour</w:t>
            </w:r>
          </w:p>
        </w:tc>
      </w:tr>
    </w:tbl>
    <w:p w14:paraId="4E927C51" w14:textId="77777777" w:rsidR="00663D41" w:rsidRDefault="00663D41" w:rsidP="0006118F"/>
    <w:p w14:paraId="7A31E713" w14:textId="39BACE8B" w:rsidR="0006118F" w:rsidRPr="00A96233" w:rsidRDefault="0006118F" w:rsidP="0006118F">
      <w:r w:rsidRPr="00A96233">
        <w:lastRenderedPageBreak/>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Within department stores, there are two classes, based on the merchandise offered:</w:t>
            </w:r>
            <w:r w:rsidR="00AE2D04" w:rsidRPr="00A96233">
              <w:rPr>
                <w:vertAlign w:val="superscript"/>
              </w:rPr>
              <w:t>ii</w:t>
            </w:r>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lastRenderedPageBreak/>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lastRenderedPageBreak/>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Merchandise purchases are in most cases sent to a centralised location for redistribution to individual stores.</w:t>
            </w:r>
            <w:r w:rsidR="00AE2D04" w:rsidRPr="00A96233">
              <w:rPr>
                <w:vertAlign w:val="superscript"/>
              </w:rPr>
              <w:t>iii</w:t>
            </w:r>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58083B64" w14:textId="53133E7B" w:rsidR="00004BB5" w:rsidRPr="00A96233" w:rsidRDefault="00004BB5" w:rsidP="00004BB5"/>
          <w:p w14:paraId="2450E5AD" w14:textId="77777777" w:rsidR="009130D3" w:rsidRPr="00A96233" w:rsidRDefault="009130D3"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398B3C91" w:rsidR="0006118F" w:rsidRPr="00A96233" w:rsidRDefault="0006118F"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64" w:name="_Toc41333119"/>
      <w:bookmarkStart w:id="65" w:name="_Toc45965679"/>
      <w:bookmarkStart w:id="66" w:name="_Toc46588186"/>
      <w:bookmarkStart w:id="67" w:name="_Toc46916139"/>
      <w:r w:rsidRPr="00A96233">
        <w:rPr>
          <w:rStyle w:val="e24kjd"/>
          <w:rFonts w:eastAsiaTheme="majorEastAsia"/>
        </w:rPr>
        <w:lastRenderedPageBreak/>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64"/>
      <w:bookmarkEnd w:id="65"/>
      <w:bookmarkEnd w:id="66"/>
      <w:bookmarkEnd w:id="6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AF1AF20" w14:textId="77777777" w:rsidTr="00A96233">
        <w:tc>
          <w:tcPr>
            <w:tcW w:w="784" w:type="pct"/>
            <w:tcBorders>
              <w:top w:val="single" w:sz="4" w:space="0" w:color="auto"/>
              <w:left w:val="single" w:sz="4" w:space="0" w:color="auto"/>
              <w:bottom w:val="single" w:sz="4" w:space="0" w:color="auto"/>
              <w:right w:val="nil"/>
            </w:tcBorders>
            <w:hideMark/>
          </w:tcPr>
          <w:p w14:paraId="7D404097" w14:textId="371FD3A7" w:rsidR="00D71608" w:rsidRPr="00A96233" w:rsidRDefault="00D71608">
            <w:pPr>
              <w:jc w:val="center"/>
            </w:pPr>
            <w:r w:rsidRPr="00A96233">
              <w:rPr>
                <w:noProof/>
              </w:rPr>
              <w:drawing>
                <wp:inline distT="0" distB="0" distL="0" distR="0" wp14:anchorId="364B2E69" wp14:editId="3865DEC4">
                  <wp:extent cx="462915" cy="462915"/>
                  <wp:effectExtent l="0" t="0" r="0" b="0"/>
                  <wp:docPr id="19" name="Picture 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FAE7E1" w14:textId="11DC97F3" w:rsidR="00D71608" w:rsidRPr="00A96233" w:rsidRDefault="007A3DDA" w:rsidP="007A3DDA">
            <w:r w:rsidRPr="00A96233">
              <w:t>Ask learners what they understand under the concept of the merchandise management process. Plot their responses on a flipchart or white board and</w:t>
            </w:r>
            <w:r w:rsidR="00A96233">
              <w:t>,</w:t>
            </w:r>
            <w:r w:rsidRPr="00A96233">
              <w:t xml:space="preserve"> referring back to their responses, u</w:t>
            </w:r>
            <w:r w:rsidR="00D71608" w:rsidRPr="00A96233">
              <w:t>se the information below to discuss the merchandise management process.</w:t>
            </w:r>
          </w:p>
        </w:tc>
        <w:tc>
          <w:tcPr>
            <w:tcW w:w="873" w:type="pct"/>
            <w:tcBorders>
              <w:top w:val="single" w:sz="4" w:space="0" w:color="auto"/>
              <w:left w:val="nil"/>
              <w:bottom w:val="single" w:sz="4" w:space="0" w:color="auto"/>
              <w:right w:val="single" w:sz="4" w:space="0" w:color="auto"/>
            </w:tcBorders>
            <w:hideMark/>
          </w:tcPr>
          <w:p w14:paraId="489E6281" w14:textId="77777777" w:rsidR="00D71608" w:rsidRPr="00A96233" w:rsidRDefault="00D71608">
            <w:r w:rsidRPr="00A96233">
              <w:t>Time:</w:t>
            </w:r>
          </w:p>
          <w:p w14:paraId="7F35B870" w14:textId="424A1BF6" w:rsidR="00D71608" w:rsidRPr="00A96233" w:rsidRDefault="00387EEC">
            <w:r w:rsidRPr="00A96233">
              <w:t>½ hour</w:t>
            </w:r>
          </w:p>
        </w:tc>
      </w:tr>
    </w:tbl>
    <w:p w14:paraId="287B7BEE" w14:textId="77777777" w:rsidR="00D71608" w:rsidRPr="00A96233" w:rsidRDefault="00D71608" w:rsidP="0006118F"/>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505EA810" w14:textId="77777777" w:rsidR="00004BB5" w:rsidRPr="00A96233" w:rsidRDefault="00004BB5" w:rsidP="00004BB5"/>
    <w:p w14:paraId="413C57B6" w14:textId="2505A7AC" w:rsidR="0006118F" w:rsidRPr="00A96233" w:rsidRDefault="00BF5342" w:rsidP="009130D3">
      <w:pPr>
        <w:pStyle w:val="Heading2"/>
        <w:spacing w:before="240"/>
        <w:rPr>
          <w:rStyle w:val="e24kjd"/>
          <w:rFonts w:eastAsiaTheme="majorEastAsia"/>
        </w:rPr>
      </w:pPr>
      <w:bookmarkStart w:id="68" w:name="_Toc41333120"/>
      <w:bookmarkStart w:id="69" w:name="_Toc45965680"/>
      <w:bookmarkStart w:id="70" w:name="_Toc46588187"/>
      <w:bookmarkStart w:id="71" w:name="_Toc46916140"/>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68"/>
      <w:bookmarkEnd w:id="69"/>
      <w:bookmarkEnd w:id="70"/>
      <w:bookmarkEnd w:id="7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2238430D" w14:textId="77777777" w:rsidTr="00A96233">
        <w:tc>
          <w:tcPr>
            <w:tcW w:w="784" w:type="pct"/>
            <w:tcBorders>
              <w:top w:val="single" w:sz="4" w:space="0" w:color="auto"/>
              <w:left w:val="single" w:sz="4" w:space="0" w:color="auto"/>
              <w:bottom w:val="single" w:sz="4" w:space="0" w:color="auto"/>
              <w:right w:val="nil"/>
            </w:tcBorders>
            <w:hideMark/>
          </w:tcPr>
          <w:p w14:paraId="0121BB1C" w14:textId="1BD370A1" w:rsidR="00D71608" w:rsidRPr="00A96233" w:rsidRDefault="00D71608">
            <w:pPr>
              <w:jc w:val="center"/>
            </w:pPr>
            <w:r w:rsidRPr="00A96233">
              <w:rPr>
                <w:noProof/>
              </w:rPr>
              <w:drawing>
                <wp:inline distT="0" distB="0" distL="0" distR="0" wp14:anchorId="19B6492B" wp14:editId="33F3676C">
                  <wp:extent cx="462915" cy="462915"/>
                  <wp:effectExtent l="0" t="0" r="0" b="0"/>
                  <wp:docPr id="20" name="Picture 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613D567" w14:textId="1F821DB5" w:rsidR="00D71608" w:rsidRPr="00A96233" w:rsidRDefault="00D71608">
            <w:r w:rsidRPr="00A96233">
              <w:t>Use the information below to discuss the merchandise negotiating and buying process.</w:t>
            </w:r>
          </w:p>
        </w:tc>
        <w:tc>
          <w:tcPr>
            <w:tcW w:w="873" w:type="pct"/>
            <w:tcBorders>
              <w:top w:val="single" w:sz="4" w:space="0" w:color="auto"/>
              <w:left w:val="nil"/>
              <w:bottom w:val="single" w:sz="4" w:space="0" w:color="auto"/>
              <w:right w:val="single" w:sz="4" w:space="0" w:color="auto"/>
            </w:tcBorders>
            <w:hideMark/>
          </w:tcPr>
          <w:p w14:paraId="41EE74AF" w14:textId="77777777" w:rsidR="00D71608" w:rsidRPr="00A96233" w:rsidRDefault="00D71608">
            <w:r w:rsidRPr="00A96233">
              <w:t>Time:</w:t>
            </w:r>
          </w:p>
          <w:p w14:paraId="73FF3F9C" w14:textId="118F2931" w:rsidR="00D71608" w:rsidRPr="00A96233" w:rsidRDefault="007A3DDA" w:rsidP="007A3DDA">
            <w:pPr>
              <w:jc w:val="left"/>
            </w:pPr>
            <w:r w:rsidRPr="00A96233">
              <w:t xml:space="preserve">3 hours including the additional reading activity </w:t>
            </w:r>
          </w:p>
        </w:tc>
      </w:tr>
    </w:tbl>
    <w:p w14:paraId="3E65DF6D" w14:textId="77777777" w:rsidR="00D71608" w:rsidRPr="00A96233" w:rsidRDefault="00D71608" w:rsidP="0006118F"/>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lastRenderedPageBreak/>
        <w:drawing>
          <wp:inline distT="0" distB="0" distL="0" distR="0" wp14:anchorId="12A3BC7D" wp14:editId="78E1CF79">
            <wp:extent cx="3596482" cy="296186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7755" b="9890"/>
                    <a:stretch/>
                  </pic:blipFill>
                  <pic:spPr bwMode="auto">
                    <a:xfrm>
                      <a:off x="0" y="0"/>
                      <a:ext cx="3625765" cy="2985976"/>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64F5F4D6" w14:textId="77777777" w:rsidR="00004BB5" w:rsidRPr="00A96233" w:rsidRDefault="00004BB5" w:rsidP="00004BB5">
            <w:pPr>
              <w:rPr>
                <w:rFonts w:cs="Arial"/>
                <w:szCs w:val="20"/>
              </w:rPr>
            </w:pP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lastRenderedPageBreak/>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lastRenderedPageBreak/>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2B3D80F2" w14:textId="277C6E30" w:rsidR="0006118F" w:rsidRPr="00A96233" w:rsidRDefault="0006118F" w:rsidP="0006118F"/>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A96233" w:rsidRPr="00A96233" w14:paraId="44B77528" w14:textId="77777777" w:rsidTr="00A96233">
        <w:tc>
          <w:tcPr>
            <w:tcW w:w="784" w:type="pct"/>
            <w:tcBorders>
              <w:top w:val="single" w:sz="4" w:space="0" w:color="auto"/>
              <w:left w:val="single" w:sz="4" w:space="0" w:color="auto"/>
              <w:bottom w:val="single" w:sz="4" w:space="0" w:color="auto"/>
              <w:right w:val="nil"/>
            </w:tcBorders>
            <w:hideMark/>
          </w:tcPr>
          <w:p w14:paraId="0C3A4B4E" w14:textId="77777777" w:rsidR="00A96233" w:rsidRPr="00A96233" w:rsidRDefault="00A96233" w:rsidP="00AF1045">
            <w:pPr>
              <w:jc w:val="center"/>
            </w:pPr>
            <w:r w:rsidRPr="00A96233">
              <w:rPr>
                <w:noProof/>
              </w:rPr>
              <w:lastRenderedPageBreak/>
              <w:drawing>
                <wp:inline distT="0" distB="0" distL="0" distR="0" wp14:anchorId="4D165D91" wp14:editId="6E105BF0">
                  <wp:extent cx="462915" cy="462915"/>
                  <wp:effectExtent l="0" t="0" r="0" b="0"/>
                  <wp:docPr id="1155" name="Picture 11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AE87E42" w14:textId="77777777" w:rsidR="00A96233" w:rsidRDefault="00A96233" w:rsidP="00A96233">
            <w:r w:rsidRPr="00A96233">
              <w:t>Ask learners to work in small groups and to use the information in the additional reading (listed above) to prepare a list of guidelines on negotiating – in an ethical manner – with suppliers. They should give practical examples wherever possible.</w:t>
            </w:r>
          </w:p>
          <w:p w14:paraId="7440A8D4" w14:textId="77777777" w:rsidR="00A96233" w:rsidRPr="00A96233" w:rsidRDefault="00A96233" w:rsidP="00A96233"/>
          <w:p w14:paraId="04C62680" w14:textId="6F99BAC8" w:rsidR="00A96233" w:rsidRPr="00A96233" w:rsidRDefault="00A96233" w:rsidP="00A96233">
            <w:pPr>
              <w:jc w:val="left"/>
            </w:pPr>
            <w:r w:rsidRPr="00A96233">
              <w:t>Small groups should make presentations to the large group and compile a consolidated list of guidelines.</w:t>
            </w:r>
          </w:p>
        </w:tc>
        <w:tc>
          <w:tcPr>
            <w:tcW w:w="872" w:type="pct"/>
            <w:tcBorders>
              <w:top w:val="single" w:sz="4" w:space="0" w:color="auto"/>
              <w:left w:val="nil"/>
              <w:bottom w:val="single" w:sz="4" w:space="0" w:color="auto"/>
              <w:right w:val="single" w:sz="4" w:space="0" w:color="auto"/>
            </w:tcBorders>
            <w:hideMark/>
          </w:tcPr>
          <w:p w14:paraId="40BFC27C" w14:textId="77777777" w:rsidR="00A96233" w:rsidRPr="00A96233" w:rsidRDefault="00A96233" w:rsidP="00AF1045">
            <w:r w:rsidRPr="00A96233">
              <w:t>Time:</w:t>
            </w:r>
          </w:p>
          <w:p w14:paraId="1794DB8D" w14:textId="3B735854" w:rsidR="00A96233" w:rsidRPr="00A96233" w:rsidRDefault="00A96233" w:rsidP="00AF1045">
            <w:pPr>
              <w:jc w:val="left"/>
            </w:pPr>
            <w:r w:rsidRPr="00A96233">
              <w:t>(2 ½ hours)</w:t>
            </w:r>
          </w:p>
        </w:tc>
      </w:tr>
    </w:tbl>
    <w:p w14:paraId="6C2E0E2C" w14:textId="3DE2A87E" w:rsidR="00A96233" w:rsidRDefault="00A96233" w:rsidP="0006118F"/>
    <w:p w14:paraId="71889150" w14:textId="149A2C8E" w:rsidR="0006118F" w:rsidRPr="00A96233" w:rsidRDefault="00BF5342" w:rsidP="00BF5342">
      <w:pPr>
        <w:pStyle w:val="Heading2"/>
      </w:pPr>
      <w:bookmarkStart w:id="72" w:name="_Toc41333121"/>
      <w:bookmarkStart w:id="73" w:name="_Toc45965681"/>
      <w:bookmarkStart w:id="74" w:name="_Toc46588188"/>
      <w:bookmarkStart w:id="75" w:name="_Toc46916141"/>
      <w:r w:rsidRPr="00A96233">
        <w:t>1</w:t>
      </w:r>
      <w:r w:rsidR="00EC76F0" w:rsidRPr="00A96233">
        <w:t>.5</w:t>
      </w:r>
      <w:r w:rsidRPr="00A96233">
        <w:tab/>
      </w:r>
      <w:r w:rsidR="0006118F" w:rsidRPr="00A96233">
        <w:t>The merchandise planning process</w:t>
      </w:r>
      <w:bookmarkEnd w:id="72"/>
      <w:bookmarkEnd w:id="73"/>
      <w:bookmarkEnd w:id="74"/>
      <w:bookmarkEnd w:id="7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8CFB405" w14:textId="77777777" w:rsidTr="00A96233">
        <w:tc>
          <w:tcPr>
            <w:tcW w:w="784" w:type="pct"/>
            <w:tcBorders>
              <w:top w:val="single" w:sz="4" w:space="0" w:color="auto"/>
              <w:left w:val="single" w:sz="4" w:space="0" w:color="auto"/>
              <w:bottom w:val="single" w:sz="4" w:space="0" w:color="auto"/>
              <w:right w:val="nil"/>
            </w:tcBorders>
            <w:hideMark/>
          </w:tcPr>
          <w:p w14:paraId="5265AFF8" w14:textId="2C7CC550" w:rsidR="00D71608" w:rsidRPr="00A96233" w:rsidRDefault="00D71608">
            <w:pPr>
              <w:jc w:val="center"/>
            </w:pPr>
            <w:r w:rsidRPr="00A96233">
              <w:rPr>
                <w:noProof/>
              </w:rPr>
              <w:drawing>
                <wp:inline distT="0" distB="0" distL="0" distR="0" wp14:anchorId="2AFD4C52" wp14:editId="1AF10C97">
                  <wp:extent cx="462915" cy="462915"/>
                  <wp:effectExtent l="0" t="0" r="0" b="0"/>
                  <wp:docPr id="27" name="Picture 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47E86BC" w14:textId="41DFAF61" w:rsidR="00E03F08" w:rsidRPr="00A96233" w:rsidRDefault="00E03F08">
            <w:r w:rsidRPr="00A96233">
              <w:t>State that planning and buying includes a number of critical tasks. Retail buyers commonly use merchandise planning software solutions to coordinate them all.</w:t>
            </w:r>
          </w:p>
          <w:p w14:paraId="5E1926BC" w14:textId="77777777" w:rsidR="00E03F08" w:rsidRPr="00A96233" w:rsidRDefault="00E03F08"/>
          <w:p w14:paraId="30B9FAA1" w14:textId="6503CE95" w:rsidR="004223AD" w:rsidRPr="00A96233" w:rsidRDefault="00D71608">
            <w:r w:rsidRPr="00A96233">
              <w:t>Use the information below to discuss merchandise planning process.</w:t>
            </w:r>
          </w:p>
          <w:p w14:paraId="72D785E4" w14:textId="77777777" w:rsidR="007A3DDA" w:rsidRPr="00A96233" w:rsidRDefault="004223AD" w:rsidP="004223AD">
            <w:pPr>
              <w:jc w:val="left"/>
            </w:pPr>
            <w:r w:rsidRPr="00A96233">
              <w:t>Lead discussions around the questions</w:t>
            </w:r>
            <w:r w:rsidR="007A3DDA" w:rsidRPr="00A96233">
              <w:t xml:space="preserve"> in the Learner guides.</w:t>
            </w:r>
          </w:p>
          <w:p w14:paraId="28E491F3" w14:textId="77777777" w:rsidR="008B263F" w:rsidRPr="00A96233" w:rsidRDefault="008B263F" w:rsidP="004223AD">
            <w:pPr>
              <w:jc w:val="left"/>
            </w:pPr>
          </w:p>
          <w:p w14:paraId="221C9031" w14:textId="74818BFE" w:rsidR="00D71608" w:rsidRPr="00A96233" w:rsidRDefault="00D71608" w:rsidP="004223AD">
            <w:pPr>
              <w:jc w:val="left"/>
            </w:pPr>
            <w:r w:rsidRPr="00A96233">
              <w:t>Where indicated, ask learners to complete activities 1 and 2.</w:t>
            </w:r>
          </w:p>
        </w:tc>
        <w:tc>
          <w:tcPr>
            <w:tcW w:w="873" w:type="pct"/>
            <w:tcBorders>
              <w:top w:val="single" w:sz="4" w:space="0" w:color="auto"/>
              <w:left w:val="nil"/>
              <w:bottom w:val="single" w:sz="4" w:space="0" w:color="auto"/>
              <w:right w:val="single" w:sz="4" w:space="0" w:color="auto"/>
            </w:tcBorders>
            <w:hideMark/>
          </w:tcPr>
          <w:p w14:paraId="3CD46C23" w14:textId="77777777" w:rsidR="00D71608" w:rsidRPr="00A96233" w:rsidRDefault="00D71608">
            <w:r w:rsidRPr="00A96233">
              <w:t>Time:</w:t>
            </w:r>
          </w:p>
          <w:p w14:paraId="3C45475E" w14:textId="26E6D5F1" w:rsidR="00D71608" w:rsidRPr="00A96233" w:rsidRDefault="007A3DDA" w:rsidP="00EC76F0">
            <w:pPr>
              <w:jc w:val="left"/>
            </w:pPr>
            <w:r w:rsidRPr="00A96233">
              <w:t>8</w:t>
            </w:r>
            <w:r w:rsidR="00E03F08" w:rsidRPr="00A96233">
              <w:t xml:space="preserve"> </w:t>
            </w:r>
            <w:r w:rsidR="00C93ADE" w:rsidRPr="00A96233">
              <w:t xml:space="preserve">½ </w:t>
            </w:r>
            <w:r w:rsidR="00EC76F0" w:rsidRPr="00A96233">
              <w:t>hours including activities</w:t>
            </w:r>
          </w:p>
        </w:tc>
      </w:tr>
    </w:tbl>
    <w:p w14:paraId="31009340" w14:textId="77777777" w:rsidR="00D71608" w:rsidRPr="00A96233" w:rsidRDefault="00D71608" w:rsidP="00BF5342"/>
    <w:p w14:paraId="1F3B9C41" w14:textId="183E81A7" w:rsidR="0006118F" w:rsidRPr="00A96233" w:rsidRDefault="0006118F" w:rsidP="00BF5342">
      <w:r w:rsidRPr="00A96233">
        <w:t>The merchandise planning process in the overall merchandise management process is broken down into four seven phases, listed in Figure 3.</w:t>
      </w:r>
    </w:p>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418E5ADB" w:rsidR="0006118F" w:rsidRPr="00A96233" w:rsidRDefault="0006118F" w:rsidP="00BF5342">
      <w:pPr>
        <w:pStyle w:val="Caption"/>
        <w:spacing w:before="0" w:after="0" w:line="360" w:lineRule="auto"/>
        <w:rPr>
          <w:lang w:val="en-GB"/>
        </w:rPr>
      </w:pPr>
      <w:r w:rsidRPr="00A96233">
        <w:rPr>
          <w:lang w:val="en-GB"/>
        </w:rPr>
        <w:t xml:space="preserve">figure 3: phases in the merchandise planning process </w:t>
      </w:r>
    </w:p>
    <w:p w14:paraId="2CAA1903" w14:textId="3B334350" w:rsidR="0006118F" w:rsidRPr="00A96233" w:rsidRDefault="00BF5342" w:rsidP="00BF5342">
      <w:pPr>
        <w:pStyle w:val="Heading3"/>
        <w:keepNext w:val="0"/>
        <w:keepLines w:val="0"/>
        <w:spacing w:line="360" w:lineRule="auto"/>
      </w:pPr>
      <w:bookmarkStart w:id="76" w:name="_Toc41333122"/>
      <w:bookmarkStart w:id="77" w:name="_Toc45965682"/>
      <w:bookmarkStart w:id="78" w:name="_Toc46588189"/>
      <w:bookmarkStart w:id="79" w:name="_Toc46916142"/>
      <w:r w:rsidRPr="00A96233">
        <w:lastRenderedPageBreak/>
        <w:t>1.</w:t>
      </w:r>
      <w:r w:rsidR="00891826" w:rsidRPr="00A96233">
        <w:t>5</w:t>
      </w:r>
      <w:r w:rsidRPr="00A96233">
        <w:t>.1</w:t>
      </w:r>
      <w:r w:rsidRPr="00A96233">
        <w:tab/>
      </w:r>
      <w:r w:rsidR="0006118F" w:rsidRPr="00A96233">
        <w:t>Develop sales forecast</w:t>
      </w:r>
      <w:bookmarkEnd w:id="76"/>
      <w:bookmarkEnd w:id="77"/>
      <w:bookmarkEnd w:id="78"/>
      <w:bookmarkEnd w:id="79"/>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A sales forecast is a projection of the expected customer demand for products or services at a specific company, for a specific time frame, and with certain underlying assumptions.</w:t>
      </w:r>
      <w:r w:rsidR="00AE2D04" w:rsidRPr="00A96233">
        <w:rPr>
          <w:vertAlign w:val="superscript"/>
        </w:rPr>
        <w:t>v</w:t>
      </w:r>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77777777" w:rsidR="00BF5342" w:rsidRPr="00A96233" w:rsidRDefault="00BF5342"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lastRenderedPageBreak/>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lastRenderedPageBreak/>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competitors.</w:t>
            </w:r>
            <w:r w:rsidR="00AE2D04" w:rsidRPr="00A96233">
              <w:rPr>
                <w:vertAlign w:val="superscript"/>
              </w:rPr>
              <w:t>vii</w:t>
            </w:r>
            <w:r w:rsidRPr="00A96233">
              <w:t xml:space="preserve"> </w:t>
            </w:r>
          </w:p>
          <w:p w14:paraId="01FFFA19" w14:textId="77777777" w:rsidR="0006118F" w:rsidRPr="00A96233" w:rsidRDefault="0006118F" w:rsidP="00A96233">
            <w:pPr>
              <w:spacing w:after="120"/>
            </w:pPr>
            <w:r w:rsidRPr="00A96233">
              <w:lastRenderedPageBreak/>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449023DF" w14:textId="5138713D"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A3DDA" w:rsidRPr="00A96233" w14:paraId="4141F1FD" w14:textId="77777777" w:rsidTr="00A96233">
        <w:tc>
          <w:tcPr>
            <w:tcW w:w="784" w:type="pct"/>
            <w:tcBorders>
              <w:top w:val="single" w:sz="4" w:space="0" w:color="auto"/>
              <w:left w:val="single" w:sz="4" w:space="0" w:color="auto"/>
              <w:bottom w:val="single" w:sz="4" w:space="0" w:color="auto"/>
              <w:right w:val="nil"/>
            </w:tcBorders>
            <w:hideMark/>
          </w:tcPr>
          <w:p w14:paraId="6987C71E" w14:textId="77777777" w:rsidR="007A3DDA" w:rsidRPr="00A96233" w:rsidRDefault="007A3DDA" w:rsidP="00AF03CD">
            <w:pPr>
              <w:jc w:val="center"/>
            </w:pPr>
            <w:r w:rsidRPr="00A96233">
              <w:rPr>
                <w:noProof/>
              </w:rPr>
              <w:drawing>
                <wp:inline distT="0" distB="0" distL="0" distR="0" wp14:anchorId="19ED54B9" wp14:editId="40D80091">
                  <wp:extent cx="462915" cy="462915"/>
                  <wp:effectExtent l="0" t="0" r="0" b="0"/>
                  <wp:docPr id="166" name="Picture 1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99FBE10" w14:textId="0D5576C5" w:rsidR="007A3DDA" w:rsidRDefault="007A3DDA" w:rsidP="00E02AF0">
            <w:pPr>
              <w:jc w:val="left"/>
            </w:pPr>
            <w:r w:rsidRPr="00A96233">
              <w:t>Ask learners to work in small groups.</w:t>
            </w:r>
          </w:p>
          <w:p w14:paraId="22BA104D" w14:textId="77777777" w:rsidR="00E02AF0" w:rsidRPr="00A96233" w:rsidRDefault="00E02AF0" w:rsidP="00E02AF0">
            <w:pPr>
              <w:jc w:val="left"/>
            </w:pPr>
          </w:p>
          <w:p w14:paraId="504B279B" w14:textId="57101E4E" w:rsidR="007A3DDA" w:rsidRDefault="007A3DDA" w:rsidP="00E02AF0">
            <w:pPr>
              <w:jc w:val="left"/>
            </w:pPr>
            <w:r w:rsidRPr="00A96233">
              <w:t>They should list and discuss the forecasting methods they are using in the companies they represent and then list the advantages they experience with each method, as well as the challenges they experience.</w:t>
            </w:r>
          </w:p>
          <w:p w14:paraId="2067895A" w14:textId="77777777" w:rsidR="00E02AF0" w:rsidRPr="00A96233" w:rsidRDefault="00E02AF0" w:rsidP="00E02AF0">
            <w:pPr>
              <w:jc w:val="left"/>
            </w:pPr>
          </w:p>
          <w:p w14:paraId="6E3B3D32" w14:textId="3F0D1491" w:rsidR="007A3DDA" w:rsidRDefault="007A3DDA" w:rsidP="00AF03CD">
            <w:pPr>
              <w:jc w:val="left"/>
            </w:pPr>
            <w:r w:rsidRPr="00A96233">
              <w:t>Each small group should then make a short presentation to the large group.</w:t>
            </w:r>
          </w:p>
          <w:p w14:paraId="73DAD477" w14:textId="77777777" w:rsidR="00E02AF0" w:rsidRPr="00A96233" w:rsidRDefault="00E02AF0" w:rsidP="00AF03CD">
            <w:pPr>
              <w:jc w:val="left"/>
            </w:pPr>
          </w:p>
          <w:p w14:paraId="32996199" w14:textId="71A7A9D6" w:rsidR="007A3DDA" w:rsidRPr="00A96233" w:rsidRDefault="007A3DDA" w:rsidP="00AF03CD">
            <w:pPr>
              <w:jc w:val="left"/>
            </w:pPr>
            <w:r w:rsidRPr="00A96233">
              <w:t>Allow 1 hour for discussion in small groups and 1 hour for presentations.</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lastRenderedPageBreak/>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44591F7F" w14:textId="77777777" w:rsidR="00BF5342" w:rsidRPr="00A96233" w:rsidRDefault="00BF5342" w:rsidP="00BF5342"/>
    <w:p w14:paraId="69ECDB7E" w14:textId="4A80A2AA" w:rsidR="0006118F" w:rsidRPr="00A96233" w:rsidRDefault="0006118F" w:rsidP="00BF5342">
      <w:r w:rsidRPr="00A96233">
        <w:t>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competitors.”</w:t>
      </w:r>
      <w:r w:rsidR="00AE2D04" w:rsidRPr="00A96233">
        <w:rPr>
          <w:vertAlign w:val="superscript"/>
        </w:rPr>
        <w:t>viii</w:t>
      </w:r>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55F2D02D" w14:textId="77777777" w:rsidR="008B263F" w:rsidRPr="00A96233" w:rsidRDefault="008B263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lastRenderedPageBreak/>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181230D8" w14:textId="7682B382"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6166A5F" w14:textId="77777777" w:rsidTr="00E02AF0">
        <w:tc>
          <w:tcPr>
            <w:tcW w:w="784" w:type="pct"/>
            <w:tcBorders>
              <w:top w:val="single" w:sz="4" w:space="0" w:color="auto"/>
              <w:left w:val="single" w:sz="4" w:space="0" w:color="auto"/>
              <w:bottom w:val="single" w:sz="4" w:space="0" w:color="auto"/>
              <w:right w:val="nil"/>
            </w:tcBorders>
            <w:hideMark/>
          </w:tcPr>
          <w:p w14:paraId="601F85A3" w14:textId="77777777" w:rsidR="00C93ADE" w:rsidRPr="00A96233" w:rsidRDefault="00C93ADE" w:rsidP="00AF03CD">
            <w:pPr>
              <w:jc w:val="center"/>
            </w:pPr>
            <w:r w:rsidRPr="00A96233">
              <w:rPr>
                <w:noProof/>
              </w:rPr>
              <w:drawing>
                <wp:inline distT="0" distB="0" distL="0" distR="0" wp14:anchorId="24FB6181" wp14:editId="5AD86508">
                  <wp:extent cx="462915" cy="462915"/>
                  <wp:effectExtent l="0" t="0" r="0" b="0"/>
                  <wp:docPr id="167" name="Picture 1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1EF8A9F5" w14:textId="77777777" w:rsidR="00C93ADE" w:rsidRPr="00A96233" w:rsidRDefault="00C93ADE" w:rsidP="00C93ADE">
            <w:pPr>
              <w:jc w:val="left"/>
            </w:pPr>
            <w:r w:rsidRPr="00A96233">
              <w:t>Ask learners how they analyse changes in sales potential and what information they need to do it.</w:t>
            </w:r>
          </w:p>
          <w:p w14:paraId="4EF011EF" w14:textId="77777777" w:rsidR="00C93ADE" w:rsidRPr="00A96233" w:rsidRDefault="00C93ADE" w:rsidP="00C93ADE">
            <w:pPr>
              <w:jc w:val="left"/>
            </w:pPr>
          </w:p>
          <w:p w14:paraId="19FDD33C" w14:textId="77777777" w:rsidR="00C93ADE" w:rsidRPr="00A96233" w:rsidRDefault="00C93ADE" w:rsidP="00C93ADE">
            <w:pPr>
              <w:jc w:val="left"/>
            </w:pPr>
          </w:p>
          <w:p w14:paraId="67E81DB7" w14:textId="77777777" w:rsidR="00C93ADE" w:rsidRPr="00A96233" w:rsidRDefault="00C93ADE" w:rsidP="00C93ADE">
            <w:pPr>
              <w:jc w:val="left"/>
            </w:pPr>
          </w:p>
          <w:p w14:paraId="0C4CE5DB" w14:textId="77777777" w:rsidR="00C93ADE" w:rsidRPr="00A96233" w:rsidRDefault="00C93ADE" w:rsidP="00C93ADE">
            <w:pPr>
              <w:jc w:val="left"/>
            </w:pPr>
          </w:p>
          <w:p w14:paraId="780F82B6" w14:textId="4EC8E6D9" w:rsidR="00C93ADE" w:rsidRPr="00A96233" w:rsidRDefault="00C93ADE" w:rsidP="00C93ADE">
            <w:pPr>
              <w:jc w:val="left"/>
            </w:pPr>
          </w:p>
        </w:tc>
      </w:tr>
    </w:tbl>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80" w:name="_Toc41333123"/>
      <w:bookmarkStart w:id="81" w:name="_Toc45965683"/>
      <w:bookmarkStart w:id="82" w:name="_Toc46588190"/>
      <w:bookmarkStart w:id="83" w:name="_Toc46916143"/>
      <w:r w:rsidRPr="00A96233">
        <w:t>1.</w:t>
      </w:r>
      <w:r w:rsidR="00891826" w:rsidRPr="00A96233">
        <w:t>5</w:t>
      </w:r>
      <w:r w:rsidRPr="00A96233">
        <w:t>.2</w:t>
      </w:r>
      <w:r w:rsidRPr="00A96233">
        <w:tab/>
      </w:r>
      <w:r w:rsidR="0006118F" w:rsidRPr="00A96233">
        <w:t>Negotiate prices and delivery</w:t>
      </w:r>
      <w:bookmarkEnd w:id="80"/>
      <w:bookmarkEnd w:id="81"/>
      <w:bookmarkEnd w:id="82"/>
      <w:bookmarkEnd w:id="83"/>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84" w:name="_Toc41333124"/>
      <w:bookmarkStart w:id="85" w:name="_Toc45965684"/>
      <w:bookmarkStart w:id="86" w:name="_Toc46588191"/>
      <w:bookmarkStart w:id="87" w:name="_Toc46916144"/>
      <w:r w:rsidRPr="00A96233">
        <w:t>1.</w:t>
      </w:r>
      <w:r w:rsidR="00891826" w:rsidRPr="00A96233">
        <w:t>5</w:t>
      </w:r>
      <w:r w:rsidRPr="00A96233">
        <w:t>.3</w:t>
      </w:r>
      <w:r w:rsidRPr="00A96233">
        <w:tab/>
      </w:r>
      <w:r w:rsidR="0006118F" w:rsidRPr="00A96233">
        <w:t>Develop merchandise requirements</w:t>
      </w:r>
      <w:bookmarkEnd w:id="84"/>
      <w:bookmarkEnd w:id="85"/>
      <w:bookmarkEnd w:id="86"/>
      <w:bookmarkEnd w:id="87"/>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The merchandise budget is a financial plan which gives an indication of how much to invest in product inventories, stated in monetary term</w:t>
      </w:r>
      <w:r w:rsidR="00E02AF0">
        <w:t>s</w:t>
      </w:r>
      <w:r w:rsidRPr="00A96233">
        <w:t>.</w:t>
      </w:r>
      <w:r w:rsidR="00AE2D04" w:rsidRPr="00A96233">
        <w:rPr>
          <w:vertAlign w:val="superscript"/>
        </w:rPr>
        <w:t>ix</w:t>
      </w:r>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lastRenderedPageBreak/>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lastRenderedPageBreak/>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0342BB2D" w14:textId="3D84C784"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DD657AD" w14:textId="77777777" w:rsidTr="00E02AF0">
        <w:tc>
          <w:tcPr>
            <w:tcW w:w="784" w:type="pct"/>
            <w:tcBorders>
              <w:top w:val="single" w:sz="4" w:space="0" w:color="auto"/>
              <w:left w:val="single" w:sz="4" w:space="0" w:color="auto"/>
              <w:bottom w:val="single" w:sz="4" w:space="0" w:color="auto"/>
              <w:right w:val="nil"/>
            </w:tcBorders>
            <w:hideMark/>
          </w:tcPr>
          <w:p w14:paraId="677C6B88" w14:textId="77777777" w:rsidR="00C93ADE" w:rsidRPr="00A96233" w:rsidRDefault="00C93ADE" w:rsidP="00AF03CD">
            <w:pPr>
              <w:jc w:val="center"/>
            </w:pPr>
            <w:r w:rsidRPr="00A96233">
              <w:rPr>
                <w:noProof/>
              </w:rPr>
              <w:drawing>
                <wp:inline distT="0" distB="0" distL="0" distR="0" wp14:anchorId="72EE2FEE" wp14:editId="36B1C47C">
                  <wp:extent cx="462915" cy="462915"/>
                  <wp:effectExtent l="0" t="0" r="0" b="0"/>
                  <wp:docPr id="168" name="Picture 1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B9FD5B6" w14:textId="03D48AF9" w:rsidR="00C93ADE" w:rsidRPr="00A96233" w:rsidRDefault="00C93ADE" w:rsidP="00E02AF0">
            <w:r w:rsidRPr="00A96233">
              <w:t>Ask learners what methods they use to plan assortments and lead a brief discussion on that. (15 minutes)</w:t>
            </w:r>
          </w:p>
        </w:tc>
      </w:tr>
    </w:tbl>
    <w:p w14:paraId="29E6ED65" w14:textId="7D1ABFEC" w:rsidR="00470D4E" w:rsidRPr="00A96233" w:rsidRDefault="00470D4E" w:rsidP="00BF5342"/>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5EBDFA99"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2.5 hours</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646F182C"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6A8382C9" w14:textId="77777777" w:rsidTr="00117299">
        <w:tc>
          <w:tcPr>
            <w:tcW w:w="769" w:type="pct"/>
            <w:hideMark/>
          </w:tcPr>
          <w:p w14:paraId="14FF46AC" w14:textId="77777777" w:rsidR="0060359E" w:rsidRPr="00A96233" w:rsidRDefault="0060359E" w:rsidP="0060359E">
            <w:pPr>
              <w:jc w:val="center"/>
            </w:pPr>
            <w:r w:rsidRPr="00A96233">
              <w:rPr>
                <w:noProof/>
              </w:rPr>
              <w:drawing>
                <wp:inline distT="0" distB="0" distL="0" distR="0" wp14:anchorId="12814054" wp14:editId="038D8952">
                  <wp:extent cx="464820" cy="464820"/>
                  <wp:effectExtent l="0" t="0" r="0" b="0"/>
                  <wp:docPr id="1351" name="Picture 13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470389" w14:textId="77777777" w:rsidR="0060359E" w:rsidRPr="00A96233" w:rsidRDefault="0060359E" w:rsidP="0060359E">
            <w:pPr>
              <w:spacing w:after="120"/>
              <w:rPr>
                <w:b/>
                <w:bCs/>
              </w:rPr>
            </w:pPr>
            <w:r w:rsidRPr="00A96233">
              <w:rPr>
                <w:b/>
                <w:bCs/>
              </w:rPr>
              <w:t>ANSWER:</w:t>
            </w:r>
          </w:p>
          <w:p w14:paraId="5F5F6A72" w14:textId="77777777" w:rsidR="0060359E" w:rsidRPr="00A96233" w:rsidRDefault="0060359E" w:rsidP="0060359E">
            <w:pPr>
              <w:tabs>
                <w:tab w:val="left" w:pos="608"/>
              </w:tabs>
            </w:pPr>
            <w:r w:rsidRPr="00A96233">
              <w:t>Learners should explain the impact of assortment planning on the brand of the business.</w:t>
            </w:r>
          </w:p>
        </w:tc>
      </w:tr>
    </w:tbl>
    <w:p w14:paraId="523D3E06" w14:textId="1EF0F198" w:rsidR="0060359E" w:rsidRPr="00A96233" w:rsidRDefault="0060359E" w:rsidP="0060359E"/>
    <w:p w14:paraId="1C711DBA" w14:textId="77777777" w:rsidR="00891826" w:rsidRPr="00A96233" w:rsidRDefault="00891826" w:rsidP="0060359E"/>
    <w:p w14:paraId="0DC73482" w14:textId="315A3792" w:rsidR="0006118F" w:rsidRPr="00A96233" w:rsidRDefault="00470D4E" w:rsidP="00470D4E">
      <w:pPr>
        <w:pStyle w:val="Heading3"/>
        <w:keepNext w:val="0"/>
        <w:keepLines w:val="0"/>
        <w:spacing w:line="360" w:lineRule="auto"/>
      </w:pPr>
      <w:bookmarkStart w:id="88" w:name="_Toc41333125"/>
      <w:bookmarkStart w:id="89" w:name="_Toc45965685"/>
      <w:bookmarkStart w:id="90" w:name="_Toc46588192"/>
      <w:bookmarkStart w:id="91" w:name="_Toc46916145"/>
      <w:r w:rsidRPr="00A96233">
        <w:t>1.</w:t>
      </w:r>
      <w:r w:rsidR="00891826" w:rsidRPr="00A96233">
        <w:t>5</w:t>
      </w:r>
      <w:r w:rsidRPr="00A96233">
        <w:t>.4</w:t>
      </w:r>
      <w:r w:rsidRPr="00A96233">
        <w:tab/>
      </w:r>
      <w:r w:rsidR="0006118F" w:rsidRPr="00A96233">
        <w:t>Merchandise control</w:t>
      </w:r>
      <w:bookmarkEnd w:id="88"/>
      <w:bookmarkEnd w:id="89"/>
      <w:bookmarkEnd w:id="90"/>
      <w:bookmarkEnd w:id="91"/>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lastRenderedPageBreak/>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orders.”</w:t>
      </w:r>
      <w:r w:rsidR="00AE2D04" w:rsidRPr="00A96233">
        <w:rPr>
          <w:vertAlign w:val="superscript"/>
        </w:rPr>
        <w:t>x</w:t>
      </w:r>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488E385E"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1 hour</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196F52FF"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161DF4D" w14:textId="77777777" w:rsidTr="00117299">
        <w:tc>
          <w:tcPr>
            <w:tcW w:w="769" w:type="pct"/>
            <w:hideMark/>
          </w:tcPr>
          <w:p w14:paraId="5ECFC292" w14:textId="77777777" w:rsidR="0060359E" w:rsidRPr="00A96233" w:rsidRDefault="0060359E" w:rsidP="0060359E">
            <w:pPr>
              <w:jc w:val="center"/>
            </w:pPr>
            <w:r w:rsidRPr="00A96233">
              <w:rPr>
                <w:noProof/>
              </w:rPr>
              <w:drawing>
                <wp:inline distT="0" distB="0" distL="0" distR="0" wp14:anchorId="09B970CD" wp14:editId="2A290CE4">
                  <wp:extent cx="464820" cy="464820"/>
                  <wp:effectExtent l="0" t="0" r="0" b="0"/>
                  <wp:docPr id="1348" name="Picture 13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368553F" w14:textId="77777777" w:rsidR="0060359E" w:rsidRPr="00A96233" w:rsidRDefault="0060359E" w:rsidP="00891826">
            <w:pPr>
              <w:spacing w:after="120"/>
              <w:rPr>
                <w:b/>
                <w:bCs/>
              </w:rPr>
            </w:pPr>
            <w:r w:rsidRPr="00A96233">
              <w:rPr>
                <w:b/>
                <w:bCs/>
              </w:rPr>
              <w:t>ANSWER:</w:t>
            </w:r>
          </w:p>
          <w:p w14:paraId="5AEEFEB3" w14:textId="19A5021A" w:rsidR="0060359E" w:rsidRPr="00A96233" w:rsidRDefault="0060359E" w:rsidP="00891826">
            <w:pPr>
              <w:tabs>
                <w:tab w:val="left" w:pos="608"/>
              </w:tabs>
              <w:spacing w:after="120"/>
            </w:pPr>
            <w:r w:rsidRPr="00A96233">
              <w:t>Learners should explain the impact of merchandise control on the company’s profit/bottom line.</w:t>
            </w:r>
          </w:p>
          <w:p w14:paraId="0ADA4A6F" w14:textId="77777777" w:rsidR="00A5592E" w:rsidRPr="00A96233" w:rsidRDefault="00A5592E" w:rsidP="00891826">
            <w:pPr>
              <w:spacing w:after="120"/>
              <w:rPr>
                <w:lang w:eastAsia="en-GB"/>
              </w:rPr>
            </w:pPr>
            <w:r w:rsidRPr="00A96233">
              <w:rPr>
                <w:lang w:eastAsia="en-GB"/>
              </w:rPr>
              <w:t xml:space="preserve">Over- and understocking of merchandise should be avoided. Daily and weekly reports should be prepared to know about the sale rate of merchandise. </w:t>
            </w:r>
          </w:p>
          <w:p w14:paraId="3520F201" w14:textId="3A8E2351" w:rsidR="00A5592E" w:rsidRPr="00A96233" w:rsidRDefault="00A5592E" w:rsidP="00891826">
            <w:pPr>
              <w:spacing w:after="120"/>
              <w:rPr>
                <w:lang w:eastAsia="en-GB"/>
              </w:rPr>
            </w:pPr>
            <w:r w:rsidRPr="00A96233">
              <w:rPr>
                <w:lang w:eastAsia="en-GB"/>
              </w:rPr>
              <w:t>An order for more merchandise should be placed before the stock reaches a danger level.</w:t>
            </w:r>
          </w:p>
          <w:p w14:paraId="349B358B" w14:textId="2005786D" w:rsidR="00A5592E" w:rsidRPr="00A96233" w:rsidRDefault="00A5592E" w:rsidP="00A5592E">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92" w:name="_Toc41333126"/>
      <w:bookmarkStart w:id="93" w:name="_Toc45965686"/>
      <w:bookmarkStart w:id="94" w:name="_Toc46588193"/>
      <w:bookmarkStart w:id="95" w:name="_Toc46916146"/>
      <w:r w:rsidRPr="00A96233">
        <w:t>1.</w:t>
      </w:r>
      <w:r w:rsidR="00891826" w:rsidRPr="00A96233">
        <w:t>5</w:t>
      </w:r>
      <w:r w:rsidRPr="00A96233">
        <w:t>.5</w:t>
      </w:r>
      <w:r w:rsidRPr="00A96233">
        <w:tab/>
      </w:r>
      <w:r w:rsidR="0006118F" w:rsidRPr="00A96233">
        <w:t>Merchandise allocation</w:t>
      </w:r>
      <w:bookmarkEnd w:id="92"/>
      <w:bookmarkEnd w:id="93"/>
      <w:bookmarkEnd w:id="94"/>
      <w:bookmarkEnd w:id="95"/>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lastRenderedPageBreak/>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4B64C9ED" w14:textId="74A3646F"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2CE5635F" w14:textId="77777777" w:rsidTr="00E02AF0">
        <w:tc>
          <w:tcPr>
            <w:tcW w:w="784" w:type="pct"/>
            <w:tcBorders>
              <w:top w:val="single" w:sz="4" w:space="0" w:color="auto"/>
              <w:left w:val="single" w:sz="4" w:space="0" w:color="auto"/>
              <w:bottom w:val="single" w:sz="4" w:space="0" w:color="auto"/>
              <w:right w:val="nil"/>
            </w:tcBorders>
            <w:hideMark/>
          </w:tcPr>
          <w:p w14:paraId="28B8B147" w14:textId="77777777" w:rsidR="00C93ADE" w:rsidRPr="00A96233" w:rsidRDefault="00C93ADE" w:rsidP="00AF03CD">
            <w:pPr>
              <w:jc w:val="center"/>
            </w:pPr>
            <w:r w:rsidRPr="00A96233">
              <w:rPr>
                <w:noProof/>
              </w:rPr>
              <w:drawing>
                <wp:inline distT="0" distB="0" distL="0" distR="0" wp14:anchorId="7721F1A0" wp14:editId="6C3F7737">
                  <wp:extent cx="462915" cy="462915"/>
                  <wp:effectExtent l="0" t="0" r="0" b="0"/>
                  <wp:docPr id="169" name="Picture 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21BB6383" w14:textId="1952A0E4" w:rsidR="00C93ADE" w:rsidRPr="00A96233" w:rsidRDefault="00C93ADE" w:rsidP="00891826">
            <w:r w:rsidRPr="00A96233">
              <w:t>Ask learners what methods they use for allocation. Lead a brief discussion (15 minutes). This topic is dealt with in detail in another module.</w:t>
            </w:r>
          </w:p>
        </w:tc>
      </w:tr>
    </w:tbl>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96" w:name="_Toc41333127"/>
      <w:bookmarkStart w:id="97" w:name="_Toc45965687"/>
      <w:bookmarkStart w:id="98" w:name="_Toc46588194"/>
      <w:bookmarkStart w:id="99" w:name="_Toc46916147"/>
      <w:r w:rsidRPr="00A96233">
        <w:t>1.</w:t>
      </w:r>
      <w:r w:rsidR="00891826" w:rsidRPr="00A96233">
        <w:t>5</w:t>
      </w:r>
      <w:r w:rsidRPr="00A96233">
        <w:t>.6</w:t>
      </w:r>
      <w:r w:rsidRPr="00A96233">
        <w:tab/>
      </w:r>
      <w:r w:rsidR="0006118F" w:rsidRPr="00A96233">
        <w:t>Merchandise distribution</w:t>
      </w:r>
      <w:bookmarkEnd w:id="96"/>
      <w:bookmarkEnd w:id="97"/>
      <w:bookmarkEnd w:id="98"/>
      <w:bookmarkEnd w:id="99"/>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100" w:name="_Toc41333128"/>
      <w:bookmarkStart w:id="101" w:name="_Toc45965688"/>
      <w:bookmarkStart w:id="102" w:name="_Toc46588195"/>
      <w:bookmarkStart w:id="103" w:name="_Toc46916148"/>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100"/>
      <w:bookmarkEnd w:id="101"/>
      <w:bookmarkEnd w:id="102"/>
      <w:bookmarkEnd w:id="103"/>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lastRenderedPageBreak/>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p w14:paraId="542187C1" w14:textId="77777777" w:rsidR="0006118F" w:rsidRPr="00A96233" w:rsidRDefault="0006118F" w:rsidP="00E02AF0">
      <w:pPr>
        <w:pStyle w:val="ListParagraph"/>
        <w:ind w:left="0"/>
        <w:contextualSpacing w:val="0"/>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8"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77777777" w:rsidR="0006118F" w:rsidRPr="00A96233" w:rsidRDefault="0006118F"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104" w:name="_Toc41333129"/>
      <w:bookmarkStart w:id="105" w:name="_Toc45965689"/>
      <w:bookmarkStart w:id="106" w:name="_Toc46588196"/>
      <w:bookmarkStart w:id="107" w:name="_Toc46916149"/>
      <w:r w:rsidRPr="00A96233">
        <w:rPr>
          <w:rStyle w:val="e24kjd"/>
          <w:rFonts w:eastAsiaTheme="majorEastAsia"/>
        </w:rPr>
        <w:lastRenderedPageBreak/>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104"/>
      <w:bookmarkEnd w:id="105"/>
      <w:bookmarkEnd w:id="106"/>
      <w:bookmarkEnd w:id="10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096B397" w14:textId="77777777" w:rsidTr="00E02AF0">
        <w:tc>
          <w:tcPr>
            <w:tcW w:w="784" w:type="pct"/>
            <w:tcBorders>
              <w:top w:val="single" w:sz="4" w:space="0" w:color="auto"/>
              <w:left w:val="single" w:sz="4" w:space="0" w:color="auto"/>
              <w:bottom w:val="single" w:sz="4" w:space="0" w:color="auto"/>
              <w:right w:val="nil"/>
            </w:tcBorders>
            <w:hideMark/>
          </w:tcPr>
          <w:p w14:paraId="0B0971C6" w14:textId="77777777" w:rsidR="00322718" w:rsidRPr="00A96233" w:rsidRDefault="00322718" w:rsidP="00A90385">
            <w:pPr>
              <w:jc w:val="center"/>
            </w:pPr>
            <w:r w:rsidRPr="00A96233">
              <w:rPr>
                <w:noProof/>
              </w:rPr>
              <w:drawing>
                <wp:inline distT="0" distB="0" distL="0" distR="0" wp14:anchorId="0A342550" wp14:editId="0D88322D">
                  <wp:extent cx="462915" cy="462915"/>
                  <wp:effectExtent l="0" t="0" r="0" b="0"/>
                  <wp:docPr id="73" name="Picture 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5BC16A" w14:textId="77777777" w:rsidR="00E02AF0" w:rsidRDefault="00322718" w:rsidP="00A90385">
            <w:r w:rsidRPr="00A96233">
              <w:t>Use the information below to discuss the role players in the buying cycle and how they impact on the cycle.</w:t>
            </w:r>
            <w:r w:rsidR="004223AD" w:rsidRPr="00A96233">
              <w:t xml:space="preserve"> </w:t>
            </w:r>
          </w:p>
          <w:p w14:paraId="7EBE7944" w14:textId="77777777" w:rsidR="00E02AF0" w:rsidRDefault="00E02AF0" w:rsidP="00A90385"/>
          <w:p w14:paraId="045E7600" w14:textId="4E17B66E" w:rsidR="00322718" w:rsidRPr="00A96233" w:rsidRDefault="00322718" w:rsidP="00A90385">
            <w:r w:rsidRPr="00A96233">
              <w:t>Where indicated, ask learners to complete activities 3 and 4.</w:t>
            </w:r>
          </w:p>
        </w:tc>
        <w:tc>
          <w:tcPr>
            <w:tcW w:w="873" w:type="pct"/>
            <w:tcBorders>
              <w:top w:val="single" w:sz="4" w:space="0" w:color="auto"/>
              <w:left w:val="nil"/>
              <w:bottom w:val="single" w:sz="4" w:space="0" w:color="auto"/>
              <w:right w:val="single" w:sz="4" w:space="0" w:color="auto"/>
            </w:tcBorders>
            <w:hideMark/>
          </w:tcPr>
          <w:p w14:paraId="36E192E6" w14:textId="77777777" w:rsidR="00322718" w:rsidRPr="00A96233" w:rsidRDefault="00322718" w:rsidP="00A90385">
            <w:r w:rsidRPr="00A96233">
              <w:t>Time:</w:t>
            </w:r>
          </w:p>
          <w:p w14:paraId="06CD648A" w14:textId="224371A5" w:rsidR="00322718" w:rsidRPr="00A96233" w:rsidRDefault="008C344D" w:rsidP="004223AD">
            <w:pPr>
              <w:jc w:val="left"/>
            </w:pPr>
            <w:r w:rsidRPr="00A96233">
              <w:t>4</w:t>
            </w:r>
            <w:r w:rsidR="004223AD" w:rsidRPr="00A96233">
              <w:t xml:space="preserve"> hours including activities</w:t>
            </w:r>
            <w:r w:rsidRPr="00A96233">
              <w:t xml:space="preserve"> and discussion</w:t>
            </w:r>
          </w:p>
        </w:tc>
      </w:tr>
    </w:tbl>
    <w:p w14:paraId="007456D7" w14:textId="77777777" w:rsidR="00322718" w:rsidRPr="00A96233" w:rsidRDefault="00322718" w:rsidP="00322718"/>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108" w:name="_Toc41333130"/>
      <w:bookmarkStart w:id="109" w:name="_Toc45965690"/>
      <w:bookmarkStart w:id="110" w:name="_Toc46588197"/>
      <w:bookmarkStart w:id="111" w:name="_Toc46916150"/>
      <w:r w:rsidRPr="00A96233">
        <w:t>1.</w:t>
      </w:r>
      <w:r w:rsidR="001816DA" w:rsidRPr="00A96233">
        <w:t>6</w:t>
      </w:r>
      <w:r w:rsidRPr="00A96233">
        <w:t>.1</w:t>
      </w:r>
      <w:r w:rsidRPr="00A96233">
        <w:tab/>
      </w:r>
      <w:r w:rsidR="0006118F" w:rsidRPr="00A96233">
        <w:t>The buyer</w:t>
      </w:r>
      <w:bookmarkEnd w:id="108"/>
      <w:bookmarkEnd w:id="109"/>
      <w:bookmarkEnd w:id="110"/>
      <w:bookmarkEnd w:id="111"/>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ashion products on the other hand, are products which may sell very well in one season or year and may not have very high sales initially and the demand also dies down soon.”</w:t>
      </w:r>
      <w:r w:rsidR="00AE2D04" w:rsidRPr="00A96233">
        <w:rPr>
          <w:vertAlign w:val="superscript"/>
        </w:rPr>
        <w:t>xi</w:t>
      </w:r>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xml:space="preserve">. The selection of merchandise is of primary importance to any retail company. The merchandise must be suited to the needs and wants of the </w:t>
      </w:r>
      <w:r w:rsidRPr="00A96233">
        <w:lastRenderedPageBreak/>
        <w:t>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lastRenderedPageBreak/>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15D1BCF8"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1 hour</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2BAC1605" w14:textId="64DD1C6E"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DE49995" w14:textId="77777777" w:rsidTr="00117299">
        <w:tc>
          <w:tcPr>
            <w:tcW w:w="769" w:type="pct"/>
            <w:hideMark/>
          </w:tcPr>
          <w:p w14:paraId="6AB3D10B" w14:textId="77777777" w:rsidR="0060359E" w:rsidRPr="00A96233" w:rsidRDefault="0060359E" w:rsidP="0060359E">
            <w:pPr>
              <w:jc w:val="center"/>
            </w:pPr>
            <w:r w:rsidRPr="00A96233">
              <w:rPr>
                <w:noProof/>
              </w:rPr>
              <w:drawing>
                <wp:inline distT="0" distB="0" distL="0" distR="0" wp14:anchorId="433DFF98" wp14:editId="3C8349E7">
                  <wp:extent cx="464820" cy="464820"/>
                  <wp:effectExtent l="0" t="0" r="0" b="0"/>
                  <wp:docPr id="28" name="Picture 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F67850A" w14:textId="77777777" w:rsidR="0060359E" w:rsidRPr="00A96233" w:rsidRDefault="0060359E" w:rsidP="0060359E">
            <w:pPr>
              <w:spacing w:after="120"/>
              <w:rPr>
                <w:b/>
                <w:bCs/>
              </w:rPr>
            </w:pPr>
            <w:r w:rsidRPr="00A96233">
              <w:rPr>
                <w:b/>
                <w:bCs/>
              </w:rPr>
              <w:t>ANSWER:</w:t>
            </w:r>
          </w:p>
          <w:p w14:paraId="116795A5" w14:textId="77777777" w:rsidR="0060359E" w:rsidRPr="00A96233" w:rsidRDefault="0060359E" w:rsidP="0060359E">
            <w:pPr>
              <w:tabs>
                <w:tab w:val="left" w:pos="608"/>
              </w:tabs>
            </w:pPr>
            <w:r w:rsidRPr="00A96233">
              <w:t>Learners should explain how deciding on the product range, negotiating prices and determining when the products should be available impacts on the buying cycle.</w:t>
            </w:r>
          </w:p>
        </w:tc>
      </w:tr>
    </w:tbl>
    <w:p w14:paraId="55E4BD46" w14:textId="1CB37438" w:rsidR="0060359E" w:rsidRPr="00A96233" w:rsidRDefault="0060359E" w:rsidP="0060359E"/>
    <w:p w14:paraId="03D58860" w14:textId="752EBA71" w:rsidR="0006118F" w:rsidRPr="00A96233" w:rsidRDefault="0027069A" w:rsidP="0027069A">
      <w:pPr>
        <w:pStyle w:val="Heading3"/>
        <w:keepNext w:val="0"/>
        <w:keepLines w:val="0"/>
        <w:spacing w:line="360" w:lineRule="auto"/>
      </w:pPr>
      <w:bookmarkStart w:id="112" w:name="_Toc41333131"/>
      <w:bookmarkStart w:id="113" w:name="_Toc45965691"/>
      <w:bookmarkStart w:id="114" w:name="_Toc46588198"/>
      <w:bookmarkStart w:id="115" w:name="_Toc46916151"/>
      <w:r w:rsidRPr="00A96233">
        <w:t>1.</w:t>
      </w:r>
      <w:r w:rsidR="001816DA" w:rsidRPr="00A96233">
        <w:t>6</w:t>
      </w:r>
      <w:r w:rsidRPr="00A96233">
        <w:t>.2</w:t>
      </w:r>
      <w:r w:rsidRPr="00A96233">
        <w:tab/>
      </w:r>
      <w:r w:rsidR="0006118F" w:rsidRPr="00A96233">
        <w:t>The planner</w:t>
      </w:r>
      <w:bookmarkEnd w:id="112"/>
      <w:bookmarkEnd w:id="113"/>
      <w:bookmarkEnd w:id="114"/>
      <w:bookmarkEnd w:id="115"/>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77777777" w:rsidR="0006118F" w:rsidRPr="00A96233" w:rsidRDefault="0006118F" w:rsidP="006A7242">
      <w:pPr>
        <w:pStyle w:val="ListParagraph"/>
        <w:numPr>
          <w:ilvl w:val="0"/>
          <w:numId w:val="16"/>
        </w:numPr>
        <w:contextualSpacing w:val="0"/>
      </w:pPr>
      <w:r w:rsidRPr="00A96233">
        <w:t>Overseeing delivery and distribution of merchandise.</w:t>
      </w:r>
    </w:p>
    <w:p w14:paraId="6F73D99C" w14:textId="197A0E46" w:rsidR="0006118F" w:rsidRPr="00A96233" w:rsidRDefault="0006118F" w:rsidP="0027069A">
      <w:pPr>
        <w:pStyle w:val="Heading4"/>
        <w:spacing w:line="360" w:lineRule="auto"/>
        <w:ind w:left="1134" w:hanging="1134"/>
      </w:pPr>
      <w:r w:rsidRPr="00A96233">
        <w:lastRenderedPageBreak/>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41F25" w:rsidRPr="00A96233" w14:paraId="6D874C56" w14:textId="77777777" w:rsidTr="009C51A6">
        <w:tc>
          <w:tcPr>
            <w:tcW w:w="784" w:type="pct"/>
            <w:tcBorders>
              <w:top w:val="single" w:sz="4" w:space="0" w:color="auto"/>
              <w:left w:val="single" w:sz="4" w:space="0" w:color="auto"/>
              <w:bottom w:val="single" w:sz="4" w:space="0" w:color="auto"/>
              <w:right w:val="nil"/>
            </w:tcBorders>
            <w:hideMark/>
          </w:tcPr>
          <w:p w14:paraId="03EA836E" w14:textId="77777777" w:rsidR="00541F25" w:rsidRPr="00A96233" w:rsidRDefault="00541F25" w:rsidP="00FD0E06">
            <w:pPr>
              <w:jc w:val="center"/>
            </w:pPr>
            <w:r w:rsidRPr="00A96233">
              <w:rPr>
                <w:noProof/>
              </w:rPr>
              <w:drawing>
                <wp:inline distT="0" distB="0" distL="0" distR="0" wp14:anchorId="7A8883C9" wp14:editId="6234C2A8">
                  <wp:extent cx="462915" cy="462915"/>
                  <wp:effectExtent l="0" t="0" r="0" b="0"/>
                  <wp:docPr id="160" name="Picture 1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BE9C70E" w14:textId="14F308E4" w:rsidR="00541F25" w:rsidRPr="0044491D" w:rsidRDefault="00541F25" w:rsidP="00FD0E06">
            <w:r w:rsidRPr="0044491D">
              <w:rPr>
                <w:b/>
                <w:bCs/>
                <w:i/>
                <w:iCs/>
              </w:rPr>
              <w:t xml:space="preserve">Emphasise the following information, </w:t>
            </w:r>
            <w:r w:rsidR="009C51A6" w:rsidRPr="0044491D">
              <w:rPr>
                <w:b/>
                <w:bCs/>
                <w:i/>
                <w:iCs/>
              </w:rPr>
              <w:t>which</w:t>
            </w:r>
            <w:r w:rsidRPr="0044491D">
              <w:rPr>
                <w:b/>
                <w:bCs/>
                <w:i/>
                <w:iCs/>
              </w:rPr>
              <w:t xml:space="preserve"> is not in the Learner guides</w:t>
            </w:r>
            <w:r w:rsidRPr="0044491D">
              <w:t>:</w:t>
            </w:r>
          </w:p>
          <w:p w14:paraId="6A964EA0" w14:textId="77777777" w:rsidR="00541F25" w:rsidRPr="0044491D" w:rsidRDefault="00541F25" w:rsidP="00541F25"/>
          <w:p w14:paraId="2353411F" w14:textId="4BAF0343" w:rsidR="00541F25" w:rsidRPr="0044491D" w:rsidRDefault="00541F25" w:rsidP="00541F25">
            <w:pPr>
              <w:rPr>
                <w:rFonts w:cs="Arial"/>
              </w:rPr>
            </w:pPr>
            <w:r w:rsidRPr="0044491D">
              <w:rPr>
                <w:rFonts w:cs="Arial"/>
              </w:rPr>
              <w:t>Without planners, businesses can risk having excessive ranges, unnecessary markdown spend, over</w:t>
            </w:r>
            <w:r w:rsidR="009C51A6" w:rsidRPr="0044491D">
              <w:rPr>
                <w:rFonts w:cs="Arial"/>
              </w:rPr>
              <w:t>-</w:t>
            </w:r>
            <w:r w:rsidRPr="0044491D">
              <w:rPr>
                <w:rFonts w:cs="Arial"/>
              </w:rPr>
              <w:t>stock issues and can find they are unable to forecast forward to deliver their strategic goals. Working in partnership with buyers, planners form a pathway to meet customer needs’ through data analysis.</w:t>
            </w:r>
          </w:p>
          <w:p w14:paraId="1436DD1F" w14:textId="17CD9AFF" w:rsidR="00541F25" w:rsidRPr="0044491D" w:rsidRDefault="00541F25" w:rsidP="00541F25">
            <w:pPr>
              <w:rPr>
                <w:rFonts w:cs="Arial"/>
              </w:rPr>
            </w:pPr>
          </w:p>
          <w:p w14:paraId="4BF60971" w14:textId="5E7740D8" w:rsidR="00541F25" w:rsidRPr="00A96233" w:rsidRDefault="00541F25" w:rsidP="00541F25">
            <w:r w:rsidRPr="0044491D">
              <w:rPr>
                <w:rFonts w:cs="Arial"/>
              </w:rPr>
              <w:t xml:space="preserve">Beverley Chamber, </w:t>
            </w:r>
            <w:r w:rsidRPr="0044491D">
              <w:t>Managing Director at Numensa Retail Consultancy and Training says that the UK and South Africa are world-renowned for their exemplary skills</w:t>
            </w:r>
            <w:r w:rsidRPr="00A96233">
              <w:t xml:space="preserve"> in merchandise planning.</w:t>
            </w:r>
            <w:r w:rsidR="009C51A6">
              <w:t xml:space="preserve"> </w:t>
            </w:r>
            <w:r w:rsidRPr="00A96233">
              <w:t>Retailers in these countries have embedded merchandise planning alongside the buying function for close to 30 years.</w:t>
            </w:r>
            <w:r w:rsidR="009C51A6">
              <w:t xml:space="preserve"> </w:t>
            </w:r>
            <w:r w:rsidRPr="00A96233">
              <w:t>Their systems, processes and role clarity have been honed over the last three decades to deliver improved stock productivity and profits. This shows the proven effectiveness of using merchandise planning to improve business performance, and here in Australia, businesses like Kmart, Super Retail Group and Cotton On are at the forefront of implementing merchandise planning to achieve their own success.</w:t>
            </w:r>
          </w:p>
          <w:p w14:paraId="488CDFC3" w14:textId="5F710FAF" w:rsidR="00541F25" w:rsidRPr="00A96233" w:rsidRDefault="00541F25" w:rsidP="00541F25"/>
          <w:p w14:paraId="21715383" w14:textId="2100F5EE" w:rsidR="00541F25" w:rsidRDefault="00541F25" w:rsidP="00A232B7">
            <w:r w:rsidRPr="00A96233">
              <w:t>Chamber suggests 5 ways in which merchandise planners can positively impact on a retail business:</w:t>
            </w:r>
          </w:p>
          <w:p w14:paraId="3CE776D7" w14:textId="77777777" w:rsidR="00A232B7" w:rsidRPr="00A96233" w:rsidRDefault="00A232B7" w:rsidP="00A232B7"/>
          <w:p w14:paraId="139D98FE" w14:textId="16C6E59B" w:rsidR="00541F25" w:rsidRDefault="00541F25" w:rsidP="00A232B7">
            <w:pPr>
              <w:pStyle w:val="ListParagraph"/>
              <w:numPr>
                <w:ilvl w:val="0"/>
                <w:numId w:val="155"/>
              </w:numPr>
              <w:contextualSpacing w:val="0"/>
            </w:pPr>
            <w:r w:rsidRPr="00A96233">
              <w:rPr>
                <w:b/>
                <w:bCs/>
              </w:rPr>
              <w:t xml:space="preserve">Reduce incorrect product assortments - </w:t>
            </w:r>
            <w:r w:rsidRPr="00A96233">
              <w:t xml:space="preserve">By thorough data analysis, the </w:t>
            </w:r>
            <w:r w:rsidR="009C51A6" w:rsidRPr="00A96233">
              <w:t xml:space="preserve">planner </w:t>
            </w:r>
            <w:r w:rsidRPr="00A96233">
              <w:t>can work with the buyer to develop a range framework and ultimately a range assortment that has the optimum number of options (width) and the right quantity of each of those options (depth).</w:t>
            </w:r>
            <w:r w:rsidR="001816DA" w:rsidRPr="00A96233">
              <w:t xml:space="preserve"> </w:t>
            </w:r>
            <w:r w:rsidRPr="00A96233">
              <w:t>This ultimately ensures higher sell-thru rates, reduced markdown and a higher return on investment - reducing costs and increasing profits.</w:t>
            </w:r>
          </w:p>
          <w:p w14:paraId="67633A6E" w14:textId="77777777" w:rsidR="00A232B7" w:rsidRPr="00A96233" w:rsidRDefault="00A232B7" w:rsidP="00A232B7"/>
          <w:p w14:paraId="2002F7EE" w14:textId="60DA52DE" w:rsidR="00541F25" w:rsidRDefault="00541F25" w:rsidP="00A232B7">
            <w:pPr>
              <w:pStyle w:val="ListParagraph"/>
              <w:numPr>
                <w:ilvl w:val="0"/>
                <w:numId w:val="155"/>
              </w:numPr>
              <w:contextualSpacing w:val="0"/>
            </w:pPr>
            <w:r w:rsidRPr="00A96233">
              <w:rPr>
                <w:b/>
                <w:bCs/>
              </w:rPr>
              <w:t xml:space="preserve">Eliminate chances of stock in the wrong stores - </w:t>
            </w:r>
            <w:r w:rsidRPr="00A96233">
              <w:t xml:space="preserve">A key responsibility of the </w:t>
            </w:r>
            <w:r w:rsidR="009C51A6" w:rsidRPr="00A96233">
              <w:t xml:space="preserve">merchandise planner </w:t>
            </w:r>
            <w:r w:rsidRPr="00A96233">
              <w:t xml:space="preserve">is store grading. A sound store grading system ensures that the right type and right quantity of products ends up in the stores that will ultimately sell it. </w:t>
            </w:r>
          </w:p>
          <w:p w14:paraId="32A9FB85" w14:textId="77777777" w:rsidR="00A232B7" w:rsidRPr="00A96233" w:rsidRDefault="00A232B7" w:rsidP="00A232B7"/>
          <w:p w14:paraId="5CC752AF" w14:textId="1EA01555" w:rsidR="00A232B7" w:rsidRDefault="00541F25" w:rsidP="00A232B7">
            <w:pPr>
              <w:pStyle w:val="ListParagraph"/>
              <w:numPr>
                <w:ilvl w:val="0"/>
                <w:numId w:val="155"/>
              </w:numPr>
              <w:contextualSpacing w:val="0"/>
            </w:pPr>
            <w:r w:rsidRPr="00A96233">
              <w:rPr>
                <w:b/>
                <w:bCs/>
              </w:rPr>
              <w:lastRenderedPageBreak/>
              <w:t xml:space="preserve">Reduced cost of markdown - </w:t>
            </w:r>
            <w:r w:rsidRPr="00A96233">
              <w:t>Markdown is the biggest cause of profit erosion for any retail business.</w:t>
            </w:r>
            <w:r w:rsidR="001816DA" w:rsidRPr="00A96233">
              <w:t xml:space="preserve"> </w:t>
            </w:r>
            <w:r w:rsidRPr="00A96233">
              <w:t xml:space="preserve">A good </w:t>
            </w:r>
            <w:r w:rsidR="009C51A6" w:rsidRPr="00A96233">
              <w:t xml:space="preserve">merchandise planner </w:t>
            </w:r>
            <w:r w:rsidRPr="00A96233">
              <w:t>will tactically trade a range throughout the season negating the need for huge markdown to clear overstocks at season end.</w:t>
            </w:r>
          </w:p>
          <w:p w14:paraId="7E5F273B" w14:textId="77777777" w:rsidR="00A232B7" w:rsidRPr="00A96233" w:rsidRDefault="00A232B7" w:rsidP="00A232B7"/>
          <w:p w14:paraId="4841DE33" w14:textId="1EC57057" w:rsidR="00541F25" w:rsidRDefault="00541F25" w:rsidP="00A232B7">
            <w:pPr>
              <w:pStyle w:val="ListParagraph"/>
              <w:numPr>
                <w:ilvl w:val="0"/>
                <w:numId w:val="155"/>
              </w:numPr>
              <w:contextualSpacing w:val="0"/>
            </w:pPr>
            <w:r w:rsidRPr="00A96233">
              <w:rPr>
                <w:b/>
                <w:bCs/>
              </w:rPr>
              <w:t>Limit quantity of cash tied up in stock</w:t>
            </w:r>
            <w:r w:rsidR="001816DA" w:rsidRPr="00A96233">
              <w:rPr>
                <w:b/>
                <w:bCs/>
              </w:rPr>
              <w:t xml:space="preserve"> </w:t>
            </w:r>
            <w:r w:rsidRPr="00A96233">
              <w:rPr>
                <w:b/>
                <w:bCs/>
              </w:rPr>
              <w:t xml:space="preserve">- </w:t>
            </w:r>
            <w:r w:rsidRPr="00A96233">
              <w:t>Inventory is the biggest cost to a retailer after staff.</w:t>
            </w:r>
            <w:r w:rsidR="001816DA" w:rsidRPr="00A96233">
              <w:t xml:space="preserve"> </w:t>
            </w:r>
            <w:r w:rsidRPr="00A96233">
              <w:t>Not clearing unproductive stock out of the business in a timely manner or having too much unproductive stock leads to OTB being tied up in slow turning stock. Add to that the negative impact of overcrowded stores, the increases in shrinkage and debt servicing and you can see how negatively this can impact on profit. Merchandise planning protects your business from unproductive inventory, allowing you to use that OTB to invest in more successful lines.</w:t>
            </w:r>
          </w:p>
          <w:p w14:paraId="177381FD" w14:textId="77777777" w:rsidR="00A232B7" w:rsidRPr="00A96233" w:rsidRDefault="00A232B7" w:rsidP="00A232B7"/>
          <w:p w14:paraId="21F62C03" w14:textId="4A6BAA79" w:rsidR="00541F25" w:rsidRDefault="00541F25" w:rsidP="00A232B7">
            <w:pPr>
              <w:pStyle w:val="ListParagraph"/>
              <w:numPr>
                <w:ilvl w:val="0"/>
                <w:numId w:val="155"/>
              </w:numPr>
              <w:contextualSpacing w:val="0"/>
            </w:pPr>
            <w:r w:rsidRPr="00A96233">
              <w:rPr>
                <w:b/>
                <w:bCs/>
              </w:rPr>
              <w:t>Reduction in the cost of staff</w:t>
            </w:r>
            <w:r w:rsidR="001816DA" w:rsidRPr="00A96233">
              <w:rPr>
                <w:b/>
                <w:bCs/>
              </w:rPr>
              <w:t xml:space="preserve"> </w:t>
            </w:r>
            <w:r w:rsidRPr="00A96233">
              <w:rPr>
                <w:b/>
                <w:bCs/>
              </w:rPr>
              <w:t xml:space="preserve">- </w:t>
            </w:r>
            <w:r w:rsidRPr="00A96233">
              <w:t>As we all know, the greatest cost to a retailer is the wage bill.</w:t>
            </w:r>
            <w:r w:rsidR="00A232B7">
              <w:t xml:space="preserve"> </w:t>
            </w:r>
            <w:r w:rsidRPr="00A96233">
              <w:t>Good merchandise planning means that merchandise can be flowed through DC’s and into stores without having a ‘famine or feast’ period. This negates the need to employ additional staff by reducing the number of busy periods, thereby saving on wages.</w:t>
            </w:r>
          </w:p>
          <w:p w14:paraId="2058150E" w14:textId="77777777" w:rsidR="00A232B7" w:rsidRPr="00A96233" w:rsidRDefault="00A232B7" w:rsidP="00A232B7"/>
          <w:p w14:paraId="36E44066" w14:textId="2C94B880" w:rsidR="00541F25" w:rsidRPr="00A96233" w:rsidRDefault="00541F25" w:rsidP="00A232B7">
            <w:pPr>
              <w:jc w:val="left"/>
            </w:pPr>
            <w:r w:rsidRPr="00A96233">
              <w:t xml:space="preserve">Source: </w:t>
            </w:r>
            <w:r w:rsidRPr="00A96233">
              <w:rPr>
                <w:i/>
                <w:iCs/>
              </w:rPr>
              <w:t>https://www.linkedin.com/pulse/5-reasons-why-merchandise-planning-crucial-your-beverley-chambers/</w:t>
            </w:r>
          </w:p>
        </w:tc>
      </w:tr>
    </w:tbl>
    <w:p w14:paraId="650199D9" w14:textId="1F77CFA2" w:rsidR="0027069A" w:rsidRDefault="0027069A" w:rsidP="0027069A"/>
    <w:p w14:paraId="52652E00" w14:textId="77777777" w:rsidR="00A232B7" w:rsidRPr="00A96233" w:rsidRDefault="00A232B7"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2179C2B2"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1 hour</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4E7EEB58" w14:textId="5F86B7B5"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A48C25C" w14:textId="77777777" w:rsidTr="00117299">
        <w:tc>
          <w:tcPr>
            <w:tcW w:w="769" w:type="pct"/>
            <w:hideMark/>
          </w:tcPr>
          <w:p w14:paraId="6A886295" w14:textId="77777777" w:rsidR="0060359E" w:rsidRPr="00A96233" w:rsidRDefault="0060359E" w:rsidP="0060359E">
            <w:pPr>
              <w:jc w:val="center"/>
            </w:pPr>
            <w:r w:rsidRPr="00A96233">
              <w:rPr>
                <w:noProof/>
              </w:rPr>
              <w:lastRenderedPageBreak/>
              <w:drawing>
                <wp:inline distT="0" distB="0" distL="0" distR="0" wp14:anchorId="2065F415" wp14:editId="02518799">
                  <wp:extent cx="464820" cy="464820"/>
                  <wp:effectExtent l="0" t="0" r="0" b="0"/>
                  <wp:docPr id="928" name="Picture 9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D3ADFF3" w14:textId="77777777" w:rsidR="0060359E" w:rsidRPr="00A96233" w:rsidRDefault="0060359E" w:rsidP="0060359E">
            <w:pPr>
              <w:spacing w:after="120"/>
              <w:rPr>
                <w:b/>
                <w:bCs/>
              </w:rPr>
            </w:pPr>
            <w:r w:rsidRPr="00A96233">
              <w:rPr>
                <w:b/>
                <w:bCs/>
              </w:rPr>
              <w:t>ANSWER:</w:t>
            </w:r>
          </w:p>
          <w:p w14:paraId="26AE1D62" w14:textId="77777777" w:rsidR="0060359E" w:rsidRPr="00A96233" w:rsidRDefault="0060359E" w:rsidP="0060359E">
            <w:pPr>
              <w:tabs>
                <w:tab w:val="left" w:pos="608"/>
              </w:tabs>
              <w:spacing w:after="120"/>
            </w:pPr>
            <w:r w:rsidRPr="00A96233">
              <w:t xml:space="preserve">Learners should explain how the following buyer activities impact the buying cycle: </w:t>
            </w:r>
          </w:p>
          <w:p w14:paraId="00AA039C" w14:textId="127504B3" w:rsidR="0060359E" w:rsidRPr="00A96233" w:rsidRDefault="0060359E" w:rsidP="0060359E">
            <w:pPr>
              <w:tabs>
                <w:tab w:val="left" w:pos="608"/>
              </w:tabs>
              <w:spacing w:after="120"/>
              <w:ind w:left="755" w:hanging="755"/>
            </w:pPr>
            <w:r w:rsidRPr="00A96233">
              <w:t>4.1</w:t>
            </w:r>
            <w:r w:rsidRPr="00A96233">
              <w:tab/>
              <w:t>Sales forecast</w:t>
            </w:r>
          </w:p>
          <w:p w14:paraId="15592455" w14:textId="6B028147" w:rsidR="0060359E" w:rsidRPr="00A96233" w:rsidRDefault="0060359E" w:rsidP="0060359E">
            <w:pPr>
              <w:tabs>
                <w:tab w:val="left" w:pos="608"/>
              </w:tabs>
              <w:spacing w:after="120"/>
              <w:ind w:left="755" w:hanging="755"/>
            </w:pPr>
            <w:r w:rsidRPr="00A96233">
              <w:t>4.2</w:t>
            </w:r>
            <w:r w:rsidRPr="00A96233">
              <w:tab/>
              <w:t>Studying market conditions and consumer buying behaviour</w:t>
            </w:r>
          </w:p>
          <w:p w14:paraId="17D38E40" w14:textId="4D227C29" w:rsidR="0060359E" w:rsidRPr="00A96233" w:rsidRDefault="0060359E" w:rsidP="0060359E">
            <w:pPr>
              <w:tabs>
                <w:tab w:val="left" w:pos="608"/>
              </w:tabs>
              <w:spacing w:after="120"/>
              <w:ind w:left="755" w:hanging="755"/>
            </w:pPr>
            <w:r w:rsidRPr="00A96233">
              <w:t>4.3</w:t>
            </w:r>
            <w:r w:rsidRPr="00A96233">
              <w:tab/>
              <w:t>Effective ordering in terms of quantities of specific products (including factors such as colours, and sizes for clothing)</w:t>
            </w:r>
          </w:p>
          <w:p w14:paraId="2A04E32A" w14:textId="228146B6" w:rsidR="0060359E" w:rsidRPr="00A96233" w:rsidRDefault="0060359E" w:rsidP="0060359E">
            <w:pPr>
              <w:tabs>
                <w:tab w:val="left" w:pos="608"/>
              </w:tabs>
              <w:spacing w:after="120"/>
              <w:ind w:left="755" w:hanging="755"/>
            </w:pPr>
            <w:r w:rsidRPr="00A96233">
              <w:t>4.4</w:t>
            </w:r>
            <w:r w:rsidRPr="00A96233">
              <w:tab/>
              <w:t>Efficient and effective inventory planning</w:t>
            </w:r>
          </w:p>
          <w:p w14:paraId="188B7D0B" w14:textId="376595E7" w:rsidR="0060359E" w:rsidRPr="00A96233" w:rsidRDefault="0060359E" w:rsidP="0060359E">
            <w:pPr>
              <w:tabs>
                <w:tab w:val="left" w:pos="608"/>
              </w:tabs>
              <w:ind w:left="755" w:hanging="755"/>
            </w:pPr>
            <w:r w:rsidRPr="00A96233">
              <w:t>4.5</w:t>
            </w:r>
            <w:r w:rsidRPr="00A96233">
              <w:tab/>
              <w:t>Overseeing delivery and distribution of merchandise</w:t>
            </w:r>
          </w:p>
        </w:tc>
      </w:tr>
    </w:tbl>
    <w:p w14:paraId="14551DD3" w14:textId="28D98AAC" w:rsidR="0060359E" w:rsidRPr="00A96233" w:rsidRDefault="0060359E" w:rsidP="0060359E"/>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16" w:name="_Toc41333132"/>
      <w:bookmarkStart w:id="117" w:name="_Toc45965692"/>
      <w:bookmarkStart w:id="118" w:name="_Toc46588199"/>
      <w:bookmarkStart w:id="119" w:name="_Toc46916152"/>
      <w:r w:rsidRPr="00A96233">
        <w:t>1.</w:t>
      </w:r>
      <w:r w:rsidR="001816DA" w:rsidRPr="00A96233">
        <w:t>6</w:t>
      </w:r>
      <w:r w:rsidRPr="00A96233">
        <w:t>.3</w:t>
      </w:r>
      <w:r w:rsidRPr="00A96233">
        <w:tab/>
      </w:r>
      <w:r w:rsidR="0006118F" w:rsidRPr="00A96233">
        <w:t>Other role players and their impact</w:t>
      </w:r>
      <w:bookmarkEnd w:id="116"/>
      <w:bookmarkEnd w:id="117"/>
      <w:bookmarkEnd w:id="118"/>
      <w:bookmarkEnd w:id="119"/>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3B84EB38" w14:textId="75409FA7" w:rsidR="008C344D" w:rsidRPr="00A96233" w:rsidRDefault="008C344D"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C344D" w:rsidRPr="00A96233" w14:paraId="2403A69A" w14:textId="77777777" w:rsidTr="00A232B7">
        <w:tc>
          <w:tcPr>
            <w:tcW w:w="784" w:type="pct"/>
            <w:tcBorders>
              <w:top w:val="single" w:sz="4" w:space="0" w:color="auto"/>
              <w:left w:val="single" w:sz="4" w:space="0" w:color="auto"/>
              <w:bottom w:val="single" w:sz="4" w:space="0" w:color="auto"/>
              <w:right w:val="nil"/>
            </w:tcBorders>
            <w:hideMark/>
          </w:tcPr>
          <w:p w14:paraId="01C0503F" w14:textId="77777777" w:rsidR="008C344D" w:rsidRPr="00A96233" w:rsidRDefault="008C344D" w:rsidP="00A232B7">
            <w:r w:rsidRPr="00A96233">
              <w:rPr>
                <w:noProof/>
              </w:rPr>
              <w:lastRenderedPageBreak/>
              <w:drawing>
                <wp:inline distT="0" distB="0" distL="0" distR="0" wp14:anchorId="3B1B1D37" wp14:editId="1A3C9475">
                  <wp:extent cx="462915" cy="462915"/>
                  <wp:effectExtent l="0" t="0" r="0" b="0"/>
                  <wp:docPr id="171" name="Picture 1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49D33C14" w14:textId="6E1B8CA3" w:rsidR="008C344D" w:rsidRDefault="008C344D" w:rsidP="00A232B7">
            <w:r w:rsidRPr="00A96233">
              <w:t>Ask learners to work in small groups.</w:t>
            </w:r>
          </w:p>
          <w:p w14:paraId="31EF3124" w14:textId="77777777" w:rsidR="00A232B7" w:rsidRPr="00A96233" w:rsidRDefault="00A232B7" w:rsidP="00A232B7"/>
          <w:p w14:paraId="47B4B823" w14:textId="403D0985" w:rsidR="008C344D" w:rsidRDefault="008C344D" w:rsidP="00A232B7">
            <w:r w:rsidRPr="00A96233">
              <w:t>They should discuss and give examples of how other functions in the company can impact positively or negatively on the buying and planning functions.</w:t>
            </w:r>
          </w:p>
          <w:p w14:paraId="00A30C30" w14:textId="77777777" w:rsidR="00A232B7" w:rsidRPr="00A96233" w:rsidRDefault="00A232B7" w:rsidP="00A232B7"/>
          <w:p w14:paraId="7B0904A2" w14:textId="77777777" w:rsidR="008C344D" w:rsidRPr="00A96233" w:rsidRDefault="008C344D" w:rsidP="00A232B7">
            <w:r w:rsidRPr="00A96233">
              <w:t>Allow ½ hour then discuss their examples.</w:t>
            </w:r>
          </w:p>
        </w:tc>
      </w:tr>
    </w:tbl>
    <w:p w14:paraId="4B39C17A" w14:textId="77777777" w:rsidR="008C344D" w:rsidRPr="00A96233" w:rsidRDefault="008C344D" w:rsidP="00A232B7"/>
    <w:p w14:paraId="242AC8C9" w14:textId="77777777" w:rsidR="00055D4B" w:rsidRPr="00A96233" w:rsidRDefault="00055D4B" w:rsidP="0027069A"/>
    <w:p w14:paraId="07B28619" w14:textId="19B37F68" w:rsidR="0006118F" w:rsidRPr="00A96233" w:rsidRDefault="0006118F" w:rsidP="0006118F">
      <w:pPr>
        <w:pStyle w:val="Heading2"/>
      </w:pPr>
      <w:bookmarkStart w:id="120" w:name="_Toc41333133"/>
      <w:bookmarkStart w:id="121" w:name="_Toc45965693"/>
      <w:bookmarkStart w:id="122" w:name="_Toc46588200"/>
      <w:bookmarkStart w:id="123" w:name="_Toc46916153"/>
      <w:r w:rsidRPr="00A96233">
        <w:t>1.</w:t>
      </w:r>
      <w:r w:rsidR="00FC4CF0" w:rsidRPr="00A96233">
        <w:t>7</w:t>
      </w:r>
      <w:r w:rsidRPr="00A96233">
        <w:tab/>
        <w:t>The impact of the buying and planning functions on the organisation</w:t>
      </w:r>
      <w:bookmarkEnd w:id="120"/>
      <w:bookmarkEnd w:id="121"/>
      <w:bookmarkEnd w:id="122"/>
      <w:bookmarkEnd w:id="12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75A53BD" w14:textId="77777777" w:rsidTr="00A232B7">
        <w:tc>
          <w:tcPr>
            <w:tcW w:w="784" w:type="pct"/>
            <w:tcBorders>
              <w:top w:val="single" w:sz="4" w:space="0" w:color="auto"/>
              <w:left w:val="single" w:sz="4" w:space="0" w:color="auto"/>
              <w:bottom w:val="single" w:sz="4" w:space="0" w:color="auto"/>
              <w:right w:val="nil"/>
            </w:tcBorders>
            <w:hideMark/>
          </w:tcPr>
          <w:p w14:paraId="18E0073F" w14:textId="77777777" w:rsidR="00322718" w:rsidRPr="00A96233" w:rsidRDefault="00322718" w:rsidP="00A90385">
            <w:pPr>
              <w:jc w:val="center"/>
            </w:pPr>
            <w:r w:rsidRPr="00A96233">
              <w:rPr>
                <w:noProof/>
              </w:rPr>
              <w:drawing>
                <wp:inline distT="0" distB="0" distL="0" distR="0" wp14:anchorId="02F55F0B" wp14:editId="1A4BEBC3">
                  <wp:extent cx="462915" cy="462915"/>
                  <wp:effectExtent l="0" t="0" r="0" b="0"/>
                  <wp:docPr id="74" name="Picture 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F26CD0C" w14:textId="77777777" w:rsidR="00A232B7" w:rsidRDefault="00322718" w:rsidP="00A90385">
            <w:r w:rsidRPr="00A96233">
              <w:t xml:space="preserve">Use the information below to discuss the impact of the buying and planning functions on the organisation. </w:t>
            </w:r>
          </w:p>
          <w:p w14:paraId="7EE83F13" w14:textId="77777777" w:rsidR="00A232B7" w:rsidRDefault="00A232B7" w:rsidP="00A90385"/>
          <w:p w14:paraId="6582C83D" w14:textId="3E9540EB" w:rsidR="00322718" w:rsidRPr="00A96233" w:rsidRDefault="00322718" w:rsidP="00A90385">
            <w:r w:rsidRPr="00A96233">
              <w:t>Where indicated, ask learners to complete activity 5.</w:t>
            </w:r>
          </w:p>
        </w:tc>
        <w:tc>
          <w:tcPr>
            <w:tcW w:w="873" w:type="pct"/>
            <w:tcBorders>
              <w:top w:val="single" w:sz="4" w:space="0" w:color="auto"/>
              <w:left w:val="nil"/>
              <w:bottom w:val="single" w:sz="4" w:space="0" w:color="auto"/>
              <w:right w:val="single" w:sz="4" w:space="0" w:color="auto"/>
            </w:tcBorders>
            <w:hideMark/>
          </w:tcPr>
          <w:p w14:paraId="6548A985" w14:textId="77777777" w:rsidR="00322718" w:rsidRPr="00A96233" w:rsidRDefault="00322718" w:rsidP="00A90385">
            <w:r w:rsidRPr="00A96233">
              <w:t>Time:</w:t>
            </w:r>
          </w:p>
          <w:p w14:paraId="2F9C3998" w14:textId="65D2DD5E" w:rsidR="00322718" w:rsidRPr="00A96233" w:rsidRDefault="00C93ADE" w:rsidP="00FC4CF0">
            <w:pPr>
              <w:jc w:val="left"/>
            </w:pPr>
            <w:r w:rsidRPr="00A96233">
              <w:t>4</w:t>
            </w:r>
            <w:r w:rsidR="00FC4CF0" w:rsidRPr="00A96233">
              <w:t xml:space="preserve"> hours including activities</w:t>
            </w:r>
            <w:r w:rsidRPr="00A96233">
              <w:t xml:space="preserve"> and discussions</w:t>
            </w:r>
          </w:p>
        </w:tc>
      </w:tr>
    </w:tbl>
    <w:p w14:paraId="7F4B3320" w14:textId="77777777" w:rsidR="00322718" w:rsidRPr="00A96233" w:rsidRDefault="00322718" w:rsidP="00322718"/>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73B1B70E" w14:textId="736E4162" w:rsidR="00055D4B" w:rsidRDefault="00055D4B" w:rsidP="00055D4B"/>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24" w:name="_Toc41333134"/>
      <w:bookmarkStart w:id="125" w:name="_Toc45965694"/>
      <w:bookmarkStart w:id="126" w:name="_Toc46588201"/>
      <w:bookmarkStart w:id="127" w:name="_Toc46916154"/>
      <w:r w:rsidRPr="00A96233">
        <w:t>1.</w:t>
      </w:r>
      <w:r w:rsidR="00361EF7" w:rsidRPr="00A96233">
        <w:t>7</w:t>
      </w:r>
      <w:r w:rsidRPr="00A96233">
        <w:t>.1</w:t>
      </w:r>
      <w:r w:rsidRPr="00A96233">
        <w:tab/>
        <w:t>The impact on finances</w:t>
      </w:r>
      <w:bookmarkEnd w:id="124"/>
      <w:bookmarkEnd w:id="125"/>
      <w:bookmarkEnd w:id="126"/>
      <w:bookmarkEnd w:id="127"/>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lastRenderedPageBreak/>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28" w:name="_Toc41333135"/>
      <w:bookmarkStart w:id="129" w:name="_Toc45965695"/>
      <w:bookmarkStart w:id="130" w:name="_Toc46588202"/>
      <w:bookmarkStart w:id="131" w:name="_Toc46916155"/>
      <w:r w:rsidRPr="00A96233">
        <w:t>1.</w:t>
      </w:r>
      <w:r w:rsidR="00361EF7" w:rsidRPr="00A96233">
        <w:t>7</w:t>
      </w:r>
      <w:r w:rsidRPr="00A96233">
        <w:t>.2</w:t>
      </w:r>
      <w:r w:rsidRPr="00A96233">
        <w:tab/>
        <w:t>The impact on the brand of the business</w:t>
      </w:r>
      <w:bookmarkEnd w:id="128"/>
      <w:bookmarkEnd w:id="129"/>
      <w:bookmarkEnd w:id="130"/>
      <w:bookmarkEnd w:id="131"/>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32" w:name="_Toc41333136"/>
      <w:bookmarkStart w:id="133" w:name="_Toc45965696"/>
      <w:bookmarkStart w:id="134" w:name="_Toc46588203"/>
      <w:bookmarkStart w:id="135" w:name="_Toc46916156"/>
      <w:r w:rsidRPr="00A96233">
        <w:t>1.</w:t>
      </w:r>
      <w:r w:rsidR="00361EF7" w:rsidRPr="00A96233">
        <w:t>7</w:t>
      </w:r>
      <w:r w:rsidRPr="00A96233">
        <w:t>.3</w:t>
      </w:r>
      <w:r w:rsidRPr="00A96233">
        <w:tab/>
        <w:t>The impact on turnover</w:t>
      </w:r>
      <w:bookmarkEnd w:id="132"/>
      <w:bookmarkEnd w:id="133"/>
      <w:bookmarkEnd w:id="134"/>
      <w:bookmarkEnd w:id="135"/>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36" w:name="_Toc41333137"/>
      <w:bookmarkStart w:id="137" w:name="_Toc45965697"/>
      <w:bookmarkStart w:id="138" w:name="_Toc46588204"/>
      <w:bookmarkStart w:id="139" w:name="_Toc46916157"/>
      <w:r w:rsidRPr="00A96233">
        <w:lastRenderedPageBreak/>
        <w:t>1.</w:t>
      </w:r>
      <w:r w:rsidR="00361EF7" w:rsidRPr="00A96233">
        <w:t>7</w:t>
      </w:r>
      <w:r w:rsidRPr="00A96233">
        <w:t>.4</w:t>
      </w:r>
      <w:r w:rsidRPr="00A96233">
        <w:tab/>
        <w:t>The impact on shrinkage</w:t>
      </w:r>
      <w:bookmarkEnd w:id="136"/>
      <w:bookmarkEnd w:id="137"/>
      <w:bookmarkEnd w:id="138"/>
      <w:bookmarkEnd w:id="139"/>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40" w:name="_Toc41333138"/>
      <w:bookmarkStart w:id="141" w:name="_Toc45965698"/>
      <w:bookmarkStart w:id="142" w:name="_Toc46588205"/>
      <w:bookmarkStart w:id="143" w:name="_Toc46916158"/>
      <w:r w:rsidRPr="00A96233">
        <w:t>1.</w:t>
      </w:r>
      <w:r w:rsidR="00361EF7" w:rsidRPr="00A96233">
        <w:t>7</w:t>
      </w:r>
      <w:r w:rsidRPr="00A96233">
        <w:t>.5</w:t>
      </w:r>
      <w:r w:rsidRPr="00A96233">
        <w:tab/>
        <w:t>The impact on profitability</w:t>
      </w:r>
      <w:bookmarkEnd w:id="140"/>
      <w:bookmarkEnd w:id="141"/>
      <w:bookmarkEnd w:id="142"/>
      <w:bookmarkEnd w:id="143"/>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p w14:paraId="47E75472" w14:textId="77777777" w:rsidR="009D5EC3" w:rsidRPr="00A96233" w:rsidRDefault="009D5EC3" w:rsidP="00055D4B"/>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5F8AF6B6" w14:textId="77777777" w:rsidTr="009D5EC3">
        <w:tc>
          <w:tcPr>
            <w:tcW w:w="784" w:type="pct"/>
            <w:tcBorders>
              <w:top w:val="single" w:sz="4" w:space="0" w:color="auto"/>
              <w:left w:val="single" w:sz="4" w:space="0" w:color="auto"/>
              <w:bottom w:val="single" w:sz="4" w:space="0" w:color="auto"/>
              <w:right w:val="nil"/>
            </w:tcBorders>
            <w:hideMark/>
          </w:tcPr>
          <w:p w14:paraId="317B87A5" w14:textId="77777777" w:rsidR="00C93ADE" w:rsidRPr="00A96233" w:rsidRDefault="00C93ADE" w:rsidP="00AF03CD">
            <w:pPr>
              <w:jc w:val="center"/>
            </w:pPr>
            <w:r w:rsidRPr="00A96233">
              <w:rPr>
                <w:noProof/>
              </w:rPr>
              <w:drawing>
                <wp:inline distT="0" distB="0" distL="0" distR="0" wp14:anchorId="71278BE4" wp14:editId="152E99A0">
                  <wp:extent cx="462915" cy="462915"/>
                  <wp:effectExtent l="0" t="0" r="0" b="0"/>
                  <wp:docPr id="170" name="Picture 1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6B0F9F61" w14:textId="5F6F5058" w:rsidR="00C93ADE" w:rsidRDefault="00C93ADE" w:rsidP="009D5EC3">
            <w:pPr>
              <w:jc w:val="left"/>
            </w:pPr>
            <w:r w:rsidRPr="00A96233">
              <w:t>Ask learners to work in small groups.</w:t>
            </w:r>
          </w:p>
          <w:p w14:paraId="4C6A1B61" w14:textId="77777777" w:rsidR="009D5EC3" w:rsidRPr="00A96233" w:rsidRDefault="009D5EC3" w:rsidP="009D5EC3">
            <w:pPr>
              <w:jc w:val="left"/>
            </w:pPr>
          </w:p>
          <w:p w14:paraId="7F806EA8" w14:textId="1DA94928" w:rsidR="00C93ADE" w:rsidRDefault="00C93ADE" w:rsidP="009D5EC3">
            <w:pPr>
              <w:jc w:val="left"/>
            </w:pPr>
            <w:r w:rsidRPr="00A96233">
              <w:t>They should discuss and give examples of how their actions can impact positively or negatively on other functions in the company.</w:t>
            </w:r>
          </w:p>
          <w:p w14:paraId="0268531C" w14:textId="77777777" w:rsidR="009D5EC3" w:rsidRPr="00A96233" w:rsidRDefault="009D5EC3" w:rsidP="009D5EC3">
            <w:pPr>
              <w:jc w:val="left"/>
            </w:pPr>
          </w:p>
          <w:p w14:paraId="7AC7D6DE" w14:textId="04C0ADA0" w:rsidR="00C93ADE" w:rsidRPr="00A96233" w:rsidRDefault="00C93ADE" w:rsidP="009D5EC3">
            <w:pPr>
              <w:jc w:val="left"/>
            </w:pPr>
            <w:r w:rsidRPr="00A96233">
              <w:t>Allow ½ hour then discuss their examples.</w:t>
            </w:r>
          </w:p>
        </w:tc>
      </w:tr>
    </w:tbl>
    <w:p w14:paraId="7F06586F" w14:textId="401BC219" w:rsidR="00C93ADE" w:rsidRDefault="00C93ADE" w:rsidP="00055D4B"/>
    <w:p w14:paraId="03F1FFD1" w14:textId="77777777" w:rsidR="009D5EC3" w:rsidRPr="00A96233" w:rsidRDefault="009D5EC3"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lastRenderedPageBreak/>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5F752F0E"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1 ½ hours</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44" w:name="_Toc41333139"/>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07FE379" w14:textId="77777777" w:rsidTr="00117299">
        <w:tc>
          <w:tcPr>
            <w:tcW w:w="769" w:type="pct"/>
            <w:hideMark/>
          </w:tcPr>
          <w:p w14:paraId="0B8B02A2" w14:textId="77777777" w:rsidR="0060359E" w:rsidRPr="00A96233" w:rsidRDefault="0060359E" w:rsidP="0060359E">
            <w:pPr>
              <w:jc w:val="center"/>
            </w:pPr>
            <w:r w:rsidRPr="00A96233">
              <w:rPr>
                <w:noProof/>
              </w:rPr>
              <w:drawing>
                <wp:inline distT="0" distB="0" distL="0" distR="0" wp14:anchorId="6A305378" wp14:editId="5AFF17DB">
                  <wp:extent cx="464820" cy="464820"/>
                  <wp:effectExtent l="0" t="0" r="0" b="0"/>
                  <wp:docPr id="929" name="Picture 9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EF0B779" w14:textId="77777777" w:rsidR="0060359E" w:rsidRPr="00A96233" w:rsidRDefault="0060359E" w:rsidP="0060359E">
            <w:pPr>
              <w:spacing w:after="120"/>
              <w:rPr>
                <w:b/>
                <w:bCs/>
              </w:rPr>
            </w:pPr>
            <w:r w:rsidRPr="00A96233">
              <w:rPr>
                <w:b/>
                <w:bCs/>
              </w:rPr>
              <w:t>ANSWER:</w:t>
            </w:r>
          </w:p>
          <w:p w14:paraId="23BB86C2" w14:textId="77777777" w:rsidR="0060359E" w:rsidRPr="00A96233" w:rsidRDefault="0060359E" w:rsidP="0060359E">
            <w:pPr>
              <w:tabs>
                <w:tab w:val="left" w:pos="608"/>
              </w:tabs>
              <w:spacing w:after="120"/>
            </w:pPr>
            <w:r w:rsidRPr="00A96233">
              <w:t xml:space="preserve">Learners should explain the impact, </w:t>
            </w:r>
            <w:r w:rsidRPr="00A96233">
              <w:rPr>
                <w:b/>
                <w:bCs/>
                <w:i/>
                <w:iCs/>
              </w:rPr>
              <w:t>in their own experience</w:t>
            </w:r>
            <w:r w:rsidRPr="00A96233">
              <w:t xml:space="preserve">, of the buyer’s function on: </w:t>
            </w:r>
          </w:p>
          <w:p w14:paraId="6C2D863C" w14:textId="4AAF16D2" w:rsidR="0060359E" w:rsidRPr="00A96233" w:rsidRDefault="0060359E" w:rsidP="0060359E">
            <w:pPr>
              <w:tabs>
                <w:tab w:val="left" w:pos="608"/>
              </w:tabs>
              <w:spacing w:after="120"/>
              <w:ind w:left="755" w:hanging="755"/>
            </w:pPr>
            <w:r w:rsidRPr="00A96233">
              <w:t>(i)</w:t>
            </w:r>
            <w:r w:rsidRPr="00A96233">
              <w:tab/>
              <w:t>Finance</w:t>
            </w:r>
          </w:p>
          <w:p w14:paraId="298389C2" w14:textId="2CDE7261" w:rsidR="0060359E" w:rsidRPr="00A96233" w:rsidRDefault="0060359E" w:rsidP="0060359E">
            <w:pPr>
              <w:tabs>
                <w:tab w:val="left" w:pos="608"/>
              </w:tabs>
              <w:spacing w:after="120"/>
              <w:ind w:left="755" w:hanging="755"/>
            </w:pPr>
            <w:r w:rsidRPr="00A96233">
              <w:t>(ii)</w:t>
            </w:r>
            <w:r w:rsidRPr="00A96233">
              <w:tab/>
              <w:t>The company’s brand</w:t>
            </w:r>
          </w:p>
          <w:p w14:paraId="3648A8ED" w14:textId="48F9189A" w:rsidR="0060359E" w:rsidRPr="00A96233" w:rsidRDefault="0060359E" w:rsidP="0060359E">
            <w:pPr>
              <w:tabs>
                <w:tab w:val="left" w:pos="608"/>
              </w:tabs>
              <w:spacing w:after="120"/>
              <w:ind w:left="755" w:hanging="755"/>
            </w:pPr>
            <w:r w:rsidRPr="00A96233">
              <w:t>(iii)</w:t>
            </w:r>
            <w:r w:rsidRPr="00A96233">
              <w:tab/>
              <w:t>Turnover</w:t>
            </w:r>
          </w:p>
          <w:p w14:paraId="1C855096" w14:textId="6E047F9C" w:rsidR="0060359E" w:rsidRPr="00A96233" w:rsidRDefault="0060359E" w:rsidP="0060359E">
            <w:pPr>
              <w:tabs>
                <w:tab w:val="left" w:pos="608"/>
              </w:tabs>
              <w:spacing w:after="120"/>
              <w:ind w:left="755" w:hanging="755"/>
            </w:pPr>
            <w:r w:rsidRPr="00A96233">
              <w:t>(iv)</w:t>
            </w:r>
            <w:r w:rsidRPr="00A96233">
              <w:tab/>
              <w:t>Shrinkage</w:t>
            </w:r>
          </w:p>
          <w:p w14:paraId="41713EB8" w14:textId="74851046" w:rsidR="0060359E" w:rsidRPr="00A96233" w:rsidRDefault="0060359E" w:rsidP="0060359E">
            <w:pPr>
              <w:tabs>
                <w:tab w:val="left" w:pos="608"/>
              </w:tabs>
              <w:ind w:left="755" w:hanging="755"/>
            </w:pPr>
            <w:r w:rsidRPr="00A96233">
              <w:t>(v)</w:t>
            </w:r>
            <w:r w:rsidRPr="00A96233">
              <w:tab/>
              <w:t>Profitability</w:t>
            </w:r>
          </w:p>
        </w:tc>
      </w:tr>
    </w:tbl>
    <w:p w14:paraId="50C3177C" w14:textId="7AF428B0" w:rsidR="00361EF7" w:rsidRDefault="00361EF7" w:rsidP="00361EF7">
      <w:bookmarkStart w:id="145" w:name="_Toc45965699"/>
    </w:p>
    <w:p w14:paraId="03C9D2CA" w14:textId="77777777" w:rsidR="009D5EC3" w:rsidRPr="00A96233" w:rsidRDefault="009D5EC3" w:rsidP="00361EF7"/>
    <w:p w14:paraId="14AE6C6F" w14:textId="6768DA5E" w:rsidR="0006118F" w:rsidRPr="00A96233" w:rsidRDefault="0006118F" w:rsidP="0006118F">
      <w:pPr>
        <w:pStyle w:val="Heading2"/>
        <w:spacing w:before="360" w:after="120"/>
      </w:pPr>
      <w:bookmarkStart w:id="146" w:name="_Toc46588206"/>
      <w:bookmarkStart w:id="147" w:name="_Toc46916159"/>
      <w:r w:rsidRPr="00A96233">
        <w:t>1.</w:t>
      </w:r>
      <w:r w:rsidR="00FC4CF0" w:rsidRPr="00A96233">
        <w:t>8</w:t>
      </w:r>
      <w:r w:rsidRPr="00A96233">
        <w:tab/>
        <w:t>Interrelationship between buyer, planner and other functions</w:t>
      </w:r>
      <w:bookmarkEnd w:id="144"/>
      <w:bookmarkEnd w:id="145"/>
      <w:bookmarkEnd w:id="146"/>
      <w:bookmarkEnd w:id="147"/>
    </w:p>
    <w:p w14:paraId="2098C41A" w14:textId="4E6A699D" w:rsidR="00EC46BD" w:rsidRPr="00A96233" w:rsidRDefault="00EC46BD" w:rsidP="00EC46B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205FB7CC" w14:textId="77777777" w:rsidTr="009D5EC3">
        <w:tc>
          <w:tcPr>
            <w:tcW w:w="784" w:type="pct"/>
            <w:tcBorders>
              <w:top w:val="single" w:sz="4" w:space="0" w:color="auto"/>
              <w:left w:val="single" w:sz="4" w:space="0" w:color="auto"/>
              <w:bottom w:val="single" w:sz="4" w:space="0" w:color="auto"/>
              <w:right w:val="nil"/>
            </w:tcBorders>
            <w:hideMark/>
          </w:tcPr>
          <w:p w14:paraId="1EFAB426" w14:textId="77777777" w:rsidR="00322718" w:rsidRPr="00A96233" w:rsidRDefault="00322718" w:rsidP="00A90385">
            <w:pPr>
              <w:jc w:val="center"/>
            </w:pPr>
            <w:r w:rsidRPr="00A96233">
              <w:rPr>
                <w:noProof/>
              </w:rPr>
              <w:drawing>
                <wp:inline distT="0" distB="0" distL="0" distR="0" wp14:anchorId="0699F24D" wp14:editId="5AF13AC7">
                  <wp:extent cx="462915" cy="462915"/>
                  <wp:effectExtent l="0" t="0" r="0" b="0"/>
                  <wp:docPr id="75" name="Picture 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80A742B" w14:textId="77777777" w:rsidR="009D5EC3" w:rsidRDefault="00322718" w:rsidP="00A90385">
            <w:r w:rsidRPr="00A96233">
              <w:t xml:space="preserve">Use the information below to discuss </w:t>
            </w:r>
            <w:r w:rsidR="00BC2459" w:rsidRPr="00A96233">
              <w:t>the interrelationship between buyer, planner and other functions</w:t>
            </w:r>
            <w:r w:rsidRPr="00A96233">
              <w:t>.</w:t>
            </w:r>
            <w:r w:rsidR="00BC2459" w:rsidRPr="00A96233">
              <w:t xml:space="preserve"> </w:t>
            </w:r>
          </w:p>
          <w:p w14:paraId="46350456" w14:textId="77777777" w:rsidR="009D5EC3" w:rsidRDefault="009D5EC3" w:rsidP="00A90385"/>
          <w:p w14:paraId="12DDCE61" w14:textId="74178ACE" w:rsidR="00322718" w:rsidRPr="00A96233" w:rsidRDefault="00322718" w:rsidP="00A90385">
            <w:r w:rsidRPr="00A96233">
              <w:t xml:space="preserve">Where indicated, ask learners to complete </w:t>
            </w:r>
            <w:r w:rsidR="00BC2459" w:rsidRPr="00A96233">
              <w:t>activity</w:t>
            </w:r>
            <w:r w:rsidR="00CB6363" w:rsidRPr="00A96233">
              <w:t xml:space="preserve"> 6.</w:t>
            </w:r>
          </w:p>
        </w:tc>
        <w:tc>
          <w:tcPr>
            <w:tcW w:w="873" w:type="pct"/>
            <w:tcBorders>
              <w:top w:val="single" w:sz="4" w:space="0" w:color="auto"/>
              <w:left w:val="nil"/>
              <w:bottom w:val="single" w:sz="4" w:space="0" w:color="auto"/>
              <w:right w:val="single" w:sz="4" w:space="0" w:color="auto"/>
            </w:tcBorders>
            <w:hideMark/>
          </w:tcPr>
          <w:p w14:paraId="62431808" w14:textId="77777777" w:rsidR="00322718" w:rsidRPr="00A96233" w:rsidRDefault="00322718" w:rsidP="00A90385">
            <w:r w:rsidRPr="00A96233">
              <w:t>Time:</w:t>
            </w:r>
          </w:p>
          <w:p w14:paraId="42FDDEF8" w14:textId="6F723771" w:rsidR="00322718" w:rsidRPr="00A96233" w:rsidRDefault="00FC4CF0" w:rsidP="00FC4CF0">
            <w:pPr>
              <w:jc w:val="left"/>
            </w:pPr>
            <w:r w:rsidRPr="00A96233">
              <w:t>2 hours including activity</w:t>
            </w:r>
          </w:p>
        </w:tc>
      </w:tr>
    </w:tbl>
    <w:p w14:paraId="131ACF93" w14:textId="77777777" w:rsidR="00322718" w:rsidRPr="00A96233" w:rsidRDefault="00322718" w:rsidP="00322718"/>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48" w:name="_Toc41333140"/>
      <w:bookmarkStart w:id="149" w:name="_Toc45965700"/>
      <w:bookmarkStart w:id="150" w:name="_Toc46588207"/>
      <w:bookmarkStart w:id="151" w:name="_Toc46916160"/>
      <w:r w:rsidRPr="00A96233">
        <w:lastRenderedPageBreak/>
        <w:t>1.</w:t>
      </w:r>
      <w:r w:rsidR="00361EF7" w:rsidRPr="00A96233">
        <w:t>8</w:t>
      </w:r>
      <w:r w:rsidRPr="00A96233">
        <w:t>.1</w:t>
      </w:r>
      <w:r w:rsidRPr="00A96233">
        <w:tab/>
        <w:t>Relationship between the buyer and planner</w:t>
      </w:r>
      <w:bookmarkEnd w:id="148"/>
      <w:bookmarkEnd w:id="149"/>
      <w:bookmarkEnd w:id="150"/>
      <w:bookmarkEnd w:id="151"/>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52" w:name="_Toc41333141"/>
      <w:bookmarkStart w:id="153" w:name="_Toc45965701"/>
      <w:bookmarkStart w:id="154" w:name="_Toc46588208"/>
      <w:bookmarkStart w:id="155" w:name="_Toc46916161"/>
      <w:r w:rsidRPr="00A96233">
        <w:t>1.</w:t>
      </w:r>
      <w:r w:rsidR="00361EF7" w:rsidRPr="00A96233">
        <w:t>8</w:t>
      </w:r>
      <w:r w:rsidRPr="00A96233">
        <w:t>.2</w:t>
      </w:r>
      <w:r w:rsidRPr="00A96233">
        <w:tab/>
        <w:t>Relationship between buyer and sales</w:t>
      </w:r>
      <w:bookmarkEnd w:id="152"/>
      <w:bookmarkEnd w:id="153"/>
      <w:bookmarkEnd w:id="154"/>
      <w:bookmarkEnd w:id="155"/>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5CD98803" w14:textId="20272313" w:rsidR="00EC46BD" w:rsidRDefault="00EC46BD" w:rsidP="00EC46BD"/>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56" w:name="_Toc41333142"/>
      <w:bookmarkStart w:id="157" w:name="_Toc45965702"/>
      <w:bookmarkStart w:id="158" w:name="_Toc46588209"/>
      <w:bookmarkStart w:id="159" w:name="_Toc46916162"/>
      <w:r w:rsidRPr="00A96233">
        <w:t>1.</w:t>
      </w:r>
      <w:r w:rsidR="00361EF7" w:rsidRPr="00A96233">
        <w:t>8</w:t>
      </w:r>
      <w:r w:rsidRPr="00A96233">
        <w:t>.3</w:t>
      </w:r>
      <w:r w:rsidRPr="00A96233">
        <w:tab/>
        <w:t xml:space="preserve">The relationship between the buyer and </w:t>
      </w:r>
      <w:r w:rsidR="009D5EC3" w:rsidRPr="00A96233">
        <w:t>finance</w:t>
      </w:r>
      <w:bookmarkEnd w:id="156"/>
      <w:bookmarkEnd w:id="157"/>
      <w:bookmarkEnd w:id="158"/>
      <w:bookmarkEnd w:id="159"/>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2686B4FD" w14:textId="03959E50" w:rsidR="00361EF7" w:rsidRDefault="00361EF7" w:rsidP="00EC46BD"/>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60" w:name="_Toc41333143"/>
      <w:bookmarkStart w:id="161" w:name="_Toc45965703"/>
      <w:bookmarkStart w:id="162" w:name="_Toc46588210"/>
      <w:bookmarkStart w:id="163" w:name="_Toc46916163"/>
      <w:r w:rsidRPr="00A96233">
        <w:t>1.</w:t>
      </w:r>
      <w:r w:rsidR="00361EF7" w:rsidRPr="00A96233">
        <w:t>8</w:t>
      </w:r>
      <w:r w:rsidRPr="00A96233">
        <w:t>.4</w:t>
      </w:r>
      <w:r w:rsidRPr="00A96233">
        <w:tab/>
        <w:t>The relationship between the buyer and marketing</w:t>
      </w:r>
      <w:bookmarkEnd w:id="160"/>
      <w:bookmarkEnd w:id="161"/>
      <w:bookmarkEnd w:id="162"/>
      <w:bookmarkEnd w:id="163"/>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64" w:name="_Toc41333144"/>
      <w:bookmarkStart w:id="165" w:name="_Toc45965704"/>
      <w:bookmarkStart w:id="166" w:name="_Toc46588211"/>
      <w:bookmarkStart w:id="167" w:name="_Toc46916164"/>
      <w:r w:rsidRPr="00A96233">
        <w:lastRenderedPageBreak/>
        <w:t>1.</w:t>
      </w:r>
      <w:r w:rsidR="00361EF7" w:rsidRPr="00A96233">
        <w:t>8</w:t>
      </w:r>
      <w:r w:rsidRPr="00A96233">
        <w:t>.5</w:t>
      </w:r>
      <w:r w:rsidRPr="00A96233">
        <w:tab/>
        <w:t>The relationship between the buyer and visual merchandising</w:t>
      </w:r>
      <w:bookmarkEnd w:id="164"/>
      <w:bookmarkEnd w:id="165"/>
      <w:bookmarkEnd w:id="166"/>
      <w:bookmarkEnd w:id="167"/>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4DD43CAF" w14:textId="683FDDC1" w:rsidR="00EC46BD" w:rsidRDefault="00EC46BD" w:rsidP="00EC46BD"/>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575BCDE7" w14:textId="7D5F37D8" w:rsidR="0006118F" w:rsidRPr="00A96233" w:rsidRDefault="0006118F" w:rsidP="0006118F"/>
    <w:tbl>
      <w:tblPr>
        <w:tblW w:w="5001" w:type="pct"/>
        <w:tblInd w:w="-2" w:type="dxa"/>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5"/>
        <w:gridCol w:w="7634"/>
      </w:tblGrid>
      <w:tr w:rsidR="0060359E" w:rsidRPr="00A96233" w14:paraId="5C0906B8" w14:textId="77777777" w:rsidTr="0060359E">
        <w:tc>
          <w:tcPr>
            <w:tcW w:w="768" w:type="pct"/>
            <w:hideMark/>
          </w:tcPr>
          <w:p w14:paraId="202B995B" w14:textId="77777777" w:rsidR="0060359E" w:rsidRPr="00A96233" w:rsidRDefault="0060359E" w:rsidP="0060359E">
            <w:pPr>
              <w:jc w:val="center"/>
            </w:pPr>
            <w:r w:rsidRPr="00A96233">
              <w:rPr>
                <w:noProof/>
              </w:rPr>
              <w:drawing>
                <wp:inline distT="0" distB="0" distL="0" distR="0" wp14:anchorId="601CD4D7" wp14:editId="4D1E162B">
                  <wp:extent cx="464820" cy="464820"/>
                  <wp:effectExtent l="0" t="0" r="0" b="0"/>
                  <wp:docPr id="930" name="Picture 9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2" w:type="pct"/>
            <w:vAlign w:val="center"/>
          </w:tcPr>
          <w:p w14:paraId="43A6F07B" w14:textId="77777777" w:rsidR="0060359E" w:rsidRPr="00A96233" w:rsidRDefault="0060359E" w:rsidP="0060359E">
            <w:pPr>
              <w:spacing w:after="120"/>
              <w:rPr>
                <w:b/>
                <w:bCs/>
              </w:rPr>
            </w:pPr>
            <w:r w:rsidRPr="00A96233">
              <w:rPr>
                <w:b/>
                <w:bCs/>
              </w:rPr>
              <w:t>ANSWER:</w:t>
            </w:r>
          </w:p>
          <w:p w14:paraId="76646FE7" w14:textId="77777777" w:rsidR="0060359E" w:rsidRPr="00A96233" w:rsidRDefault="0060359E" w:rsidP="009D5EC3">
            <w:pPr>
              <w:tabs>
                <w:tab w:val="left" w:pos="608"/>
              </w:tabs>
              <w:spacing w:after="120"/>
            </w:pPr>
            <w:r w:rsidRPr="00A96233">
              <w:t>Learners should draw a diagram showing the inter-relationship between the buyer/planner and other departments in the company. The diagram should include the interrelationships between the buyer and:</w:t>
            </w:r>
          </w:p>
          <w:p w14:paraId="0625ED3A" w14:textId="77777777" w:rsidR="0060359E" w:rsidRPr="00A96233" w:rsidRDefault="0060359E" w:rsidP="009D5EC3">
            <w:pPr>
              <w:pStyle w:val="ListParagraph"/>
              <w:numPr>
                <w:ilvl w:val="0"/>
                <w:numId w:val="136"/>
              </w:numPr>
              <w:tabs>
                <w:tab w:val="left" w:pos="608"/>
              </w:tabs>
              <w:spacing w:after="120"/>
              <w:contextualSpacing w:val="0"/>
            </w:pPr>
            <w:r w:rsidRPr="00A96233">
              <w:t>The planner</w:t>
            </w:r>
          </w:p>
          <w:p w14:paraId="780A8ABB" w14:textId="77777777" w:rsidR="0060359E" w:rsidRPr="00A96233" w:rsidRDefault="0060359E" w:rsidP="009D5EC3">
            <w:pPr>
              <w:pStyle w:val="ListParagraph"/>
              <w:numPr>
                <w:ilvl w:val="0"/>
                <w:numId w:val="136"/>
              </w:numPr>
              <w:tabs>
                <w:tab w:val="left" w:pos="608"/>
              </w:tabs>
              <w:spacing w:after="120"/>
              <w:contextualSpacing w:val="0"/>
            </w:pPr>
            <w:r w:rsidRPr="00A96233">
              <w:t>Sales</w:t>
            </w:r>
          </w:p>
          <w:p w14:paraId="47791EC5" w14:textId="77777777" w:rsidR="0060359E" w:rsidRPr="00A96233" w:rsidRDefault="0060359E" w:rsidP="009D5EC3">
            <w:pPr>
              <w:pStyle w:val="ListParagraph"/>
              <w:numPr>
                <w:ilvl w:val="0"/>
                <w:numId w:val="136"/>
              </w:numPr>
              <w:tabs>
                <w:tab w:val="left" w:pos="608"/>
              </w:tabs>
              <w:spacing w:after="120"/>
              <w:contextualSpacing w:val="0"/>
            </w:pPr>
            <w:r w:rsidRPr="00A96233">
              <w:t>Finance</w:t>
            </w:r>
          </w:p>
          <w:p w14:paraId="0C9E48B5" w14:textId="77777777" w:rsidR="0060359E" w:rsidRPr="00A96233" w:rsidRDefault="0060359E" w:rsidP="009D5EC3">
            <w:pPr>
              <w:pStyle w:val="ListParagraph"/>
              <w:numPr>
                <w:ilvl w:val="0"/>
                <w:numId w:val="136"/>
              </w:numPr>
              <w:tabs>
                <w:tab w:val="left" w:pos="608"/>
              </w:tabs>
              <w:spacing w:after="120"/>
              <w:contextualSpacing w:val="0"/>
            </w:pPr>
            <w:r w:rsidRPr="00A96233">
              <w:t>Marketing</w:t>
            </w:r>
          </w:p>
          <w:p w14:paraId="2F57F2C4" w14:textId="77777777" w:rsidR="0060359E" w:rsidRPr="00A96233" w:rsidRDefault="0060359E" w:rsidP="00361EF7">
            <w:pPr>
              <w:pStyle w:val="ListParagraph"/>
              <w:numPr>
                <w:ilvl w:val="0"/>
                <w:numId w:val="136"/>
              </w:numPr>
              <w:tabs>
                <w:tab w:val="left" w:pos="608"/>
              </w:tabs>
              <w:contextualSpacing w:val="0"/>
            </w:pPr>
            <w:r w:rsidRPr="00A96233">
              <w:t>Visual merchandising</w:t>
            </w:r>
          </w:p>
        </w:tc>
      </w:tr>
    </w:tbl>
    <w:p w14:paraId="61539F8D" w14:textId="76B26DD8" w:rsidR="0060359E" w:rsidRPr="00A96233" w:rsidRDefault="0060359E" w:rsidP="0060359E"/>
    <w:p w14:paraId="77F6EEBB" w14:textId="41BE7C89" w:rsidR="0006118F" w:rsidRPr="00A96233" w:rsidRDefault="0006118F" w:rsidP="0006118F">
      <w:pPr>
        <w:pStyle w:val="Heading2"/>
      </w:pPr>
      <w:bookmarkStart w:id="168" w:name="_Toc41333145"/>
      <w:bookmarkStart w:id="169" w:name="_Toc45965705"/>
      <w:bookmarkStart w:id="170" w:name="_Toc46588212"/>
      <w:bookmarkStart w:id="171" w:name="_Toc46916165"/>
      <w:r w:rsidRPr="00A96233">
        <w:lastRenderedPageBreak/>
        <w:t>1.</w:t>
      </w:r>
      <w:r w:rsidR="00FC4CF0" w:rsidRPr="00A96233">
        <w:t>9</w:t>
      </w:r>
      <w:r w:rsidRPr="00A96233">
        <w:tab/>
        <w:t>Ethics in buying and planning</w:t>
      </w:r>
      <w:bookmarkEnd w:id="168"/>
      <w:bookmarkEnd w:id="169"/>
      <w:bookmarkEnd w:id="170"/>
      <w:bookmarkEnd w:id="17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4910CC08" w14:textId="77777777" w:rsidTr="009D5EC3">
        <w:tc>
          <w:tcPr>
            <w:tcW w:w="784" w:type="pct"/>
            <w:tcBorders>
              <w:top w:val="single" w:sz="4" w:space="0" w:color="auto"/>
              <w:left w:val="single" w:sz="4" w:space="0" w:color="auto"/>
              <w:bottom w:val="single" w:sz="4" w:space="0" w:color="auto"/>
              <w:right w:val="nil"/>
            </w:tcBorders>
            <w:hideMark/>
          </w:tcPr>
          <w:p w14:paraId="2E90C51E" w14:textId="77777777" w:rsidR="00BC2459" w:rsidRPr="00A96233" w:rsidRDefault="00BC2459" w:rsidP="00A90385">
            <w:pPr>
              <w:jc w:val="center"/>
            </w:pPr>
            <w:r w:rsidRPr="00A96233">
              <w:rPr>
                <w:noProof/>
              </w:rPr>
              <w:drawing>
                <wp:inline distT="0" distB="0" distL="0" distR="0" wp14:anchorId="7E0E9699" wp14:editId="10B469C4">
                  <wp:extent cx="462915" cy="462915"/>
                  <wp:effectExtent l="0" t="0" r="0" b="0"/>
                  <wp:docPr id="76" name="Picture 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6233373" w14:textId="6B44EEF2" w:rsidR="00727D24" w:rsidRPr="00A96233" w:rsidRDefault="00727D24" w:rsidP="00727D24">
            <w:r w:rsidRPr="00A96233">
              <w:t>State that in the UN Procurement Practitioner’s handbook, it is argued that ethics is the basis on which most of the procurement related principles, such as fairness, integrity, and transparency, are based.</w:t>
            </w:r>
          </w:p>
          <w:p w14:paraId="08115BEB" w14:textId="77777777" w:rsidR="00361EF7" w:rsidRPr="00A96233" w:rsidRDefault="00361EF7" w:rsidP="00727D24"/>
          <w:p w14:paraId="6F79B723" w14:textId="7876FE94" w:rsidR="00727D24" w:rsidRPr="00A96233" w:rsidRDefault="00727D24" w:rsidP="00361EF7">
            <w:pPr>
              <w:spacing w:after="120"/>
            </w:pPr>
            <w:r w:rsidRPr="00A96233">
              <w:t>Professional standards of ethical conduct, no matter what the organisation, contain typical characteristics, including commitments to:</w:t>
            </w:r>
          </w:p>
          <w:p w14:paraId="2B73BD4A" w14:textId="77777777" w:rsidR="00727D24" w:rsidRPr="00A96233" w:rsidRDefault="00727D24" w:rsidP="0014236E">
            <w:pPr>
              <w:pStyle w:val="ListParagraph"/>
              <w:numPr>
                <w:ilvl w:val="0"/>
                <w:numId w:val="144"/>
              </w:numPr>
              <w:spacing w:after="120"/>
              <w:contextualSpacing w:val="0"/>
            </w:pPr>
            <w:r w:rsidRPr="00A96233">
              <w:t>Behave honourably in all aspects of work and professional activity.</w:t>
            </w:r>
          </w:p>
          <w:p w14:paraId="1231983A" w14:textId="77777777" w:rsidR="00727D24" w:rsidRPr="00A96233" w:rsidRDefault="00727D24" w:rsidP="0014236E">
            <w:pPr>
              <w:pStyle w:val="ListParagraph"/>
              <w:numPr>
                <w:ilvl w:val="0"/>
                <w:numId w:val="144"/>
              </w:numPr>
              <w:spacing w:after="120"/>
              <w:contextualSpacing w:val="0"/>
            </w:pPr>
            <w:r w:rsidRPr="00A96233">
              <w:t>Conduct oneself in such a manner as to maintain trust and confidence in the integrity of the acquisition process.</w:t>
            </w:r>
          </w:p>
          <w:p w14:paraId="13A9A278" w14:textId="77777777" w:rsidR="00727D24" w:rsidRPr="00A96233" w:rsidRDefault="00727D24" w:rsidP="0014236E">
            <w:pPr>
              <w:pStyle w:val="ListParagraph"/>
              <w:numPr>
                <w:ilvl w:val="0"/>
                <w:numId w:val="144"/>
              </w:numPr>
              <w:spacing w:after="120"/>
              <w:contextualSpacing w:val="0"/>
            </w:pPr>
            <w:r w:rsidRPr="00A96233">
              <w:t>Avoid “clever” practices intended to take undue advantage of others or the system.</w:t>
            </w:r>
          </w:p>
          <w:p w14:paraId="6DCA8E50" w14:textId="260FC066" w:rsidR="00727D24" w:rsidRPr="00A96233" w:rsidRDefault="00727D24" w:rsidP="0014236E">
            <w:pPr>
              <w:pStyle w:val="ListParagraph"/>
              <w:numPr>
                <w:ilvl w:val="0"/>
                <w:numId w:val="144"/>
              </w:numPr>
              <w:spacing w:after="120"/>
              <w:contextualSpacing w:val="0"/>
            </w:pPr>
            <w:r w:rsidRPr="00A96233">
              <w:t>Uphold the organi</w:t>
            </w:r>
            <w:r w:rsidR="009D5EC3">
              <w:t>s</w:t>
            </w:r>
            <w:r w:rsidRPr="00A96233">
              <w:t>ation’s standards and policies and all relevant legislation.</w:t>
            </w:r>
          </w:p>
          <w:p w14:paraId="7096C412" w14:textId="317AECB8" w:rsidR="00727D24" w:rsidRPr="00A96233" w:rsidRDefault="00727D24" w:rsidP="0014236E">
            <w:pPr>
              <w:pStyle w:val="ListParagraph"/>
              <w:numPr>
                <w:ilvl w:val="0"/>
                <w:numId w:val="144"/>
              </w:numPr>
            </w:pPr>
            <w:r w:rsidRPr="00A96233">
              <w:t>Avoid conflicts of interest.</w:t>
            </w:r>
          </w:p>
          <w:p w14:paraId="31C2225C" w14:textId="77777777" w:rsidR="00727D24" w:rsidRPr="00A96233" w:rsidRDefault="00727D24" w:rsidP="00A90385"/>
          <w:p w14:paraId="5F80D730" w14:textId="77777777" w:rsidR="009D5EC3" w:rsidRDefault="00BC2459" w:rsidP="00A90385">
            <w:r w:rsidRPr="00A96233">
              <w:t>Use the information below to discuss ethics in buying and planning.</w:t>
            </w:r>
            <w:r w:rsidR="00361EF7" w:rsidRPr="00A96233">
              <w:t xml:space="preserve"> </w:t>
            </w:r>
          </w:p>
          <w:p w14:paraId="7166469F" w14:textId="77777777" w:rsidR="009D5EC3" w:rsidRDefault="009D5EC3" w:rsidP="00A90385"/>
          <w:p w14:paraId="02E6D25D" w14:textId="6CCC36FC" w:rsidR="00BC2459" w:rsidRPr="00A96233" w:rsidRDefault="00BC2459" w:rsidP="00A90385">
            <w:r w:rsidRPr="00A96233">
              <w:t>Where indicated, ask learners to complete activities 7 and 8.</w:t>
            </w:r>
          </w:p>
        </w:tc>
        <w:tc>
          <w:tcPr>
            <w:tcW w:w="873" w:type="pct"/>
            <w:tcBorders>
              <w:top w:val="single" w:sz="4" w:space="0" w:color="auto"/>
              <w:left w:val="nil"/>
              <w:bottom w:val="single" w:sz="4" w:space="0" w:color="auto"/>
              <w:right w:val="single" w:sz="4" w:space="0" w:color="auto"/>
            </w:tcBorders>
            <w:hideMark/>
          </w:tcPr>
          <w:p w14:paraId="6C20F1AE" w14:textId="77777777" w:rsidR="00BC2459" w:rsidRPr="00A96233" w:rsidRDefault="00BC2459" w:rsidP="00A90385">
            <w:r w:rsidRPr="00A96233">
              <w:t>Time:</w:t>
            </w:r>
          </w:p>
          <w:p w14:paraId="6113CF32" w14:textId="77777777" w:rsidR="00BC2459" w:rsidRPr="00A96233" w:rsidRDefault="00FD0E06" w:rsidP="00727D24">
            <w:pPr>
              <w:jc w:val="left"/>
            </w:pPr>
            <w:r w:rsidRPr="00A96233">
              <w:t>4</w:t>
            </w:r>
            <w:r w:rsidR="00FC4CF0" w:rsidRPr="00A96233">
              <w:t xml:space="preserve"> </w:t>
            </w:r>
            <w:r w:rsidR="00727D24" w:rsidRPr="00A96233">
              <w:t xml:space="preserve">½ </w:t>
            </w:r>
            <w:r w:rsidR="00FC4CF0" w:rsidRPr="00A96233">
              <w:t>hours including activities</w:t>
            </w:r>
          </w:p>
          <w:p w14:paraId="46E48D62" w14:textId="390FE5A1" w:rsidR="00FD0E06" w:rsidRPr="00A96233" w:rsidRDefault="00FD0E06" w:rsidP="00727D24">
            <w:pPr>
              <w:jc w:val="left"/>
            </w:pPr>
            <w:r w:rsidRPr="00A96233">
              <w:t>(allow 1 hour for the activity on the CIPS code of conduct)</w:t>
            </w:r>
          </w:p>
        </w:tc>
      </w:tr>
    </w:tbl>
    <w:p w14:paraId="24702A2C" w14:textId="7BB0434F" w:rsidR="00BC2459" w:rsidRDefault="00BC2459" w:rsidP="00BC2459"/>
    <w:p w14:paraId="34133027" w14:textId="77777777" w:rsidR="009D5EC3" w:rsidRPr="00A96233" w:rsidRDefault="009D5EC3" w:rsidP="00BC2459"/>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172" w:name="_Toc41333146"/>
      <w:bookmarkStart w:id="173" w:name="_Toc45965706"/>
      <w:bookmarkStart w:id="174" w:name="_Toc46588213"/>
      <w:bookmarkStart w:id="175" w:name="_Toc46916166"/>
      <w:r w:rsidRPr="00A96233">
        <w:t>1.</w:t>
      </w:r>
      <w:r w:rsidR="00361EF7" w:rsidRPr="00A96233">
        <w:t>9</w:t>
      </w:r>
      <w:r w:rsidRPr="00A96233">
        <w:t>.1</w:t>
      </w:r>
      <w:r w:rsidRPr="00A96233">
        <w:tab/>
        <w:t>Definition of ethics</w:t>
      </w:r>
      <w:bookmarkEnd w:id="172"/>
      <w:bookmarkEnd w:id="173"/>
      <w:bookmarkEnd w:id="174"/>
      <w:bookmarkEnd w:id="175"/>
    </w:p>
    <w:p w14:paraId="2101D815" w14:textId="77777777" w:rsidR="00EC46BD" w:rsidRPr="00A96233" w:rsidRDefault="00EC46BD" w:rsidP="00EC46BD">
      <w:pPr>
        <w:rPr>
          <w:rStyle w:val="e24kjd"/>
        </w:rPr>
      </w:pPr>
    </w:p>
    <w:p w14:paraId="48F3E9C9" w14:textId="2CBA3FA6" w:rsidR="0006118F" w:rsidRDefault="0006118F" w:rsidP="009D5EC3">
      <w:pPr>
        <w:rPr>
          <w:rStyle w:val="e24kjd"/>
          <w:vertAlign w:val="superscript"/>
        </w:rPr>
      </w:pPr>
      <w:r w:rsidRPr="00A96233">
        <w:rPr>
          <w:rStyle w:val="e24kjd"/>
        </w:rPr>
        <w:t>The UN Procurement Practitioner’s Handbook states that there are two definitions of ethics:</w:t>
      </w:r>
      <w:r w:rsidR="00AE2D04" w:rsidRPr="00A96233">
        <w:rPr>
          <w:rStyle w:val="e24kjd"/>
          <w:vertAlign w:val="superscript"/>
        </w:rPr>
        <w:t>xii</w:t>
      </w:r>
    </w:p>
    <w:p w14:paraId="00289488" w14:textId="77777777" w:rsidR="009D5EC3" w:rsidRPr="00A96233" w:rsidRDefault="009D5EC3" w:rsidP="009D5EC3">
      <w:pPr>
        <w:rPr>
          <w:rStyle w:val="e24kjd"/>
        </w:rPr>
      </w:pPr>
    </w:p>
    <w:p w14:paraId="505C9E02" w14:textId="57F43C64" w:rsidR="0006118F" w:rsidRDefault="0006118F" w:rsidP="009D5EC3">
      <w:pPr>
        <w:pStyle w:val="ListParagraph"/>
        <w:numPr>
          <w:ilvl w:val="0"/>
          <w:numId w:val="17"/>
        </w:numPr>
        <w:contextualSpacing w:val="0"/>
      </w:pPr>
      <w:r w:rsidRPr="00A96233">
        <w:t>The moral principles governing or influencing conduct.</w:t>
      </w:r>
    </w:p>
    <w:p w14:paraId="4FBDA4A4" w14:textId="77777777" w:rsidR="009D5EC3" w:rsidRPr="00A96233" w:rsidRDefault="009D5EC3" w:rsidP="009D5EC3"/>
    <w:p w14:paraId="0C269257" w14:textId="371B1429"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176" w:name="_Toc41333147"/>
      <w:bookmarkStart w:id="177" w:name="_Toc45965707"/>
      <w:bookmarkStart w:id="178" w:name="_Toc46588214"/>
      <w:bookmarkStart w:id="179" w:name="_Toc46916167"/>
      <w:r w:rsidRPr="00A96233">
        <w:lastRenderedPageBreak/>
        <w:t>1.</w:t>
      </w:r>
      <w:r w:rsidR="00361EF7" w:rsidRPr="00A96233">
        <w:t>9</w:t>
      </w:r>
      <w:r w:rsidRPr="00A96233">
        <w:t>.2</w:t>
      </w:r>
      <w:r w:rsidRPr="00A96233">
        <w:tab/>
        <w:t>The purpose of ethical buying</w:t>
      </w:r>
      <w:bookmarkEnd w:id="176"/>
      <w:bookmarkEnd w:id="177"/>
      <w:bookmarkEnd w:id="178"/>
      <w:bookmarkEnd w:id="179"/>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The purpose of ethical purchasing is to promote good labour and environmental standards in supply chains.</w:t>
      </w:r>
      <w:r w:rsidR="00AE2D04" w:rsidRPr="00A96233">
        <w:rPr>
          <w:rStyle w:val="e24kjd"/>
          <w:vertAlign w:val="superscript"/>
        </w:rPr>
        <w:t>xiii</w:t>
      </w:r>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180" w:name="_Toc41333148"/>
      <w:bookmarkStart w:id="181" w:name="_Toc45965708"/>
      <w:bookmarkStart w:id="182" w:name="_Toc46588215"/>
      <w:bookmarkStart w:id="183" w:name="_Toc46916168"/>
      <w:r w:rsidRPr="00A96233">
        <w:t>1.</w:t>
      </w:r>
      <w:r w:rsidR="00361EF7" w:rsidRPr="00A96233">
        <w:t>9</w:t>
      </w:r>
      <w:r w:rsidRPr="00A96233">
        <w:t>.3</w:t>
      </w:r>
      <w:r w:rsidRPr="00A96233">
        <w:tab/>
        <w:t>Why ethics are important for buyers and planners</w:t>
      </w:r>
      <w:bookmarkEnd w:id="180"/>
      <w:bookmarkEnd w:id="181"/>
      <w:bookmarkEnd w:id="182"/>
      <w:bookmarkEnd w:id="183"/>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184" w:name="_Toc41333149"/>
      <w:bookmarkStart w:id="185" w:name="_Toc45965709"/>
      <w:bookmarkStart w:id="186" w:name="_Toc46588216"/>
      <w:bookmarkStart w:id="187" w:name="_Toc46916169"/>
      <w:r w:rsidRPr="00A96233">
        <w:t>1.</w:t>
      </w:r>
      <w:r w:rsidR="00361EF7" w:rsidRPr="00A96233">
        <w:t>9</w:t>
      </w:r>
      <w:r w:rsidRPr="00A96233">
        <w:t>.4</w:t>
      </w:r>
      <w:r w:rsidRPr="00A96233">
        <w:tab/>
        <w:t>Principles of ethical conduct in buying and planning</w:t>
      </w:r>
      <w:bookmarkEnd w:id="184"/>
      <w:bookmarkEnd w:id="185"/>
      <w:bookmarkEnd w:id="186"/>
      <w:bookmarkEnd w:id="187"/>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Examples of unethical behaviour include:</w:t>
      </w:r>
      <w:r w:rsidR="00AE2D04" w:rsidRPr="00A96233">
        <w:rPr>
          <w:vertAlign w:val="superscript"/>
          <w:lang w:eastAsia="en-GB"/>
        </w:rPr>
        <w:t>xiv</w:t>
      </w:r>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lastRenderedPageBreak/>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Principles of ethical conduct in buying and planning include the following:</w:t>
      </w:r>
      <w:r w:rsidR="00AE2D04" w:rsidRPr="00A96233">
        <w:rPr>
          <w:vertAlign w:val="superscript"/>
        </w:rPr>
        <w:t>xv</w:t>
      </w:r>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This requires that all parties involved should be open, so that everyone understand the procedures, timescales, expectations, requirements and criteria for selection.</w:t>
            </w:r>
            <w:r w:rsidR="00AE2D04" w:rsidRPr="00A96233">
              <w:rPr>
                <w:vertAlign w:val="superscript"/>
              </w:rPr>
              <w:t>xvi</w:t>
            </w:r>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UN) defines fraud as “the intentional, false representation or concealment of a material fact for the purpose of inducing another to act upon it to his/her detriment, for example in order to influence the competitive selection process or the execution of a contract.”</w:t>
            </w:r>
            <w:r w:rsidR="00AE2D04" w:rsidRPr="00A96233">
              <w:rPr>
                <w:rFonts w:cs="Arial"/>
                <w:szCs w:val="20"/>
                <w:vertAlign w:val="superscript"/>
              </w:rPr>
              <w:t>xvii</w:t>
            </w:r>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lastRenderedPageBreak/>
              <w:t>The Logistics Bureau adds the following as examples of immoral practices:</w:t>
            </w:r>
            <w:r w:rsidR="00AE2D04" w:rsidRPr="00A96233">
              <w:rPr>
                <w:rFonts w:cs="Arial"/>
                <w:szCs w:val="20"/>
                <w:vertAlign w:val="superscript"/>
              </w:rPr>
              <w:t>xviii</w:t>
            </w:r>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lastRenderedPageBreak/>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lastRenderedPageBreak/>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Due diligence requires:</w:t>
            </w:r>
            <w:r w:rsidR="00AE2D04" w:rsidRPr="00A96233">
              <w:rPr>
                <w:vertAlign w:val="superscript"/>
              </w:rPr>
              <w:t>xix</w:t>
            </w:r>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7777777" w:rsidR="00007903" w:rsidRPr="00A96233" w:rsidRDefault="00007903" w:rsidP="00EC46BD"/>
    <w:p w14:paraId="7410EA36" w14:textId="66B2006B" w:rsidR="0006118F" w:rsidRPr="00A96233" w:rsidRDefault="0006118F" w:rsidP="00EC46BD">
      <w:pPr>
        <w:pStyle w:val="Heading3"/>
        <w:spacing w:line="360" w:lineRule="auto"/>
      </w:pPr>
      <w:bookmarkStart w:id="188" w:name="_Toc41333150"/>
      <w:bookmarkStart w:id="189" w:name="_Toc45965710"/>
      <w:bookmarkStart w:id="190" w:name="_Toc46588217"/>
      <w:bookmarkStart w:id="191" w:name="_Toc46916170"/>
      <w:r w:rsidRPr="00A96233">
        <w:t>1.</w:t>
      </w:r>
      <w:r w:rsidR="0009018F">
        <w:t>9</w:t>
      </w:r>
      <w:r w:rsidRPr="00A96233">
        <w:t>.5</w:t>
      </w:r>
      <w:r w:rsidRPr="00A96233">
        <w:tab/>
        <w:t>Ethical considerations when evaluating suppliers</w:t>
      </w:r>
      <w:bookmarkEnd w:id="188"/>
      <w:bookmarkEnd w:id="189"/>
      <w:bookmarkEnd w:id="190"/>
      <w:bookmarkEnd w:id="191"/>
    </w:p>
    <w:p w14:paraId="261F18F0" w14:textId="512C6C49" w:rsidR="00727D24" w:rsidRPr="00A96233" w:rsidRDefault="00727D24" w:rsidP="00727D2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27D24" w:rsidRPr="00A96233" w14:paraId="3D5CFC32" w14:textId="77777777" w:rsidTr="00007903">
        <w:tc>
          <w:tcPr>
            <w:tcW w:w="784" w:type="pct"/>
            <w:tcBorders>
              <w:top w:val="single" w:sz="4" w:space="0" w:color="auto"/>
              <w:left w:val="single" w:sz="4" w:space="0" w:color="auto"/>
              <w:bottom w:val="single" w:sz="4" w:space="0" w:color="auto"/>
              <w:right w:val="nil"/>
            </w:tcBorders>
            <w:hideMark/>
          </w:tcPr>
          <w:p w14:paraId="1754BDB7" w14:textId="77777777" w:rsidR="00727D24" w:rsidRPr="00A96233" w:rsidRDefault="00727D24" w:rsidP="00FD0E06">
            <w:pPr>
              <w:jc w:val="center"/>
            </w:pPr>
            <w:r w:rsidRPr="00A96233">
              <w:rPr>
                <w:noProof/>
              </w:rPr>
              <w:drawing>
                <wp:inline distT="0" distB="0" distL="0" distR="0" wp14:anchorId="3343ED4C" wp14:editId="4FF33C00">
                  <wp:extent cx="462915" cy="462915"/>
                  <wp:effectExtent l="0" t="0" r="0" b="0"/>
                  <wp:docPr id="161" name="Picture 1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055CED7" w14:textId="0E8702D8" w:rsidR="00727D24" w:rsidRDefault="00727D24" w:rsidP="00007903">
            <w:pPr>
              <w:rPr>
                <w:rFonts w:cs="Arial"/>
              </w:rPr>
            </w:pPr>
            <w:r w:rsidRPr="00A96233">
              <w:t>State that i</w:t>
            </w:r>
            <w:r w:rsidRPr="00A96233">
              <w:rPr>
                <w:rFonts w:cs="Arial"/>
              </w:rPr>
              <w:t xml:space="preserve">n procurement management, conflicts of interest tend to happen when a buyer or planner plays favourites with their decisions. </w:t>
            </w:r>
          </w:p>
          <w:p w14:paraId="6C84CA99" w14:textId="77777777" w:rsidR="00007903" w:rsidRPr="00A96233" w:rsidRDefault="00007903" w:rsidP="00007903">
            <w:pPr>
              <w:rPr>
                <w:rFonts w:cs="Arial"/>
              </w:rPr>
            </w:pPr>
          </w:p>
          <w:p w14:paraId="348CF73A" w14:textId="3988A0C4" w:rsidR="00727D24" w:rsidRDefault="00727D24" w:rsidP="00007903">
            <w:pPr>
              <w:rPr>
                <w:rFonts w:cs="Arial"/>
              </w:rPr>
            </w:pPr>
            <w:r w:rsidRPr="00A96233">
              <w:rPr>
                <w:rFonts w:cs="Arial"/>
              </w:rPr>
              <w:t xml:space="preserve">Choosing a supplier who happens to be a friend or relative, for example, is common. Your friend is not going to be the best choice if it turns out that </w:t>
            </w:r>
            <w:r w:rsidR="00007903" w:rsidRPr="00A96233">
              <w:rPr>
                <w:rFonts w:cs="Arial"/>
              </w:rPr>
              <w:t>all</w:t>
            </w:r>
            <w:r w:rsidRPr="00A96233">
              <w:rPr>
                <w:rFonts w:cs="Arial"/>
              </w:rPr>
              <w:t xml:space="preserve"> their products are of a poor quality, not what you need, or have something seriously wrong with them (e.g. were illegally acquired). </w:t>
            </w:r>
          </w:p>
          <w:p w14:paraId="3AB75E39" w14:textId="77777777" w:rsidR="00007903" w:rsidRPr="00A96233" w:rsidRDefault="00007903" w:rsidP="00007903">
            <w:pPr>
              <w:rPr>
                <w:rFonts w:cs="Arial"/>
              </w:rPr>
            </w:pPr>
          </w:p>
          <w:p w14:paraId="722CD7BA" w14:textId="53D936CE" w:rsidR="00727D24" w:rsidRPr="00A96233" w:rsidRDefault="00727D24" w:rsidP="00007903">
            <w:pPr>
              <w:rPr>
                <w:rFonts w:cs="Arial"/>
              </w:rPr>
            </w:pPr>
            <w:r w:rsidRPr="00A96233">
              <w:rPr>
                <w:rFonts w:cs="Arial"/>
              </w:rPr>
              <w:t xml:space="preserve">Such a decision can have serious consequences and really is not worth it if there was a far better option available. </w:t>
            </w:r>
          </w:p>
        </w:tc>
      </w:tr>
    </w:tbl>
    <w:p w14:paraId="30430CF4" w14:textId="77777777" w:rsidR="00727D24" w:rsidRPr="00A96233" w:rsidRDefault="00727D24" w:rsidP="00727D24"/>
    <w:p w14:paraId="47F60E21" w14:textId="42EC1301" w:rsidR="0006118F" w:rsidRPr="00A96233" w:rsidRDefault="0006118F" w:rsidP="00EC46BD">
      <w:r w:rsidRPr="00A96233">
        <w:lastRenderedPageBreak/>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39">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77777777" w:rsidR="0074188A" w:rsidRPr="00A96233" w:rsidRDefault="0074188A"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4FBD31AA"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1 hour</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5143A9EF"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269FEB9E" w14:textId="77777777" w:rsidTr="00117299">
        <w:tc>
          <w:tcPr>
            <w:tcW w:w="769" w:type="pct"/>
            <w:hideMark/>
          </w:tcPr>
          <w:p w14:paraId="72D8D49D" w14:textId="77777777" w:rsidR="0060359E" w:rsidRPr="00A96233" w:rsidRDefault="0060359E" w:rsidP="0060359E">
            <w:pPr>
              <w:jc w:val="center"/>
            </w:pPr>
            <w:r w:rsidRPr="00A96233">
              <w:rPr>
                <w:noProof/>
              </w:rPr>
              <w:drawing>
                <wp:inline distT="0" distB="0" distL="0" distR="0" wp14:anchorId="1C14A81A" wp14:editId="5F81B560">
                  <wp:extent cx="464820" cy="464820"/>
                  <wp:effectExtent l="0" t="0" r="0" b="0"/>
                  <wp:docPr id="931" name="Picture 9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6184B9" w14:textId="77777777" w:rsidR="0060359E" w:rsidRPr="00A96233" w:rsidRDefault="0060359E" w:rsidP="0060359E">
            <w:pPr>
              <w:spacing w:after="120"/>
              <w:rPr>
                <w:b/>
                <w:bCs/>
              </w:rPr>
            </w:pPr>
            <w:r w:rsidRPr="00A96233">
              <w:rPr>
                <w:b/>
                <w:bCs/>
              </w:rPr>
              <w:t>ANSWER:</w:t>
            </w:r>
          </w:p>
          <w:p w14:paraId="4F2D6015" w14:textId="77777777" w:rsidR="0060359E" w:rsidRPr="00A96233" w:rsidRDefault="0060359E" w:rsidP="0060359E">
            <w:pPr>
              <w:tabs>
                <w:tab w:val="left" w:pos="608"/>
              </w:tabs>
              <w:spacing w:after="120"/>
            </w:pPr>
            <w:r w:rsidRPr="00A96233">
              <w:t>Learners should prepare a checklist for buyers/planners to use when evaluating the ethics of suppliers. Checklists should take the sustainability of the following supplier actions into consideration:</w:t>
            </w:r>
          </w:p>
          <w:p w14:paraId="1ACBEC49" w14:textId="77777777" w:rsidR="0060359E" w:rsidRPr="00A96233" w:rsidRDefault="0060359E" w:rsidP="002E394B">
            <w:pPr>
              <w:pStyle w:val="ListParagraph"/>
              <w:numPr>
                <w:ilvl w:val="0"/>
                <w:numId w:val="137"/>
              </w:numPr>
              <w:tabs>
                <w:tab w:val="left" w:pos="608"/>
              </w:tabs>
              <w:spacing w:after="120"/>
              <w:contextualSpacing w:val="0"/>
            </w:pPr>
            <w:r w:rsidRPr="00A96233">
              <w:t>Environmental</w:t>
            </w:r>
          </w:p>
          <w:p w14:paraId="1C345A27" w14:textId="77777777" w:rsidR="0060359E" w:rsidRPr="00A96233" w:rsidRDefault="0060359E" w:rsidP="002E394B">
            <w:pPr>
              <w:pStyle w:val="ListParagraph"/>
              <w:numPr>
                <w:ilvl w:val="0"/>
                <w:numId w:val="137"/>
              </w:numPr>
              <w:tabs>
                <w:tab w:val="left" w:pos="608"/>
              </w:tabs>
              <w:spacing w:after="120"/>
              <w:contextualSpacing w:val="0"/>
            </w:pPr>
            <w:r w:rsidRPr="00A96233">
              <w:t>Social</w:t>
            </w:r>
          </w:p>
          <w:p w14:paraId="1F735566" w14:textId="77777777" w:rsidR="0060359E" w:rsidRPr="00A96233" w:rsidRDefault="0060359E" w:rsidP="002E394B">
            <w:pPr>
              <w:pStyle w:val="ListParagraph"/>
              <w:numPr>
                <w:ilvl w:val="0"/>
                <w:numId w:val="137"/>
              </w:numPr>
              <w:tabs>
                <w:tab w:val="left" w:pos="608"/>
              </w:tabs>
            </w:pPr>
            <w:r w:rsidRPr="00A96233">
              <w:t>Economical</w:t>
            </w:r>
          </w:p>
        </w:tc>
      </w:tr>
    </w:tbl>
    <w:p w14:paraId="601EE3C3" w14:textId="77777777" w:rsidR="0060359E" w:rsidRPr="00A96233" w:rsidRDefault="0060359E" w:rsidP="0060359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lastRenderedPageBreak/>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398CF02E"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1 ½ hours</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753CA89" w14:textId="30534791"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DE21FCC" w14:textId="77777777" w:rsidTr="00117299">
        <w:tc>
          <w:tcPr>
            <w:tcW w:w="769" w:type="pct"/>
            <w:hideMark/>
          </w:tcPr>
          <w:p w14:paraId="5A082900" w14:textId="77777777" w:rsidR="0060359E" w:rsidRPr="00A96233" w:rsidRDefault="0060359E" w:rsidP="0060359E">
            <w:pPr>
              <w:jc w:val="center"/>
            </w:pPr>
            <w:r w:rsidRPr="00A96233">
              <w:rPr>
                <w:noProof/>
              </w:rPr>
              <w:drawing>
                <wp:inline distT="0" distB="0" distL="0" distR="0" wp14:anchorId="66EAC487" wp14:editId="57824CC7">
                  <wp:extent cx="464820" cy="464820"/>
                  <wp:effectExtent l="0" t="0" r="0" b="0"/>
                  <wp:docPr id="953" name="Picture 9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619CD27" w14:textId="77777777" w:rsidR="0060359E" w:rsidRPr="00A96233" w:rsidRDefault="0060359E" w:rsidP="00007903">
            <w:pPr>
              <w:spacing w:after="120"/>
              <w:rPr>
                <w:b/>
                <w:bCs/>
              </w:rPr>
            </w:pPr>
            <w:r w:rsidRPr="00A96233">
              <w:rPr>
                <w:b/>
                <w:bCs/>
              </w:rPr>
              <w:t>ANSWER:</w:t>
            </w:r>
          </w:p>
          <w:p w14:paraId="429C4AA0" w14:textId="5414CB15" w:rsidR="0060359E" w:rsidRPr="00A96233" w:rsidRDefault="00F10AD9" w:rsidP="00007903">
            <w:pPr>
              <w:tabs>
                <w:tab w:val="left" w:pos="608"/>
              </w:tabs>
              <w:spacing w:after="120"/>
            </w:pPr>
            <w:r w:rsidRPr="00A96233">
              <w:t>Learners should explain the implications of the principles of ethics in buying and planning on their jobs.</w:t>
            </w:r>
          </w:p>
          <w:p w14:paraId="26E01714" w14:textId="3FA27699" w:rsidR="00F10AD9" w:rsidRPr="00A96233" w:rsidRDefault="00F10AD9" w:rsidP="0060359E">
            <w:pPr>
              <w:tabs>
                <w:tab w:val="left" w:pos="608"/>
              </w:tabs>
            </w:pPr>
            <w:r w:rsidRPr="00A96233">
              <w:t>They should provide ethical explanations to how they would deal with the scenarios.</w:t>
            </w:r>
            <w:r w:rsidR="00751577" w:rsidRPr="00A96233">
              <w:t xml:space="preserve"> Answers will vary depending on learner views.</w:t>
            </w:r>
          </w:p>
        </w:tc>
      </w:tr>
    </w:tbl>
    <w:p w14:paraId="4B0F0943" w14:textId="13686DBE" w:rsidR="0074188A" w:rsidRPr="00A96233"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6B622980"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lastRenderedPageBreak/>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F527CA" w:rsidP="00822400">
            <w:pPr>
              <w:rPr>
                <w:rFonts w:cs="Arial"/>
                <w:szCs w:val="20"/>
              </w:rPr>
            </w:pPr>
            <w:r>
              <w:rPr>
                <w:rFonts w:cs="Arial"/>
                <w:szCs w:val="20"/>
              </w:rPr>
              <w:pict w14:anchorId="1030D0B4">
                <v:rect id="_x0000_i1025"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F527CA" w:rsidP="00822400">
            <w:pPr>
              <w:rPr>
                <w:rFonts w:cs="Arial"/>
                <w:szCs w:val="20"/>
              </w:rPr>
            </w:pPr>
            <w:r>
              <w:rPr>
                <w:rFonts w:cs="Arial"/>
                <w:szCs w:val="20"/>
              </w:rPr>
              <w:pict w14:anchorId="3BC347BB">
                <v:rect id="_x0000_i1026"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F527CA" w:rsidP="00822400">
            <w:pPr>
              <w:rPr>
                <w:rFonts w:cs="Arial"/>
                <w:szCs w:val="20"/>
              </w:rPr>
            </w:pPr>
            <w:r>
              <w:rPr>
                <w:rFonts w:cs="Arial"/>
                <w:szCs w:val="20"/>
              </w:rPr>
              <w:pict w14:anchorId="4DA3AF91">
                <v:rect id="_x0000_i1027"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lastRenderedPageBreak/>
              <w:t>optimising the responsible use of resources which I have influence over for the benefit of my organisation</w:t>
            </w:r>
          </w:p>
          <w:p w14:paraId="4CEF3035" w14:textId="77777777" w:rsidR="00605501" w:rsidRPr="00A96233" w:rsidRDefault="00F527CA" w:rsidP="00822400">
            <w:pPr>
              <w:rPr>
                <w:rFonts w:cs="Arial"/>
                <w:szCs w:val="20"/>
              </w:rPr>
            </w:pPr>
            <w:r>
              <w:rPr>
                <w:rFonts w:cs="Arial"/>
                <w:szCs w:val="20"/>
              </w:rPr>
              <w:pict w14:anchorId="1B933754">
                <v:rect id="_x0000_i1028"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14236E">
            <w:pPr>
              <w:numPr>
                <w:ilvl w:val="0"/>
                <w:numId w:val="149"/>
              </w:numPr>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65B7396F" w14:textId="77777777" w:rsidR="00822400" w:rsidRPr="00A96233" w:rsidRDefault="00822400" w:rsidP="00822400">
            <w:pPr>
              <w:ind w:left="252"/>
              <w:rPr>
                <w:rFonts w:cs="Arial"/>
              </w:rPr>
            </w:pPr>
          </w:p>
          <w:p w14:paraId="40EFD93E" w14:textId="1EC0CE4E" w:rsidR="00605501" w:rsidRPr="00A96233" w:rsidRDefault="00605501" w:rsidP="00007903">
            <w:pPr>
              <w:rPr>
                <w:rFonts w:cs="Arial"/>
              </w:rPr>
            </w:pPr>
            <w:r w:rsidRPr="00A96233">
              <w:rPr>
                <w:rFonts w:cs="Arial"/>
              </w:rPr>
              <w:t xml:space="preserve">Source: </w:t>
            </w:r>
            <w:hyperlink r:id="rId40" w:history="1">
              <w:r w:rsidRPr="00A96233">
                <w:rPr>
                  <w:rStyle w:val="Hyperlink"/>
                  <w:rFonts w:cs="Arial"/>
                  <w:i/>
                  <w:iCs/>
                  <w:color w:val="auto"/>
                  <w:u w:val="none"/>
                </w:rPr>
                <w:t>www.cips.com</w:t>
              </w:r>
            </w:hyperlink>
            <w:r w:rsidRPr="00A96233">
              <w:rPr>
                <w:rFonts w:cs="Arial"/>
              </w:rPr>
              <w:t xml:space="preserve"> </w:t>
            </w:r>
          </w:p>
        </w:tc>
      </w:tr>
    </w:tbl>
    <w:p w14:paraId="185160B2" w14:textId="5FB71CAA" w:rsidR="00727D24" w:rsidRDefault="00727D24" w:rsidP="00EC46BD"/>
    <w:p w14:paraId="0ED38213" w14:textId="77777777" w:rsidR="00007903" w:rsidRPr="00A96233" w:rsidRDefault="00007903" w:rsidP="00EC46B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0E06" w:rsidRPr="00A96233" w14:paraId="76409777" w14:textId="77777777" w:rsidTr="00007903">
        <w:tc>
          <w:tcPr>
            <w:tcW w:w="784" w:type="pct"/>
            <w:tcBorders>
              <w:top w:val="single" w:sz="4" w:space="0" w:color="auto"/>
              <w:left w:val="single" w:sz="4" w:space="0" w:color="auto"/>
              <w:bottom w:val="single" w:sz="4" w:space="0" w:color="auto"/>
              <w:right w:val="nil"/>
            </w:tcBorders>
            <w:hideMark/>
          </w:tcPr>
          <w:p w14:paraId="20EF5A38" w14:textId="77777777" w:rsidR="00FD0E06" w:rsidRPr="00A96233" w:rsidRDefault="00FD0E06" w:rsidP="00FD0E06">
            <w:pPr>
              <w:jc w:val="center"/>
            </w:pPr>
            <w:r w:rsidRPr="00A96233">
              <w:rPr>
                <w:noProof/>
              </w:rPr>
              <w:drawing>
                <wp:inline distT="0" distB="0" distL="0" distR="0" wp14:anchorId="26FF9DDA" wp14:editId="37578425">
                  <wp:extent cx="462915" cy="462915"/>
                  <wp:effectExtent l="0" t="0" r="0" b="0"/>
                  <wp:docPr id="162" name="Picture 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D8A5EB2" w14:textId="0A705726" w:rsidR="00605501" w:rsidRPr="00A96233" w:rsidRDefault="00605501" w:rsidP="00822400">
            <w:r w:rsidRPr="00A96233">
              <w:t>Ask learners to work in small groups and brainstorm ideas of how the code of conduct can be complied with by giving practical examples.</w:t>
            </w:r>
          </w:p>
          <w:p w14:paraId="12CBF066" w14:textId="77777777" w:rsidR="00822400" w:rsidRPr="00A96233" w:rsidRDefault="00822400" w:rsidP="00822400">
            <w:pPr>
              <w:rPr>
                <w:rFonts w:cs="Arial"/>
                <w:szCs w:val="20"/>
              </w:rPr>
            </w:pPr>
          </w:p>
          <w:p w14:paraId="3F9AECE6" w14:textId="34D2373F" w:rsidR="00FD0E06" w:rsidRPr="00A96233" w:rsidRDefault="00FD0E06"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7F9E3C95"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357F0886"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6576D5C4" w14:textId="77777777" w:rsidR="00FD0E06" w:rsidRPr="00A96233" w:rsidRDefault="00FD0E06"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1AF3BF49" w14:textId="77777777" w:rsidR="00FD0E06" w:rsidRPr="00A96233" w:rsidRDefault="00FD0E06"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13FE0965" w14:textId="77777777" w:rsidR="00FD0E06" w:rsidRPr="00A96233" w:rsidRDefault="00FD0E06"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3BB322C" w14:textId="77777777" w:rsidR="00FD0E06" w:rsidRPr="00A96233" w:rsidRDefault="00FD0E06"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0F808A98" w14:textId="77777777" w:rsidR="00FD0E06" w:rsidRPr="00A96233" w:rsidRDefault="00F527CA" w:rsidP="00822400">
            <w:pPr>
              <w:rPr>
                <w:rFonts w:cs="Arial"/>
                <w:szCs w:val="20"/>
              </w:rPr>
            </w:pPr>
            <w:r>
              <w:rPr>
                <w:rFonts w:cs="Arial"/>
                <w:szCs w:val="20"/>
                <w:lang w:eastAsia="en-US"/>
              </w:rPr>
              <w:pict w14:anchorId="761E6D84">
                <v:rect id="_x0000_i1029" style="width:0;height:1.5pt" o:hralign="center" o:hrstd="t" o:hr="t" fillcolor="#a0a0a0" stroked="f"/>
              </w:pict>
            </w:r>
          </w:p>
          <w:p w14:paraId="51519D12"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30389B0" w14:textId="77777777" w:rsidR="00FD0E06" w:rsidRPr="00A96233" w:rsidRDefault="00FD0E06"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79C61015" w14:textId="77777777" w:rsidR="00FD0E06" w:rsidRPr="00A96233" w:rsidRDefault="00FD0E06" w:rsidP="0014236E">
            <w:pPr>
              <w:numPr>
                <w:ilvl w:val="0"/>
                <w:numId w:val="146"/>
              </w:numPr>
              <w:spacing w:after="120"/>
              <w:rPr>
                <w:rFonts w:cs="Arial"/>
                <w:szCs w:val="20"/>
              </w:rPr>
            </w:pPr>
            <w:r w:rsidRPr="00A96233">
              <w:rPr>
                <w:rFonts w:cs="Arial"/>
                <w:szCs w:val="20"/>
              </w:rPr>
              <w:t>never using my authority or position for my own financial gain</w:t>
            </w:r>
          </w:p>
          <w:p w14:paraId="3E63EC17" w14:textId="77777777" w:rsidR="00FD0E06" w:rsidRPr="00A96233" w:rsidRDefault="00FD0E06"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1A650EF1" w14:textId="77777777" w:rsidR="00FD0E06" w:rsidRPr="00A96233" w:rsidRDefault="00FD0E06"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31FAEC33"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lastRenderedPageBreak/>
              <w:t>never breaching the confidentiality of information I receive in a professional capacity</w:t>
            </w:r>
          </w:p>
          <w:p w14:paraId="0244204C"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t>striving for genuine, fair and transparent competition</w:t>
            </w:r>
          </w:p>
          <w:p w14:paraId="0A97A6D4" w14:textId="77777777" w:rsidR="00FD0E06" w:rsidRPr="00A96233" w:rsidRDefault="00FD0E06" w:rsidP="0014236E">
            <w:pPr>
              <w:numPr>
                <w:ilvl w:val="0"/>
                <w:numId w:val="146"/>
              </w:numPr>
              <w:rPr>
                <w:rFonts w:cs="Arial"/>
                <w:szCs w:val="20"/>
              </w:rPr>
            </w:pPr>
            <w:r w:rsidRPr="00A96233">
              <w:rPr>
                <w:rFonts w:cs="Arial"/>
                <w:szCs w:val="20"/>
              </w:rPr>
              <w:t>being truthful about my skills, experience and qualifications</w:t>
            </w:r>
          </w:p>
          <w:p w14:paraId="76E7D4BA" w14:textId="77777777" w:rsidR="00FD0E06" w:rsidRPr="00A96233" w:rsidRDefault="00F527CA" w:rsidP="00822400">
            <w:pPr>
              <w:rPr>
                <w:rFonts w:cs="Arial"/>
                <w:szCs w:val="20"/>
              </w:rPr>
            </w:pPr>
            <w:r>
              <w:rPr>
                <w:rFonts w:cs="Arial"/>
                <w:szCs w:val="20"/>
                <w:lang w:eastAsia="en-US"/>
              </w:rPr>
              <w:pict w14:anchorId="085C5924">
                <v:rect id="_x0000_i1030" style="width:0;height:1.5pt" o:hralign="center" o:hrstd="t" o:hr="t" fillcolor="#a0a0a0" stroked="f"/>
              </w:pict>
            </w:r>
          </w:p>
          <w:p w14:paraId="36D8DFDE"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39111F64" w14:textId="77777777" w:rsidR="00FD0E06" w:rsidRPr="00A96233" w:rsidRDefault="00FD0E06"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60EE0DB4" w14:textId="77777777" w:rsidR="00FD0E06" w:rsidRPr="00A96233" w:rsidRDefault="00FD0E06"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27908C15" w14:textId="77777777" w:rsidR="00FD0E06" w:rsidRPr="00A96233" w:rsidRDefault="00FD0E06"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6F5AC55D" w14:textId="77777777" w:rsidR="00FD0E06" w:rsidRPr="00A96233" w:rsidRDefault="00FD0E06"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0852626C" w14:textId="77777777" w:rsidR="00FD0E06" w:rsidRPr="00A96233" w:rsidRDefault="00F527CA" w:rsidP="00822400">
            <w:pPr>
              <w:rPr>
                <w:rFonts w:cs="Arial"/>
                <w:szCs w:val="20"/>
              </w:rPr>
            </w:pPr>
            <w:r>
              <w:rPr>
                <w:rFonts w:cs="Arial"/>
                <w:szCs w:val="20"/>
                <w:lang w:eastAsia="en-US"/>
              </w:rPr>
              <w:pict w14:anchorId="59D47B0A">
                <v:rect id="_x0000_i1031" style="width:0;height:1.5pt" o:hralign="center" o:hrstd="t" o:hr="t" fillcolor="#a0a0a0" stroked="f"/>
              </w:pict>
            </w:r>
          </w:p>
          <w:p w14:paraId="5B96706C"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3563B900" w14:textId="77777777" w:rsidR="00FD0E06" w:rsidRPr="00A96233" w:rsidRDefault="00FD0E06"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4DBCFFB4" w14:textId="77777777" w:rsidR="00FD0E06" w:rsidRPr="00A96233" w:rsidRDefault="00FD0E06"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66AA79E6" w14:textId="77777777" w:rsidR="00FD0E06" w:rsidRPr="00A96233" w:rsidRDefault="00FD0E06"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351360C5" w14:textId="77777777" w:rsidR="00FD0E06" w:rsidRPr="00A96233" w:rsidRDefault="00F527CA" w:rsidP="00822400">
            <w:pPr>
              <w:rPr>
                <w:rFonts w:cs="Arial"/>
                <w:szCs w:val="20"/>
              </w:rPr>
            </w:pPr>
            <w:r>
              <w:rPr>
                <w:rFonts w:cs="Arial"/>
                <w:szCs w:val="20"/>
                <w:lang w:eastAsia="en-US"/>
              </w:rPr>
              <w:pict w14:anchorId="47811AFB">
                <v:rect id="_x0000_i1032" style="width:0;height:1.5pt" o:hralign="center" o:hrstd="t" o:hr="t" fillcolor="#a0a0a0" stroked="f"/>
              </w:pict>
            </w:r>
          </w:p>
          <w:p w14:paraId="437434D7"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C1BFCB0" w14:textId="77777777" w:rsidR="00FD0E06" w:rsidRPr="00A96233" w:rsidRDefault="00FD0E06"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 I will apply the standards inherent in this Code</w:t>
            </w:r>
          </w:p>
          <w:p w14:paraId="38B9CAF3" w14:textId="77777777" w:rsidR="00FD0E06" w:rsidRPr="00A96233" w:rsidRDefault="00FD0E06" w:rsidP="0014236E">
            <w:pPr>
              <w:numPr>
                <w:ilvl w:val="0"/>
                <w:numId w:val="149"/>
              </w:numPr>
              <w:spacing w:after="120"/>
              <w:rPr>
                <w:rFonts w:cs="Arial"/>
                <w:szCs w:val="20"/>
              </w:rPr>
            </w:pPr>
            <w:r w:rsidRPr="00A96233">
              <w:rPr>
                <w:rFonts w:cs="Arial"/>
                <w:szCs w:val="20"/>
              </w:rPr>
              <w:t>fulfilling agreed contractual obligations</w:t>
            </w:r>
          </w:p>
          <w:p w14:paraId="38F3A653" w14:textId="76401EA8" w:rsidR="00FD0E06" w:rsidRPr="00A96233" w:rsidRDefault="00FD0E06" w:rsidP="0014236E">
            <w:pPr>
              <w:numPr>
                <w:ilvl w:val="0"/>
                <w:numId w:val="149"/>
              </w:numPr>
              <w:rPr>
                <w:rFonts w:cs="Arial"/>
                <w:szCs w:val="20"/>
              </w:rPr>
            </w:pPr>
            <w:r w:rsidRPr="00A96233">
              <w:rPr>
                <w:rFonts w:cs="Arial"/>
                <w:szCs w:val="20"/>
              </w:rPr>
              <w:t>following CIPS guidance on professional practice </w:t>
            </w:r>
          </w:p>
        </w:tc>
      </w:tr>
    </w:tbl>
    <w:p w14:paraId="1FCB6F91" w14:textId="77DD10E4" w:rsidR="00727D24" w:rsidRPr="00A96233" w:rsidRDefault="00727D24" w:rsidP="00EC46BD"/>
    <w:p w14:paraId="5BC85873" w14:textId="77777777" w:rsidR="00727D24" w:rsidRPr="00A96233" w:rsidRDefault="00727D24" w:rsidP="00EC46BD"/>
    <w:p w14:paraId="748DB1B3" w14:textId="1A2A7B5B" w:rsidR="0006118F" w:rsidRPr="00A96233" w:rsidRDefault="0006118F" w:rsidP="0006118F">
      <w:pPr>
        <w:pStyle w:val="Heading2"/>
      </w:pPr>
      <w:bookmarkStart w:id="192" w:name="_Toc41333151"/>
      <w:bookmarkStart w:id="193" w:name="_Toc45965711"/>
      <w:bookmarkStart w:id="194" w:name="_Toc46588218"/>
      <w:bookmarkStart w:id="195" w:name="_Toc46916171"/>
      <w:r w:rsidRPr="00A96233">
        <w:lastRenderedPageBreak/>
        <w:t>1.</w:t>
      </w:r>
      <w:r w:rsidR="00FC4CF0" w:rsidRPr="00A96233">
        <w:t>10</w:t>
      </w:r>
      <w:r w:rsidRPr="00A96233">
        <w:tab/>
        <w:t>Criteria and behaviours conducive to working in a team</w:t>
      </w:r>
      <w:bookmarkEnd w:id="192"/>
      <w:bookmarkEnd w:id="193"/>
      <w:bookmarkEnd w:id="194"/>
      <w:bookmarkEnd w:id="19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1BDE4A81" w14:textId="77777777" w:rsidTr="00007903">
        <w:tc>
          <w:tcPr>
            <w:tcW w:w="784" w:type="pct"/>
            <w:tcBorders>
              <w:top w:val="single" w:sz="4" w:space="0" w:color="auto"/>
              <w:left w:val="single" w:sz="4" w:space="0" w:color="auto"/>
              <w:bottom w:val="single" w:sz="4" w:space="0" w:color="auto"/>
              <w:right w:val="nil"/>
            </w:tcBorders>
            <w:hideMark/>
          </w:tcPr>
          <w:p w14:paraId="55346AF5" w14:textId="77777777" w:rsidR="00BC2459" w:rsidRPr="00A96233" w:rsidRDefault="00BC2459" w:rsidP="00A90385">
            <w:pPr>
              <w:jc w:val="center"/>
            </w:pPr>
            <w:r w:rsidRPr="00A96233">
              <w:rPr>
                <w:noProof/>
              </w:rPr>
              <w:drawing>
                <wp:inline distT="0" distB="0" distL="0" distR="0" wp14:anchorId="6D1C45FF" wp14:editId="70B63A80">
                  <wp:extent cx="462915" cy="462915"/>
                  <wp:effectExtent l="0" t="0" r="0" b="0"/>
                  <wp:docPr id="77" name="Picture 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0E431B2" w14:textId="77777777" w:rsidR="00007903" w:rsidRDefault="00BC2459" w:rsidP="00A90385">
            <w:r w:rsidRPr="00A96233">
              <w:t xml:space="preserve">Use the information below to discuss criteria and behaviours conducive to working in a team. </w:t>
            </w:r>
          </w:p>
          <w:p w14:paraId="61106986" w14:textId="77777777" w:rsidR="00007903" w:rsidRDefault="00007903" w:rsidP="00A90385"/>
          <w:p w14:paraId="56F82ABE" w14:textId="5D5355D3" w:rsidR="00BC2459" w:rsidRPr="00A96233" w:rsidRDefault="00BC2459" w:rsidP="00A90385">
            <w:r w:rsidRPr="00A96233">
              <w:t>Where indicated, ask learners to complete activity 9.</w:t>
            </w:r>
          </w:p>
        </w:tc>
        <w:tc>
          <w:tcPr>
            <w:tcW w:w="873" w:type="pct"/>
            <w:tcBorders>
              <w:top w:val="single" w:sz="4" w:space="0" w:color="auto"/>
              <w:left w:val="nil"/>
              <w:bottom w:val="single" w:sz="4" w:space="0" w:color="auto"/>
              <w:right w:val="single" w:sz="4" w:space="0" w:color="auto"/>
            </w:tcBorders>
            <w:hideMark/>
          </w:tcPr>
          <w:p w14:paraId="3D391546" w14:textId="77777777" w:rsidR="00822400" w:rsidRPr="00007903" w:rsidRDefault="00BC2459" w:rsidP="00A90385">
            <w:r w:rsidRPr="00007903">
              <w:t>Time:</w:t>
            </w:r>
            <w:r w:rsidR="00822400" w:rsidRPr="00007903">
              <w:t xml:space="preserve"> </w:t>
            </w:r>
          </w:p>
          <w:p w14:paraId="756AC396" w14:textId="70FED12B" w:rsidR="00BC2459" w:rsidRPr="00A96233" w:rsidRDefault="00FC4CF0" w:rsidP="00FC4CF0">
            <w:pPr>
              <w:jc w:val="left"/>
            </w:pPr>
            <w:r w:rsidRPr="00007903">
              <w:t>2 ½ hours including activity</w:t>
            </w:r>
          </w:p>
        </w:tc>
      </w:tr>
    </w:tbl>
    <w:p w14:paraId="39DCF7D4" w14:textId="77777777" w:rsidR="00BC2459" w:rsidRPr="00A96233" w:rsidRDefault="00BC2459" w:rsidP="00BC2459"/>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196" w:name="_Toc41333152"/>
      <w:bookmarkStart w:id="197" w:name="_Toc45965712"/>
      <w:bookmarkStart w:id="198" w:name="_Toc46588219"/>
      <w:bookmarkStart w:id="199" w:name="_Toc46916172"/>
      <w:r w:rsidRPr="00A96233">
        <w:t>1.</w:t>
      </w:r>
      <w:r w:rsidR="0054419F" w:rsidRPr="00A96233">
        <w:t>10</w:t>
      </w:r>
      <w:r w:rsidRPr="00A96233">
        <w:t>.1</w:t>
      </w:r>
      <w:r w:rsidRPr="00A96233">
        <w:tab/>
        <w:t>Interaction that promotes good teamwork</w:t>
      </w:r>
      <w:bookmarkEnd w:id="196"/>
      <w:bookmarkEnd w:id="197"/>
      <w:bookmarkEnd w:id="198"/>
      <w:bookmarkEnd w:id="199"/>
    </w:p>
    <w:p w14:paraId="781BA702" w14:textId="77777777" w:rsidR="0074188A" w:rsidRPr="00A96233" w:rsidRDefault="0074188A" w:rsidP="0074188A"/>
    <w:p w14:paraId="531BED21" w14:textId="67075991" w:rsidR="0006118F" w:rsidRPr="00A96233" w:rsidRDefault="0006118F" w:rsidP="0074188A">
      <w:pPr>
        <w:spacing w:after="120"/>
      </w:pPr>
      <w:r w:rsidRPr="00A96233">
        <w:t>Harvard Business Review lists the flowing as five characteristics of effective teams.</w:t>
      </w:r>
      <w:r w:rsidR="00AE2D04" w:rsidRPr="00A96233">
        <w:rPr>
          <w:vertAlign w:val="superscript"/>
        </w:rPr>
        <w:t>xxi</w:t>
      </w:r>
      <w:r w:rsidRPr="00A96233">
        <w:t xml:space="preserve"> When working with teams, these are guidelines the buyer and planner should use:</w:t>
      </w:r>
    </w:p>
    <w:p w14:paraId="7164FDA0" w14:textId="2821F39A" w:rsidR="0006118F" w:rsidRPr="00A96233" w:rsidRDefault="0006118F" w:rsidP="006A7242">
      <w:pPr>
        <w:pStyle w:val="ListParagraph"/>
        <w:numPr>
          <w:ilvl w:val="0"/>
          <w:numId w:val="45"/>
        </w:numPr>
        <w:spacing w:after="120"/>
        <w:contextualSpacing w:val="0"/>
      </w:pPr>
      <w:r w:rsidRPr="00A96233">
        <w:t>Everyone on the team talks and listens in roughly equal measure, keeping contributions short and sweet.</w:t>
      </w:r>
    </w:p>
    <w:p w14:paraId="4A62DFE1" w14:textId="26019424" w:rsidR="0006118F" w:rsidRPr="00A96233" w:rsidRDefault="0006118F" w:rsidP="006A7242">
      <w:pPr>
        <w:pStyle w:val="ListParagraph"/>
        <w:numPr>
          <w:ilvl w:val="0"/>
          <w:numId w:val="45"/>
        </w:numPr>
        <w:spacing w:after="120"/>
        <w:contextualSpacing w:val="0"/>
      </w:pPr>
      <w:r w:rsidRPr="00A96233">
        <w:t>Members face one another, and their conversations and gestures are energetic.</w:t>
      </w:r>
    </w:p>
    <w:p w14:paraId="4E33A536" w14:textId="223636DE" w:rsidR="0006118F" w:rsidRPr="00A96233" w:rsidRDefault="0006118F" w:rsidP="006A7242">
      <w:pPr>
        <w:pStyle w:val="ListParagraph"/>
        <w:numPr>
          <w:ilvl w:val="0"/>
          <w:numId w:val="45"/>
        </w:numPr>
        <w:spacing w:after="120"/>
        <w:contextualSpacing w:val="0"/>
      </w:pPr>
      <w:r w:rsidRPr="00A96233">
        <w:t>Members connect directly with one another — not just with the team leader.</w:t>
      </w:r>
    </w:p>
    <w:p w14:paraId="2E55E6BB" w14:textId="2E114D9D" w:rsidR="0006118F" w:rsidRPr="00A96233" w:rsidRDefault="0006118F" w:rsidP="006A7242">
      <w:pPr>
        <w:pStyle w:val="ListParagraph"/>
        <w:numPr>
          <w:ilvl w:val="0"/>
          <w:numId w:val="45"/>
        </w:numPr>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00" w:name="_Toc41333153"/>
      <w:bookmarkStart w:id="201" w:name="_Toc45965713"/>
      <w:bookmarkStart w:id="202" w:name="_Toc46588220"/>
      <w:bookmarkStart w:id="203" w:name="_Toc46916173"/>
      <w:r w:rsidRPr="00A96233">
        <w:lastRenderedPageBreak/>
        <w:t>1.</w:t>
      </w:r>
      <w:r w:rsidR="0054419F" w:rsidRPr="00A96233">
        <w:t>10</w:t>
      </w:r>
      <w:r w:rsidRPr="00A96233">
        <w:t>.2</w:t>
      </w:r>
      <w:r w:rsidRPr="00A96233">
        <w:tab/>
        <w:t>Disruptive behaviour</w:t>
      </w:r>
      <w:bookmarkEnd w:id="200"/>
      <w:bookmarkEnd w:id="201"/>
      <w:bookmarkEnd w:id="202"/>
      <w:bookmarkEnd w:id="203"/>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lastRenderedPageBreak/>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 xml:space="preserve">Get the member involved by giving </w:t>
            </w:r>
            <w:r w:rsidRPr="00A96233">
              <w:lastRenderedPageBreak/>
              <w:t>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04" w:name="_Toc465751181"/>
      <w:bookmarkStart w:id="205" w:name="_Toc36995121"/>
      <w:bookmarkStart w:id="206" w:name="_Toc39497023"/>
      <w:bookmarkStart w:id="207"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04"/>
      <w:bookmarkEnd w:id="205"/>
      <w:bookmarkEnd w:id="206"/>
      <w:bookmarkEnd w:id="207"/>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lastRenderedPageBreak/>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4D936CF4">
            <wp:extent cx="3252351" cy="1595336"/>
            <wp:effectExtent l="0" t="0" r="5715" b="508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05592" cy="1621452"/>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560C915F">
            <wp:extent cx="3179786" cy="1731523"/>
            <wp:effectExtent l="0" t="0" r="1905" b="254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52399" cy="1771064"/>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22BC7EF" w14:textId="4BBA187B" w:rsidR="0074188A" w:rsidRDefault="0074188A" w:rsidP="0074188A"/>
    <w:p w14:paraId="3D49FDFA" w14:textId="5AA12ABF" w:rsidR="00782D49" w:rsidRDefault="00782D49" w:rsidP="0074188A"/>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08" w:name="_Toc36995122"/>
      <w:bookmarkStart w:id="209" w:name="_Toc39497024"/>
      <w:bookmarkStart w:id="210" w:name="_Toc39848479"/>
      <w:bookmarkStart w:id="211" w:name="_Toc465751182"/>
      <w:r w:rsidRPr="00A96233">
        <w:rPr>
          <w:lang w:eastAsia="en-GB"/>
        </w:rPr>
        <w:lastRenderedPageBreak/>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08"/>
      <w:bookmarkEnd w:id="209"/>
      <w:bookmarkEnd w:id="210"/>
    </w:p>
    <w:p w14:paraId="0E992813" w14:textId="77777777" w:rsidR="0074188A" w:rsidRPr="00A96233" w:rsidRDefault="0074188A" w:rsidP="0074188A">
      <w:pPr>
        <w:rPr>
          <w:lang w:eastAsia="en-GB"/>
        </w:rPr>
      </w:pPr>
    </w:p>
    <w:p w14:paraId="0E502904" w14:textId="33E32156" w:rsidR="0006118F" w:rsidRDefault="0006118F" w:rsidP="00782D49">
      <w:pPr>
        <w:rPr>
          <w:lang w:eastAsia="en-GB"/>
        </w:rPr>
      </w:pPr>
      <w:r w:rsidRPr="00A96233">
        <w:rPr>
          <w:lang w:eastAsia="en-GB"/>
        </w:rPr>
        <w:t>Signs of unhappiness, disagreement, resentment, and conflict in meetings include:</w:t>
      </w:r>
    </w:p>
    <w:p w14:paraId="2B82A4CE" w14:textId="77777777" w:rsidR="00782D49" w:rsidRPr="00A96233" w:rsidRDefault="00782D49" w:rsidP="00782D49">
      <w:pPr>
        <w:rPr>
          <w:lang w:eastAsia="en-GB"/>
        </w:rPr>
      </w:pPr>
    </w:p>
    <w:p w14:paraId="344235FA" w14:textId="4DF92E07" w:rsidR="0006118F" w:rsidRDefault="0006118F" w:rsidP="00782D49">
      <w:pPr>
        <w:pStyle w:val="ListParagraph"/>
        <w:numPr>
          <w:ilvl w:val="0"/>
          <w:numId w:val="6"/>
        </w:numPr>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67AF69" w14:textId="77777777" w:rsidR="00782D49" w:rsidRPr="00A96233" w:rsidRDefault="00782D49" w:rsidP="00782D49">
      <w:pPr>
        <w:rPr>
          <w:lang w:eastAsia="en-GB"/>
        </w:rPr>
      </w:pPr>
    </w:p>
    <w:p w14:paraId="6B1D8226" w14:textId="4D81950C" w:rsidR="0006118F" w:rsidRDefault="0006118F" w:rsidP="00782D49">
      <w:pPr>
        <w:pStyle w:val="ListParagraph"/>
        <w:numPr>
          <w:ilvl w:val="0"/>
          <w:numId w:val="6"/>
        </w:numPr>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7F3FDD60" w14:textId="77777777" w:rsidR="00782D49" w:rsidRPr="00782D49" w:rsidRDefault="00782D49" w:rsidP="00782D49">
      <w:pPr>
        <w:rPr>
          <w:rFonts w:cs="Arial"/>
          <w:szCs w:val="20"/>
          <w:lang w:eastAsia="en-GB"/>
        </w:rPr>
      </w:pPr>
    </w:p>
    <w:p w14:paraId="6616CCD6" w14:textId="6AA2EE80"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07A4A2AF" w14:textId="77777777" w:rsidR="00782D49" w:rsidRPr="00782D49" w:rsidRDefault="00782D49" w:rsidP="00782D49">
      <w:pPr>
        <w:rPr>
          <w:rFonts w:eastAsia="Times New Roman" w:cs="Arial"/>
          <w:szCs w:val="20"/>
          <w:lang w:eastAsia="en-GB"/>
        </w:rPr>
      </w:pPr>
    </w:p>
    <w:p w14:paraId="13BD1047" w14:textId="57E79C2C"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63CD3605" w14:textId="77777777" w:rsidR="00782D49" w:rsidRPr="00782D49" w:rsidRDefault="00782D49" w:rsidP="00782D49">
      <w:pPr>
        <w:rPr>
          <w:rFonts w:eastAsia="Times New Roman" w:cs="Arial"/>
          <w:szCs w:val="20"/>
          <w:lang w:eastAsia="en-GB"/>
        </w:rPr>
      </w:pP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210F2ADE" w14:textId="6B5F1CD9" w:rsidR="0074188A" w:rsidRDefault="0074188A" w:rsidP="0074188A">
      <w:pPr>
        <w:rPr>
          <w:rFonts w:eastAsia="Times New Roman" w:cs="Arial"/>
          <w:szCs w:val="20"/>
          <w:lang w:eastAsia="en-GB"/>
        </w:rPr>
      </w:pPr>
    </w:p>
    <w:p w14:paraId="3AE29B02" w14:textId="77777777" w:rsidR="00782D49" w:rsidRPr="00A96233" w:rsidRDefault="00782D49"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12" w:name="_Toc36995123"/>
      <w:bookmarkStart w:id="213" w:name="_Toc39497025"/>
      <w:bookmarkStart w:id="214"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11"/>
      <w:bookmarkEnd w:id="212"/>
      <w:bookmarkEnd w:id="213"/>
      <w:bookmarkEnd w:id="214"/>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 xml:space="preserve">If the conflict is mostly due to professional differences (points of view), rather than personality differences, the sooner you allow people to make their points, the better. Make sure that people have </w:t>
            </w:r>
            <w:r w:rsidRPr="00A96233">
              <w:lastRenderedPageBreak/>
              <w:t>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74D2667F" w:rsidR="0006118F" w:rsidRPr="00A96233" w:rsidRDefault="0006118F" w:rsidP="00782D49">
            <w:pPr>
              <w:spacing w:after="120"/>
            </w:pPr>
            <w:r w:rsidRPr="00A96233">
              <w:t>When you spot the signs of conflict, you should immediately start managing the situation before serious conflict erupts.</w:t>
            </w: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lastRenderedPageBreak/>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A key cause of anger or conflict is that people may perceive that they, or things they hold dear, are threatened.</w:t>
            </w:r>
            <w:r w:rsidR="00AE2D04" w:rsidRPr="00A96233">
              <w:rPr>
                <w:vertAlign w:val="superscript"/>
              </w:rPr>
              <w:t>xxii</w:t>
            </w:r>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lastRenderedPageBreak/>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51DC0D80"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1652B1">
              <w:rPr>
                <w:b/>
                <w:bCs/>
              </w:rPr>
              <w:t>5</w:t>
            </w:r>
            <w:r w:rsidRPr="00A96233">
              <w:rPr>
                <w:b/>
                <w:bCs/>
              </w:rPr>
              <w:t>; PM01-PA030</w:t>
            </w:r>
            <w:r w:rsidR="001652B1">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16E80BC9" w14:textId="2A6F828F" w:rsidR="0006118F" w:rsidRPr="00A96233" w:rsidRDefault="0006118F" w:rsidP="0074188A">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D815BD0" w14:textId="77777777" w:rsidTr="00117299">
        <w:tc>
          <w:tcPr>
            <w:tcW w:w="769" w:type="pct"/>
            <w:hideMark/>
          </w:tcPr>
          <w:p w14:paraId="1FDC090A" w14:textId="77777777" w:rsidR="0060359E" w:rsidRPr="00A96233" w:rsidRDefault="0060359E" w:rsidP="0060359E">
            <w:pPr>
              <w:jc w:val="center"/>
            </w:pPr>
            <w:r w:rsidRPr="00A96233">
              <w:rPr>
                <w:noProof/>
              </w:rPr>
              <w:drawing>
                <wp:inline distT="0" distB="0" distL="0" distR="0" wp14:anchorId="7F55EA97" wp14:editId="1E15A874">
                  <wp:extent cx="464820" cy="464820"/>
                  <wp:effectExtent l="0" t="0" r="0" b="0"/>
                  <wp:docPr id="954" name="Picture 9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57537616" w14:textId="77777777" w:rsidR="0060359E" w:rsidRPr="00A96233" w:rsidRDefault="0060359E" w:rsidP="00782D49">
            <w:pPr>
              <w:spacing w:after="120"/>
              <w:rPr>
                <w:b/>
                <w:bCs/>
              </w:rPr>
            </w:pPr>
            <w:r w:rsidRPr="00A96233">
              <w:rPr>
                <w:b/>
                <w:bCs/>
              </w:rPr>
              <w:t>ANSWER:</w:t>
            </w:r>
          </w:p>
          <w:p w14:paraId="37E5FF56" w14:textId="14BAA4AD" w:rsidR="0060359E" w:rsidRPr="00A96233" w:rsidRDefault="00F10AD9" w:rsidP="0060359E">
            <w:pPr>
              <w:tabs>
                <w:tab w:val="left" w:pos="608"/>
              </w:tabs>
            </w:pPr>
            <w:r w:rsidRPr="00A96233">
              <w:t xml:space="preserve">Learners should explain how the chairperson can handle the </w:t>
            </w:r>
            <w:r w:rsidRPr="00A96233">
              <w:rPr>
                <w:lang w:eastAsia="en-GB"/>
              </w:rPr>
              <w:t>disruptive behaviour and prevent further conflict.</w:t>
            </w:r>
          </w:p>
        </w:tc>
      </w:tr>
    </w:tbl>
    <w:p w14:paraId="36ABFEAC" w14:textId="5951FA61" w:rsidR="0060359E" w:rsidRDefault="0060359E" w:rsidP="0060359E">
      <w:pPr>
        <w:rPr>
          <w:b/>
          <w:bCs/>
        </w:rPr>
      </w:pPr>
    </w:p>
    <w:p w14:paraId="38FF46B0" w14:textId="3447938C" w:rsidR="00782D49" w:rsidRDefault="00782D49" w:rsidP="0060359E">
      <w:pPr>
        <w:rPr>
          <w:b/>
          <w:bCs/>
        </w:rPr>
      </w:pPr>
    </w:p>
    <w:p w14:paraId="38F431E2" w14:textId="0B2A84A5" w:rsidR="00782D49" w:rsidRDefault="00782D49" w:rsidP="0060359E">
      <w:pPr>
        <w:rPr>
          <w:b/>
          <w:bCs/>
        </w:rPr>
      </w:pPr>
    </w:p>
    <w:p w14:paraId="792F63BD" w14:textId="2A123389"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lastRenderedPageBreak/>
        <w:t>conclusion</w:t>
      </w:r>
    </w:p>
    <w:p w14:paraId="31960336"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19360E9" w14:textId="77777777" w:rsidTr="00782D49">
        <w:tc>
          <w:tcPr>
            <w:tcW w:w="784" w:type="pct"/>
            <w:tcBorders>
              <w:top w:val="single" w:sz="4" w:space="0" w:color="auto"/>
              <w:left w:val="single" w:sz="4" w:space="0" w:color="auto"/>
              <w:bottom w:val="single" w:sz="4" w:space="0" w:color="auto"/>
              <w:right w:val="nil"/>
            </w:tcBorders>
            <w:hideMark/>
          </w:tcPr>
          <w:p w14:paraId="6305FB31" w14:textId="77777777" w:rsidR="0049579A" w:rsidRPr="00A96233" w:rsidRDefault="0049579A" w:rsidP="002E436C">
            <w:pPr>
              <w:jc w:val="center"/>
            </w:pPr>
            <w:r w:rsidRPr="00A96233">
              <w:rPr>
                <w:noProof/>
              </w:rPr>
              <w:drawing>
                <wp:inline distT="0" distB="0" distL="0" distR="0" wp14:anchorId="45B91055" wp14:editId="67B46A9D">
                  <wp:extent cx="462915" cy="462915"/>
                  <wp:effectExtent l="0" t="0" r="0" b="0"/>
                  <wp:docPr id="10" name="Picture 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827910"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636B5B17" w14:textId="77777777" w:rsidR="0049579A" w:rsidRPr="00A96233" w:rsidRDefault="0049579A" w:rsidP="002E436C">
            <w:r w:rsidRPr="00A96233">
              <w:t>Time:</w:t>
            </w:r>
          </w:p>
          <w:p w14:paraId="289259FF" w14:textId="77777777" w:rsidR="0049579A" w:rsidRPr="00A96233" w:rsidRDefault="0049579A" w:rsidP="002E436C">
            <w:r w:rsidRPr="00A96233">
              <w:t>1 hour</w:t>
            </w:r>
          </w:p>
        </w:tc>
      </w:tr>
    </w:tbl>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4"/>
          <w:footerReference w:type="default" r:id="rId45"/>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lastRenderedPageBreak/>
              <w:br w:type="page"/>
            </w:r>
            <w:bookmarkStart w:id="215" w:name="_Toc45965714"/>
            <w:bookmarkStart w:id="216" w:name="_Toc46588221"/>
            <w:bookmarkStart w:id="217" w:name="_Toc46916174"/>
            <w:r w:rsidRPr="00A96233">
              <w:rPr>
                <w:lang w:val="en-GB"/>
              </w:rPr>
              <w:t>Chapter 2: Supply chains in the retail industry</w:t>
            </w:r>
            <w:bookmarkEnd w:id="215"/>
            <w:bookmarkEnd w:id="216"/>
            <w:bookmarkEnd w:id="217"/>
          </w:p>
        </w:tc>
      </w:tr>
    </w:tbl>
    <w:p w14:paraId="5B236EC7"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0A75934B" w14:textId="77777777" w:rsidTr="00782D49">
        <w:tc>
          <w:tcPr>
            <w:tcW w:w="784" w:type="pct"/>
            <w:tcBorders>
              <w:top w:val="single" w:sz="4" w:space="0" w:color="auto"/>
              <w:left w:val="single" w:sz="4" w:space="0" w:color="auto"/>
              <w:bottom w:val="single" w:sz="4" w:space="0" w:color="auto"/>
              <w:right w:val="nil"/>
            </w:tcBorders>
            <w:hideMark/>
          </w:tcPr>
          <w:p w14:paraId="795DA114" w14:textId="77777777" w:rsidR="00322718" w:rsidRPr="00A96233" w:rsidRDefault="00322718" w:rsidP="00A90385">
            <w:pPr>
              <w:jc w:val="center"/>
            </w:pPr>
            <w:r w:rsidRPr="00A96233">
              <w:rPr>
                <w:noProof/>
              </w:rPr>
              <w:drawing>
                <wp:inline distT="0" distB="0" distL="0" distR="0" wp14:anchorId="323AFB68" wp14:editId="1BCB8346">
                  <wp:extent cx="466090" cy="466090"/>
                  <wp:effectExtent l="0" t="0" r="0" b="0"/>
                  <wp:docPr id="69" name="Picture 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7F985D6" w14:textId="360B809F" w:rsidR="00322718" w:rsidRPr="00A96233" w:rsidRDefault="00322718" w:rsidP="00A90385">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A902919" w14:textId="77777777" w:rsidR="00322718" w:rsidRPr="00A96233" w:rsidRDefault="00322718" w:rsidP="00A90385">
            <w:r w:rsidRPr="00A96233">
              <w:t>Time:</w:t>
            </w:r>
          </w:p>
          <w:p w14:paraId="6785936C" w14:textId="77777777" w:rsidR="00322718" w:rsidRPr="00A96233" w:rsidRDefault="00322718" w:rsidP="00A90385">
            <w:r w:rsidRPr="00A96233">
              <w:t>5 minutes</w:t>
            </w:r>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18" w:name="_Toc41333155"/>
      <w:bookmarkStart w:id="219" w:name="_Toc45965715"/>
      <w:bookmarkStart w:id="220" w:name="_Toc46588222"/>
      <w:bookmarkStart w:id="221" w:name="_Toc46916175"/>
      <w:r w:rsidRPr="00A96233">
        <w:t>2.1</w:t>
      </w:r>
      <w:r w:rsidRPr="00A96233">
        <w:tab/>
        <w:t>What a supply chain is</w:t>
      </w:r>
      <w:bookmarkEnd w:id="218"/>
      <w:bookmarkEnd w:id="219"/>
      <w:bookmarkEnd w:id="220"/>
      <w:bookmarkEnd w:id="22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2765F4F0" w14:textId="77777777" w:rsidTr="00782D49">
        <w:tc>
          <w:tcPr>
            <w:tcW w:w="784" w:type="pct"/>
            <w:tcBorders>
              <w:top w:val="single" w:sz="4" w:space="0" w:color="auto"/>
              <w:left w:val="single" w:sz="4" w:space="0" w:color="auto"/>
              <w:bottom w:val="single" w:sz="4" w:space="0" w:color="auto"/>
              <w:right w:val="nil"/>
            </w:tcBorders>
            <w:hideMark/>
          </w:tcPr>
          <w:p w14:paraId="59136070" w14:textId="77777777" w:rsidR="009F59E1" w:rsidRPr="0044491D" w:rsidRDefault="009F59E1" w:rsidP="00A90385">
            <w:pPr>
              <w:jc w:val="center"/>
            </w:pPr>
            <w:r w:rsidRPr="0044491D">
              <w:rPr>
                <w:noProof/>
              </w:rPr>
              <w:drawing>
                <wp:inline distT="0" distB="0" distL="0" distR="0" wp14:anchorId="7B1A3E0C" wp14:editId="38CB5363">
                  <wp:extent cx="462915" cy="462915"/>
                  <wp:effectExtent l="0" t="0" r="0" b="0"/>
                  <wp:docPr id="78" name="Picture 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D48570C" w14:textId="1D4B12E9" w:rsidR="00006E11" w:rsidRPr="0044491D" w:rsidRDefault="00006E11" w:rsidP="00A90385">
            <w:pPr>
              <w:rPr>
                <w:b/>
                <w:bCs/>
                <w:i/>
                <w:iCs/>
              </w:rPr>
            </w:pPr>
            <w:r w:rsidRPr="0044491D">
              <w:rPr>
                <w:b/>
                <w:bCs/>
                <w:i/>
                <w:iCs/>
              </w:rPr>
              <w:t>Additional information for facilitator (not in Learner guide)</w:t>
            </w:r>
          </w:p>
          <w:p w14:paraId="6B7C5890" w14:textId="77777777" w:rsidR="009A4C9D" w:rsidRPr="0044491D" w:rsidRDefault="009A4C9D" w:rsidP="00A90385"/>
          <w:p w14:paraId="384FF6E9" w14:textId="2D7509CE" w:rsidR="0019153E" w:rsidRPr="0044491D" w:rsidRDefault="0019153E" w:rsidP="00A90385">
            <w:r w:rsidRPr="0044491D">
              <w:t>State that the concepts of supply chain and logistics are no</w:t>
            </w:r>
            <w:r w:rsidR="00782D49" w:rsidRPr="0044491D">
              <w:t>t</w:t>
            </w:r>
            <w:r w:rsidRPr="0044491D">
              <w:t xml:space="preserve"> new terms. Martin Christopher </w:t>
            </w:r>
            <w:r w:rsidR="00870B0B" w:rsidRPr="0044491D">
              <w:t>states</w:t>
            </w:r>
            <w:r w:rsidRPr="0044491D">
              <w:t xml:space="preserve"> that from the building of the pyramids there has been little change</w:t>
            </w:r>
            <w:r w:rsidR="00870B0B" w:rsidRPr="0044491D">
              <w:t xml:space="preserve"> to the principles underpinning effective flow of materials, goods and information to meet the requirements of customers.</w:t>
            </w:r>
          </w:p>
          <w:p w14:paraId="72303679" w14:textId="77777777" w:rsidR="009A4C9D" w:rsidRPr="0044491D" w:rsidRDefault="009A4C9D" w:rsidP="00A90385"/>
          <w:p w14:paraId="6DDE38E9" w14:textId="3EA6B90B" w:rsidR="00870B0B" w:rsidRPr="0044491D" w:rsidRDefault="00870B0B" w:rsidP="00A90385">
            <w:r w:rsidRPr="0044491D">
              <w:t>It is, however, only in the recent past that businesses have come to recognise the vital impact that logistics and supply chain management can have in creating and maintaining a competitive advantage.</w:t>
            </w:r>
          </w:p>
          <w:p w14:paraId="1D15A2DB" w14:textId="77777777" w:rsidR="009A4C9D" w:rsidRPr="0044491D" w:rsidRDefault="009A4C9D" w:rsidP="00A90385"/>
          <w:p w14:paraId="6ED90C51" w14:textId="62156673" w:rsidR="0019153E" w:rsidRPr="0044491D" w:rsidRDefault="00870B0B" w:rsidP="00A90385">
            <w:r w:rsidRPr="0044491D">
              <w:t>Christopher argues that supply chain management is a much wider concepts than logistics.</w:t>
            </w:r>
          </w:p>
          <w:p w14:paraId="6A084123" w14:textId="77777777" w:rsidR="009A4C9D" w:rsidRPr="0044491D" w:rsidRDefault="009A4C9D" w:rsidP="00A90385"/>
          <w:p w14:paraId="1C8B9043" w14:textId="59B7C31D" w:rsidR="00870B0B" w:rsidRPr="0044491D" w:rsidRDefault="00870B0B" w:rsidP="00A90385">
            <w:r w:rsidRPr="0044491D">
              <w:t xml:space="preserve">Whilst logistics is merely a framework to create a single plan for the flow of products and information through a business, supply chain management builds on this framework to achieve co-ordination between the processes of all the parties – suppliers, the </w:t>
            </w:r>
            <w:r w:rsidRPr="0044491D">
              <w:lastRenderedPageBreak/>
              <w:t xml:space="preserve">retailer and customers. (Christopher in </w:t>
            </w:r>
            <w:r w:rsidRPr="0044491D">
              <w:rPr>
                <w:i/>
                <w:iCs/>
              </w:rPr>
              <w:t>Logistics and supply chain management</w:t>
            </w:r>
            <w:r w:rsidRPr="0044491D">
              <w:t>.)</w:t>
            </w:r>
          </w:p>
          <w:p w14:paraId="79C522D9" w14:textId="77777777" w:rsidR="009A4C9D" w:rsidRPr="0044491D" w:rsidRDefault="009A4C9D" w:rsidP="00A90385"/>
          <w:p w14:paraId="67A841DA" w14:textId="7367334A" w:rsidR="0019153E" w:rsidRPr="0044491D" w:rsidRDefault="00870B0B" w:rsidP="00A90385">
            <w:r w:rsidRPr="0044491D">
              <w:t>This chapter deals with the concepts of supply chain, logistics and distribution.</w:t>
            </w:r>
          </w:p>
          <w:p w14:paraId="5ADCF1DB" w14:textId="77777777" w:rsidR="0019153E" w:rsidRPr="0044491D" w:rsidRDefault="0019153E" w:rsidP="00A90385"/>
          <w:p w14:paraId="57679016" w14:textId="581F0000" w:rsidR="009F59E1" w:rsidRPr="0044491D" w:rsidRDefault="009F59E1" w:rsidP="00A90385">
            <w:r w:rsidRPr="0044491D">
              <w:t xml:space="preserve">Use the information below to discuss what a supply chain is. </w:t>
            </w:r>
          </w:p>
        </w:tc>
        <w:tc>
          <w:tcPr>
            <w:tcW w:w="873" w:type="pct"/>
            <w:tcBorders>
              <w:top w:val="single" w:sz="4" w:space="0" w:color="auto"/>
              <w:left w:val="nil"/>
              <w:bottom w:val="single" w:sz="4" w:space="0" w:color="auto"/>
              <w:right w:val="single" w:sz="4" w:space="0" w:color="auto"/>
            </w:tcBorders>
            <w:hideMark/>
          </w:tcPr>
          <w:p w14:paraId="3B0F8F4F" w14:textId="77777777" w:rsidR="009F59E1" w:rsidRPr="0044491D" w:rsidRDefault="009F59E1" w:rsidP="00A90385">
            <w:r w:rsidRPr="0044491D">
              <w:lastRenderedPageBreak/>
              <w:t>Time:</w:t>
            </w:r>
          </w:p>
          <w:p w14:paraId="5EF99214" w14:textId="77777777" w:rsidR="009F59E1" w:rsidRPr="0044491D" w:rsidRDefault="009F59E1" w:rsidP="00A90385">
            <w:r w:rsidRPr="0044491D">
              <w:t>30 minutes</w:t>
            </w:r>
          </w:p>
        </w:tc>
      </w:tr>
    </w:tbl>
    <w:p w14:paraId="3A464507" w14:textId="7E05E432" w:rsidR="00870B0B" w:rsidRPr="0044491D" w:rsidRDefault="00870B0B" w:rsidP="00156253"/>
    <w:p w14:paraId="4310537E" w14:textId="77777777" w:rsidR="00782D49" w:rsidRPr="0044491D" w:rsidRDefault="00782D49" w:rsidP="00156253"/>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7DACDE88" w14:textId="77777777" w:rsidR="00782D49" w:rsidRPr="0044491D" w:rsidRDefault="00782D49"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6D153E" w:rsidRPr="00A96233" w14:paraId="68D09BF2" w14:textId="77777777" w:rsidTr="009B20E6">
        <w:tc>
          <w:tcPr>
            <w:tcW w:w="644" w:type="pct"/>
            <w:tcBorders>
              <w:top w:val="single" w:sz="4" w:space="0" w:color="auto"/>
              <w:left w:val="single" w:sz="4" w:space="0" w:color="auto"/>
              <w:bottom w:val="single" w:sz="4" w:space="0" w:color="auto"/>
              <w:right w:val="nil"/>
            </w:tcBorders>
            <w:hideMark/>
          </w:tcPr>
          <w:p w14:paraId="66278ECB" w14:textId="77777777" w:rsidR="006D153E" w:rsidRPr="0044491D" w:rsidRDefault="006D153E" w:rsidP="009B20E6">
            <w:pPr>
              <w:jc w:val="center"/>
            </w:pPr>
            <w:r w:rsidRPr="0044491D">
              <w:rPr>
                <w:noProof/>
              </w:rPr>
              <w:drawing>
                <wp:inline distT="0" distB="0" distL="0" distR="0" wp14:anchorId="25FB8734" wp14:editId="3D7EAC22">
                  <wp:extent cx="462915" cy="462915"/>
                  <wp:effectExtent l="0" t="0" r="0" b="0"/>
                  <wp:docPr id="180" name="Picture 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F8D30AF" w14:textId="1AD6CD94" w:rsidR="00006E11" w:rsidRPr="0044491D" w:rsidRDefault="00006E11" w:rsidP="00006E11">
            <w:pPr>
              <w:rPr>
                <w:b/>
                <w:bCs/>
                <w:i/>
                <w:iCs/>
              </w:rPr>
            </w:pPr>
            <w:r w:rsidRPr="0044491D">
              <w:rPr>
                <w:b/>
                <w:bCs/>
                <w:i/>
                <w:iCs/>
              </w:rPr>
              <w:t>Additional information for facilitator (not in Learner guide)</w:t>
            </w:r>
          </w:p>
          <w:p w14:paraId="3D996C3A" w14:textId="77777777" w:rsidR="009A4C9D" w:rsidRPr="0044491D" w:rsidRDefault="009A4C9D" w:rsidP="00006E11">
            <w:pPr>
              <w:rPr>
                <w:b/>
                <w:bCs/>
                <w:i/>
                <w:iCs/>
              </w:rPr>
            </w:pPr>
          </w:p>
          <w:p w14:paraId="0E4D03E4" w14:textId="41D9AF28" w:rsidR="006D153E" w:rsidRPr="0044491D" w:rsidRDefault="006D153E" w:rsidP="004760D6">
            <w:r w:rsidRPr="0044491D">
              <w:t>State that Christopher provides another definition</w:t>
            </w:r>
            <w:r w:rsidR="004760D6" w:rsidRPr="0044491D">
              <w:t xml:space="preserve"> of a supply chain</w:t>
            </w:r>
            <w:r w:rsidRPr="0044491D">
              <w:t>, namely</w:t>
            </w:r>
            <w:r w:rsidR="004760D6" w:rsidRPr="0044491D">
              <w:t xml:space="preserve"> that it is a </w:t>
            </w:r>
            <w:r w:rsidRPr="0044491D">
              <w:t xml:space="preserve">network of connected and interdependent organisations </w:t>
            </w:r>
            <w:r w:rsidR="004760D6" w:rsidRPr="0044491D">
              <w:t xml:space="preserve">who </w:t>
            </w:r>
            <w:r w:rsidRPr="0044491D">
              <w:t xml:space="preserve">mutually and co-operatively work together to control, manage and improve the flow of materials and information from suppliers to end users. </w:t>
            </w:r>
          </w:p>
          <w:p w14:paraId="57217350" w14:textId="77777777" w:rsidR="009A4C9D" w:rsidRPr="0044491D" w:rsidRDefault="009A4C9D" w:rsidP="004760D6"/>
          <w:p w14:paraId="466623B4" w14:textId="7C2A844F" w:rsidR="004760D6" w:rsidRPr="0044491D" w:rsidRDefault="004760D6" w:rsidP="004760D6">
            <w:r w:rsidRPr="0044491D">
              <w:t xml:space="preserve">In the retail industry, the </w:t>
            </w:r>
            <w:r w:rsidR="006273B0" w:rsidRPr="0044491D">
              <w:t>retail</w:t>
            </w:r>
            <w:r w:rsidRPr="0044491D">
              <w:t xml:space="preserve"> chain is at the centre of the network:</w:t>
            </w:r>
          </w:p>
          <w:p w14:paraId="5AE81240" w14:textId="77777777" w:rsidR="004760D6" w:rsidRPr="0044491D" w:rsidRDefault="004760D6" w:rsidP="004760D6"/>
          <w:p w14:paraId="1009F38A" w14:textId="6D3DA0C4" w:rsidR="004760D6" w:rsidRPr="00A96233" w:rsidRDefault="004760D6" w:rsidP="00A97673">
            <w:pPr>
              <w:jc w:val="center"/>
            </w:pPr>
            <w:r w:rsidRPr="0044491D">
              <w:rPr>
                <w:noProof/>
              </w:rPr>
              <w:drawing>
                <wp:inline distT="0" distB="0" distL="0" distR="0" wp14:anchorId="5D36402F" wp14:editId="5DBEE600">
                  <wp:extent cx="4353397" cy="2062264"/>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96719" cy="2082786"/>
                          </a:xfrm>
                          <a:prstGeom prst="rect">
                            <a:avLst/>
                          </a:prstGeom>
                          <a:noFill/>
                          <a:ln>
                            <a:noFill/>
                          </a:ln>
                        </pic:spPr>
                      </pic:pic>
                    </a:graphicData>
                  </a:graphic>
                </wp:inline>
              </w:drawing>
            </w:r>
          </w:p>
        </w:tc>
      </w:tr>
    </w:tbl>
    <w:p w14:paraId="5B47A23B" w14:textId="77777777" w:rsidR="006D153E" w:rsidRPr="00A96233" w:rsidRDefault="006D153E" w:rsidP="00156253"/>
    <w:p w14:paraId="61B0848D" w14:textId="77777777" w:rsidR="00156253" w:rsidRPr="00A96233" w:rsidRDefault="00156253"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lastRenderedPageBreak/>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64342E7" w14:textId="77777777" w:rsidR="00782D49" w:rsidRPr="00A96233" w:rsidRDefault="00782D49"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60391107" w14:textId="3D26B2B6" w:rsidR="00156253" w:rsidRPr="00A96233" w:rsidRDefault="00156253"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44491D" w14:paraId="064C8E31" w14:textId="77777777" w:rsidTr="009B20E6">
        <w:tc>
          <w:tcPr>
            <w:tcW w:w="644" w:type="pct"/>
            <w:tcBorders>
              <w:top w:val="single" w:sz="4" w:space="0" w:color="auto"/>
              <w:left w:val="single" w:sz="4" w:space="0" w:color="auto"/>
              <w:bottom w:val="single" w:sz="4" w:space="0" w:color="auto"/>
              <w:right w:val="nil"/>
            </w:tcBorders>
            <w:hideMark/>
          </w:tcPr>
          <w:p w14:paraId="5B3A7065" w14:textId="77777777" w:rsidR="00006E11" w:rsidRPr="0044491D" w:rsidRDefault="00006E11" w:rsidP="009B20E6">
            <w:pPr>
              <w:jc w:val="center"/>
            </w:pPr>
            <w:r w:rsidRPr="0044491D">
              <w:rPr>
                <w:noProof/>
              </w:rPr>
              <w:lastRenderedPageBreak/>
              <w:drawing>
                <wp:inline distT="0" distB="0" distL="0" distR="0" wp14:anchorId="41F79AFC" wp14:editId="53017D54">
                  <wp:extent cx="462915" cy="462915"/>
                  <wp:effectExtent l="0" t="0" r="0" b="0"/>
                  <wp:docPr id="1129" name="Picture 11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BF6C2B5" w14:textId="769CC1F2" w:rsidR="00006E11" w:rsidRPr="0044491D" w:rsidRDefault="00006E11" w:rsidP="009B20E6">
            <w:pPr>
              <w:rPr>
                <w:b/>
                <w:bCs/>
                <w:i/>
                <w:iCs/>
              </w:rPr>
            </w:pPr>
            <w:r w:rsidRPr="0044491D">
              <w:rPr>
                <w:b/>
                <w:bCs/>
                <w:i/>
                <w:iCs/>
              </w:rPr>
              <w:t>Additional information for facilitator (not in Learner guide)</w:t>
            </w:r>
          </w:p>
          <w:p w14:paraId="76C95D5E" w14:textId="77777777" w:rsidR="009A4C9D" w:rsidRPr="0044491D" w:rsidRDefault="009A4C9D" w:rsidP="009B20E6">
            <w:pPr>
              <w:rPr>
                <w:b/>
                <w:bCs/>
                <w:i/>
                <w:iCs/>
              </w:rPr>
            </w:pPr>
          </w:p>
          <w:p w14:paraId="1AC4DB72" w14:textId="260FD41D" w:rsidR="00006E11" w:rsidRPr="0044491D" w:rsidRDefault="00006E11" w:rsidP="00006E11">
            <w:r w:rsidRPr="0044491D">
              <w:t>State that the focus of supply chain management is upon managing the relationship in order to achieve a more profitable outcome for all parties in the supply chain.</w:t>
            </w:r>
          </w:p>
          <w:p w14:paraId="484924D7" w14:textId="77777777" w:rsidR="009A4C9D" w:rsidRPr="0044491D" w:rsidRDefault="009A4C9D" w:rsidP="00006E11"/>
          <w:p w14:paraId="34742E5A" w14:textId="391730CF" w:rsidR="009C3544" w:rsidRPr="0044491D" w:rsidRDefault="009C3544" w:rsidP="00006E11">
            <w:r w:rsidRPr="0044491D">
              <w:t xml:space="preserve">Share the case of Walmart to learners (Hugo in his book, </w:t>
            </w:r>
            <w:r w:rsidRPr="0044491D">
              <w:rPr>
                <w:i/>
                <w:iCs/>
              </w:rPr>
              <w:t>Essentials of Supply chain management</w:t>
            </w:r>
            <w:r w:rsidRPr="0044491D">
              <w:t>).</w:t>
            </w:r>
          </w:p>
          <w:p w14:paraId="49B853D5" w14:textId="77777777" w:rsidR="009A4C9D" w:rsidRPr="0044491D" w:rsidRDefault="009A4C9D" w:rsidP="00006E11"/>
          <w:p w14:paraId="4B9FFA45" w14:textId="5D6A55BB" w:rsidR="009C3544" w:rsidRPr="0044491D" w:rsidRDefault="009C3544" w:rsidP="00006E11">
            <w:r w:rsidRPr="0044491D">
              <w:t>Walmart i</w:t>
            </w:r>
            <w:r w:rsidR="00391C22" w:rsidRPr="0044491D">
              <w:t>n the USA i</w:t>
            </w:r>
            <w:r w:rsidRPr="0044491D">
              <w:t>s a company shaped by the supply cha</w:t>
            </w:r>
            <w:r w:rsidR="00391C22" w:rsidRPr="0044491D">
              <w:t>i</w:t>
            </w:r>
            <w:r w:rsidRPr="0044491D">
              <w:t>n and the efficiency of its supply chain</w:t>
            </w:r>
            <w:r w:rsidR="00391C22" w:rsidRPr="0044491D">
              <w:t xml:space="preserve"> has changes the practice of supply chain management, according to Hugo.</w:t>
            </w:r>
          </w:p>
          <w:p w14:paraId="05F576BB" w14:textId="77777777" w:rsidR="009A4C9D" w:rsidRPr="0044491D" w:rsidRDefault="009A4C9D" w:rsidP="00006E11"/>
          <w:p w14:paraId="0AE902B0" w14:textId="7DF766DF" w:rsidR="001A7FA2" w:rsidRPr="0044491D" w:rsidRDefault="001A7FA2" w:rsidP="001A7FA2">
            <w:r w:rsidRPr="0044491D">
              <w:t>This retail giant stocks products made in more than 70 countries. It operates more than 11</w:t>
            </w:r>
            <w:r w:rsidR="00782D49" w:rsidRPr="0044491D">
              <w:t xml:space="preserve"> </w:t>
            </w:r>
            <w:r w:rsidRPr="0044491D">
              <w:t xml:space="preserve">000 stores in 27 countries around the </w:t>
            </w:r>
            <w:r w:rsidR="006273B0" w:rsidRPr="0044491D">
              <w:t>world and</w:t>
            </w:r>
            <w:r w:rsidRPr="0044491D">
              <w:t xml:space="preserve"> manages a who</w:t>
            </w:r>
            <w:r w:rsidR="00782D49" w:rsidRPr="0044491D">
              <w:t>p</w:t>
            </w:r>
            <w:r w:rsidRPr="0044491D">
              <w:t>ping average of $32 billion in inventory. With these kinds of numbers, having an efficient supply chain management is imperative to balancing business growth and optimi</w:t>
            </w:r>
            <w:r w:rsidR="009A4C9D" w:rsidRPr="0044491D">
              <w:t>s</w:t>
            </w:r>
            <w:r w:rsidRPr="0044491D">
              <w:t xml:space="preserve">ation. </w:t>
            </w:r>
          </w:p>
          <w:p w14:paraId="760FB37A" w14:textId="77777777" w:rsidR="009A4C9D" w:rsidRPr="0044491D" w:rsidRDefault="009A4C9D" w:rsidP="001A7FA2"/>
          <w:p w14:paraId="4B5CA329" w14:textId="71E530B4" w:rsidR="001A7FA2" w:rsidRPr="0044491D" w:rsidRDefault="001A7FA2" w:rsidP="001A7FA2">
            <w:r w:rsidRPr="0044491D">
              <w:t>Walmart is committed to a business model that drives costs out of supply chains to enable consumers to save money and live better</w:t>
            </w:r>
            <w:r w:rsidR="009A4C9D" w:rsidRPr="0044491D">
              <w:t>.</w:t>
            </w:r>
          </w:p>
          <w:p w14:paraId="008A5B23" w14:textId="77777777" w:rsidR="009A4C9D" w:rsidRPr="0044491D" w:rsidRDefault="009A4C9D" w:rsidP="001A7FA2"/>
          <w:p w14:paraId="4266014F" w14:textId="52E7FE99" w:rsidR="00391C22" w:rsidRPr="0044491D" w:rsidRDefault="00391C22" w:rsidP="00006E11">
            <w:r w:rsidRPr="0044491D">
              <w:t>Sam Walton decided to build a company that would serve a mass market and compete on the basis of price. He did this by creating one of the world’s most efficient supply chains. The structure and operations of Walmart have been defined by the need to reduce costs and increase productivity so that the company could pass the savings on to consumers in the form of lower prices.</w:t>
            </w:r>
          </w:p>
          <w:p w14:paraId="0FCE9811" w14:textId="77777777" w:rsidR="009A4C9D" w:rsidRPr="0044491D" w:rsidRDefault="009A4C9D" w:rsidP="00006E11"/>
          <w:p w14:paraId="3D777BA7" w14:textId="03AC73AF" w:rsidR="00391C22" w:rsidRPr="0044491D" w:rsidRDefault="00391C22" w:rsidP="00006E11">
            <w:r w:rsidRPr="0044491D">
              <w:t>The techniques that Walmart implemented, are now widely adopted by other companies.</w:t>
            </w:r>
          </w:p>
          <w:p w14:paraId="09DEBA33" w14:textId="77777777" w:rsidR="009A4C9D" w:rsidRPr="0044491D" w:rsidRDefault="009A4C9D" w:rsidP="00006E11"/>
          <w:p w14:paraId="642C8D75" w14:textId="4099DDCA" w:rsidR="00391C22" w:rsidRPr="0044491D" w:rsidRDefault="00391C22" w:rsidP="00006E11">
            <w:r w:rsidRPr="0044491D">
              <w:t>Four of the concepts pioneered by Walmart are:</w:t>
            </w:r>
          </w:p>
          <w:p w14:paraId="69DE6F1D" w14:textId="77777777" w:rsidR="009A4C9D" w:rsidRPr="0044491D" w:rsidRDefault="009A4C9D" w:rsidP="00006E11"/>
          <w:p w14:paraId="31F13423" w14:textId="1559987C" w:rsidR="00391C22" w:rsidRPr="0044491D" w:rsidRDefault="00391C22" w:rsidP="0014236E">
            <w:pPr>
              <w:pStyle w:val="ListParagraph"/>
              <w:numPr>
                <w:ilvl w:val="0"/>
                <w:numId w:val="150"/>
              </w:numPr>
            </w:pPr>
            <w:r w:rsidRPr="0044491D">
              <w:rPr>
                <w:b/>
                <w:bCs/>
              </w:rPr>
              <w:t>The strategy of expanding around distribution centres</w:t>
            </w:r>
            <w:r w:rsidRPr="0044491D">
              <w:t xml:space="preserve">. This strategy is central to the way Walmart enters a new geographical market. An area that can support a group of new stores rather than one, is selected. The company then builds a distribution centre in that area and opens the first store in the area at the same time. The distribution centre then supports the opening of more new stores that can be served from the distribution centre at low additional cost. </w:t>
            </w:r>
          </w:p>
          <w:p w14:paraId="293B8492" w14:textId="77777777" w:rsidR="009A4C9D" w:rsidRPr="0044491D" w:rsidRDefault="009A4C9D" w:rsidP="009A4C9D"/>
          <w:p w14:paraId="671B7A4B" w14:textId="6843BA2E" w:rsidR="00391C22" w:rsidRPr="0044491D" w:rsidRDefault="00391C22" w:rsidP="00782D49">
            <w:pPr>
              <w:pStyle w:val="ListParagraph"/>
              <w:numPr>
                <w:ilvl w:val="0"/>
                <w:numId w:val="150"/>
              </w:numPr>
              <w:spacing w:after="120"/>
              <w:contextualSpacing w:val="0"/>
            </w:pPr>
            <w:r w:rsidRPr="0044491D">
              <w:rPr>
                <w:b/>
                <w:bCs/>
              </w:rPr>
              <w:lastRenderedPageBreak/>
              <w:t>Using electronic data interface (EDI) with suppliers</w:t>
            </w:r>
            <w:r w:rsidRPr="0044491D">
              <w:t xml:space="preserve">. </w:t>
            </w:r>
            <w:r w:rsidR="00615038" w:rsidRPr="0044491D">
              <w:t>This provides t</w:t>
            </w:r>
            <w:r w:rsidR="009A4C9D" w:rsidRPr="0044491D">
              <w:t>w</w:t>
            </w:r>
            <w:r w:rsidR="00615038" w:rsidRPr="0044491D">
              <w:t>o main benefits:</w:t>
            </w:r>
          </w:p>
          <w:p w14:paraId="30D3760E" w14:textId="375470BD" w:rsidR="00615038" w:rsidRPr="0044491D" w:rsidRDefault="00615038" w:rsidP="00782D49">
            <w:pPr>
              <w:pStyle w:val="ListParagraph"/>
              <w:numPr>
                <w:ilvl w:val="1"/>
                <w:numId w:val="150"/>
              </w:numPr>
              <w:spacing w:after="120"/>
              <w:ind w:left="1036" w:hanging="425"/>
              <w:contextualSpacing w:val="0"/>
            </w:pPr>
            <w:r w:rsidRPr="0044491D">
              <w:t>Transaction costs associated with ordering of products and paying of invoices are reduced.</w:t>
            </w:r>
          </w:p>
          <w:p w14:paraId="3D75DB00" w14:textId="657C64AF" w:rsidR="00615038" w:rsidRPr="0044491D" w:rsidRDefault="00615038" w:rsidP="00782D49">
            <w:pPr>
              <w:pStyle w:val="ListParagraph"/>
              <w:numPr>
                <w:ilvl w:val="1"/>
                <w:numId w:val="150"/>
              </w:numPr>
              <w:ind w:left="1036" w:hanging="425"/>
            </w:pPr>
            <w:r w:rsidRPr="0044491D">
              <w:t>This allows Walmart a high degree of control and co-ordination in the scheduling and receiving of deliveries, ensuring a steady flow of the right merchandise at the right time, delivered to the right distribution centres.</w:t>
            </w:r>
          </w:p>
          <w:p w14:paraId="702F87EE" w14:textId="77777777" w:rsidR="009A4C9D" w:rsidRPr="0044491D" w:rsidRDefault="009A4C9D" w:rsidP="009A4C9D"/>
          <w:p w14:paraId="4D1D4C67" w14:textId="7FBA04A1" w:rsidR="00391C22" w:rsidRPr="0044491D" w:rsidRDefault="00391C22" w:rsidP="0014236E">
            <w:pPr>
              <w:pStyle w:val="ListParagraph"/>
              <w:numPr>
                <w:ilvl w:val="0"/>
                <w:numId w:val="150"/>
              </w:numPr>
            </w:pPr>
            <w:r w:rsidRPr="0044491D">
              <w:rPr>
                <w:b/>
                <w:bCs/>
              </w:rPr>
              <w:t>The “big box” store format</w:t>
            </w:r>
            <w:r w:rsidR="0095451A" w:rsidRPr="0044491D">
              <w:t xml:space="preserve">. This allows the company to combine a store and a warehouse in one facility and gain efficiency from doing so. Because the inventory is kept in </w:t>
            </w:r>
            <w:r w:rsidR="00495071" w:rsidRPr="0044491D">
              <w:t>the same location that customers buy, there are no additional costs or delays associated with moving big box items from the warehouse to the store or to the customer.</w:t>
            </w:r>
          </w:p>
          <w:p w14:paraId="1E5087CE" w14:textId="77777777" w:rsidR="009A4C9D" w:rsidRPr="0044491D" w:rsidRDefault="009A4C9D" w:rsidP="009A4C9D"/>
          <w:p w14:paraId="7239C606" w14:textId="47EFCF0A" w:rsidR="00391C22" w:rsidRPr="0044491D" w:rsidRDefault="00391C22" w:rsidP="0014236E">
            <w:pPr>
              <w:pStyle w:val="ListParagraph"/>
              <w:numPr>
                <w:ilvl w:val="0"/>
                <w:numId w:val="150"/>
              </w:numPr>
            </w:pPr>
            <w:r w:rsidRPr="0044491D">
              <w:rPr>
                <w:b/>
                <w:bCs/>
              </w:rPr>
              <w:t>”Everyday low prices</w:t>
            </w:r>
            <w:r w:rsidR="00495071" w:rsidRPr="0044491D">
              <w:rPr>
                <w:b/>
                <w:bCs/>
              </w:rPr>
              <w:t>.”</w:t>
            </w:r>
            <w:r w:rsidR="00495071" w:rsidRPr="0044491D">
              <w:t xml:space="preserve"> Consumers are told that they will always get the best price. They need not look elsewhere for special sales or prices. This, in turn, helps the company to do accurate sales forecasts.</w:t>
            </w:r>
          </w:p>
          <w:p w14:paraId="640E4A66" w14:textId="77777777" w:rsidR="009A4C9D" w:rsidRPr="0044491D" w:rsidRDefault="009A4C9D" w:rsidP="00495071"/>
          <w:p w14:paraId="6EF9F583" w14:textId="13490F16" w:rsidR="00006E11" w:rsidRPr="0044491D" w:rsidRDefault="00495071" w:rsidP="009B20E6">
            <w:r w:rsidRPr="0044491D">
              <w:t>Each of these four concepts builds on the strengths of the others to create a powerful business model.</w:t>
            </w:r>
          </w:p>
        </w:tc>
      </w:tr>
    </w:tbl>
    <w:p w14:paraId="3C6C8503" w14:textId="77777777" w:rsidR="00006E11" w:rsidRPr="0044491D" w:rsidRDefault="00006E11" w:rsidP="00156253"/>
    <w:p w14:paraId="03E1DD4D" w14:textId="77777777" w:rsidR="006D153E" w:rsidRPr="0044491D" w:rsidRDefault="006D153E" w:rsidP="00156253"/>
    <w:p w14:paraId="710B0FD4" w14:textId="77777777" w:rsidR="0074188A" w:rsidRPr="0044491D" w:rsidRDefault="0074188A" w:rsidP="0074188A">
      <w:pPr>
        <w:pStyle w:val="Heading2"/>
      </w:pPr>
      <w:bookmarkStart w:id="222" w:name="_Toc41333156"/>
      <w:bookmarkStart w:id="223" w:name="_Toc45965716"/>
      <w:bookmarkStart w:id="224" w:name="_Toc46588223"/>
      <w:bookmarkStart w:id="225" w:name="_Toc46916176"/>
      <w:r w:rsidRPr="0044491D">
        <w:t>2.2</w:t>
      </w:r>
      <w:r w:rsidRPr="0044491D">
        <w:tab/>
        <w:t>The participants in the supply chain</w:t>
      </w:r>
      <w:bookmarkEnd w:id="222"/>
      <w:bookmarkEnd w:id="223"/>
      <w:bookmarkEnd w:id="224"/>
      <w:bookmarkEnd w:id="225"/>
      <w:r w:rsidRPr="0044491D">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109A736D" w14:textId="77777777" w:rsidTr="00782D49">
        <w:tc>
          <w:tcPr>
            <w:tcW w:w="784" w:type="pct"/>
            <w:tcBorders>
              <w:top w:val="single" w:sz="4" w:space="0" w:color="auto"/>
              <w:left w:val="single" w:sz="4" w:space="0" w:color="auto"/>
              <w:bottom w:val="single" w:sz="4" w:space="0" w:color="auto"/>
              <w:right w:val="nil"/>
            </w:tcBorders>
            <w:hideMark/>
          </w:tcPr>
          <w:p w14:paraId="6FDCE1E0" w14:textId="77777777" w:rsidR="009F59E1" w:rsidRPr="0044491D" w:rsidRDefault="009F59E1" w:rsidP="00A90385">
            <w:pPr>
              <w:jc w:val="center"/>
            </w:pPr>
            <w:r w:rsidRPr="0044491D">
              <w:rPr>
                <w:noProof/>
              </w:rPr>
              <w:drawing>
                <wp:inline distT="0" distB="0" distL="0" distR="0" wp14:anchorId="2498527C" wp14:editId="02A12CE7">
                  <wp:extent cx="462915" cy="462915"/>
                  <wp:effectExtent l="0" t="0" r="0" b="0"/>
                  <wp:docPr id="79" name="Picture 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6AD9AFF" w14:textId="74D48546" w:rsidR="00006E11" w:rsidRPr="0044491D" w:rsidRDefault="00006E11" w:rsidP="00A90385">
            <w:r w:rsidRPr="0044491D">
              <w:t>State that there are several role players in the supply chain.</w:t>
            </w:r>
          </w:p>
          <w:p w14:paraId="1809B6CF" w14:textId="77777777" w:rsidR="009A4C9D" w:rsidRPr="0044491D" w:rsidRDefault="009A4C9D" w:rsidP="00A90385"/>
          <w:p w14:paraId="07D252B4" w14:textId="7DDF32D2" w:rsidR="009F59E1" w:rsidRPr="0044491D" w:rsidRDefault="009F59E1" w:rsidP="00A90385">
            <w:r w:rsidRPr="0044491D">
              <w:t xml:space="preserve">Use the information below to discuss the participants in the supply chain. </w:t>
            </w:r>
          </w:p>
        </w:tc>
        <w:tc>
          <w:tcPr>
            <w:tcW w:w="873" w:type="pct"/>
            <w:tcBorders>
              <w:top w:val="single" w:sz="4" w:space="0" w:color="auto"/>
              <w:left w:val="nil"/>
              <w:bottom w:val="single" w:sz="4" w:space="0" w:color="auto"/>
              <w:right w:val="single" w:sz="4" w:space="0" w:color="auto"/>
            </w:tcBorders>
            <w:hideMark/>
          </w:tcPr>
          <w:p w14:paraId="2ABB6E7A" w14:textId="77777777" w:rsidR="009F59E1" w:rsidRPr="0044491D" w:rsidRDefault="009F59E1" w:rsidP="00A90385">
            <w:r w:rsidRPr="0044491D">
              <w:t>Time:</w:t>
            </w:r>
          </w:p>
          <w:p w14:paraId="738A02CD" w14:textId="77777777" w:rsidR="009F59E1" w:rsidRPr="0044491D" w:rsidRDefault="009F59E1" w:rsidP="00A90385">
            <w:r w:rsidRPr="0044491D">
              <w:t>30 minutes</w:t>
            </w:r>
          </w:p>
        </w:tc>
      </w:tr>
    </w:tbl>
    <w:p w14:paraId="104AE74E" w14:textId="77777777" w:rsidR="009F59E1" w:rsidRPr="0044491D" w:rsidRDefault="009F59E1" w:rsidP="009F59E1"/>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26" w:name="_Toc41333157"/>
      <w:bookmarkStart w:id="227" w:name="_Toc45965717"/>
      <w:bookmarkStart w:id="228" w:name="_Toc46588224"/>
      <w:bookmarkStart w:id="229" w:name="_Toc46916177"/>
      <w:r w:rsidRPr="0044491D">
        <w:lastRenderedPageBreak/>
        <w:t>2.2.1</w:t>
      </w:r>
      <w:r w:rsidRPr="0044491D">
        <w:tab/>
        <w:t>Producers</w:t>
      </w:r>
      <w:bookmarkEnd w:id="226"/>
      <w:r w:rsidR="00006E11" w:rsidRPr="0044491D">
        <w:t>/Manufacturers</w:t>
      </w:r>
      <w:bookmarkEnd w:id="227"/>
      <w:bookmarkEnd w:id="228"/>
      <w:bookmarkEnd w:id="229"/>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30" w:name="_Toc41333158"/>
      <w:bookmarkStart w:id="231" w:name="_Toc45965718"/>
      <w:bookmarkStart w:id="232" w:name="_Toc46588225"/>
      <w:bookmarkStart w:id="233" w:name="_Toc46916178"/>
      <w:r w:rsidRPr="0044491D">
        <w:t>2.2.2</w:t>
      </w:r>
      <w:r w:rsidRPr="0044491D">
        <w:tab/>
        <w:t>Distributors</w:t>
      </w:r>
      <w:bookmarkEnd w:id="230"/>
      <w:bookmarkEnd w:id="231"/>
      <w:bookmarkEnd w:id="232"/>
      <w:bookmarkEnd w:id="233"/>
    </w:p>
    <w:p w14:paraId="09F19162" w14:textId="77777777" w:rsidR="00156253" w:rsidRPr="0044491D" w:rsidRDefault="00156253"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70B6E403" w14:textId="77777777" w:rsidTr="009B20E6">
        <w:tc>
          <w:tcPr>
            <w:tcW w:w="644" w:type="pct"/>
            <w:tcBorders>
              <w:top w:val="single" w:sz="4" w:space="0" w:color="auto"/>
              <w:left w:val="single" w:sz="4" w:space="0" w:color="auto"/>
              <w:bottom w:val="single" w:sz="4" w:space="0" w:color="auto"/>
              <w:right w:val="nil"/>
            </w:tcBorders>
            <w:hideMark/>
          </w:tcPr>
          <w:p w14:paraId="183BC425" w14:textId="77777777" w:rsidR="00006E11" w:rsidRPr="0044491D" w:rsidRDefault="00006E11" w:rsidP="009B20E6">
            <w:pPr>
              <w:jc w:val="center"/>
            </w:pPr>
            <w:r w:rsidRPr="0044491D">
              <w:rPr>
                <w:noProof/>
              </w:rPr>
              <w:drawing>
                <wp:inline distT="0" distB="0" distL="0" distR="0" wp14:anchorId="33563FE0" wp14:editId="0EDD46B9">
                  <wp:extent cx="462915" cy="462915"/>
                  <wp:effectExtent l="0" t="0" r="0" b="0"/>
                  <wp:docPr id="1138" name="Picture 11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7E07397" w14:textId="77777777" w:rsidR="00006E11" w:rsidRPr="0044491D" w:rsidRDefault="00006E11" w:rsidP="009B20E6">
            <w:pPr>
              <w:rPr>
                <w:b/>
                <w:bCs/>
                <w:i/>
                <w:iCs/>
              </w:rPr>
            </w:pPr>
            <w:r w:rsidRPr="0044491D">
              <w:rPr>
                <w:b/>
                <w:bCs/>
                <w:i/>
                <w:iCs/>
              </w:rPr>
              <w:t>Additional information for facilitator (not in Learner guide)</w:t>
            </w:r>
          </w:p>
          <w:p w14:paraId="57892B83" w14:textId="77777777" w:rsidR="00782D49" w:rsidRPr="0044491D" w:rsidRDefault="00782D49" w:rsidP="009B20E6"/>
          <w:p w14:paraId="2EB4FF67" w14:textId="44572226" w:rsidR="00006E11" w:rsidRPr="00A96233" w:rsidRDefault="00006E11" w:rsidP="009B20E6">
            <w:r w:rsidRPr="0044491D">
              <w:t>Explain that distributors are typically companies that take inventory in bulk from producers or manufacturers. They typically sell to other businesses, and thereby, buffer producers from fluctuations in product demand, because they stock inventory.</w:t>
            </w:r>
          </w:p>
        </w:tc>
      </w:tr>
    </w:tbl>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537567DB" w14:textId="77777777" w:rsidR="009A4C9D" w:rsidRPr="00A96233" w:rsidRDefault="009A4C9D"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873342" w:rsidRPr="00A96233" w14:paraId="2BC68560" w14:textId="77777777" w:rsidTr="009B20E6">
        <w:tc>
          <w:tcPr>
            <w:tcW w:w="644" w:type="pct"/>
            <w:tcBorders>
              <w:top w:val="single" w:sz="4" w:space="0" w:color="auto"/>
              <w:left w:val="single" w:sz="4" w:space="0" w:color="auto"/>
              <w:bottom w:val="single" w:sz="4" w:space="0" w:color="auto"/>
              <w:right w:val="nil"/>
            </w:tcBorders>
            <w:hideMark/>
          </w:tcPr>
          <w:p w14:paraId="65710869" w14:textId="77777777" w:rsidR="00873342" w:rsidRPr="00A96233" w:rsidRDefault="00873342" w:rsidP="009B20E6">
            <w:pPr>
              <w:jc w:val="center"/>
            </w:pPr>
            <w:r w:rsidRPr="00A96233">
              <w:rPr>
                <w:noProof/>
              </w:rPr>
              <w:lastRenderedPageBreak/>
              <w:drawing>
                <wp:inline distT="0" distB="0" distL="0" distR="0" wp14:anchorId="79F78971" wp14:editId="28609E87">
                  <wp:extent cx="462915" cy="462915"/>
                  <wp:effectExtent l="0" t="0" r="0" b="0"/>
                  <wp:docPr id="1148" name="Picture 11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C5C7F68" w14:textId="5A1E114D" w:rsidR="00873342" w:rsidRPr="00A96233" w:rsidRDefault="00873342" w:rsidP="009B20E6">
            <w:pPr>
              <w:rPr>
                <w:b/>
                <w:bCs/>
                <w:i/>
                <w:iCs/>
              </w:rPr>
            </w:pPr>
            <w:r w:rsidRPr="00A96233">
              <w:rPr>
                <w:b/>
                <w:bCs/>
                <w:i/>
                <w:iCs/>
              </w:rPr>
              <w:t>Additional information for facilitator (not in Learner guide)</w:t>
            </w:r>
          </w:p>
          <w:p w14:paraId="4E8AA185" w14:textId="77777777" w:rsidR="009A4C9D" w:rsidRPr="00A96233" w:rsidRDefault="009A4C9D" w:rsidP="009B20E6">
            <w:pPr>
              <w:rPr>
                <w:b/>
                <w:bCs/>
                <w:i/>
                <w:iCs/>
              </w:rPr>
            </w:pPr>
          </w:p>
          <w:p w14:paraId="1DB45FA9" w14:textId="37635065" w:rsidR="00873342" w:rsidRPr="00A96233" w:rsidRDefault="00873342" w:rsidP="009B20E6">
            <w:r w:rsidRPr="00A96233">
              <w:t xml:space="preserve">Explain that some retail chains include more than one intermediary distributor. Aybers and Oodegaard give an example in their book, </w:t>
            </w:r>
            <w:r w:rsidRPr="00A96233">
              <w:rPr>
                <w:i/>
                <w:iCs/>
              </w:rPr>
              <w:t>Retail supply chain management</w:t>
            </w:r>
            <w:r w:rsidRPr="00A96233">
              <w:t>, and state that this is especially true of the food industry, where freshness is a concern. Milk may be produced on a farm, then sold to a cooperative, which sells it to a processor, who in turn sells it to a distributor. It is then sold to the retailer, who sells to the consumer.</w:t>
            </w:r>
          </w:p>
        </w:tc>
      </w:tr>
    </w:tbl>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34" w:name="_Toc41333159"/>
      <w:bookmarkStart w:id="235" w:name="_Toc45965719"/>
      <w:bookmarkStart w:id="236" w:name="_Toc46588226"/>
      <w:bookmarkStart w:id="237" w:name="_Toc46916179"/>
      <w:r w:rsidRPr="00A96233">
        <w:t>2.2.3</w:t>
      </w:r>
      <w:r w:rsidRPr="00A96233">
        <w:tab/>
        <w:t>Retailers</w:t>
      </w:r>
      <w:bookmarkEnd w:id="234"/>
      <w:bookmarkEnd w:id="235"/>
      <w:bookmarkEnd w:id="236"/>
      <w:bookmarkEnd w:id="237"/>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58423D6C" w14:textId="003B397F" w:rsidR="00006E11" w:rsidRPr="00A96233" w:rsidRDefault="00006E11"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5FD43EC2" w14:textId="77777777" w:rsidTr="009B20E6">
        <w:tc>
          <w:tcPr>
            <w:tcW w:w="644" w:type="pct"/>
            <w:tcBorders>
              <w:top w:val="single" w:sz="4" w:space="0" w:color="auto"/>
              <w:left w:val="single" w:sz="4" w:space="0" w:color="auto"/>
              <w:bottom w:val="single" w:sz="4" w:space="0" w:color="auto"/>
              <w:right w:val="nil"/>
            </w:tcBorders>
            <w:hideMark/>
          </w:tcPr>
          <w:p w14:paraId="4F6925AE" w14:textId="77777777" w:rsidR="00006E11" w:rsidRPr="00A96233" w:rsidRDefault="00006E11" w:rsidP="009B20E6">
            <w:pPr>
              <w:jc w:val="center"/>
            </w:pPr>
            <w:r w:rsidRPr="00A96233">
              <w:rPr>
                <w:noProof/>
              </w:rPr>
              <w:drawing>
                <wp:inline distT="0" distB="0" distL="0" distR="0" wp14:anchorId="6C786F77" wp14:editId="63592403">
                  <wp:extent cx="462915" cy="462915"/>
                  <wp:effectExtent l="0" t="0" r="0" b="0"/>
                  <wp:docPr id="1141" name="Picture 11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FD76BB1" w14:textId="1AEE6CE2" w:rsidR="00006E11" w:rsidRPr="00A96233" w:rsidRDefault="00006E11" w:rsidP="009B20E6">
            <w:pPr>
              <w:rPr>
                <w:b/>
                <w:bCs/>
                <w:i/>
                <w:iCs/>
              </w:rPr>
            </w:pPr>
            <w:r w:rsidRPr="00A96233">
              <w:rPr>
                <w:b/>
                <w:bCs/>
                <w:i/>
                <w:iCs/>
              </w:rPr>
              <w:t>Additional information for facilitator (not in Learner guide)</w:t>
            </w:r>
          </w:p>
          <w:p w14:paraId="47D3D3DF" w14:textId="77777777" w:rsidR="009A4C9D" w:rsidRPr="00A96233" w:rsidRDefault="009A4C9D" w:rsidP="009B20E6">
            <w:pPr>
              <w:rPr>
                <w:b/>
                <w:bCs/>
                <w:i/>
                <w:iCs/>
              </w:rPr>
            </w:pPr>
          </w:p>
          <w:p w14:paraId="564B12DB" w14:textId="2473ED93" w:rsidR="00006E11" w:rsidRPr="00A96233" w:rsidRDefault="00006E11" w:rsidP="009B20E6">
            <w:r w:rsidRPr="00A96233">
              <w:t xml:space="preserve">Explain that retailers closely track customer preferences and demands. </w:t>
            </w:r>
          </w:p>
          <w:p w14:paraId="0E6DF8E5" w14:textId="77777777" w:rsidR="009A4C9D" w:rsidRPr="00A96233" w:rsidRDefault="009A4C9D" w:rsidP="009B20E6"/>
          <w:p w14:paraId="191F462F" w14:textId="78100DCD" w:rsidR="00006E11" w:rsidRPr="00A96233" w:rsidRDefault="00006E11" w:rsidP="009B20E6">
            <w:r w:rsidRPr="00A96233">
              <w:t>They advertise to customers and use their marketing mix (product, place, price and promotion) to</w:t>
            </w:r>
            <w:r w:rsidR="009C3544" w:rsidRPr="00A96233">
              <w:t xml:space="preserve"> attract customers into stores to buy the products manufactured by producers and distributed by distributors or wholesalers.</w:t>
            </w:r>
          </w:p>
        </w:tc>
      </w:tr>
    </w:tbl>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238" w:name="_Toc41333160"/>
      <w:bookmarkStart w:id="239" w:name="_Toc45965720"/>
      <w:bookmarkStart w:id="240" w:name="_Toc46588227"/>
      <w:bookmarkStart w:id="241" w:name="_Toc46916180"/>
      <w:r w:rsidRPr="00A96233">
        <w:t>2.2.4</w:t>
      </w:r>
      <w:r w:rsidRPr="00A96233">
        <w:tab/>
        <w:t>Consumers</w:t>
      </w:r>
      <w:bookmarkEnd w:id="238"/>
      <w:bookmarkEnd w:id="239"/>
      <w:bookmarkEnd w:id="240"/>
      <w:bookmarkEnd w:id="241"/>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242" w:name="_Toc41333161"/>
      <w:bookmarkStart w:id="243" w:name="_Toc45965721"/>
      <w:bookmarkStart w:id="244" w:name="_Toc46588228"/>
      <w:bookmarkStart w:id="245" w:name="_Toc46916181"/>
      <w:r w:rsidRPr="00A96233">
        <w:t>2.2.5</w:t>
      </w:r>
      <w:r w:rsidRPr="00A96233">
        <w:tab/>
        <w:t>Service providers</w:t>
      </w:r>
      <w:bookmarkEnd w:id="242"/>
      <w:bookmarkEnd w:id="243"/>
      <w:bookmarkEnd w:id="244"/>
      <w:bookmarkEnd w:id="245"/>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lastRenderedPageBreak/>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246" w:name="_Toc41333162"/>
      <w:bookmarkStart w:id="247" w:name="_Toc45965722"/>
      <w:bookmarkStart w:id="248" w:name="_Toc46588229"/>
      <w:bookmarkStart w:id="249" w:name="_Toc46916182"/>
      <w:r w:rsidRPr="00A96233">
        <w:t>2.3</w:t>
      </w:r>
      <w:r w:rsidRPr="00A96233">
        <w:tab/>
        <w:t>Supply chain strategies</w:t>
      </w:r>
      <w:bookmarkEnd w:id="246"/>
      <w:bookmarkEnd w:id="247"/>
      <w:bookmarkEnd w:id="248"/>
      <w:bookmarkEnd w:id="24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43D0A72" w14:textId="77777777" w:rsidTr="00782D49">
        <w:tc>
          <w:tcPr>
            <w:tcW w:w="784" w:type="pct"/>
            <w:tcBorders>
              <w:top w:val="single" w:sz="4" w:space="0" w:color="auto"/>
              <w:left w:val="single" w:sz="4" w:space="0" w:color="auto"/>
              <w:bottom w:val="single" w:sz="4" w:space="0" w:color="auto"/>
              <w:right w:val="nil"/>
            </w:tcBorders>
            <w:hideMark/>
          </w:tcPr>
          <w:p w14:paraId="0DDD722D" w14:textId="77777777" w:rsidR="00043667" w:rsidRPr="00A96233" w:rsidRDefault="00043667" w:rsidP="00A90385">
            <w:pPr>
              <w:jc w:val="center"/>
            </w:pPr>
            <w:r w:rsidRPr="00A96233">
              <w:rPr>
                <w:noProof/>
              </w:rPr>
              <w:drawing>
                <wp:inline distT="0" distB="0" distL="0" distR="0" wp14:anchorId="5FAB48B3" wp14:editId="4910E068">
                  <wp:extent cx="462915" cy="462915"/>
                  <wp:effectExtent l="0" t="0" r="0" b="0"/>
                  <wp:docPr id="80" name="Picture 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371D456" w14:textId="6CE61691" w:rsidR="00043667" w:rsidRPr="00A96233" w:rsidRDefault="00043667" w:rsidP="00A90385">
            <w:r w:rsidRPr="00A96233">
              <w:t xml:space="preserve">Use the information below to discuss supply chain strategies. </w:t>
            </w:r>
          </w:p>
        </w:tc>
        <w:tc>
          <w:tcPr>
            <w:tcW w:w="873" w:type="pct"/>
            <w:tcBorders>
              <w:top w:val="single" w:sz="4" w:space="0" w:color="auto"/>
              <w:left w:val="nil"/>
              <w:bottom w:val="single" w:sz="4" w:space="0" w:color="auto"/>
              <w:right w:val="single" w:sz="4" w:space="0" w:color="auto"/>
            </w:tcBorders>
            <w:hideMark/>
          </w:tcPr>
          <w:p w14:paraId="40EB8C42" w14:textId="77777777" w:rsidR="00043667" w:rsidRPr="00A96233" w:rsidRDefault="00043667" w:rsidP="00A90385">
            <w:r w:rsidRPr="00A96233">
              <w:t>Time:</w:t>
            </w:r>
          </w:p>
          <w:p w14:paraId="27708F7A" w14:textId="77777777" w:rsidR="00043667" w:rsidRPr="00A96233" w:rsidRDefault="00043667" w:rsidP="00A90385">
            <w:r w:rsidRPr="00A96233">
              <w:t>30 minutes</w:t>
            </w:r>
          </w:p>
        </w:tc>
      </w:tr>
    </w:tbl>
    <w:p w14:paraId="54C68A0F" w14:textId="77777777" w:rsidR="00043667" w:rsidRPr="00A96233" w:rsidRDefault="00043667" w:rsidP="00043667"/>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250" w:name="_Toc41333163"/>
      <w:bookmarkStart w:id="251" w:name="_Toc45965723"/>
      <w:bookmarkStart w:id="252" w:name="_Toc46588230"/>
      <w:bookmarkStart w:id="253" w:name="_Toc46916183"/>
      <w:r w:rsidRPr="00A96233">
        <w:rPr>
          <w:lang w:eastAsia="en-GB"/>
        </w:rPr>
        <w:lastRenderedPageBreak/>
        <w:t>2.4</w:t>
      </w:r>
      <w:r w:rsidRPr="00A96233">
        <w:rPr>
          <w:lang w:eastAsia="en-GB"/>
        </w:rPr>
        <w:tab/>
        <w:t>Flows in the supply chain</w:t>
      </w:r>
      <w:bookmarkEnd w:id="250"/>
      <w:bookmarkEnd w:id="251"/>
      <w:bookmarkEnd w:id="252"/>
      <w:bookmarkEnd w:id="25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0ABA42DE" w14:textId="77777777" w:rsidTr="00C554B1">
        <w:tc>
          <w:tcPr>
            <w:tcW w:w="784" w:type="pct"/>
            <w:tcBorders>
              <w:top w:val="single" w:sz="4" w:space="0" w:color="auto"/>
              <w:left w:val="single" w:sz="4" w:space="0" w:color="auto"/>
              <w:bottom w:val="single" w:sz="4" w:space="0" w:color="auto"/>
              <w:right w:val="nil"/>
            </w:tcBorders>
            <w:hideMark/>
          </w:tcPr>
          <w:p w14:paraId="2917BEA4" w14:textId="77777777" w:rsidR="00043667" w:rsidRPr="00A96233" w:rsidRDefault="00043667" w:rsidP="00A90385">
            <w:pPr>
              <w:jc w:val="center"/>
            </w:pPr>
            <w:r w:rsidRPr="00A96233">
              <w:rPr>
                <w:noProof/>
              </w:rPr>
              <w:drawing>
                <wp:inline distT="0" distB="0" distL="0" distR="0" wp14:anchorId="7D3008E7" wp14:editId="36D27C4E">
                  <wp:extent cx="462915" cy="462915"/>
                  <wp:effectExtent l="0" t="0" r="0" b="0"/>
                  <wp:docPr id="81" name="Picture 8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F972BF" w14:textId="30B31E05" w:rsidR="00043667" w:rsidRPr="00A96233" w:rsidRDefault="00043667" w:rsidP="00A90385">
            <w:r w:rsidRPr="00A96233">
              <w:t xml:space="preserve">Use the information below to discuss flows in the supply chain. </w:t>
            </w:r>
          </w:p>
        </w:tc>
        <w:tc>
          <w:tcPr>
            <w:tcW w:w="873" w:type="pct"/>
            <w:tcBorders>
              <w:top w:val="single" w:sz="4" w:space="0" w:color="auto"/>
              <w:left w:val="nil"/>
              <w:bottom w:val="single" w:sz="4" w:space="0" w:color="auto"/>
              <w:right w:val="single" w:sz="4" w:space="0" w:color="auto"/>
            </w:tcBorders>
            <w:hideMark/>
          </w:tcPr>
          <w:p w14:paraId="12B3C2B6" w14:textId="77777777" w:rsidR="00043667" w:rsidRPr="00A96233" w:rsidRDefault="00043667" w:rsidP="00A90385">
            <w:r w:rsidRPr="00A96233">
              <w:t>Time:</w:t>
            </w:r>
          </w:p>
          <w:p w14:paraId="154171DF" w14:textId="77777777" w:rsidR="00043667" w:rsidRPr="00A96233" w:rsidRDefault="00043667" w:rsidP="00A90385">
            <w:r w:rsidRPr="00A96233">
              <w:t>30 minutes</w:t>
            </w:r>
          </w:p>
        </w:tc>
      </w:tr>
    </w:tbl>
    <w:p w14:paraId="26A403BC" w14:textId="778FEB29" w:rsidR="00043667" w:rsidRPr="00A96233" w:rsidRDefault="00043667" w:rsidP="00043667"/>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156253">
            <w:pPr>
              <w:spacing w:after="120"/>
            </w:pPr>
            <w:r w:rsidRPr="00A96233">
              <w:t>There is a backwards and forwards communication channel including:</w:t>
            </w:r>
          </w:p>
          <w:p w14:paraId="5115372C" w14:textId="77777777" w:rsidR="0074188A" w:rsidRPr="00A96233" w:rsidRDefault="0074188A" w:rsidP="006A7242">
            <w:pPr>
              <w:pStyle w:val="ListParagraph"/>
              <w:numPr>
                <w:ilvl w:val="0"/>
                <w:numId w:val="66"/>
              </w:numPr>
              <w:spacing w:after="120"/>
              <w:contextualSpacing w:val="0"/>
            </w:pPr>
            <w:r w:rsidRPr="00A96233">
              <w:t>Specifications and requirements</w:t>
            </w:r>
          </w:p>
          <w:p w14:paraId="35F26DE0" w14:textId="77777777" w:rsidR="0074188A" w:rsidRPr="00A96233" w:rsidRDefault="0074188A" w:rsidP="006A7242">
            <w:pPr>
              <w:pStyle w:val="ListParagraph"/>
              <w:numPr>
                <w:ilvl w:val="0"/>
                <w:numId w:val="66"/>
              </w:numPr>
              <w:spacing w:after="120"/>
              <w:contextualSpacing w:val="0"/>
            </w:pPr>
            <w:r w:rsidRPr="00A96233">
              <w:t xml:space="preserve">Request for quotation </w:t>
            </w:r>
          </w:p>
          <w:p w14:paraId="306DEA84" w14:textId="77777777" w:rsidR="0074188A" w:rsidRPr="00A96233" w:rsidRDefault="0074188A" w:rsidP="006A7242">
            <w:pPr>
              <w:pStyle w:val="ListParagraph"/>
              <w:numPr>
                <w:ilvl w:val="0"/>
                <w:numId w:val="66"/>
              </w:numPr>
              <w:spacing w:after="120"/>
              <w:contextualSpacing w:val="0"/>
            </w:pPr>
            <w:r w:rsidRPr="00A96233">
              <w:t xml:space="preserve">Agreements </w:t>
            </w:r>
          </w:p>
          <w:p w14:paraId="03CA9004" w14:textId="77777777" w:rsidR="0074188A" w:rsidRPr="00A96233" w:rsidRDefault="0074188A" w:rsidP="006A7242">
            <w:pPr>
              <w:pStyle w:val="ListParagraph"/>
              <w:numPr>
                <w:ilvl w:val="0"/>
                <w:numId w:val="66"/>
              </w:numPr>
              <w:spacing w:after="120"/>
              <w:contextualSpacing w:val="0"/>
            </w:pPr>
            <w:r w:rsidRPr="00A96233">
              <w:t xml:space="preserve">Schedules </w:t>
            </w:r>
          </w:p>
          <w:p w14:paraId="0D039690" w14:textId="77777777" w:rsidR="0074188A" w:rsidRPr="00A96233" w:rsidRDefault="0074188A" w:rsidP="006A7242">
            <w:pPr>
              <w:pStyle w:val="ListParagraph"/>
              <w:numPr>
                <w:ilvl w:val="0"/>
                <w:numId w:val="66"/>
              </w:numPr>
              <w:spacing w:after="120"/>
              <w:contextualSpacing w:val="0"/>
            </w:pPr>
            <w:r w:rsidRPr="00A96233">
              <w:t>Purchase orders</w:t>
            </w:r>
          </w:p>
          <w:p w14:paraId="5DB3D320" w14:textId="77777777" w:rsidR="0074188A" w:rsidRPr="00A96233" w:rsidRDefault="0074188A" w:rsidP="006A7242">
            <w:pPr>
              <w:pStyle w:val="ListParagraph"/>
              <w:numPr>
                <w:ilvl w:val="0"/>
                <w:numId w:val="66"/>
              </w:numPr>
              <w:spacing w:after="120"/>
              <w:contextualSpacing w:val="0"/>
            </w:pPr>
            <w:r w:rsidRPr="00A96233">
              <w:t xml:space="preserve">Change requests </w:t>
            </w:r>
          </w:p>
          <w:p w14:paraId="56B75109" w14:textId="77777777" w:rsidR="0074188A" w:rsidRPr="00A96233" w:rsidRDefault="0074188A" w:rsidP="006A7242">
            <w:pPr>
              <w:pStyle w:val="ListParagraph"/>
              <w:numPr>
                <w:ilvl w:val="0"/>
                <w:numId w:val="66"/>
              </w:numPr>
              <w:spacing w:after="120"/>
              <w:contextualSpacing w:val="0"/>
            </w:pPr>
            <w:r w:rsidRPr="00A96233">
              <w:t>Invoices</w:t>
            </w:r>
          </w:p>
          <w:p w14:paraId="51AC9B03" w14:textId="77777777" w:rsidR="0074188A" w:rsidRPr="00A96233" w:rsidRDefault="0074188A" w:rsidP="006A7242">
            <w:pPr>
              <w:pStyle w:val="ListParagraph"/>
              <w:numPr>
                <w:ilvl w:val="0"/>
                <w:numId w:val="66"/>
              </w:numPr>
              <w:spacing w:after="120"/>
              <w:contextualSpacing w:val="0"/>
            </w:pPr>
            <w:r w:rsidRPr="00A96233">
              <w:t>Receipts</w:t>
            </w:r>
          </w:p>
          <w:p w14:paraId="65C3ACA3" w14:textId="77777777" w:rsidR="0074188A" w:rsidRPr="00A96233" w:rsidRDefault="0074188A" w:rsidP="006A7242">
            <w:pPr>
              <w:pStyle w:val="ListParagraph"/>
              <w:numPr>
                <w:ilvl w:val="0"/>
                <w:numId w:val="66"/>
              </w:numPr>
              <w:spacing w:after="120"/>
              <w:contextualSpacing w:val="0"/>
            </w:pPr>
            <w:r w:rsidRPr="00A96233">
              <w:t>Rules and regulations</w:t>
            </w:r>
          </w:p>
          <w:p w14:paraId="1EC2CE4C" w14:textId="77777777" w:rsidR="0074188A" w:rsidRPr="00A96233" w:rsidRDefault="0074188A" w:rsidP="006A7242">
            <w:pPr>
              <w:pStyle w:val="ListParagraph"/>
              <w:numPr>
                <w:ilvl w:val="0"/>
                <w:numId w:val="66"/>
              </w:numPr>
              <w:spacing w:after="120"/>
              <w:contextualSpacing w:val="0"/>
            </w:pPr>
            <w:r w:rsidRPr="00A96233">
              <w:t>Quality complaints</w:t>
            </w:r>
          </w:p>
          <w:p w14:paraId="3270EE5C" w14:textId="77777777" w:rsidR="0074188A" w:rsidRPr="00A96233" w:rsidRDefault="0074188A" w:rsidP="006A7242">
            <w:pPr>
              <w:pStyle w:val="ListParagraph"/>
              <w:numPr>
                <w:ilvl w:val="0"/>
                <w:numId w:val="66"/>
              </w:numPr>
              <w:contextualSpacing w:val="0"/>
            </w:pPr>
            <w:r w:rsidRPr="00A96233">
              <w:t>Reports on supplier performance</w:t>
            </w:r>
          </w:p>
          <w:p w14:paraId="68812D10" w14:textId="77777777" w:rsidR="00156253" w:rsidRPr="00A96233" w:rsidRDefault="00156253" w:rsidP="00156253"/>
          <w:p w14:paraId="31751477" w14:textId="74F14F6E" w:rsidR="0074188A" w:rsidRPr="00A96233" w:rsidRDefault="0074188A" w:rsidP="00156253">
            <w:r w:rsidRPr="00A96233">
              <w:t xml:space="preserve">For a successful supply chain, regular interaction is necessary between the producer, the customer (buyer and planner) and other role players. </w:t>
            </w:r>
          </w:p>
        </w:tc>
      </w:tr>
    </w:tbl>
    <w:p w14:paraId="7EF87BA9" w14:textId="77777777" w:rsidR="00C554B1" w:rsidRDefault="00C554B1"/>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lastRenderedPageBreak/>
              <w:t>Product flow</w:t>
            </w:r>
          </w:p>
        </w:tc>
        <w:tc>
          <w:tcPr>
            <w:tcW w:w="3429" w:type="pct"/>
            <w:shd w:val="clear" w:color="auto" w:fill="D9D9D9" w:themeFill="background1" w:themeFillShade="D9"/>
          </w:tcPr>
          <w:p w14:paraId="6C580501" w14:textId="77777777" w:rsidR="0074188A" w:rsidRPr="00A96233" w:rsidRDefault="0074188A" w:rsidP="00156253">
            <w:pPr>
              <w:spacing w:after="120"/>
            </w:pPr>
            <w:r w:rsidRPr="00A96233">
              <w:t>Includes:</w:t>
            </w:r>
          </w:p>
          <w:p w14:paraId="07C4EBA8" w14:textId="77777777" w:rsidR="0074188A" w:rsidRPr="00A96233" w:rsidRDefault="0074188A" w:rsidP="006A7242">
            <w:pPr>
              <w:pStyle w:val="ListParagraph"/>
              <w:numPr>
                <w:ilvl w:val="0"/>
                <w:numId w:val="68"/>
              </w:numPr>
              <w:spacing w:after="120"/>
              <w:contextualSpacing w:val="0"/>
            </w:pPr>
            <w:r w:rsidRPr="00A96233">
              <w:t>Materials</w:t>
            </w:r>
          </w:p>
          <w:p w14:paraId="28913BEA" w14:textId="77777777" w:rsidR="0074188A" w:rsidRPr="00A96233" w:rsidRDefault="0074188A" w:rsidP="006A7242">
            <w:pPr>
              <w:pStyle w:val="ListParagraph"/>
              <w:numPr>
                <w:ilvl w:val="0"/>
                <w:numId w:val="68"/>
              </w:numPr>
              <w:spacing w:after="120"/>
              <w:contextualSpacing w:val="0"/>
            </w:pPr>
            <w:r w:rsidRPr="00A96233">
              <w:t>Components</w:t>
            </w:r>
          </w:p>
          <w:p w14:paraId="66B4361B" w14:textId="77777777" w:rsidR="0074188A" w:rsidRPr="00A96233" w:rsidRDefault="0074188A" w:rsidP="006A7242">
            <w:pPr>
              <w:pStyle w:val="ListParagraph"/>
              <w:numPr>
                <w:ilvl w:val="0"/>
                <w:numId w:val="68"/>
              </w:numPr>
              <w:spacing w:after="120"/>
              <w:contextualSpacing w:val="0"/>
            </w:pPr>
            <w:r w:rsidRPr="00A96233">
              <w:t>Supplies</w:t>
            </w:r>
          </w:p>
          <w:p w14:paraId="2A8C8932" w14:textId="77777777" w:rsidR="0074188A" w:rsidRPr="00A96233" w:rsidRDefault="0074188A" w:rsidP="006A7242">
            <w:pPr>
              <w:pStyle w:val="ListParagraph"/>
              <w:numPr>
                <w:ilvl w:val="0"/>
                <w:numId w:val="68"/>
              </w:numPr>
              <w:spacing w:after="120"/>
              <w:contextualSpacing w:val="0"/>
            </w:pPr>
            <w:r w:rsidRPr="00A96233">
              <w:t>Finished products</w:t>
            </w:r>
          </w:p>
          <w:p w14:paraId="6C77FF67" w14:textId="77777777" w:rsidR="0074188A" w:rsidRPr="00A96233" w:rsidRDefault="0074188A" w:rsidP="006A7242">
            <w:pPr>
              <w:pStyle w:val="ListParagraph"/>
              <w:numPr>
                <w:ilvl w:val="0"/>
                <w:numId w:val="68"/>
              </w:numPr>
              <w:contextualSpacing w:val="0"/>
            </w:pPr>
            <w:r w:rsidRPr="00A96233">
              <w:t xml:space="preserve">Services </w:t>
            </w:r>
          </w:p>
          <w:p w14:paraId="21B601EE" w14:textId="77777777" w:rsidR="00156253" w:rsidRPr="00A96233" w:rsidRDefault="00156253" w:rsidP="00156253"/>
          <w:p w14:paraId="528E141E" w14:textId="4F94FCE0" w:rsidR="0074188A" w:rsidRPr="00A96233" w:rsidRDefault="0074188A" w:rsidP="00156253">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156253">
            <w:pPr>
              <w:spacing w:after="120"/>
            </w:pPr>
            <w:r w:rsidRPr="00A96233">
              <w:t xml:space="preserve">Includes: </w:t>
            </w:r>
          </w:p>
          <w:p w14:paraId="430C9F17" w14:textId="77777777" w:rsidR="0074188A" w:rsidRPr="00A96233" w:rsidRDefault="0074188A" w:rsidP="006A7242">
            <w:pPr>
              <w:pStyle w:val="ListParagraph"/>
              <w:numPr>
                <w:ilvl w:val="0"/>
                <w:numId w:val="69"/>
              </w:numPr>
              <w:spacing w:after="120"/>
              <w:contextualSpacing w:val="0"/>
            </w:pPr>
            <w:r w:rsidRPr="00A96233">
              <w:t>Payments for products</w:t>
            </w:r>
          </w:p>
          <w:p w14:paraId="564007B3" w14:textId="77777777" w:rsidR="0074188A" w:rsidRPr="00A96233" w:rsidRDefault="0074188A" w:rsidP="006A7242">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156253">
            <w:pPr>
              <w:spacing w:after="120"/>
            </w:pPr>
            <w:r w:rsidRPr="00A96233">
              <w:t>Reverse product flow includes:</w:t>
            </w:r>
          </w:p>
          <w:p w14:paraId="692C937D" w14:textId="77777777" w:rsidR="0074188A" w:rsidRPr="00A96233" w:rsidRDefault="0074188A" w:rsidP="006A7242">
            <w:pPr>
              <w:pStyle w:val="ListParagraph"/>
              <w:numPr>
                <w:ilvl w:val="0"/>
                <w:numId w:val="67"/>
              </w:numPr>
              <w:spacing w:after="120"/>
              <w:contextualSpacing w:val="0"/>
            </w:pPr>
            <w:r w:rsidRPr="00A96233">
              <w:t>Return of faulty products for repairs</w:t>
            </w:r>
          </w:p>
          <w:p w14:paraId="6E23058A" w14:textId="77777777" w:rsidR="0074188A" w:rsidRPr="00A96233" w:rsidRDefault="0074188A" w:rsidP="006A7242">
            <w:pPr>
              <w:pStyle w:val="ListParagraph"/>
              <w:numPr>
                <w:ilvl w:val="0"/>
                <w:numId w:val="67"/>
              </w:numPr>
              <w:spacing w:after="120"/>
              <w:contextualSpacing w:val="0"/>
            </w:pPr>
            <w:r w:rsidRPr="00A96233">
              <w:t>Replacements</w:t>
            </w:r>
          </w:p>
          <w:p w14:paraId="509864E2" w14:textId="77777777" w:rsidR="0074188A" w:rsidRPr="00A96233" w:rsidRDefault="0074188A" w:rsidP="006A7242">
            <w:pPr>
              <w:pStyle w:val="ListParagraph"/>
              <w:numPr>
                <w:ilvl w:val="0"/>
                <w:numId w:val="67"/>
              </w:numPr>
              <w:spacing w:after="120"/>
              <w:contextualSpacing w:val="0"/>
            </w:pPr>
            <w:r w:rsidRPr="00A96233">
              <w:t>Recycling</w:t>
            </w:r>
          </w:p>
          <w:p w14:paraId="016325B8" w14:textId="18F609C7" w:rsidR="0074188A" w:rsidRPr="00A96233" w:rsidRDefault="00156253" w:rsidP="006A7242">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254"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255" w:name="_Toc45965724"/>
      <w:bookmarkStart w:id="256" w:name="_Toc46588231"/>
      <w:bookmarkStart w:id="257" w:name="_Toc46916184"/>
      <w:r w:rsidRPr="00A96233">
        <w:t>2.5</w:t>
      </w:r>
      <w:r w:rsidRPr="00A96233">
        <w:tab/>
        <w:t>The types of supply chains in retail distribution</w:t>
      </w:r>
      <w:bookmarkEnd w:id="254"/>
      <w:bookmarkEnd w:id="255"/>
      <w:bookmarkEnd w:id="256"/>
      <w:bookmarkEnd w:id="25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B99B791" w14:textId="77777777" w:rsidTr="00C554B1">
        <w:tc>
          <w:tcPr>
            <w:tcW w:w="784" w:type="pct"/>
            <w:tcBorders>
              <w:top w:val="single" w:sz="4" w:space="0" w:color="auto"/>
              <w:left w:val="single" w:sz="4" w:space="0" w:color="auto"/>
              <w:bottom w:val="single" w:sz="4" w:space="0" w:color="auto"/>
              <w:right w:val="nil"/>
            </w:tcBorders>
            <w:hideMark/>
          </w:tcPr>
          <w:p w14:paraId="2987B0FB" w14:textId="77777777" w:rsidR="00043667" w:rsidRPr="00A96233" w:rsidRDefault="00043667" w:rsidP="00A90385">
            <w:pPr>
              <w:jc w:val="center"/>
            </w:pPr>
            <w:r w:rsidRPr="00A96233">
              <w:rPr>
                <w:noProof/>
              </w:rPr>
              <w:drawing>
                <wp:inline distT="0" distB="0" distL="0" distR="0" wp14:anchorId="5729A702" wp14:editId="73F8CDD1">
                  <wp:extent cx="462915" cy="462915"/>
                  <wp:effectExtent l="0" t="0" r="0" b="0"/>
                  <wp:docPr id="82" name="Picture 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C28398E" w14:textId="77777777" w:rsidR="00C554B1" w:rsidRDefault="00043667" w:rsidP="00A90385">
            <w:r w:rsidRPr="00A96233">
              <w:t xml:space="preserve">Use the information below to discuss the types of supply chains in retail distribution. </w:t>
            </w:r>
          </w:p>
          <w:p w14:paraId="1E20F912" w14:textId="77777777" w:rsidR="00C554B1" w:rsidRDefault="00C554B1" w:rsidP="00A90385"/>
          <w:p w14:paraId="559D52A4" w14:textId="0E34E424" w:rsidR="00043667" w:rsidRPr="00A96233" w:rsidRDefault="00043667" w:rsidP="00A90385">
            <w:r w:rsidRPr="00A96233">
              <w:t>Where indicated, ask learners to complete activity 10.</w:t>
            </w:r>
          </w:p>
        </w:tc>
        <w:tc>
          <w:tcPr>
            <w:tcW w:w="873" w:type="pct"/>
            <w:tcBorders>
              <w:top w:val="single" w:sz="4" w:space="0" w:color="auto"/>
              <w:left w:val="nil"/>
              <w:bottom w:val="single" w:sz="4" w:space="0" w:color="auto"/>
              <w:right w:val="single" w:sz="4" w:space="0" w:color="auto"/>
            </w:tcBorders>
            <w:hideMark/>
          </w:tcPr>
          <w:p w14:paraId="0F784608" w14:textId="77777777" w:rsidR="00043667" w:rsidRPr="00A96233" w:rsidRDefault="00043667" w:rsidP="00A90385">
            <w:r w:rsidRPr="00A96233">
              <w:t>Time:</w:t>
            </w:r>
          </w:p>
          <w:p w14:paraId="14235C54" w14:textId="72C488F2" w:rsidR="00043667" w:rsidRPr="00A96233" w:rsidRDefault="00E465A5" w:rsidP="00E465A5">
            <w:pPr>
              <w:jc w:val="left"/>
            </w:pPr>
            <w:r w:rsidRPr="00A96233">
              <w:t>2 hours including activities</w:t>
            </w:r>
          </w:p>
        </w:tc>
      </w:tr>
    </w:tbl>
    <w:p w14:paraId="4324003B" w14:textId="77777777" w:rsidR="00043667" w:rsidRPr="00A96233" w:rsidRDefault="00043667" w:rsidP="00043667"/>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lastRenderedPageBreak/>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258" w:name="_Toc41333165"/>
      <w:bookmarkStart w:id="259" w:name="_Toc45965725"/>
      <w:bookmarkStart w:id="260" w:name="_Toc46588232"/>
      <w:bookmarkStart w:id="261" w:name="_Toc46916185"/>
      <w:r w:rsidRPr="00A96233">
        <w:t>2.5.1</w:t>
      </w:r>
      <w:r w:rsidRPr="00A96233">
        <w:tab/>
        <w:t>Hot supply chains</w:t>
      </w:r>
      <w:bookmarkEnd w:id="258"/>
      <w:bookmarkEnd w:id="259"/>
      <w:bookmarkEnd w:id="260"/>
      <w:bookmarkEnd w:id="261"/>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156253">
            <w:pPr>
              <w:spacing w:after="120"/>
              <w:rPr>
                <w:rFonts w:cs="Arial"/>
                <w:szCs w:val="20"/>
              </w:rPr>
            </w:pPr>
            <w:r w:rsidRPr="00A96233">
              <w:rPr>
                <w:rFonts w:cs="Arial"/>
                <w:szCs w:val="20"/>
              </w:rPr>
              <w:t>The following are examples of potentially hazardous foods:</w:t>
            </w:r>
          </w:p>
          <w:p w14:paraId="513F11EE"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Meat (beef, pork, lamb)</w:t>
            </w:r>
          </w:p>
          <w:p w14:paraId="7B9FC634"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Poultry (chicken, turkey, duck)</w:t>
            </w:r>
          </w:p>
          <w:p w14:paraId="3B83A490"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Fish</w:t>
            </w:r>
          </w:p>
          <w:p w14:paraId="444D02E7"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Shellfish and crustaceans</w:t>
            </w:r>
          </w:p>
          <w:p w14:paraId="5975228C"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Eggs (except those treated to eliminate Salmonella)</w:t>
            </w:r>
          </w:p>
          <w:p w14:paraId="7DBB2B66"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lastRenderedPageBreak/>
              <w:t>Milk and dairy products</w:t>
            </w:r>
          </w:p>
          <w:p w14:paraId="107CE065"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Baked potatoes</w:t>
            </w:r>
          </w:p>
          <w:p w14:paraId="57C1F3EA"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Mushrooms</w:t>
            </w:r>
          </w:p>
          <w:p w14:paraId="46B743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Raw sprouts</w:t>
            </w:r>
          </w:p>
          <w:p w14:paraId="7FA0C53D"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Tofu and soy-protein foods</w:t>
            </w:r>
          </w:p>
          <w:p w14:paraId="55BBAFAB"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Untreated garlic and oil mixtures</w:t>
            </w:r>
          </w:p>
          <w:p w14:paraId="1C4F0C5D" w14:textId="77777777" w:rsidR="0074188A" w:rsidRPr="00A96233" w:rsidRDefault="0074188A" w:rsidP="006A7242">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77777777" w:rsidR="0074188A" w:rsidRPr="00A96233" w:rsidRDefault="0074188A"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lastRenderedPageBreak/>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262" w:name="_Toc41333166"/>
      <w:bookmarkStart w:id="263" w:name="_Toc45965726"/>
      <w:bookmarkStart w:id="264" w:name="_Toc46588233"/>
      <w:bookmarkStart w:id="265" w:name="_Toc46916186"/>
      <w:r w:rsidRPr="00A96233">
        <w:t>2.5.2</w:t>
      </w:r>
      <w:r w:rsidRPr="00A96233">
        <w:tab/>
        <w:t>Cold supply chains</w:t>
      </w:r>
      <w:bookmarkEnd w:id="262"/>
      <w:bookmarkEnd w:id="263"/>
      <w:bookmarkEnd w:id="264"/>
      <w:bookmarkEnd w:id="265"/>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The cold chain is a process since a series of tasks must be performed to prepare, store, transport and monitor temperature-sensitive products. The main elements of a cold chain involve:</w:t>
      </w:r>
      <w:r w:rsidR="00AE2D04" w:rsidRPr="00A96233">
        <w:rPr>
          <w:vertAlign w:val="superscript"/>
        </w:rPr>
        <w:t>xxiii</w:t>
      </w:r>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0674FBB9" w14:textId="77777777" w:rsidR="00C554B1" w:rsidRPr="00A96233" w:rsidRDefault="00C554B1" w:rsidP="00C554B1"/>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A cold chain can functionally be considered as the close interaction between three elements:</w:t>
      </w:r>
      <w:r w:rsidR="00AE2D04" w:rsidRPr="00A96233">
        <w:rPr>
          <w:vertAlign w:val="superscript"/>
        </w:rPr>
        <w:t>xxiv</w:t>
      </w:r>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lastRenderedPageBreak/>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lastRenderedPageBreak/>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p w14:paraId="7DCE537F" w14:textId="77777777" w:rsidR="00C554B1" w:rsidRPr="00A96233" w:rsidRDefault="00C554B1"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3C77DEB4" w14:textId="77777777" w:rsidR="00C554B1" w:rsidRPr="00A96233" w:rsidRDefault="00C554B1" w:rsidP="00156253"/>
    <w:p w14:paraId="4DBBFF41" w14:textId="77777777" w:rsidR="0074188A" w:rsidRPr="00A96233" w:rsidRDefault="0074188A" w:rsidP="00156253">
      <w:pPr>
        <w:pStyle w:val="Heading3"/>
        <w:spacing w:line="360" w:lineRule="auto"/>
      </w:pPr>
      <w:bookmarkStart w:id="266" w:name="_Toc41333167"/>
      <w:bookmarkStart w:id="267" w:name="_Toc45965727"/>
      <w:bookmarkStart w:id="268" w:name="_Toc46588234"/>
      <w:bookmarkStart w:id="269" w:name="_Toc46916187"/>
      <w:r w:rsidRPr="00A96233">
        <w:t>2.5.3</w:t>
      </w:r>
      <w:r w:rsidRPr="00A96233">
        <w:tab/>
        <w:t>General supply chains</w:t>
      </w:r>
      <w:bookmarkEnd w:id="266"/>
      <w:bookmarkEnd w:id="267"/>
      <w:bookmarkEnd w:id="268"/>
      <w:bookmarkEnd w:id="269"/>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lastRenderedPageBreak/>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Crude or processed material that can be converted by manufacturing, processing, or a combination thereof into a new and useful product.</w:t>
            </w:r>
            <w:r w:rsidR="00AE2D04" w:rsidRPr="00A96233">
              <w:rPr>
                <w:vertAlign w:val="superscript"/>
              </w:rPr>
              <w:t>xxv</w:t>
            </w:r>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The warehouse facility which holds inventory from manufacturing pending distribution to the appropriate stores.</w:t>
            </w:r>
            <w:r w:rsidR="00AE2D04" w:rsidRPr="00A96233">
              <w:rPr>
                <w:vertAlign w:val="superscript"/>
              </w:rPr>
              <w:t>xxvi</w:t>
            </w:r>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77777777" w:rsidR="00AF1045" w:rsidRPr="00A96233" w:rsidRDefault="00AF1045"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sector.</w:t>
      </w:r>
      <w:r w:rsidR="00AE2D04" w:rsidRPr="00A96233">
        <w:rPr>
          <w:vertAlign w:val="superscript"/>
        </w:rPr>
        <w:t>xxvii</w:t>
      </w:r>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lastRenderedPageBreak/>
        <w:drawing>
          <wp:inline distT="0" distB="0" distL="0" distR="0" wp14:anchorId="7CB71114" wp14:editId="16171638">
            <wp:extent cx="5731510" cy="204978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1510" cy="2049780"/>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788C0B20"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0788E59B"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5585A3E" w14:textId="77777777" w:rsidTr="00117299">
        <w:tc>
          <w:tcPr>
            <w:tcW w:w="769" w:type="pct"/>
            <w:hideMark/>
          </w:tcPr>
          <w:p w14:paraId="29DD11C0" w14:textId="77777777" w:rsidR="0060359E" w:rsidRPr="00A96233" w:rsidRDefault="0060359E" w:rsidP="0060359E">
            <w:pPr>
              <w:jc w:val="center"/>
            </w:pPr>
            <w:r w:rsidRPr="00A96233">
              <w:rPr>
                <w:noProof/>
              </w:rPr>
              <w:drawing>
                <wp:inline distT="0" distB="0" distL="0" distR="0" wp14:anchorId="41C99771" wp14:editId="6DC39EDE">
                  <wp:extent cx="464820" cy="464820"/>
                  <wp:effectExtent l="0" t="0" r="0" b="0"/>
                  <wp:docPr id="955" name="Picture 9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FEAD32" w14:textId="77777777" w:rsidR="0060359E" w:rsidRPr="00A96233" w:rsidRDefault="0060359E" w:rsidP="0060359E">
            <w:pPr>
              <w:spacing w:after="120"/>
              <w:rPr>
                <w:b/>
                <w:bCs/>
              </w:rPr>
            </w:pPr>
            <w:r w:rsidRPr="00A96233">
              <w:rPr>
                <w:b/>
                <w:bCs/>
              </w:rPr>
              <w:t>ANSWER:</w:t>
            </w:r>
          </w:p>
          <w:p w14:paraId="654724B7" w14:textId="77777777" w:rsidR="0060359E" w:rsidRPr="00A96233" w:rsidRDefault="0060359E" w:rsidP="0060359E">
            <w:pPr>
              <w:tabs>
                <w:tab w:val="left" w:pos="608"/>
              </w:tabs>
            </w:pPr>
            <w:r w:rsidRPr="00A96233">
              <w:t>Learners should explain the difference between the cold supply chain and general supply chain and identify the type of supply chain relevant to their own company. They should draw diagram explaining this type of supply chain and describe the functions of the elements in the supply chain.</w:t>
            </w:r>
          </w:p>
        </w:tc>
      </w:tr>
    </w:tbl>
    <w:p w14:paraId="598AED97" w14:textId="77777777" w:rsidR="0060359E" w:rsidRPr="00A96233" w:rsidRDefault="0060359E" w:rsidP="0060359E">
      <w:pPr>
        <w:rPr>
          <w:b/>
          <w:bCs/>
        </w:rPr>
      </w:pPr>
    </w:p>
    <w:p w14:paraId="74230514" w14:textId="77777777" w:rsidR="0074188A" w:rsidRPr="00A96233" w:rsidRDefault="0074188A" w:rsidP="0074188A">
      <w:pPr>
        <w:pStyle w:val="Heading2"/>
      </w:pPr>
      <w:bookmarkStart w:id="270" w:name="_Toc41333168"/>
      <w:bookmarkStart w:id="271" w:name="_Toc45965728"/>
      <w:bookmarkStart w:id="272" w:name="_Toc46588235"/>
      <w:bookmarkStart w:id="273" w:name="_Toc46916188"/>
      <w:r w:rsidRPr="00A96233">
        <w:t>2.6</w:t>
      </w:r>
      <w:r w:rsidRPr="00A96233">
        <w:tab/>
        <w:t>Models of supply chains</w:t>
      </w:r>
      <w:bookmarkEnd w:id="270"/>
      <w:bookmarkEnd w:id="271"/>
      <w:bookmarkEnd w:id="272"/>
      <w:bookmarkEnd w:id="27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46F5FA7" w14:textId="77777777" w:rsidTr="00AF1045">
        <w:tc>
          <w:tcPr>
            <w:tcW w:w="784" w:type="pct"/>
            <w:tcBorders>
              <w:top w:val="single" w:sz="4" w:space="0" w:color="auto"/>
              <w:left w:val="single" w:sz="4" w:space="0" w:color="auto"/>
              <w:bottom w:val="single" w:sz="4" w:space="0" w:color="auto"/>
              <w:right w:val="nil"/>
            </w:tcBorders>
            <w:hideMark/>
          </w:tcPr>
          <w:p w14:paraId="7E91DC54" w14:textId="77777777" w:rsidR="00043667" w:rsidRPr="00A96233" w:rsidRDefault="00043667" w:rsidP="00A90385">
            <w:pPr>
              <w:jc w:val="center"/>
            </w:pPr>
            <w:r w:rsidRPr="00A96233">
              <w:rPr>
                <w:noProof/>
              </w:rPr>
              <w:drawing>
                <wp:inline distT="0" distB="0" distL="0" distR="0" wp14:anchorId="222F3BFF" wp14:editId="091D70F1">
                  <wp:extent cx="462915" cy="462915"/>
                  <wp:effectExtent l="0" t="0" r="0" b="0"/>
                  <wp:docPr id="83" name="Picture 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8713430" w14:textId="77777777" w:rsidR="00AF1045" w:rsidRDefault="00043667" w:rsidP="00A90385">
            <w:r w:rsidRPr="00A96233">
              <w:t xml:space="preserve">Use the information below to discuss models of supply chains. </w:t>
            </w:r>
          </w:p>
          <w:p w14:paraId="6149236C" w14:textId="77777777" w:rsidR="00AF1045" w:rsidRDefault="00AF1045" w:rsidP="00A90385"/>
          <w:p w14:paraId="3CBE875D" w14:textId="29EC175D" w:rsidR="00043667" w:rsidRPr="00A96233" w:rsidRDefault="00043667" w:rsidP="00A90385">
            <w:r w:rsidRPr="00A96233">
              <w:t>Where indicated, ask learners to complete activity 11.</w:t>
            </w:r>
          </w:p>
        </w:tc>
        <w:tc>
          <w:tcPr>
            <w:tcW w:w="873" w:type="pct"/>
            <w:tcBorders>
              <w:top w:val="single" w:sz="4" w:space="0" w:color="auto"/>
              <w:left w:val="nil"/>
              <w:bottom w:val="single" w:sz="4" w:space="0" w:color="auto"/>
              <w:right w:val="single" w:sz="4" w:space="0" w:color="auto"/>
            </w:tcBorders>
            <w:hideMark/>
          </w:tcPr>
          <w:p w14:paraId="745BD692" w14:textId="77777777" w:rsidR="00043667" w:rsidRPr="00A96233" w:rsidRDefault="00043667" w:rsidP="00A90385">
            <w:r w:rsidRPr="00A96233">
              <w:t>Time:</w:t>
            </w:r>
          </w:p>
          <w:p w14:paraId="02438C70" w14:textId="28BDD49D" w:rsidR="00043667" w:rsidRPr="00A96233" w:rsidRDefault="00E465A5" w:rsidP="00E465A5">
            <w:pPr>
              <w:jc w:val="left"/>
            </w:pPr>
            <w:r w:rsidRPr="00A96233">
              <w:t>2 hours including activity</w:t>
            </w:r>
          </w:p>
        </w:tc>
      </w:tr>
    </w:tbl>
    <w:p w14:paraId="6FB587FF" w14:textId="77777777" w:rsidR="00043667" w:rsidRPr="00A96233" w:rsidRDefault="00043667" w:rsidP="00043667"/>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lastRenderedPageBreak/>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2F83D5F8">
            <wp:extent cx="5363375" cy="1754120"/>
            <wp:effectExtent l="19050" t="19050" r="27940" b="177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76503" cy="1758414"/>
                    </a:xfrm>
                    <a:prstGeom prst="rect">
                      <a:avLst/>
                    </a:prstGeom>
                    <a:noFill/>
                    <a:ln>
                      <a:solidFill>
                        <a:schemeClr val="accent1"/>
                      </a:solidFill>
                    </a:ln>
                  </pic:spPr>
                </pic:pic>
              </a:graphicData>
            </a:graphic>
          </wp:inline>
        </w:drawing>
      </w:r>
    </w:p>
    <w:p w14:paraId="79764C5A" w14:textId="77777777" w:rsidR="00B57254" w:rsidRPr="00A96233" w:rsidRDefault="00B57254" w:rsidP="00156253">
      <w:pPr>
        <w:rPr>
          <w:lang w:eastAsia="en-GB"/>
        </w:rPr>
      </w:pP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274" w:name="_Toc41333169"/>
      <w:bookmarkStart w:id="275" w:name="_Toc45965729"/>
      <w:bookmarkStart w:id="276" w:name="_Toc46588236"/>
      <w:bookmarkStart w:id="277" w:name="_Toc46916189"/>
      <w:r w:rsidRPr="00A96233">
        <w:rPr>
          <w:lang w:eastAsia="en-GB"/>
        </w:rPr>
        <w:t>2.6.1</w:t>
      </w:r>
      <w:r w:rsidRPr="00A96233">
        <w:rPr>
          <w:lang w:eastAsia="en-GB"/>
        </w:rPr>
        <w:tab/>
        <w:t>Supply chain models oriented to efficiency</w:t>
      </w:r>
      <w:bookmarkEnd w:id="274"/>
      <w:bookmarkEnd w:id="275"/>
      <w:bookmarkEnd w:id="276"/>
      <w:bookmarkEnd w:id="277"/>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lastRenderedPageBreak/>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bl>
    <w:p w14:paraId="26487F81" w14:textId="46504437" w:rsidR="00AF1045" w:rsidRDefault="00AF1045"/>
    <w:p w14:paraId="1055CF58" w14:textId="77777777" w:rsidR="00AF1045" w:rsidRDefault="00AF104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lastRenderedPageBreak/>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lastRenderedPageBreak/>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278"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279" w:name="_Toc45965730"/>
      <w:bookmarkStart w:id="280" w:name="_Toc46588237"/>
      <w:bookmarkStart w:id="281" w:name="_Toc46916190"/>
      <w:r w:rsidRPr="00A96233">
        <w:rPr>
          <w:lang w:eastAsia="en-GB"/>
        </w:rPr>
        <w:lastRenderedPageBreak/>
        <w:t>2.6.2</w:t>
      </w:r>
      <w:r w:rsidRPr="00A96233">
        <w:rPr>
          <w:lang w:eastAsia="en-GB"/>
        </w:rPr>
        <w:tab/>
        <w:t>Supply chains oriented to responsiveness</w:t>
      </w:r>
      <w:bookmarkEnd w:id="278"/>
      <w:bookmarkEnd w:id="279"/>
      <w:bookmarkEnd w:id="280"/>
      <w:bookmarkEnd w:id="281"/>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77777777" w:rsidR="00B57254" w:rsidRPr="00A96233" w:rsidRDefault="00B57254"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6">
                            <a:extLst>
                              <a:ext uri="{BEBA8EAE-BF5A-486C-A8C5-ECC9F3942E4B}">
                                <a14:imgProps xmlns:a14="http://schemas.microsoft.com/office/drawing/2010/main">
                                  <a14:imgLayer r:embed="rId57">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 xml:space="preserve">Collaborative relationships between buyers/planners and agile supply chain suppliers are important because the buyers/planners help suppliers anticipate changes in capacity requirements, both in </w:t>
            </w:r>
            <w:r w:rsidRPr="00A96233">
              <w:rPr>
                <w:rFonts w:eastAsia="Times New Roman" w:cs="Arial"/>
                <w:szCs w:val="20"/>
              </w:rPr>
              <w:lastRenderedPageBreak/>
              <w:t>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lastRenderedPageBreak/>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lastRenderedPageBreak/>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Marshall Fisher argues that functional products require an efficient process; and innovative products, a responsive process.</w:t>
            </w:r>
            <w:r w:rsidR="00AE2D04" w:rsidRPr="00A96233">
              <w:rPr>
                <w:vertAlign w:val="superscript"/>
              </w:rPr>
              <w:t>xxviii</w:t>
            </w:r>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282"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w:t>
            </w:r>
            <w:r w:rsidRPr="00A96233">
              <w:lastRenderedPageBreak/>
              <w:t>segment with a responsiveness level and a cost structure that are appropriate to the segment it serves.”</w:t>
            </w:r>
            <w:r w:rsidR="00AE2D04" w:rsidRPr="00A96233">
              <w:rPr>
                <w:vertAlign w:val="superscript"/>
              </w:rPr>
              <w:t>xxix</w:t>
            </w:r>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282"/>
    </w:tbl>
    <w:p w14:paraId="661AC9AF" w14:textId="1AD94FB3" w:rsidR="0074188A" w:rsidRPr="00A96233" w:rsidRDefault="0074188A" w:rsidP="00156253">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B8AD3B" w14:textId="77777777" w:rsidTr="00117299">
        <w:tc>
          <w:tcPr>
            <w:tcW w:w="769" w:type="pct"/>
            <w:hideMark/>
          </w:tcPr>
          <w:p w14:paraId="1B4817E0" w14:textId="77777777" w:rsidR="0060359E" w:rsidRPr="00A96233" w:rsidRDefault="0060359E" w:rsidP="0060359E">
            <w:pPr>
              <w:jc w:val="center"/>
            </w:pPr>
            <w:r w:rsidRPr="00A96233">
              <w:rPr>
                <w:noProof/>
              </w:rPr>
              <w:drawing>
                <wp:inline distT="0" distB="0" distL="0" distR="0" wp14:anchorId="078A6188" wp14:editId="62CC43B8">
                  <wp:extent cx="464820" cy="464820"/>
                  <wp:effectExtent l="0" t="0" r="0" b="0"/>
                  <wp:docPr id="956" name="Picture 9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7C8A7F2" w14:textId="77777777" w:rsidR="0060359E" w:rsidRPr="00A96233" w:rsidRDefault="0060359E" w:rsidP="009A4C9D">
            <w:pPr>
              <w:spacing w:after="120"/>
              <w:rPr>
                <w:b/>
                <w:bCs/>
              </w:rPr>
            </w:pPr>
            <w:r w:rsidRPr="00A96233">
              <w:rPr>
                <w:b/>
                <w:bCs/>
              </w:rPr>
              <w:t>ANSWER:</w:t>
            </w:r>
          </w:p>
          <w:p w14:paraId="37925A92" w14:textId="1B1CEFFB" w:rsidR="0060359E" w:rsidRPr="00A96233" w:rsidRDefault="00751577" w:rsidP="009A4C9D">
            <w:pPr>
              <w:tabs>
                <w:tab w:val="left" w:pos="770"/>
              </w:tabs>
              <w:spacing w:after="120"/>
              <w:ind w:left="770" w:hanging="770"/>
            </w:pPr>
            <w:r w:rsidRPr="00A96233">
              <w:t>11.1</w:t>
            </w:r>
            <w:r w:rsidR="009A4C9D" w:rsidRPr="00A96233">
              <w:tab/>
            </w:r>
            <w:r w:rsidR="00A90385" w:rsidRPr="00A96233">
              <w:t>Learners should draw up a table including the columns mentioned, based on products offered by their retail chains.</w:t>
            </w:r>
          </w:p>
          <w:p w14:paraId="27DFB1E7" w14:textId="6AE82288" w:rsidR="00751577" w:rsidRPr="00A96233" w:rsidRDefault="00751577" w:rsidP="009A4C9D">
            <w:pPr>
              <w:tabs>
                <w:tab w:val="left" w:pos="770"/>
              </w:tabs>
              <w:ind w:left="770" w:hanging="770"/>
            </w:pPr>
            <w:r w:rsidRPr="00A96233">
              <w:t>11.2</w:t>
            </w:r>
            <w:r w:rsidR="009A4C9D" w:rsidRPr="00A96233">
              <w:tab/>
            </w:r>
            <w:r w:rsidRPr="00A96233">
              <w:t>Learners should indicate whether they identified any areas where a different model could be investigated, and, if so, why.</w:t>
            </w:r>
          </w:p>
        </w:tc>
      </w:tr>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283" w:name="_Toc41333171"/>
      <w:bookmarkStart w:id="284" w:name="_Toc45965731"/>
      <w:bookmarkStart w:id="285" w:name="_Toc46588238"/>
      <w:bookmarkStart w:id="286" w:name="_Toc46916191"/>
      <w:r w:rsidRPr="00A96233">
        <w:t>2.7</w:t>
      </w:r>
      <w:r w:rsidRPr="00A96233">
        <w:tab/>
        <w:t>Logistics and methods for distributing</w:t>
      </w:r>
      <w:bookmarkEnd w:id="283"/>
      <w:bookmarkEnd w:id="284"/>
      <w:bookmarkEnd w:id="285"/>
      <w:bookmarkEnd w:id="28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3D59FA9E" w14:textId="77777777" w:rsidTr="00AF1045">
        <w:tc>
          <w:tcPr>
            <w:tcW w:w="784" w:type="pct"/>
            <w:tcBorders>
              <w:top w:val="single" w:sz="4" w:space="0" w:color="auto"/>
              <w:left w:val="single" w:sz="4" w:space="0" w:color="auto"/>
              <w:bottom w:val="single" w:sz="4" w:space="0" w:color="auto"/>
              <w:right w:val="nil"/>
            </w:tcBorders>
            <w:hideMark/>
          </w:tcPr>
          <w:p w14:paraId="79EEDDF1" w14:textId="77777777" w:rsidR="00043667" w:rsidRPr="00A96233" w:rsidRDefault="00043667" w:rsidP="00A90385">
            <w:pPr>
              <w:jc w:val="center"/>
            </w:pPr>
            <w:r w:rsidRPr="00A96233">
              <w:rPr>
                <w:noProof/>
              </w:rPr>
              <w:drawing>
                <wp:inline distT="0" distB="0" distL="0" distR="0" wp14:anchorId="7FBF4BCE" wp14:editId="68CC2CA6">
                  <wp:extent cx="462915" cy="462915"/>
                  <wp:effectExtent l="0" t="0" r="0" b="0"/>
                  <wp:docPr id="85" name="Picture 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C928141" w14:textId="77777777" w:rsidR="00AF1045" w:rsidRDefault="00043667" w:rsidP="00A90385">
            <w:r w:rsidRPr="00A96233">
              <w:t xml:space="preserve">Use the information below to discuss logistics and methods for distributing. </w:t>
            </w:r>
          </w:p>
          <w:p w14:paraId="3343A059" w14:textId="77777777" w:rsidR="00AF1045" w:rsidRDefault="00AF1045" w:rsidP="00A90385"/>
          <w:p w14:paraId="5BC56AF3" w14:textId="0B756F83" w:rsidR="00043667" w:rsidRPr="00A96233" w:rsidRDefault="00043667" w:rsidP="00A90385">
            <w:r w:rsidRPr="00A96233">
              <w:t>Where indicated, ask learners to complete activity 12.</w:t>
            </w:r>
          </w:p>
        </w:tc>
        <w:tc>
          <w:tcPr>
            <w:tcW w:w="873" w:type="pct"/>
            <w:tcBorders>
              <w:top w:val="single" w:sz="4" w:space="0" w:color="auto"/>
              <w:left w:val="nil"/>
              <w:bottom w:val="single" w:sz="4" w:space="0" w:color="auto"/>
              <w:right w:val="single" w:sz="4" w:space="0" w:color="auto"/>
            </w:tcBorders>
            <w:hideMark/>
          </w:tcPr>
          <w:p w14:paraId="3FA4C49E" w14:textId="77777777" w:rsidR="00043667" w:rsidRPr="00A96233" w:rsidRDefault="00043667" w:rsidP="00A90385">
            <w:r w:rsidRPr="00A96233">
              <w:t>Time:</w:t>
            </w:r>
          </w:p>
          <w:p w14:paraId="2F17C128" w14:textId="4CFDCE3E" w:rsidR="00043667" w:rsidRPr="00A96233" w:rsidRDefault="00E465A5" w:rsidP="00E465A5">
            <w:pPr>
              <w:jc w:val="left"/>
            </w:pPr>
            <w:r w:rsidRPr="00A96233">
              <w:t>2 hours including activity</w:t>
            </w:r>
          </w:p>
        </w:tc>
      </w:tr>
    </w:tbl>
    <w:p w14:paraId="3FF04622" w14:textId="77777777" w:rsidR="00043667" w:rsidRPr="00A96233" w:rsidRDefault="00043667" w:rsidP="00043667"/>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287" w:name="_Toc41333172"/>
      <w:bookmarkStart w:id="288" w:name="_Toc45965732"/>
      <w:bookmarkStart w:id="289" w:name="_Toc46588239"/>
      <w:bookmarkStart w:id="290" w:name="_Toc46916192"/>
      <w:r w:rsidRPr="00A96233">
        <w:lastRenderedPageBreak/>
        <w:t>2.7.1</w:t>
      </w:r>
      <w:r w:rsidRPr="00A96233">
        <w:tab/>
        <w:t>Definition and purpose of logistics</w:t>
      </w:r>
      <w:bookmarkEnd w:id="287"/>
      <w:bookmarkEnd w:id="288"/>
      <w:bookmarkEnd w:id="289"/>
      <w:bookmarkEnd w:id="290"/>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movements”.</w:t>
      </w:r>
      <w:r w:rsidR="00AE2D04" w:rsidRPr="00A96233">
        <w:rPr>
          <w:vertAlign w:val="superscript"/>
        </w:rPr>
        <w:t>xxx</w:t>
      </w:r>
    </w:p>
    <w:p w14:paraId="4E93887C" w14:textId="0CE7D517" w:rsidR="00E465A5" w:rsidRPr="00A96233" w:rsidRDefault="00E465A5" w:rsidP="00156253">
      <w:pPr>
        <w:rPr>
          <w:vertAlign w:val="superscript"/>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E465A5" w:rsidRPr="00A96233" w14:paraId="184E8E13" w14:textId="77777777" w:rsidTr="009B20E6">
        <w:tc>
          <w:tcPr>
            <w:tcW w:w="644" w:type="pct"/>
            <w:tcBorders>
              <w:top w:val="single" w:sz="4" w:space="0" w:color="auto"/>
              <w:left w:val="single" w:sz="4" w:space="0" w:color="auto"/>
              <w:bottom w:val="single" w:sz="4" w:space="0" w:color="auto"/>
              <w:right w:val="nil"/>
            </w:tcBorders>
            <w:hideMark/>
          </w:tcPr>
          <w:p w14:paraId="3CCB6E6D" w14:textId="77777777" w:rsidR="00E465A5" w:rsidRPr="00A96233" w:rsidRDefault="00E465A5" w:rsidP="009B20E6">
            <w:pPr>
              <w:jc w:val="center"/>
            </w:pPr>
            <w:r w:rsidRPr="00A96233">
              <w:rPr>
                <w:noProof/>
              </w:rPr>
              <w:drawing>
                <wp:inline distT="0" distB="0" distL="0" distR="0" wp14:anchorId="456E7083" wp14:editId="38DF3851">
                  <wp:extent cx="462915" cy="462915"/>
                  <wp:effectExtent l="0" t="0" r="0" b="0"/>
                  <wp:docPr id="1143" name="Picture 11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35818EC" w14:textId="5DDDF160" w:rsidR="00E465A5" w:rsidRPr="00A96233" w:rsidRDefault="00E465A5" w:rsidP="009B20E6">
            <w:pPr>
              <w:rPr>
                <w:b/>
                <w:bCs/>
                <w:i/>
                <w:iCs/>
              </w:rPr>
            </w:pPr>
            <w:r w:rsidRPr="00A96233">
              <w:rPr>
                <w:b/>
                <w:bCs/>
                <w:i/>
                <w:iCs/>
              </w:rPr>
              <w:t>Additional information for facilitator (not in Learner guide)</w:t>
            </w:r>
          </w:p>
          <w:p w14:paraId="2681E19E" w14:textId="77777777" w:rsidR="009A4C9D" w:rsidRPr="00A96233" w:rsidRDefault="009A4C9D" w:rsidP="009B20E6">
            <w:pPr>
              <w:rPr>
                <w:b/>
                <w:bCs/>
                <w:i/>
                <w:iCs/>
              </w:rPr>
            </w:pPr>
          </w:p>
          <w:p w14:paraId="64EFE833" w14:textId="6E3A14DB" w:rsidR="00E465A5" w:rsidRPr="00A96233" w:rsidRDefault="00E465A5" w:rsidP="009B20E6">
            <w:r w:rsidRPr="00A96233">
              <w:t>Explain that logistics is the process of strategically managing the procurement, movement and storage of merchandise and information flow in such a way that current and future profitability is maximised.</w:t>
            </w:r>
          </w:p>
          <w:p w14:paraId="453EFCCF" w14:textId="77777777" w:rsidR="009A4C9D" w:rsidRPr="00A96233" w:rsidRDefault="009A4C9D" w:rsidP="009B20E6"/>
          <w:p w14:paraId="45C100F5" w14:textId="5561123C" w:rsidR="00E465A5" w:rsidRPr="00A96233" w:rsidRDefault="00E465A5" w:rsidP="009B20E6">
            <w:r w:rsidRPr="00A96233">
              <w:t xml:space="preserve">The ultimate mission of logistics management is to serve customers in the most cost-effective way. </w:t>
            </w:r>
          </w:p>
        </w:tc>
      </w:tr>
    </w:tbl>
    <w:p w14:paraId="18AD24EE" w14:textId="77777777" w:rsidR="00E465A5" w:rsidRPr="00A96233" w:rsidRDefault="00E465A5" w:rsidP="00E465A5"/>
    <w:p w14:paraId="675B518C" w14:textId="5F8CEBBC" w:rsidR="0074188A" w:rsidRPr="00A96233" w:rsidRDefault="0074188A" w:rsidP="00156253">
      <w:pPr>
        <w:rPr>
          <w:vertAlign w:val="superscript"/>
        </w:rPr>
      </w:pPr>
      <w:r w:rsidRPr="00A96233">
        <w:t>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customer.”</w:t>
      </w:r>
      <w:r w:rsidR="00AE2D04" w:rsidRPr="00A96233">
        <w:rPr>
          <w:vertAlign w:val="superscript"/>
        </w:rPr>
        <w:t>xxxi</w:t>
      </w:r>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291" w:name="_Toc41333173"/>
      <w:bookmarkStart w:id="292" w:name="_Toc45965733"/>
      <w:bookmarkStart w:id="293" w:name="_Toc46588240"/>
      <w:bookmarkStart w:id="294" w:name="_Toc46916193"/>
      <w:r w:rsidRPr="00A96233">
        <w:t>2.7.2</w:t>
      </w:r>
      <w:r w:rsidRPr="00A96233">
        <w:tab/>
        <w:t>Requirements for efficient logistics management</w:t>
      </w:r>
      <w:bookmarkEnd w:id="291"/>
      <w:bookmarkEnd w:id="292"/>
      <w:bookmarkEnd w:id="293"/>
      <w:bookmarkEnd w:id="294"/>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60"/>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49D127FC" w:rsidR="0074188A" w:rsidRPr="00A96233" w:rsidRDefault="0074188A" w:rsidP="00156253">
      <w:pPr>
        <w:rPr>
          <w:sz w:val="16"/>
          <w:szCs w:val="16"/>
        </w:rPr>
      </w:pPr>
      <w:r w:rsidRPr="00A96233">
        <w:rPr>
          <w:sz w:val="16"/>
          <w:szCs w:val="16"/>
        </w:rPr>
        <w:t xml:space="preserve">(Source of graphic: </w:t>
      </w:r>
      <w:r w:rsidR="00B57254" w:rsidRPr="00AF1045">
        <w:rPr>
          <w:i/>
          <w:iCs/>
          <w:sz w:val="16"/>
          <w:szCs w:val="16"/>
        </w:rPr>
        <w:t>https://www.futurelearn.com</w:t>
      </w:r>
      <w:r w:rsidRPr="00A96233">
        <w:rPr>
          <w:sz w:val="16"/>
          <w:szCs w:val="16"/>
        </w:rPr>
        <w:t>)</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lastRenderedPageBreak/>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purchase.</w:t>
            </w:r>
            <w:r w:rsidR="00AE2D04" w:rsidRPr="00A96233">
              <w:rPr>
                <w:vertAlign w:val="superscript"/>
              </w:rPr>
              <w:t>xxxiii</w:t>
            </w:r>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bl>
    <w:p w14:paraId="2F7C3603" w14:textId="4B30ECBA" w:rsidR="00634C71" w:rsidRDefault="00634C71"/>
    <w:p w14:paraId="2EF67B0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lastRenderedPageBreak/>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79736DD7" w14:textId="5C49C3F8" w:rsidR="00B57254" w:rsidRPr="00A96233" w:rsidRDefault="00B57254" w:rsidP="00B57254"/>
          <w:p w14:paraId="14EFEC78" w14:textId="77777777" w:rsidR="00B57254" w:rsidRPr="00A96233" w:rsidRDefault="00B57254"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295" w:name="_Toc41333174"/>
      <w:bookmarkStart w:id="296" w:name="_Toc45965734"/>
      <w:bookmarkStart w:id="297" w:name="_Toc46588241"/>
      <w:bookmarkStart w:id="298" w:name="_Toc46916194"/>
      <w:r w:rsidRPr="00A96233">
        <w:t>2.7.3</w:t>
      </w:r>
      <w:r w:rsidRPr="00A96233">
        <w:tab/>
        <w:t>The concept of distribution</w:t>
      </w:r>
      <w:bookmarkEnd w:id="295"/>
      <w:bookmarkEnd w:id="296"/>
      <w:bookmarkEnd w:id="297"/>
      <w:bookmarkEnd w:id="298"/>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lastRenderedPageBreak/>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lastRenderedPageBreak/>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lastRenderedPageBreak/>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bl>
    <w:p w14:paraId="024697AE" w14:textId="6935AA9A" w:rsidR="00634C71" w:rsidRDefault="00634C71"/>
    <w:p w14:paraId="4ADEBF39"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lastRenderedPageBreak/>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ation creates batteries. By packaging these items together, the distributor can create a more attractive, comprehensive product and improve the likelihood of a sale.</w:t>
            </w:r>
            <w:r w:rsidR="00AE2D04" w:rsidRPr="00A96233">
              <w:rPr>
                <w:vertAlign w:val="superscript"/>
              </w:rPr>
              <w:t>xxxiv</w:t>
            </w:r>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3121255D" w14:textId="38B0AAB3" w:rsidR="00E465A5" w:rsidRPr="00A96233" w:rsidRDefault="00E465A5" w:rsidP="009A4C9D"/>
          <w:p w14:paraId="6C9171CA" w14:textId="22C73E48" w:rsidR="009A4C9D" w:rsidRPr="00A96233" w:rsidRDefault="009A4C9D" w:rsidP="009A4C9D"/>
          <w:p w14:paraId="50AD1936" w14:textId="1BAD0A48" w:rsidR="009A4C9D" w:rsidRPr="00A96233" w:rsidRDefault="009A4C9D" w:rsidP="009A4C9D"/>
          <w:p w14:paraId="58702194" w14:textId="60C51829" w:rsidR="009A4C9D" w:rsidRPr="00A96233" w:rsidRDefault="009A4C9D" w:rsidP="009A4C9D"/>
          <w:p w14:paraId="043CBE3B" w14:textId="295A8F0A" w:rsidR="009A4C9D" w:rsidRPr="00A96233" w:rsidRDefault="009A4C9D"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02B018B6" w14:textId="77777777" w:rsidR="009A4C9D" w:rsidRPr="00A96233" w:rsidRDefault="009A4C9D" w:rsidP="00156253"/>
    <w:p w14:paraId="6B87A6CA" w14:textId="77777777" w:rsidR="0074188A" w:rsidRPr="00A96233" w:rsidRDefault="0074188A" w:rsidP="00B57254">
      <w:pPr>
        <w:pStyle w:val="Heading4"/>
        <w:spacing w:line="360" w:lineRule="auto"/>
        <w:ind w:left="1134" w:hanging="1134"/>
      </w:pPr>
      <w:r w:rsidRPr="00A96233">
        <w:lastRenderedPageBreak/>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lastRenderedPageBreak/>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lastRenderedPageBreak/>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299"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lastRenderedPageBreak/>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299"/>
    </w:tbl>
    <w:p w14:paraId="24C187BB" w14:textId="77777777" w:rsidR="0060359E" w:rsidRPr="00A96233" w:rsidRDefault="0060359E" w:rsidP="0060359E">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65A61DB" w14:textId="77777777" w:rsidTr="00117299">
        <w:tc>
          <w:tcPr>
            <w:tcW w:w="769" w:type="pct"/>
            <w:hideMark/>
          </w:tcPr>
          <w:p w14:paraId="2F80E501" w14:textId="77777777" w:rsidR="0060359E" w:rsidRPr="00A96233" w:rsidRDefault="0060359E" w:rsidP="0060359E">
            <w:pPr>
              <w:jc w:val="center"/>
            </w:pPr>
            <w:r w:rsidRPr="00A96233">
              <w:rPr>
                <w:noProof/>
              </w:rPr>
              <w:drawing>
                <wp:inline distT="0" distB="0" distL="0" distR="0" wp14:anchorId="15F09684" wp14:editId="49CB09B0">
                  <wp:extent cx="464820" cy="464820"/>
                  <wp:effectExtent l="0" t="0" r="0" b="0"/>
                  <wp:docPr id="957" name="Picture 9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EDE298E" w14:textId="77777777" w:rsidR="0060359E" w:rsidRPr="00A96233" w:rsidRDefault="0060359E" w:rsidP="0060359E">
            <w:pPr>
              <w:spacing w:after="120"/>
              <w:rPr>
                <w:b/>
                <w:bCs/>
              </w:rPr>
            </w:pPr>
            <w:r w:rsidRPr="00A96233">
              <w:rPr>
                <w:b/>
                <w:bCs/>
              </w:rPr>
              <w:t>ANSWER:</w:t>
            </w:r>
          </w:p>
          <w:p w14:paraId="2BED36C1" w14:textId="77777777" w:rsidR="0060359E" w:rsidRPr="00A96233" w:rsidRDefault="0060359E" w:rsidP="0060359E">
            <w:pPr>
              <w:tabs>
                <w:tab w:val="left" w:pos="608"/>
              </w:tabs>
            </w:pPr>
            <w:r w:rsidRPr="00A96233">
              <w:t>Learners should first identify the methods of distribution used and then complete the spider diagrams to explain the impact of the method on their jobs as buyers and/or planners.</w:t>
            </w:r>
          </w:p>
        </w:tc>
      </w:tr>
    </w:tbl>
    <w:p w14:paraId="1468DCF0" w14:textId="77777777" w:rsidR="0060359E" w:rsidRPr="00A96233" w:rsidRDefault="0060359E" w:rsidP="0060359E">
      <w:pPr>
        <w:rPr>
          <w:b/>
          <w:bCs/>
        </w:rPr>
      </w:pPr>
    </w:p>
    <w:p w14:paraId="2E1D0C37" w14:textId="77777777" w:rsidR="0074188A" w:rsidRPr="00A96233" w:rsidRDefault="0074188A" w:rsidP="0074188A">
      <w:pPr>
        <w:pStyle w:val="Heading2"/>
      </w:pPr>
      <w:bookmarkStart w:id="300" w:name="_Toc41333175"/>
      <w:bookmarkStart w:id="301" w:name="_Toc45965735"/>
      <w:bookmarkStart w:id="302" w:name="_Toc46588242"/>
      <w:bookmarkStart w:id="303" w:name="_Toc46916195"/>
      <w:r w:rsidRPr="00A96233">
        <w:t>2.8</w:t>
      </w:r>
      <w:r w:rsidRPr="00A96233">
        <w:tab/>
        <w:t>Role players in the flow of merchandise through the business and the interrelationships between them</w:t>
      </w:r>
      <w:bookmarkEnd w:id="300"/>
      <w:bookmarkEnd w:id="301"/>
      <w:bookmarkEnd w:id="302"/>
      <w:bookmarkEnd w:id="30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4C36DF49" w14:textId="77777777" w:rsidTr="00634C71">
        <w:tc>
          <w:tcPr>
            <w:tcW w:w="784" w:type="pct"/>
            <w:tcBorders>
              <w:top w:val="single" w:sz="4" w:space="0" w:color="auto"/>
              <w:left w:val="single" w:sz="4" w:space="0" w:color="auto"/>
              <w:bottom w:val="single" w:sz="4" w:space="0" w:color="auto"/>
              <w:right w:val="nil"/>
            </w:tcBorders>
            <w:hideMark/>
          </w:tcPr>
          <w:p w14:paraId="5BA6B030" w14:textId="77777777" w:rsidR="00043667" w:rsidRPr="00A96233" w:rsidRDefault="00043667" w:rsidP="00A90385">
            <w:pPr>
              <w:jc w:val="center"/>
            </w:pPr>
            <w:r w:rsidRPr="00A96233">
              <w:rPr>
                <w:noProof/>
              </w:rPr>
              <w:drawing>
                <wp:inline distT="0" distB="0" distL="0" distR="0" wp14:anchorId="37CBD911" wp14:editId="22532955">
                  <wp:extent cx="462915" cy="462915"/>
                  <wp:effectExtent l="0" t="0" r="0" b="0"/>
                  <wp:docPr id="86" name="Picture 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F34647" w14:textId="77777777" w:rsidR="00634C71" w:rsidRDefault="00043667" w:rsidP="00A90385">
            <w:r w:rsidRPr="00A96233">
              <w:t xml:space="preserve">Use the information below to discuss the role players in the flow of merchandise through the business and the interrelationships between them. </w:t>
            </w:r>
          </w:p>
          <w:p w14:paraId="6952A74F" w14:textId="77777777" w:rsidR="00634C71" w:rsidRDefault="00634C71" w:rsidP="00A90385"/>
          <w:p w14:paraId="24C20E3C" w14:textId="43DBFBAB" w:rsidR="00043667" w:rsidRPr="00A96233" w:rsidRDefault="00043667" w:rsidP="00A90385">
            <w:r w:rsidRPr="00A96233">
              <w:t>Where indicated, ask learners to complete activities 13 and 14.</w:t>
            </w:r>
          </w:p>
        </w:tc>
        <w:tc>
          <w:tcPr>
            <w:tcW w:w="873" w:type="pct"/>
            <w:tcBorders>
              <w:top w:val="single" w:sz="4" w:space="0" w:color="auto"/>
              <w:left w:val="nil"/>
              <w:bottom w:val="single" w:sz="4" w:space="0" w:color="auto"/>
              <w:right w:val="single" w:sz="4" w:space="0" w:color="auto"/>
            </w:tcBorders>
            <w:hideMark/>
          </w:tcPr>
          <w:p w14:paraId="43A8E3BF" w14:textId="77777777" w:rsidR="00043667" w:rsidRPr="00A96233" w:rsidRDefault="00043667" w:rsidP="00A90385">
            <w:r w:rsidRPr="00A96233">
              <w:t>Time:</w:t>
            </w:r>
          </w:p>
          <w:p w14:paraId="4135E8F5" w14:textId="484B0BC4" w:rsidR="00043667" w:rsidRPr="00A96233" w:rsidRDefault="00E465A5" w:rsidP="00E465A5">
            <w:pPr>
              <w:jc w:val="left"/>
            </w:pPr>
            <w:r w:rsidRPr="00A96233">
              <w:t>4 hours including activities</w:t>
            </w:r>
          </w:p>
        </w:tc>
      </w:tr>
    </w:tbl>
    <w:p w14:paraId="7020DD04" w14:textId="77777777" w:rsidR="00043667" w:rsidRPr="00A96233" w:rsidRDefault="00043667" w:rsidP="00043667"/>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lastRenderedPageBreak/>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5D4568BB" w14:textId="03CA67DC" w:rsidR="00BF6355" w:rsidRDefault="00BF6355" w:rsidP="00156253"/>
    <w:p w14:paraId="06FF0265" w14:textId="77777777" w:rsidR="00634C71" w:rsidRPr="00A96233" w:rsidRDefault="00634C71" w:rsidP="00156253"/>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36C29899" w14:textId="62650171" w:rsidR="00634C71" w:rsidRDefault="00634C71" w:rsidP="00156253">
      <w:pPr>
        <w:rPr>
          <w:b/>
          <w:bCs/>
          <w:i/>
          <w:iCs/>
        </w:rPr>
      </w:pPr>
    </w:p>
    <w:p w14:paraId="57F5406A" w14:textId="76B4FFB7" w:rsidR="00634C71" w:rsidRDefault="00634C71" w:rsidP="00156253">
      <w:pPr>
        <w:rPr>
          <w:b/>
          <w:bCs/>
          <w:i/>
          <w:iCs/>
        </w:rPr>
      </w:pPr>
    </w:p>
    <w:p w14:paraId="18C30E30" w14:textId="0E0400E9" w:rsidR="00634C71" w:rsidRDefault="00634C71" w:rsidP="00156253">
      <w:pPr>
        <w:rPr>
          <w:b/>
          <w:bCs/>
          <w:i/>
          <w:iCs/>
        </w:rPr>
      </w:pPr>
    </w:p>
    <w:p w14:paraId="63F6005F" w14:textId="3B747AE1" w:rsidR="0074188A" w:rsidRPr="00A96233" w:rsidRDefault="0074188A" w:rsidP="00156253">
      <w:pPr>
        <w:rPr>
          <w:b/>
          <w:bCs/>
          <w:i/>
          <w:iCs/>
        </w:rPr>
      </w:pPr>
      <w:r w:rsidRPr="00A96233">
        <w:rPr>
          <w:b/>
          <w:bCs/>
          <w:i/>
          <w:iCs/>
        </w:rPr>
        <w:lastRenderedPageBreak/>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79850865" w14:textId="5B14F438" w:rsidR="0074188A" w:rsidRDefault="0074188A" w:rsidP="00156253">
      <w:pPr>
        <w:rPr>
          <w:b/>
          <w:bCs/>
        </w:rPr>
      </w:pP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lastRenderedPageBreak/>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304"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20073D37"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1 ½ hours</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39AD330F" w14:textId="635C06BF" w:rsidR="0074188A" w:rsidRPr="00A96233" w:rsidRDefault="0074188A"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CD585FC" w14:textId="77777777" w:rsidTr="00117299">
        <w:tc>
          <w:tcPr>
            <w:tcW w:w="769" w:type="pct"/>
            <w:hideMark/>
          </w:tcPr>
          <w:p w14:paraId="035659B5" w14:textId="77777777" w:rsidR="0060359E" w:rsidRPr="00A96233" w:rsidRDefault="0060359E" w:rsidP="0060359E">
            <w:pPr>
              <w:jc w:val="center"/>
            </w:pPr>
            <w:r w:rsidRPr="00A96233">
              <w:rPr>
                <w:noProof/>
              </w:rPr>
              <w:drawing>
                <wp:inline distT="0" distB="0" distL="0" distR="0" wp14:anchorId="6A42929A" wp14:editId="16FF0D84">
                  <wp:extent cx="464820" cy="464820"/>
                  <wp:effectExtent l="0" t="0" r="0" b="0"/>
                  <wp:docPr id="958" name="Picture 9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2BC2862" w14:textId="77777777" w:rsidR="0060359E" w:rsidRPr="00A96233" w:rsidRDefault="0060359E" w:rsidP="009A4C9D">
            <w:pPr>
              <w:spacing w:after="120"/>
              <w:rPr>
                <w:b/>
                <w:bCs/>
              </w:rPr>
            </w:pPr>
            <w:r w:rsidRPr="00A96233">
              <w:rPr>
                <w:b/>
                <w:bCs/>
              </w:rPr>
              <w:t>ANSWER:</w:t>
            </w:r>
          </w:p>
          <w:p w14:paraId="2765F0D9" w14:textId="77777777" w:rsidR="0060359E" w:rsidRPr="00A96233" w:rsidRDefault="0060359E" w:rsidP="0060359E">
            <w:pPr>
              <w:tabs>
                <w:tab w:val="left" w:pos="608"/>
              </w:tabs>
            </w:pPr>
            <w:r w:rsidRPr="00A96233">
              <w:t>Learners should draw a diagram showing the role players in the flow of merchandise within their retail chain and explain all the interrelationships between them.</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4AADEBFD"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r w:rsidR="007813F2" w:rsidRPr="00A96233">
              <w:rPr>
                <w:b/>
                <w:bCs/>
              </w:rPr>
              <w:t>3</w:t>
            </w:r>
            <w:r w:rsidR="00E465A5" w:rsidRPr="00A96233">
              <w:rPr>
                <w:b/>
                <w:bCs/>
              </w:rPr>
              <w:t xml:space="preserve"> hours</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lastRenderedPageBreak/>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(i)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304"/>
    </w:tbl>
    <w:p w14:paraId="00D4A522" w14:textId="50C4283E" w:rsidR="0074188A" w:rsidRDefault="0074188A" w:rsidP="00156253"/>
    <w:p w14:paraId="1048B462" w14:textId="77777777" w:rsidR="00185825" w:rsidRPr="00A96233" w:rsidRDefault="00185825"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A0AE68" w14:textId="77777777" w:rsidTr="00117299">
        <w:tc>
          <w:tcPr>
            <w:tcW w:w="769" w:type="pct"/>
            <w:hideMark/>
          </w:tcPr>
          <w:p w14:paraId="33093971" w14:textId="77777777" w:rsidR="0060359E" w:rsidRPr="00A96233" w:rsidRDefault="0060359E" w:rsidP="0060359E">
            <w:pPr>
              <w:jc w:val="center"/>
            </w:pPr>
            <w:r w:rsidRPr="00A96233">
              <w:rPr>
                <w:noProof/>
              </w:rPr>
              <w:lastRenderedPageBreak/>
              <w:drawing>
                <wp:inline distT="0" distB="0" distL="0" distR="0" wp14:anchorId="01214FF9" wp14:editId="7605A83E">
                  <wp:extent cx="464820" cy="464820"/>
                  <wp:effectExtent l="0" t="0" r="0" b="0"/>
                  <wp:docPr id="959" name="Picture 9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ED80F7" w14:textId="2BAE547A" w:rsidR="0060359E" w:rsidRPr="00A96233" w:rsidRDefault="0060359E" w:rsidP="009A4C9D">
            <w:pPr>
              <w:spacing w:after="120"/>
              <w:rPr>
                <w:b/>
                <w:bCs/>
              </w:rPr>
            </w:pPr>
            <w:r w:rsidRPr="00A96233">
              <w:rPr>
                <w:b/>
                <w:bCs/>
              </w:rPr>
              <w:t>ANSWER:</w:t>
            </w:r>
          </w:p>
          <w:p w14:paraId="59EB9EAA" w14:textId="2F836610" w:rsidR="00751577" w:rsidRPr="00A96233" w:rsidRDefault="00751577" w:rsidP="009A4C9D">
            <w:pPr>
              <w:spacing w:after="120"/>
            </w:pPr>
            <w:r w:rsidRPr="00A96233">
              <w:t>Answers will vary, but could include the following:</w:t>
            </w:r>
          </w:p>
          <w:p w14:paraId="7DA62999" w14:textId="10244ACF" w:rsidR="00E73226" w:rsidRPr="00A96233" w:rsidRDefault="00751577" w:rsidP="0086514E">
            <w:pPr>
              <w:spacing w:after="120"/>
              <w:ind w:left="754" w:hanging="754"/>
              <w:rPr>
                <w:b/>
                <w:bCs/>
                <w:i/>
                <w:iCs/>
              </w:rPr>
            </w:pPr>
            <w:r w:rsidRPr="00A96233">
              <w:t>14.</w:t>
            </w:r>
            <w:r w:rsidR="009A4C9D" w:rsidRPr="00A96233">
              <w:t>1</w:t>
            </w:r>
            <w:r w:rsidR="009A4C9D" w:rsidRPr="00A96233">
              <w:tab/>
            </w:r>
            <w:r w:rsidR="00E73226" w:rsidRPr="00A96233">
              <w:rPr>
                <w:b/>
                <w:bCs/>
                <w:i/>
                <w:iCs/>
              </w:rPr>
              <w:t xml:space="preserve">The following are some examples. There are more under the stock </w:t>
            </w:r>
            <w:r w:rsidR="00185825">
              <w:rPr>
                <w:b/>
                <w:bCs/>
                <w:i/>
                <w:iCs/>
              </w:rPr>
              <w:t>and</w:t>
            </w:r>
            <w:r w:rsidR="00E73226" w:rsidRPr="00A96233">
              <w:rPr>
                <w:b/>
                <w:bCs/>
                <w:i/>
                <w:iCs/>
              </w:rPr>
              <w:t xml:space="preserve"> </w:t>
            </w:r>
            <w:r w:rsidR="00185825" w:rsidRPr="00A96233">
              <w:rPr>
                <w:b/>
                <w:bCs/>
                <w:i/>
                <w:iCs/>
              </w:rPr>
              <w:t>fulfilment</w:t>
            </w:r>
            <w:r w:rsidR="00E73226" w:rsidRPr="00A96233">
              <w:rPr>
                <w:b/>
                <w:bCs/>
                <w:i/>
                <w:iCs/>
              </w:rPr>
              <w:t xml:space="preserve"> and loyalty headings.</w:t>
            </w:r>
          </w:p>
          <w:p w14:paraId="36560451" w14:textId="341C6BD7" w:rsidR="00751577" w:rsidRPr="00A96233" w:rsidRDefault="00751577" w:rsidP="0014236E">
            <w:pPr>
              <w:pStyle w:val="ListParagraph"/>
              <w:numPr>
                <w:ilvl w:val="0"/>
                <w:numId w:val="143"/>
              </w:numPr>
              <w:spacing w:after="120"/>
              <w:contextualSpacing w:val="0"/>
            </w:pPr>
            <w:r w:rsidRPr="00A96233">
              <w:t>Simplify the range. It will be easier to manage the range in the absence of uncertainties around the availability of products. Customers will also be more likely to focus on essentials.</w:t>
            </w:r>
          </w:p>
          <w:p w14:paraId="4161D5F8" w14:textId="2EB39FA4" w:rsidR="00751577" w:rsidRPr="00A96233" w:rsidRDefault="00751577" w:rsidP="0014236E">
            <w:pPr>
              <w:pStyle w:val="ListParagraph"/>
              <w:numPr>
                <w:ilvl w:val="0"/>
                <w:numId w:val="143"/>
              </w:numPr>
              <w:spacing w:after="120"/>
              <w:contextualSpacing w:val="0"/>
            </w:pPr>
            <w:r w:rsidRPr="00A96233">
              <w:t>Launch and optimise targeted markdowns – to help reduce overstock.</w:t>
            </w:r>
          </w:p>
          <w:p w14:paraId="3C002122" w14:textId="5FE0DA63" w:rsidR="00751577" w:rsidRPr="00A96233" w:rsidRDefault="00E73226" w:rsidP="0014236E">
            <w:pPr>
              <w:pStyle w:val="ListParagraph"/>
              <w:numPr>
                <w:ilvl w:val="0"/>
                <w:numId w:val="143"/>
              </w:numPr>
              <w:spacing w:after="120"/>
              <w:contextualSpacing w:val="0"/>
            </w:pPr>
            <w:r w:rsidRPr="00A96233">
              <w:t>Optimise on-site product assortment – focus on top SKUs because customers will focus on essentials.</w:t>
            </w:r>
          </w:p>
          <w:p w14:paraId="656AB27D" w14:textId="48F18EB6" w:rsidR="00E73226" w:rsidRPr="00A96233" w:rsidRDefault="00E73226" w:rsidP="0014236E">
            <w:pPr>
              <w:pStyle w:val="ListParagraph"/>
              <w:numPr>
                <w:ilvl w:val="0"/>
                <w:numId w:val="143"/>
              </w:numPr>
              <w:spacing w:after="120"/>
              <w:contextualSpacing w:val="0"/>
            </w:pPr>
            <w:r w:rsidRPr="00A96233">
              <w:t>Introduce bundles and special offers. An effort to increase transaction value.</w:t>
            </w:r>
          </w:p>
          <w:p w14:paraId="7E0FB548" w14:textId="12BC032C" w:rsidR="00751577" w:rsidRPr="00A96233" w:rsidRDefault="00751577" w:rsidP="00751577">
            <w:pPr>
              <w:spacing w:after="120"/>
              <w:ind w:left="754" w:hanging="754"/>
            </w:pPr>
            <w:r w:rsidRPr="00A96233">
              <w:t>14.2</w:t>
            </w:r>
            <w:r w:rsidRPr="00A96233">
              <w:tab/>
            </w:r>
            <w:r w:rsidR="00764FEB" w:rsidRPr="00A96233">
              <w:t xml:space="preserve">Learners need to indicate what </w:t>
            </w:r>
            <w:r w:rsidRPr="00A96233">
              <w:t xml:space="preserve">changes would need to be made to the supply chain and distribution models for different retail categories (for example, groceries, apparel, and beauty). </w:t>
            </w:r>
            <w:r w:rsidR="00764FEB" w:rsidRPr="00A96233">
              <w:t>They should m</w:t>
            </w:r>
            <w:r w:rsidRPr="00A96233">
              <w:t xml:space="preserve">otivate </w:t>
            </w:r>
            <w:r w:rsidR="00764FEB" w:rsidRPr="00A96233">
              <w:t>their</w:t>
            </w:r>
            <w:r w:rsidRPr="00A96233">
              <w:t xml:space="preserve"> recommendations.</w:t>
            </w:r>
          </w:p>
          <w:p w14:paraId="3BAA7CAC" w14:textId="3A217F64" w:rsidR="00751577" w:rsidRPr="00A96233" w:rsidRDefault="00751577" w:rsidP="00751577">
            <w:pPr>
              <w:spacing w:after="120"/>
              <w:ind w:left="754" w:hanging="754"/>
            </w:pPr>
            <w:r w:rsidRPr="00A96233">
              <w:t xml:space="preserve">14.3 </w:t>
            </w:r>
            <w:r w:rsidRPr="00A96233">
              <w:tab/>
            </w:r>
            <w:r w:rsidR="00764FEB" w:rsidRPr="00A96233">
              <w:t>Learners need to indicate h</w:t>
            </w:r>
            <w:r w:rsidRPr="00A96233">
              <w:t xml:space="preserve">ow adaptations to the supply chain and distribution models </w:t>
            </w:r>
            <w:r w:rsidR="00764FEB" w:rsidRPr="00A96233">
              <w:t xml:space="preserve">would </w:t>
            </w:r>
            <w:r w:rsidRPr="00A96233">
              <w:t>impact on (i) buying and (ii) planning</w:t>
            </w:r>
            <w:r w:rsidR="00764FEB" w:rsidRPr="00A96233">
              <w:t>.</w:t>
            </w:r>
          </w:p>
          <w:p w14:paraId="167DB385" w14:textId="4B7BC217" w:rsidR="00751577" w:rsidRPr="00A96233" w:rsidRDefault="00751577" w:rsidP="00751577">
            <w:pPr>
              <w:spacing w:after="120"/>
              <w:ind w:left="754" w:hanging="754"/>
            </w:pPr>
            <w:r w:rsidRPr="00A96233">
              <w:t xml:space="preserve">14.4 </w:t>
            </w:r>
            <w:r w:rsidRPr="00A96233">
              <w:tab/>
            </w:r>
            <w:r w:rsidR="00764FEB" w:rsidRPr="00A96233">
              <w:t>Learners need to d</w:t>
            </w:r>
            <w:r w:rsidRPr="00A96233">
              <w:t xml:space="preserve">raw a map of an adapted supply chain for one of the retail categories. Map the critical management points in the adapted supply chain. </w:t>
            </w:r>
            <w:r w:rsidR="00764FEB" w:rsidRPr="00A96233">
              <w:t>They should d</w:t>
            </w:r>
            <w:r w:rsidRPr="00A96233">
              <w:t>iscuss any new critical management points.</w:t>
            </w:r>
          </w:p>
          <w:p w14:paraId="49794033" w14:textId="6C88E252" w:rsidR="0060359E" w:rsidRPr="00A96233" w:rsidRDefault="00751577" w:rsidP="009A4C9D">
            <w:pPr>
              <w:ind w:left="754" w:hanging="754"/>
            </w:pPr>
            <w:r w:rsidRPr="00A96233">
              <w:t xml:space="preserve">14.5 </w:t>
            </w:r>
            <w:r w:rsidRPr="00A96233">
              <w:tab/>
            </w:r>
            <w:r w:rsidR="00764FEB" w:rsidRPr="00A96233">
              <w:t>Learners need to indicate w</w:t>
            </w:r>
            <w:r w:rsidRPr="00A96233">
              <w:t xml:space="preserve">hat areas for improvement in the supply chain for retail chain stores </w:t>
            </w:r>
            <w:r w:rsidR="00764FEB" w:rsidRPr="00A96233">
              <w:t>they</w:t>
            </w:r>
            <w:r w:rsidRPr="00A96233">
              <w:t xml:space="preserve"> identify</w:t>
            </w:r>
            <w:r w:rsidR="00764FEB" w:rsidRPr="00A96233">
              <w:t xml:space="preserve"> can identify</w:t>
            </w:r>
            <w:r w:rsidRPr="00A96233">
              <w:t>, based on the recommendations in the report</w:t>
            </w:r>
            <w:r w:rsidR="007813F2" w:rsidRPr="00A96233">
              <w:t>.</w:t>
            </w:r>
          </w:p>
        </w:tc>
      </w:tr>
    </w:tbl>
    <w:p w14:paraId="6E4FA95D" w14:textId="67410216" w:rsidR="0060359E" w:rsidRPr="00A96233" w:rsidRDefault="0060359E" w:rsidP="0060359E">
      <w:pPr>
        <w:rPr>
          <w:b/>
          <w:bCs/>
        </w:rPr>
      </w:pPr>
    </w:p>
    <w:p w14:paraId="278F2CF5" w14:textId="77777777" w:rsidR="00185825" w:rsidRDefault="00185825" w:rsidP="00156253">
      <w:pPr>
        <w:pStyle w:val="Caption"/>
        <w:spacing w:before="0" w:after="0" w:line="360" w:lineRule="auto"/>
        <w:rPr>
          <w:lang w:val="en-GB"/>
        </w:rPr>
      </w:pPr>
    </w:p>
    <w:p w14:paraId="6B4690BD" w14:textId="77777777" w:rsidR="00185825" w:rsidRDefault="00185825" w:rsidP="00156253">
      <w:pPr>
        <w:pStyle w:val="Caption"/>
        <w:spacing w:before="0" w:after="0" w:line="360" w:lineRule="auto"/>
        <w:rPr>
          <w:lang w:val="en-GB"/>
        </w:rPr>
      </w:pPr>
    </w:p>
    <w:p w14:paraId="5A901296" w14:textId="77777777" w:rsidR="00185825" w:rsidRDefault="00185825" w:rsidP="00156253">
      <w:pPr>
        <w:pStyle w:val="Caption"/>
        <w:spacing w:before="0" w:after="0" w:line="360" w:lineRule="auto"/>
        <w:rPr>
          <w:lang w:val="en-GB"/>
        </w:rPr>
      </w:pPr>
    </w:p>
    <w:p w14:paraId="1BA9D63C" w14:textId="77777777" w:rsidR="00185825" w:rsidRDefault="00185825" w:rsidP="00156253">
      <w:pPr>
        <w:pStyle w:val="Caption"/>
        <w:spacing w:before="0" w:after="0" w:line="360" w:lineRule="auto"/>
        <w:rPr>
          <w:lang w:val="en-GB"/>
        </w:rPr>
      </w:pPr>
    </w:p>
    <w:p w14:paraId="71CBE89F" w14:textId="77777777" w:rsidR="00185825" w:rsidRDefault="00185825" w:rsidP="00156253">
      <w:pPr>
        <w:pStyle w:val="Caption"/>
        <w:spacing w:before="0" w:after="0" w:line="360" w:lineRule="auto"/>
        <w:rPr>
          <w:lang w:val="en-GB"/>
        </w:rPr>
      </w:pPr>
    </w:p>
    <w:p w14:paraId="6945D00F" w14:textId="77777777" w:rsidR="00185825" w:rsidRDefault="00185825" w:rsidP="00156253">
      <w:pPr>
        <w:pStyle w:val="Caption"/>
        <w:spacing w:before="0" w:after="0" w:line="360" w:lineRule="auto"/>
        <w:rPr>
          <w:lang w:val="en-GB"/>
        </w:rPr>
      </w:pPr>
    </w:p>
    <w:p w14:paraId="14E8B12A" w14:textId="77777777" w:rsidR="00185825" w:rsidRDefault="00185825" w:rsidP="00156253">
      <w:pPr>
        <w:pStyle w:val="Caption"/>
        <w:spacing w:before="0" w:after="0" w:line="360" w:lineRule="auto"/>
        <w:rPr>
          <w:lang w:val="en-GB"/>
        </w:rPr>
      </w:pPr>
    </w:p>
    <w:p w14:paraId="061DA8BE" w14:textId="77777777" w:rsidR="00185825" w:rsidRDefault="00185825" w:rsidP="00156253">
      <w:pPr>
        <w:pStyle w:val="Caption"/>
        <w:spacing w:before="0" w:after="0" w:line="360" w:lineRule="auto"/>
        <w:rPr>
          <w:lang w:val="en-GB"/>
        </w:rPr>
      </w:pPr>
    </w:p>
    <w:p w14:paraId="1E9213D3" w14:textId="77777777" w:rsidR="00185825" w:rsidRDefault="00185825" w:rsidP="00156253">
      <w:pPr>
        <w:pStyle w:val="Caption"/>
        <w:spacing w:before="0" w:after="0" w:line="360" w:lineRule="auto"/>
        <w:rPr>
          <w:lang w:val="en-GB"/>
        </w:rPr>
      </w:pPr>
    </w:p>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lastRenderedPageBreak/>
        <w:t>conclusion</w:t>
      </w:r>
    </w:p>
    <w:p w14:paraId="18A3C47C"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ED028A1" w14:textId="77777777" w:rsidTr="00185825">
        <w:tc>
          <w:tcPr>
            <w:tcW w:w="784" w:type="pct"/>
            <w:tcBorders>
              <w:top w:val="single" w:sz="4" w:space="0" w:color="auto"/>
              <w:left w:val="single" w:sz="4" w:space="0" w:color="auto"/>
              <w:bottom w:val="single" w:sz="4" w:space="0" w:color="auto"/>
              <w:right w:val="nil"/>
            </w:tcBorders>
            <w:hideMark/>
          </w:tcPr>
          <w:p w14:paraId="5DB5983F" w14:textId="77777777" w:rsidR="0049579A" w:rsidRPr="00A96233" w:rsidRDefault="0049579A" w:rsidP="002E436C">
            <w:pPr>
              <w:jc w:val="center"/>
            </w:pPr>
            <w:r w:rsidRPr="00A96233">
              <w:rPr>
                <w:noProof/>
              </w:rPr>
              <w:drawing>
                <wp:inline distT="0" distB="0" distL="0" distR="0" wp14:anchorId="2554CA7C" wp14:editId="40E8ABF2">
                  <wp:extent cx="462915" cy="462915"/>
                  <wp:effectExtent l="0" t="0" r="0" b="0"/>
                  <wp:docPr id="172" name="Picture 1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A9E8281"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4E014BA1" w14:textId="77777777" w:rsidR="0049579A" w:rsidRPr="00A96233" w:rsidRDefault="0049579A" w:rsidP="002E436C">
            <w:r w:rsidRPr="00A96233">
              <w:t>Time:</w:t>
            </w:r>
          </w:p>
          <w:p w14:paraId="22BF453E" w14:textId="77777777" w:rsidR="0049579A" w:rsidRPr="00A96233" w:rsidRDefault="0049579A" w:rsidP="002E436C">
            <w:r w:rsidRPr="00A96233">
              <w:t>1 hour</w:t>
            </w:r>
          </w:p>
        </w:tc>
      </w:tr>
    </w:tbl>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lastRenderedPageBreak/>
              <w:br w:type="page"/>
            </w:r>
            <w:bookmarkStart w:id="305" w:name="_Toc45965736"/>
            <w:bookmarkStart w:id="306" w:name="_Toc46588243"/>
            <w:bookmarkStart w:id="307" w:name="_Toc46916196"/>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305"/>
            <w:bookmarkEnd w:id="306"/>
            <w:bookmarkEnd w:id="307"/>
          </w:p>
        </w:tc>
      </w:tr>
    </w:tbl>
    <w:p w14:paraId="154A884D"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61928A90" w14:textId="77777777" w:rsidTr="00613A3F">
        <w:tc>
          <w:tcPr>
            <w:tcW w:w="784" w:type="pct"/>
            <w:tcBorders>
              <w:top w:val="single" w:sz="4" w:space="0" w:color="auto"/>
              <w:left w:val="single" w:sz="4" w:space="0" w:color="auto"/>
              <w:bottom w:val="single" w:sz="4" w:space="0" w:color="auto"/>
              <w:right w:val="nil"/>
            </w:tcBorders>
            <w:hideMark/>
          </w:tcPr>
          <w:p w14:paraId="675BAAB1" w14:textId="77777777" w:rsidR="00322718" w:rsidRPr="00A96233" w:rsidRDefault="00322718" w:rsidP="00A90385">
            <w:pPr>
              <w:jc w:val="center"/>
            </w:pPr>
            <w:r w:rsidRPr="00A96233">
              <w:rPr>
                <w:noProof/>
              </w:rPr>
              <w:drawing>
                <wp:inline distT="0" distB="0" distL="0" distR="0" wp14:anchorId="572BFF11" wp14:editId="4DE525DD">
                  <wp:extent cx="466090" cy="466090"/>
                  <wp:effectExtent l="0" t="0" r="0" b="0"/>
                  <wp:docPr id="70" name="Picture 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B03566" w14:textId="3C31D4EC" w:rsidR="00322718" w:rsidRPr="00A96233" w:rsidRDefault="00322718" w:rsidP="00A90385">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7CFD4F83" w14:textId="77777777" w:rsidR="00322718" w:rsidRPr="00A96233" w:rsidRDefault="00322718" w:rsidP="00A90385">
            <w:r w:rsidRPr="00A96233">
              <w:t>Time:</w:t>
            </w:r>
          </w:p>
          <w:p w14:paraId="1CE03D0B" w14:textId="77777777" w:rsidR="00322718" w:rsidRPr="00A96233" w:rsidRDefault="00322718" w:rsidP="00A90385">
            <w:r w:rsidRPr="00A96233">
              <w:t>5 minutes</w:t>
            </w:r>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308" w:name="_Toc41824243"/>
      <w:bookmarkStart w:id="309" w:name="_Toc45965737"/>
      <w:bookmarkStart w:id="310" w:name="_Toc46588244"/>
      <w:bookmarkStart w:id="311" w:name="_Toc46916197"/>
      <w:r w:rsidRPr="00A96233">
        <w:t>3.1</w:t>
      </w:r>
      <w:r w:rsidRPr="00A96233">
        <w:tab/>
        <w:t>Importance of effective supply chain management</w:t>
      </w:r>
      <w:bookmarkEnd w:id="308"/>
      <w:bookmarkEnd w:id="309"/>
      <w:bookmarkEnd w:id="310"/>
      <w:bookmarkEnd w:id="31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10360EB" w14:textId="77777777" w:rsidTr="00613A3F">
        <w:tc>
          <w:tcPr>
            <w:tcW w:w="784" w:type="pct"/>
            <w:tcBorders>
              <w:top w:val="single" w:sz="4" w:space="0" w:color="auto"/>
              <w:left w:val="single" w:sz="4" w:space="0" w:color="auto"/>
              <w:bottom w:val="single" w:sz="4" w:space="0" w:color="auto"/>
              <w:right w:val="nil"/>
            </w:tcBorders>
            <w:hideMark/>
          </w:tcPr>
          <w:p w14:paraId="1B0E8984" w14:textId="77777777" w:rsidR="00043667" w:rsidRPr="00A96233" w:rsidRDefault="00043667" w:rsidP="00A90385">
            <w:pPr>
              <w:jc w:val="center"/>
            </w:pPr>
            <w:r w:rsidRPr="00A96233">
              <w:rPr>
                <w:noProof/>
              </w:rPr>
              <w:drawing>
                <wp:inline distT="0" distB="0" distL="0" distR="0" wp14:anchorId="7B82A927" wp14:editId="5EA02A1D">
                  <wp:extent cx="462915" cy="462915"/>
                  <wp:effectExtent l="0" t="0" r="0" b="0"/>
                  <wp:docPr id="87" name="Picture 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DAECAE" w14:textId="7809E330" w:rsidR="00637809" w:rsidRPr="00A96233" w:rsidRDefault="00637809" w:rsidP="00C55A18">
            <w:r w:rsidRPr="00A96233">
              <w:t xml:space="preserve">State that in the retail industry, the stores are only the tip of the iceberg, as pointed out by Aybers and Oodegaard in their book, </w:t>
            </w:r>
            <w:r w:rsidRPr="00A96233">
              <w:rPr>
                <w:i/>
                <w:iCs/>
              </w:rPr>
              <w:t>Retail supply chain management</w:t>
            </w:r>
            <w:r w:rsidRPr="00A96233">
              <w:t>.</w:t>
            </w:r>
          </w:p>
          <w:p w14:paraId="2E5D92D6" w14:textId="77777777" w:rsidR="00013489" w:rsidRPr="00A96233" w:rsidRDefault="00013489" w:rsidP="00C55A18"/>
          <w:p w14:paraId="1B225404" w14:textId="56D6F2E2" w:rsidR="00637809" w:rsidRPr="00A96233" w:rsidRDefault="00637809" w:rsidP="00C55A18">
            <w:r w:rsidRPr="00A96233">
              <w:t>A network of distributors, service providers, and manufacturers supports each point of sale.</w:t>
            </w:r>
            <w:r w:rsidR="00045801" w:rsidRPr="00A96233">
              <w:t xml:space="preserve"> The consumer only sees the part of the “iceberg” that sticks out of the water; most of it is hidden. For complex supply chains, there are many transactions among the trading partners who delivered the product for selling to the consumer.</w:t>
            </w:r>
          </w:p>
          <w:p w14:paraId="0F30AB76" w14:textId="77777777" w:rsidR="00013489" w:rsidRPr="00A96233" w:rsidRDefault="00013489" w:rsidP="00C55A18"/>
          <w:p w14:paraId="29F535BE" w14:textId="592E7BCC" w:rsidR="00681D18" w:rsidRPr="00A96233" w:rsidRDefault="00681D18" w:rsidP="00C55A18">
            <w:r w:rsidRPr="00A96233">
              <w:t>There are numerous definitions of the term supply chain management. Examples:</w:t>
            </w:r>
          </w:p>
          <w:p w14:paraId="67502835" w14:textId="77777777" w:rsidR="00013489" w:rsidRPr="00A96233" w:rsidRDefault="00013489" w:rsidP="00C55A18"/>
          <w:tbl>
            <w:tblPr>
              <w:tblStyle w:val="TableGrid"/>
              <w:tblW w:w="0" w:type="auto"/>
              <w:tblCellMar>
                <w:top w:w="108" w:type="dxa"/>
                <w:bottom w:w="108" w:type="dxa"/>
              </w:tblCellMar>
              <w:tblLook w:val="04A0" w:firstRow="1" w:lastRow="0" w:firstColumn="1" w:lastColumn="0" w:noHBand="0" w:noVBand="1"/>
            </w:tblPr>
            <w:tblGrid>
              <w:gridCol w:w="1802"/>
              <w:gridCol w:w="4003"/>
            </w:tblGrid>
            <w:tr w:rsidR="00681D18" w:rsidRPr="00A96233" w14:paraId="12659871" w14:textId="77777777" w:rsidTr="00013489">
              <w:tc>
                <w:tcPr>
                  <w:tcW w:w="2159" w:type="dxa"/>
                </w:tcPr>
                <w:p w14:paraId="2548BCC9" w14:textId="77777777" w:rsidR="00681D18" w:rsidRPr="00A96233" w:rsidRDefault="00681D18" w:rsidP="00681D18">
                  <w:pPr>
                    <w:jc w:val="left"/>
                    <w:rPr>
                      <w:b/>
                      <w:bCs/>
                      <w:sz w:val="18"/>
                      <w:szCs w:val="18"/>
                    </w:rPr>
                  </w:pPr>
                  <w:r w:rsidRPr="00A96233">
                    <w:rPr>
                      <w:b/>
                      <w:bCs/>
                      <w:sz w:val="18"/>
                      <w:szCs w:val="18"/>
                    </w:rPr>
                    <w:t>Thought leaders</w:t>
                  </w:r>
                </w:p>
              </w:tc>
              <w:tc>
                <w:tcPr>
                  <w:tcW w:w="5225" w:type="dxa"/>
                </w:tcPr>
                <w:p w14:paraId="727F22C3" w14:textId="77777777" w:rsidR="00681D18" w:rsidRPr="00A96233" w:rsidRDefault="00681D18" w:rsidP="007C57BE">
                  <w:pPr>
                    <w:rPr>
                      <w:b/>
                      <w:bCs/>
                      <w:sz w:val="18"/>
                      <w:szCs w:val="18"/>
                    </w:rPr>
                  </w:pPr>
                  <w:r w:rsidRPr="00A96233">
                    <w:rPr>
                      <w:b/>
                      <w:bCs/>
                      <w:sz w:val="18"/>
                      <w:szCs w:val="18"/>
                    </w:rPr>
                    <w:t>Definition</w:t>
                  </w:r>
                </w:p>
              </w:tc>
            </w:tr>
            <w:tr w:rsidR="00681D18" w:rsidRPr="00A96233" w14:paraId="1ED7AB4F" w14:textId="77777777" w:rsidTr="00013489">
              <w:tc>
                <w:tcPr>
                  <w:tcW w:w="2159" w:type="dxa"/>
                </w:tcPr>
                <w:p w14:paraId="5E95D56E" w14:textId="77777777" w:rsidR="00681D18" w:rsidRPr="00A96233" w:rsidRDefault="00681D18" w:rsidP="00681D18">
                  <w:pPr>
                    <w:jc w:val="left"/>
                    <w:rPr>
                      <w:sz w:val="18"/>
                      <w:szCs w:val="18"/>
                    </w:rPr>
                  </w:pPr>
                  <w:r w:rsidRPr="00A96233">
                    <w:rPr>
                      <w:sz w:val="18"/>
                      <w:szCs w:val="18"/>
                    </w:rPr>
                    <w:t>Theodore Stank, professor of logistics, University of Tennessee</w:t>
                  </w:r>
                </w:p>
              </w:tc>
              <w:tc>
                <w:tcPr>
                  <w:tcW w:w="5225" w:type="dxa"/>
                </w:tcPr>
                <w:p w14:paraId="3529C783" w14:textId="77777777" w:rsidR="00681D18" w:rsidRPr="00A96233" w:rsidRDefault="00681D18" w:rsidP="007C57BE">
                  <w:pPr>
                    <w:rPr>
                      <w:sz w:val="18"/>
                      <w:szCs w:val="18"/>
                    </w:rPr>
                  </w:pPr>
                  <w:r w:rsidRPr="00A96233">
                    <w:rPr>
                      <w:sz w:val="18"/>
                      <w:szCs w:val="18"/>
                    </w:rPr>
                    <w:t>An orientation for conducting business across multiple firms with improvement in end-customer value as the unifying goal.</w:t>
                  </w:r>
                </w:p>
              </w:tc>
            </w:tr>
            <w:tr w:rsidR="00681D18" w:rsidRPr="00A96233" w14:paraId="0E2AA25A" w14:textId="77777777" w:rsidTr="00013489">
              <w:tc>
                <w:tcPr>
                  <w:tcW w:w="2159" w:type="dxa"/>
                </w:tcPr>
                <w:p w14:paraId="52D3AA73" w14:textId="77777777" w:rsidR="00681D18" w:rsidRPr="00A96233" w:rsidRDefault="00681D18" w:rsidP="00681D18">
                  <w:pPr>
                    <w:jc w:val="left"/>
                    <w:rPr>
                      <w:sz w:val="18"/>
                      <w:szCs w:val="18"/>
                    </w:rPr>
                  </w:pPr>
                  <w:r w:rsidRPr="00A96233">
                    <w:rPr>
                      <w:sz w:val="18"/>
                      <w:szCs w:val="18"/>
                    </w:rPr>
                    <w:lastRenderedPageBreak/>
                    <w:t>James stock, senior professor in marketing and logistics, University of South Florida</w:t>
                  </w:r>
                </w:p>
              </w:tc>
              <w:tc>
                <w:tcPr>
                  <w:tcW w:w="5225" w:type="dxa"/>
                </w:tcPr>
                <w:p w14:paraId="1D3ED2D3" w14:textId="77777777" w:rsidR="00681D18" w:rsidRPr="00A96233" w:rsidRDefault="00681D18" w:rsidP="007C57BE">
                  <w:pPr>
                    <w:rPr>
                      <w:sz w:val="18"/>
                      <w:szCs w:val="18"/>
                    </w:rPr>
                  </w:pPr>
                  <w:r w:rsidRPr="00A96233">
                    <w:rPr>
                      <w:sz w:val="18"/>
                      <w:szCs w:val="18"/>
                    </w:rPr>
                    <w:t>The management of a network of relationships between independent organisations and business units.</w:t>
                  </w:r>
                </w:p>
              </w:tc>
            </w:tr>
            <w:tr w:rsidR="00681D18" w:rsidRPr="00A96233" w14:paraId="3E0C6CCA" w14:textId="77777777" w:rsidTr="00013489">
              <w:tc>
                <w:tcPr>
                  <w:tcW w:w="2159" w:type="dxa"/>
                </w:tcPr>
                <w:p w14:paraId="33ED1113" w14:textId="5915CF44" w:rsidR="00681D18" w:rsidRPr="00A96233" w:rsidRDefault="00681D18" w:rsidP="00681D18">
                  <w:pPr>
                    <w:jc w:val="left"/>
                    <w:rPr>
                      <w:sz w:val="18"/>
                      <w:szCs w:val="18"/>
                    </w:rPr>
                  </w:pPr>
                  <w:r w:rsidRPr="00A96233">
                    <w:rPr>
                      <w:sz w:val="18"/>
                      <w:szCs w:val="18"/>
                    </w:rPr>
                    <w:t>John Sidell, founder of ESYNC, supply chain execution systems and consulting</w:t>
                  </w:r>
                </w:p>
              </w:tc>
              <w:tc>
                <w:tcPr>
                  <w:tcW w:w="5225" w:type="dxa"/>
                </w:tcPr>
                <w:p w14:paraId="28B4E045" w14:textId="5A5C4759" w:rsidR="00681D18" w:rsidRPr="00A96233" w:rsidRDefault="00681D18" w:rsidP="007C57BE">
                  <w:pPr>
                    <w:rPr>
                      <w:sz w:val="18"/>
                      <w:szCs w:val="18"/>
                    </w:rPr>
                  </w:pPr>
                  <w:r w:rsidRPr="00A96233">
                    <w:rPr>
                      <w:sz w:val="18"/>
                      <w:szCs w:val="18"/>
                    </w:rPr>
                    <w:t>The end-to-end management of inventory and information from sourcing through manufacturing/assembly to distribution to customer delivery and, depending on the business model, through to the end consumer.</w:t>
                  </w:r>
                </w:p>
              </w:tc>
            </w:tr>
            <w:tr w:rsidR="00681D18" w:rsidRPr="00A96233" w14:paraId="1275A841" w14:textId="77777777" w:rsidTr="00013489">
              <w:tc>
                <w:tcPr>
                  <w:tcW w:w="2159" w:type="dxa"/>
                </w:tcPr>
                <w:p w14:paraId="74A22A9F" w14:textId="1C2814C5" w:rsidR="00681D18" w:rsidRPr="00A96233" w:rsidRDefault="00681D18" w:rsidP="00681D18">
                  <w:pPr>
                    <w:jc w:val="left"/>
                    <w:rPr>
                      <w:sz w:val="18"/>
                      <w:szCs w:val="18"/>
                    </w:rPr>
                  </w:pPr>
                  <w:r w:rsidRPr="00A96233">
                    <w:rPr>
                      <w:sz w:val="18"/>
                      <w:szCs w:val="18"/>
                    </w:rPr>
                    <w:t>Jeffrey Karrenbauer, founding director of Insight Inc., optimisation and simulation applications</w:t>
                  </w:r>
                </w:p>
              </w:tc>
              <w:tc>
                <w:tcPr>
                  <w:tcW w:w="5225" w:type="dxa"/>
                </w:tcPr>
                <w:p w14:paraId="0C4A1E36" w14:textId="3ED89B3F" w:rsidR="00681D18" w:rsidRPr="00A96233" w:rsidRDefault="00681D18" w:rsidP="007C57BE">
                  <w:pPr>
                    <w:rPr>
                      <w:sz w:val="18"/>
                      <w:szCs w:val="18"/>
                    </w:rPr>
                  </w:pPr>
                  <w:r w:rsidRPr="00A96233">
                    <w:rPr>
                      <w:sz w:val="18"/>
                      <w:szCs w:val="18"/>
                    </w:rPr>
                    <w:t>The integration of key business processes from end-user through original suppliers, which provides products, services, and information that add value for customers and other stakeholders.</w:t>
                  </w:r>
                </w:p>
              </w:tc>
            </w:tr>
            <w:tr w:rsidR="00681D18" w:rsidRPr="00A96233" w14:paraId="4B1C3721" w14:textId="77777777" w:rsidTr="00013489">
              <w:tc>
                <w:tcPr>
                  <w:tcW w:w="2159" w:type="dxa"/>
                </w:tcPr>
                <w:p w14:paraId="1D171D99" w14:textId="6AB48A69" w:rsidR="00681D18" w:rsidRPr="00A96233" w:rsidRDefault="00681D18" w:rsidP="00681D18">
                  <w:pPr>
                    <w:jc w:val="left"/>
                    <w:rPr>
                      <w:sz w:val="18"/>
                      <w:szCs w:val="18"/>
                    </w:rPr>
                  </w:pPr>
                  <w:r w:rsidRPr="00A96233">
                    <w:rPr>
                      <w:sz w:val="18"/>
                      <w:szCs w:val="18"/>
                    </w:rPr>
                    <w:t>Michael Fostyk, senior vice president, American eagle Outfitters</w:t>
                  </w:r>
                </w:p>
              </w:tc>
              <w:tc>
                <w:tcPr>
                  <w:tcW w:w="5225" w:type="dxa"/>
                </w:tcPr>
                <w:p w14:paraId="1AD727BD" w14:textId="17113FB4" w:rsidR="00681D18" w:rsidRPr="00A96233" w:rsidRDefault="00681D18" w:rsidP="007C57BE">
                  <w:pPr>
                    <w:rPr>
                      <w:sz w:val="18"/>
                      <w:szCs w:val="18"/>
                    </w:rPr>
                  </w:pPr>
                  <w:r w:rsidRPr="00A96233">
                    <w:rPr>
                      <w:sz w:val="18"/>
                      <w:szCs w:val="18"/>
                    </w:rPr>
                    <w:t>Getting the right goods to the customer, at the right time, consistently, accurately, at the right value to the organisation.</w:t>
                  </w:r>
                </w:p>
              </w:tc>
            </w:tr>
          </w:tbl>
          <w:p w14:paraId="2AE0A0E4" w14:textId="77777777" w:rsidR="00681D18" w:rsidRPr="00A96233" w:rsidRDefault="00681D18" w:rsidP="00C55A18"/>
          <w:p w14:paraId="7737078A" w14:textId="65D72DD8" w:rsidR="00C55A18" w:rsidRPr="00A96233" w:rsidRDefault="00E73226" w:rsidP="00C55A18">
            <w:r w:rsidRPr="00A96233">
              <w:t xml:space="preserve">Start the discussion </w:t>
            </w:r>
            <w:r w:rsidR="00681D18" w:rsidRPr="00A96233">
              <w:t>on the importance of an effective supply chain</w:t>
            </w:r>
            <w:r w:rsidRPr="00A96233">
              <w:t xml:space="preserve"> by asking learners to answer the questions. Lead a discussion around their an</w:t>
            </w:r>
            <w:r w:rsidR="00C55A18" w:rsidRPr="00A96233">
              <w:t>swers.</w:t>
            </w:r>
          </w:p>
          <w:p w14:paraId="0B06997A" w14:textId="77777777" w:rsidR="007C57BE" w:rsidRPr="00A96233" w:rsidRDefault="007C57BE" w:rsidP="00C55A18"/>
          <w:p w14:paraId="17BE5350" w14:textId="4703C8B1" w:rsidR="00043667" w:rsidRPr="00A96233" w:rsidRDefault="00043667" w:rsidP="00C55A18">
            <w:r w:rsidRPr="00A96233">
              <w:t xml:space="preserve">Use the information below to discuss the importance of effective </w:t>
            </w:r>
            <w:r w:rsidR="0064295A" w:rsidRPr="00A96233">
              <w:t>supply chain management</w:t>
            </w:r>
            <w:r w:rsidRPr="00A96233">
              <w:t>.</w:t>
            </w:r>
            <w:r w:rsidR="0064295A" w:rsidRPr="00A96233">
              <w:t xml:space="preserve"> Start off with a discussion on how companies benefit from effective supply chain and the consequences of poor supply chain management.</w:t>
            </w:r>
            <w:r w:rsidRPr="00A96233">
              <w:t xml:space="preserve"> </w:t>
            </w:r>
          </w:p>
        </w:tc>
        <w:tc>
          <w:tcPr>
            <w:tcW w:w="873" w:type="pct"/>
            <w:tcBorders>
              <w:top w:val="single" w:sz="4" w:space="0" w:color="auto"/>
              <w:left w:val="nil"/>
              <w:bottom w:val="single" w:sz="4" w:space="0" w:color="auto"/>
              <w:right w:val="single" w:sz="4" w:space="0" w:color="auto"/>
            </w:tcBorders>
            <w:hideMark/>
          </w:tcPr>
          <w:p w14:paraId="7B8EED0A" w14:textId="77777777" w:rsidR="00043667" w:rsidRPr="00A96233" w:rsidRDefault="00043667" w:rsidP="00A90385">
            <w:r w:rsidRPr="00A96233">
              <w:lastRenderedPageBreak/>
              <w:t>Time:</w:t>
            </w:r>
          </w:p>
          <w:p w14:paraId="352895B0" w14:textId="20E14F11" w:rsidR="00043667" w:rsidRPr="00A96233" w:rsidRDefault="00BF3080" w:rsidP="00A90385">
            <w:r w:rsidRPr="00A96233">
              <w:t>45</w:t>
            </w:r>
            <w:r w:rsidR="00043667" w:rsidRPr="00A96233">
              <w:t xml:space="preserve"> minutes</w:t>
            </w:r>
          </w:p>
        </w:tc>
      </w:tr>
    </w:tbl>
    <w:p w14:paraId="09F037CA" w14:textId="77777777" w:rsidR="00681D18" w:rsidRPr="00A96233" w:rsidRDefault="00681D1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lastRenderedPageBreak/>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Effective supply chain management mitigates risks in the supply chain. The Michigan State University states that with effective supply chain management, companies and the role players in the supply chain can:</w:t>
      </w:r>
      <w:r w:rsidR="00AE2D04" w:rsidRPr="00A96233">
        <w:rPr>
          <w:vertAlign w:val="superscript"/>
          <w:lang w:eastAsia="en-GB"/>
        </w:rPr>
        <w:t>xxxvi</w:t>
      </w:r>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312" w:name="_Toc41824244"/>
      <w:bookmarkStart w:id="313" w:name="_Toc45965738"/>
      <w:bookmarkStart w:id="314" w:name="_Toc46588245"/>
      <w:bookmarkStart w:id="315" w:name="_Toc46916198"/>
      <w:r w:rsidRPr="00A96233">
        <w:lastRenderedPageBreak/>
        <w:t>3.2</w:t>
      </w:r>
      <w:r w:rsidRPr="00A96233">
        <w:tab/>
        <w:t>Benefits of effective supply chain management</w:t>
      </w:r>
      <w:bookmarkEnd w:id="312"/>
      <w:bookmarkEnd w:id="313"/>
      <w:bookmarkEnd w:id="314"/>
      <w:bookmarkEnd w:id="31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59BF2853" w14:textId="77777777" w:rsidTr="00613A3F">
        <w:tc>
          <w:tcPr>
            <w:tcW w:w="784" w:type="pct"/>
            <w:tcBorders>
              <w:top w:val="single" w:sz="4" w:space="0" w:color="auto"/>
              <w:left w:val="single" w:sz="4" w:space="0" w:color="auto"/>
              <w:bottom w:val="single" w:sz="4" w:space="0" w:color="auto"/>
              <w:right w:val="nil"/>
            </w:tcBorders>
            <w:hideMark/>
          </w:tcPr>
          <w:p w14:paraId="426E38E8" w14:textId="77777777" w:rsidR="0064295A" w:rsidRPr="00A96233" w:rsidRDefault="0064295A" w:rsidP="00A90385">
            <w:pPr>
              <w:jc w:val="center"/>
            </w:pPr>
            <w:r w:rsidRPr="00A96233">
              <w:rPr>
                <w:noProof/>
              </w:rPr>
              <w:drawing>
                <wp:inline distT="0" distB="0" distL="0" distR="0" wp14:anchorId="25FEB61E" wp14:editId="379D5E50">
                  <wp:extent cx="462915" cy="462915"/>
                  <wp:effectExtent l="0" t="0" r="0" b="0"/>
                  <wp:docPr id="88" name="Picture 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A0436" w14:textId="42ED8AB4" w:rsidR="0064295A" w:rsidRPr="00A96233" w:rsidRDefault="0064295A" w:rsidP="00A90385">
            <w:r w:rsidRPr="00A96233">
              <w:t xml:space="preserve">Use the information below to discuss the benefits of effective supply chain management. </w:t>
            </w:r>
          </w:p>
        </w:tc>
        <w:tc>
          <w:tcPr>
            <w:tcW w:w="873" w:type="pct"/>
            <w:tcBorders>
              <w:top w:val="single" w:sz="4" w:space="0" w:color="auto"/>
              <w:left w:val="nil"/>
              <w:bottom w:val="single" w:sz="4" w:space="0" w:color="auto"/>
              <w:right w:val="single" w:sz="4" w:space="0" w:color="auto"/>
            </w:tcBorders>
            <w:hideMark/>
          </w:tcPr>
          <w:p w14:paraId="5ED03C9E" w14:textId="77777777" w:rsidR="0064295A" w:rsidRPr="00A96233" w:rsidRDefault="0064295A" w:rsidP="00A90385">
            <w:r w:rsidRPr="00A96233">
              <w:t>Time:</w:t>
            </w:r>
          </w:p>
          <w:p w14:paraId="75B271A8" w14:textId="77777777" w:rsidR="0064295A" w:rsidRPr="00A96233" w:rsidRDefault="0064295A" w:rsidP="00A90385">
            <w:r w:rsidRPr="00A96233">
              <w:t>30 minutes</w:t>
            </w:r>
          </w:p>
        </w:tc>
      </w:tr>
    </w:tbl>
    <w:p w14:paraId="157AE061" w14:textId="77777777" w:rsidR="0064295A" w:rsidRPr="00A96233" w:rsidRDefault="0064295A" w:rsidP="0064295A"/>
    <w:p w14:paraId="1B30A2AB" w14:textId="5D6C3932" w:rsidR="00441CC8" w:rsidRPr="00A96233" w:rsidRDefault="00441CC8" w:rsidP="00E12285">
      <w:r w:rsidRPr="00A96233">
        <w:t>Effective supply chain management has three main benefits:</w:t>
      </w:r>
      <w:r w:rsidR="00AE2D04" w:rsidRPr="00A96233">
        <w:rPr>
          <w:vertAlign w:val="superscript"/>
        </w:rPr>
        <w:t>xxxvii</w:t>
      </w:r>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lastRenderedPageBreak/>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316" w:name="_Toc41824245"/>
      <w:bookmarkStart w:id="317" w:name="_Toc45965739"/>
      <w:bookmarkStart w:id="318" w:name="_Toc46588246"/>
      <w:bookmarkStart w:id="319" w:name="_Toc46916199"/>
      <w:r w:rsidRPr="00A96233">
        <w:t>3.3</w:t>
      </w:r>
      <w:r w:rsidRPr="00A96233">
        <w:tab/>
        <w:t>The supply chain management process</w:t>
      </w:r>
      <w:bookmarkEnd w:id="316"/>
      <w:bookmarkEnd w:id="317"/>
      <w:bookmarkEnd w:id="318"/>
      <w:bookmarkEnd w:id="31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62BB7E09" w14:textId="77777777" w:rsidTr="00613A3F">
        <w:tc>
          <w:tcPr>
            <w:tcW w:w="784" w:type="pct"/>
            <w:tcBorders>
              <w:top w:val="single" w:sz="4" w:space="0" w:color="auto"/>
              <w:left w:val="single" w:sz="4" w:space="0" w:color="auto"/>
              <w:bottom w:val="single" w:sz="4" w:space="0" w:color="auto"/>
              <w:right w:val="nil"/>
            </w:tcBorders>
            <w:hideMark/>
          </w:tcPr>
          <w:p w14:paraId="5E8CF0CB" w14:textId="77777777" w:rsidR="0064295A" w:rsidRPr="00A96233" w:rsidRDefault="0064295A" w:rsidP="00A90385">
            <w:pPr>
              <w:jc w:val="center"/>
            </w:pPr>
            <w:r w:rsidRPr="00A96233">
              <w:rPr>
                <w:noProof/>
              </w:rPr>
              <w:drawing>
                <wp:inline distT="0" distB="0" distL="0" distR="0" wp14:anchorId="0093FB7E" wp14:editId="4823B50A">
                  <wp:extent cx="462915" cy="462915"/>
                  <wp:effectExtent l="0" t="0" r="0" b="0"/>
                  <wp:docPr id="89" name="Picture 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FFE7DE7" w14:textId="39047738" w:rsidR="0064295A" w:rsidRPr="00A96233" w:rsidRDefault="0064295A" w:rsidP="00A90385">
            <w:r w:rsidRPr="00A96233">
              <w:t xml:space="preserve">Use the information below to discuss the supply chain management process. </w:t>
            </w:r>
          </w:p>
        </w:tc>
        <w:tc>
          <w:tcPr>
            <w:tcW w:w="873" w:type="pct"/>
            <w:tcBorders>
              <w:top w:val="single" w:sz="4" w:space="0" w:color="auto"/>
              <w:left w:val="nil"/>
              <w:bottom w:val="single" w:sz="4" w:space="0" w:color="auto"/>
              <w:right w:val="single" w:sz="4" w:space="0" w:color="auto"/>
            </w:tcBorders>
            <w:hideMark/>
          </w:tcPr>
          <w:p w14:paraId="4130DECF" w14:textId="77777777" w:rsidR="0064295A" w:rsidRPr="00A96233" w:rsidRDefault="0064295A" w:rsidP="00A90385">
            <w:r w:rsidRPr="00A96233">
              <w:t>Time:</w:t>
            </w:r>
          </w:p>
          <w:p w14:paraId="0AE08784" w14:textId="77777777" w:rsidR="0064295A" w:rsidRPr="00A96233" w:rsidRDefault="0064295A" w:rsidP="00A90385">
            <w:r w:rsidRPr="00A96233">
              <w:t>30 minutes</w:t>
            </w:r>
          </w:p>
        </w:tc>
      </w:tr>
    </w:tbl>
    <w:p w14:paraId="2DE5A8E4" w14:textId="77777777" w:rsidR="0064295A" w:rsidRPr="00A96233" w:rsidRDefault="0064295A" w:rsidP="0069508C">
      <w:pPr>
        <w:spacing w:after="120"/>
      </w:pPr>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 xml:space="preserve">In an article responding to consumers’ lack of understanding of why dry yeast was in short supply in supermarkets four weeks after lockdown in South Africa, a journalist reported that it takes 57 days to </w:t>
      </w:r>
      <w:r w:rsidRPr="00A96233">
        <w:lastRenderedPageBreak/>
        <w:t>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virus.</w:t>
      </w:r>
      <w:r w:rsidR="00AE2D04" w:rsidRPr="00A96233">
        <w:rPr>
          <w:vertAlign w:val="superscript"/>
        </w:rPr>
        <w:t>xxxviii</w:t>
      </w:r>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402C9B75">
            <wp:extent cx="4934526" cy="3812694"/>
            <wp:effectExtent l="19050" t="19050" r="19050" b="165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49293" cy="3824104"/>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3EB976F4" w14:textId="77777777" w:rsidR="00613A3F" w:rsidRPr="00613A3F" w:rsidRDefault="00613A3F" w:rsidP="00613A3F"/>
    <w:p w14:paraId="02D19ED7" w14:textId="77777777" w:rsidR="00441CC8" w:rsidRPr="00A96233" w:rsidRDefault="00441CC8" w:rsidP="00441CC8">
      <w:pPr>
        <w:pStyle w:val="Heading2"/>
        <w:spacing w:before="240"/>
      </w:pPr>
      <w:bookmarkStart w:id="320" w:name="_Toc41824246"/>
      <w:bookmarkStart w:id="321" w:name="_Toc45965740"/>
      <w:bookmarkStart w:id="322" w:name="_Toc46588247"/>
      <w:bookmarkStart w:id="323" w:name="_Toc46916200"/>
      <w:r w:rsidRPr="00A96233">
        <w:t>3.4</w:t>
      </w:r>
      <w:r w:rsidRPr="00A96233">
        <w:tab/>
        <w:t>Levels of supply chain management</w:t>
      </w:r>
      <w:bookmarkEnd w:id="320"/>
      <w:bookmarkEnd w:id="321"/>
      <w:bookmarkEnd w:id="322"/>
      <w:bookmarkEnd w:id="323"/>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3F639B16" w14:textId="77777777" w:rsidTr="00613A3F">
        <w:tc>
          <w:tcPr>
            <w:tcW w:w="784" w:type="pct"/>
            <w:tcBorders>
              <w:top w:val="single" w:sz="4" w:space="0" w:color="auto"/>
              <w:left w:val="single" w:sz="4" w:space="0" w:color="auto"/>
              <w:bottom w:val="single" w:sz="4" w:space="0" w:color="auto"/>
              <w:right w:val="nil"/>
            </w:tcBorders>
            <w:hideMark/>
          </w:tcPr>
          <w:p w14:paraId="19BE6657" w14:textId="77777777" w:rsidR="00EE6DEE" w:rsidRPr="00A96233" w:rsidRDefault="00EE6DEE" w:rsidP="00A90385">
            <w:pPr>
              <w:jc w:val="center"/>
            </w:pPr>
            <w:r w:rsidRPr="00A96233">
              <w:rPr>
                <w:noProof/>
              </w:rPr>
              <w:drawing>
                <wp:inline distT="0" distB="0" distL="0" distR="0" wp14:anchorId="4703F9E2" wp14:editId="7E961E40">
                  <wp:extent cx="462915" cy="462915"/>
                  <wp:effectExtent l="0" t="0" r="0" b="0"/>
                  <wp:docPr id="90" name="Picture 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868E2C2" w14:textId="7B3D1455" w:rsidR="00EE6DEE" w:rsidRPr="00A96233" w:rsidRDefault="00EE6DEE" w:rsidP="00A90385">
            <w:r w:rsidRPr="00A96233">
              <w:t xml:space="preserve">Use the information below to discuss the levels of supply chain management. </w:t>
            </w:r>
          </w:p>
        </w:tc>
        <w:tc>
          <w:tcPr>
            <w:tcW w:w="873" w:type="pct"/>
            <w:tcBorders>
              <w:top w:val="single" w:sz="4" w:space="0" w:color="auto"/>
              <w:left w:val="nil"/>
              <w:bottom w:val="single" w:sz="4" w:space="0" w:color="auto"/>
              <w:right w:val="single" w:sz="4" w:space="0" w:color="auto"/>
            </w:tcBorders>
            <w:hideMark/>
          </w:tcPr>
          <w:p w14:paraId="2AD00D6F" w14:textId="77777777" w:rsidR="00EE6DEE" w:rsidRPr="00A96233" w:rsidRDefault="00EE6DEE" w:rsidP="00A90385">
            <w:r w:rsidRPr="00A96233">
              <w:t>Time:</w:t>
            </w:r>
          </w:p>
          <w:p w14:paraId="0AA036D1" w14:textId="77777777" w:rsidR="00EE6DEE" w:rsidRPr="00A96233" w:rsidRDefault="00EE6DEE" w:rsidP="00A90385">
            <w:r w:rsidRPr="00A96233">
              <w:t>30 minutes</w:t>
            </w:r>
          </w:p>
        </w:tc>
      </w:tr>
    </w:tbl>
    <w:p w14:paraId="0F75154A" w14:textId="77777777" w:rsidR="00EE6DEE" w:rsidRPr="00A96233" w:rsidRDefault="00EE6DEE" w:rsidP="00E12285"/>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lastRenderedPageBreak/>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324" w:name="_Toc41824247"/>
      <w:bookmarkStart w:id="325" w:name="_Toc45965741"/>
      <w:bookmarkStart w:id="326" w:name="_Toc46588248"/>
      <w:bookmarkStart w:id="327" w:name="_Toc46916201"/>
      <w:r w:rsidRPr="00A96233">
        <w:t>3.4.1</w:t>
      </w:r>
      <w:r w:rsidRPr="00A96233">
        <w:tab/>
        <w:t>Strategic planning</w:t>
      </w:r>
      <w:bookmarkEnd w:id="324"/>
      <w:bookmarkEnd w:id="325"/>
      <w:bookmarkEnd w:id="326"/>
      <w:bookmarkEnd w:id="327"/>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Issues addressed at this level include:</w:t>
      </w:r>
      <w:r w:rsidR="00AE2D04" w:rsidRPr="00A96233">
        <w:rPr>
          <w:vertAlign w:val="superscript"/>
        </w:rPr>
        <w:t>xxxix</w:t>
      </w:r>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328" w:name="_Toc41824248"/>
      <w:bookmarkStart w:id="329" w:name="_Toc45965742"/>
      <w:bookmarkStart w:id="330" w:name="_Toc46588249"/>
      <w:bookmarkStart w:id="331" w:name="_Toc46916202"/>
      <w:r w:rsidRPr="00A96233">
        <w:t>3.4.2</w:t>
      </w:r>
      <w:r w:rsidRPr="00A96233">
        <w:tab/>
        <w:t>Tactical management</w:t>
      </w:r>
      <w:bookmarkEnd w:id="328"/>
      <w:bookmarkEnd w:id="329"/>
      <w:bookmarkEnd w:id="330"/>
      <w:bookmarkEnd w:id="331"/>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lastRenderedPageBreak/>
        <w:t>Common concerns and decisions at tactical level include:</w:t>
      </w:r>
      <w:r w:rsidR="00AE2D04" w:rsidRPr="00A96233">
        <w:rPr>
          <w:vertAlign w:val="superscript"/>
        </w:rPr>
        <w:t>xl</w:t>
      </w:r>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332" w:name="_Toc41824249"/>
      <w:bookmarkStart w:id="333" w:name="_Toc45965743"/>
      <w:bookmarkStart w:id="334" w:name="_Toc46588250"/>
      <w:bookmarkStart w:id="335" w:name="_Toc46916203"/>
      <w:r w:rsidRPr="00A96233">
        <w:t>3.4.3</w:t>
      </w:r>
      <w:r w:rsidRPr="00A96233">
        <w:tab/>
        <w:t>The operational level</w:t>
      </w:r>
      <w:bookmarkEnd w:id="332"/>
      <w:bookmarkEnd w:id="333"/>
      <w:bookmarkEnd w:id="334"/>
      <w:bookmarkEnd w:id="335"/>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336" w:name="_Toc41824250"/>
      <w:bookmarkStart w:id="337" w:name="_Toc45965744"/>
      <w:bookmarkStart w:id="338" w:name="_Toc46588251"/>
      <w:bookmarkStart w:id="339" w:name="_Toc46916204"/>
      <w:r w:rsidRPr="00A96233">
        <w:t>3.5</w:t>
      </w:r>
      <w:r w:rsidRPr="00A96233">
        <w:tab/>
        <w:t>Goals of supply chain management</w:t>
      </w:r>
      <w:bookmarkEnd w:id="336"/>
      <w:bookmarkEnd w:id="337"/>
      <w:bookmarkEnd w:id="338"/>
      <w:bookmarkEnd w:id="33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77EC7778" w14:textId="77777777" w:rsidTr="00613A3F">
        <w:tc>
          <w:tcPr>
            <w:tcW w:w="784" w:type="pct"/>
            <w:tcBorders>
              <w:top w:val="single" w:sz="4" w:space="0" w:color="auto"/>
              <w:left w:val="single" w:sz="4" w:space="0" w:color="auto"/>
              <w:bottom w:val="single" w:sz="4" w:space="0" w:color="auto"/>
              <w:right w:val="nil"/>
            </w:tcBorders>
            <w:hideMark/>
          </w:tcPr>
          <w:p w14:paraId="25B5A514" w14:textId="77777777" w:rsidR="00EE6DEE" w:rsidRPr="00A96233" w:rsidRDefault="00EE6DEE" w:rsidP="00A90385">
            <w:pPr>
              <w:jc w:val="center"/>
            </w:pPr>
            <w:r w:rsidRPr="00A96233">
              <w:rPr>
                <w:noProof/>
              </w:rPr>
              <w:drawing>
                <wp:inline distT="0" distB="0" distL="0" distR="0" wp14:anchorId="14302210" wp14:editId="159784E6">
                  <wp:extent cx="462915" cy="462915"/>
                  <wp:effectExtent l="0" t="0" r="0" b="0"/>
                  <wp:docPr id="91" name="Picture 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8AB2F4" w14:textId="59AB9B35" w:rsidR="00E73226" w:rsidRPr="00A96233" w:rsidRDefault="00EE6DEE" w:rsidP="00A90385">
            <w:r w:rsidRPr="00A96233">
              <w:t xml:space="preserve">Use the information below to discuss the goals of supply chain management. </w:t>
            </w:r>
          </w:p>
        </w:tc>
        <w:tc>
          <w:tcPr>
            <w:tcW w:w="873" w:type="pct"/>
            <w:tcBorders>
              <w:top w:val="single" w:sz="4" w:space="0" w:color="auto"/>
              <w:left w:val="nil"/>
              <w:bottom w:val="single" w:sz="4" w:space="0" w:color="auto"/>
              <w:right w:val="single" w:sz="4" w:space="0" w:color="auto"/>
            </w:tcBorders>
            <w:hideMark/>
          </w:tcPr>
          <w:p w14:paraId="18000772" w14:textId="77777777" w:rsidR="00EE6DEE" w:rsidRPr="00A96233" w:rsidRDefault="00EE6DEE" w:rsidP="00A90385">
            <w:r w:rsidRPr="00A96233">
              <w:t>Time:</w:t>
            </w:r>
          </w:p>
          <w:p w14:paraId="542A5ADB" w14:textId="77777777" w:rsidR="00EE6DEE" w:rsidRPr="00A96233" w:rsidRDefault="00EE6DEE" w:rsidP="00A90385">
            <w:r w:rsidRPr="00A96233">
              <w:t>30 minutes</w:t>
            </w:r>
          </w:p>
        </w:tc>
      </w:tr>
    </w:tbl>
    <w:p w14:paraId="45B036B9" w14:textId="77777777" w:rsidR="00EE6DEE" w:rsidRPr="00A96233" w:rsidRDefault="00EE6DEE" w:rsidP="00EE6DEE"/>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lastRenderedPageBreak/>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340" w:name="_Toc41824251"/>
      <w:bookmarkStart w:id="341" w:name="_Toc45965745"/>
      <w:bookmarkStart w:id="342" w:name="_Toc46588252"/>
      <w:bookmarkStart w:id="343" w:name="_Toc46916205"/>
      <w:r w:rsidRPr="00A96233">
        <w:t>3.6</w:t>
      </w:r>
      <w:r w:rsidRPr="00A96233">
        <w:tab/>
        <w:t>Challenges in supply chain management</w:t>
      </w:r>
      <w:bookmarkEnd w:id="340"/>
      <w:bookmarkEnd w:id="341"/>
      <w:bookmarkEnd w:id="342"/>
      <w:bookmarkEnd w:id="34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52E369A2" w14:textId="77777777" w:rsidTr="00613A3F">
        <w:tc>
          <w:tcPr>
            <w:tcW w:w="784" w:type="pct"/>
            <w:tcBorders>
              <w:top w:val="single" w:sz="4" w:space="0" w:color="auto"/>
              <w:left w:val="single" w:sz="4" w:space="0" w:color="auto"/>
              <w:bottom w:val="single" w:sz="4" w:space="0" w:color="auto"/>
              <w:right w:val="nil"/>
            </w:tcBorders>
            <w:hideMark/>
          </w:tcPr>
          <w:p w14:paraId="53877214" w14:textId="77777777" w:rsidR="00615962" w:rsidRPr="00A96233" w:rsidRDefault="00615962" w:rsidP="00A90385">
            <w:pPr>
              <w:jc w:val="center"/>
            </w:pPr>
            <w:r w:rsidRPr="00A96233">
              <w:rPr>
                <w:noProof/>
              </w:rPr>
              <w:drawing>
                <wp:inline distT="0" distB="0" distL="0" distR="0" wp14:anchorId="4D02EB9D" wp14:editId="0415D71B">
                  <wp:extent cx="462915" cy="462915"/>
                  <wp:effectExtent l="0" t="0" r="0" b="0"/>
                  <wp:docPr id="92" name="Picture 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304B6D" w14:textId="21DBC72D" w:rsidR="00615962" w:rsidRPr="00A96233" w:rsidRDefault="00615962" w:rsidP="00A90385">
            <w:r w:rsidRPr="00A96233">
              <w:t>Use the information below to discuss challenges in supply chain management.</w:t>
            </w:r>
          </w:p>
        </w:tc>
        <w:tc>
          <w:tcPr>
            <w:tcW w:w="873" w:type="pct"/>
            <w:tcBorders>
              <w:top w:val="single" w:sz="4" w:space="0" w:color="auto"/>
              <w:left w:val="nil"/>
              <w:bottom w:val="single" w:sz="4" w:space="0" w:color="auto"/>
              <w:right w:val="single" w:sz="4" w:space="0" w:color="auto"/>
            </w:tcBorders>
            <w:hideMark/>
          </w:tcPr>
          <w:p w14:paraId="6DCA461F" w14:textId="77777777" w:rsidR="00615962" w:rsidRPr="00A96233" w:rsidRDefault="00615962" w:rsidP="00A90385">
            <w:r w:rsidRPr="00A96233">
              <w:t>Time:</w:t>
            </w:r>
          </w:p>
          <w:p w14:paraId="03F115F1" w14:textId="5A09008F" w:rsidR="00615962" w:rsidRPr="00A96233" w:rsidRDefault="00BF3080" w:rsidP="00A90385">
            <w:r w:rsidRPr="00A96233">
              <w:t>1 hour</w:t>
            </w:r>
          </w:p>
        </w:tc>
      </w:tr>
    </w:tbl>
    <w:p w14:paraId="2F6868C1" w14:textId="77777777" w:rsidR="00615962" w:rsidRPr="00A96233" w:rsidRDefault="00615962" w:rsidP="0061596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The following have been identified as the key challenges in supply chain management:</w:t>
      </w:r>
      <w:r w:rsidR="00AE2D04" w:rsidRPr="00A96233">
        <w:rPr>
          <w:vertAlign w:val="superscript"/>
        </w:rPr>
        <w:t>xli</w:t>
      </w:r>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lastRenderedPageBreak/>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77777777" w:rsidR="0069508C" w:rsidRPr="00A96233" w:rsidRDefault="0069508C"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344" w:name="_Toc41824252"/>
      <w:bookmarkStart w:id="345" w:name="_Toc45965746"/>
      <w:bookmarkStart w:id="346" w:name="_Toc46588253"/>
      <w:bookmarkStart w:id="347" w:name="_Toc46916206"/>
      <w:r w:rsidRPr="00A96233">
        <w:t>3.7</w:t>
      </w:r>
      <w:r w:rsidRPr="00A96233">
        <w:tab/>
        <w:t>Responsibilities of the buyer in managing the supply chain</w:t>
      </w:r>
      <w:bookmarkEnd w:id="344"/>
      <w:bookmarkEnd w:id="345"/>
      <w:bookmarkEnd w:id="346"/>
      <w:bookmarkEnd w:id="34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07EB4775" w14:textId="77777777" w:rsidTr="00613A3F">
        <w:tc>
          <w:tcPr>
            <w:tcW w:w="784" w:type="pct"/>
            <w:tcBorders>
              <w:top w:val="single" w:sz="4" w:space="0" w:color="auto"/>
              <w:left w:val="single" w:sz="4" w:space="0" w:color="auto"/>
              <w:bottom w:val="single" w:sz="4" w:space="0" w:color="auto"/>
              <w:right w:val="nil"/>
            </w:tcBorders>
            <w:hideMark/>
          </w:tcPr>
          <w:p w14:paraId="622BF77E" w14:textId="77777777" w:rsidR="00615962" w:rsidRPr="00A96233" w:rsidRDefault="00615962" w:rsidP="00A90385">
            <w:pPr>
              <w:jc w:val="center"/>
            </w:pPr>
            <w:r w:rsidRPr="00A96233">
              <w:rPr>
                <w:noProof/>
              </w:rPr>
              <w:drawing>
                <wp:inline distT="0" distB="0" distL="0" distR="0" wp14:anchorId="54F349EB" wp14:editId="14678FFE">
                  <wp:extent cx="462915" cy="462915"/>
                  <wp:effectExtent l="0" t="0" r="0" b="0"/>
                  <wp:docPr id="93" name="Picture 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58B232B" w14:textId="77777777" w:rsidR="00613A3F" w:rsidRDefault="00615962" w:rsidP="00A90385">
            <w:r w:rsidRPr="00A96233">
              <w:t xml:space="preserve">Use the information below to discuss the responsibilities of the buyer in managing the supply chain. </w:t>
            </w:r>
          </w:p>
          <w:p w14:paraId="63E43AA6" w14:textId="77777777" w:rsidR="00613A3F" w:rsidRDefault="00613A3F" w:rsidP="00A90385"/>
          <w:p w14:paraId="4BC27796" w14:textId="25D1277A" w:rsidR="00615962" w:rsidRPr="00A96233" w:rsidRDefault="00615962" w:rsidP="00A90385">
            <w:r w:rsidRPr="00A96233">
              <w:t>Where indicated, ask learners to complete activity 15.</w:t>
            </w:r>
          </w:p>
        </w:tc>
        <w:tc>
          <w:tcPr>
            <w:tcW w:w="873" w:type="pct"/>
            <w:tcBorders>
              <w:top w:val="single" w:sz="4" w:space="0" w:color="auto"/>
              <w:left w:val="nil"/>
              <w:bottom w:val="single" w:sz="4" w:space="0" w:color="auto"/>
              <w:right w:val="single" w:sz="4" w:space="0" w:color="auto"/>
            </w:tcBorders>
            <w:hideMark/>
          </w:tcPr>
          <w:p w14:paraId="7E729506" w14:textId="77777777" w:rsidR="00615962" w:rsidRPr="00A96233" w:rsidRDefault="00615962" w:rsidP="00A90385">
            <w:r w:rsidRPr="00A96233">
              <w:t>Time:</w:t>
            </w:r>
          </w:p>
          <w:p w14:paraId="0CCBF7BA" w14:textId="51FD0C37" w:rsidR="00615962" w:rsidRPr="00A96233" w:rsidRDefault="00BF3080" w:rsidP="00BF3080">
            <w:pPr>
              <w:jc w:val="left"/>
            </w:pPr>
            <w:r w:rsidRPr="00A96233">
              <w:t>5 hours including activities</w:t>
            </w:r>
          </w:p>
        </w:tc>
      </w:tr>
    </w:tbl>
    <w:p w14:paraId="4292FFA1" w14:textId="12FBE246" w:rsidR="00441CC8" w:rsidRPr="00A96233" w:rsidRDefault="00441CC8" w:rsidP="0069508C">
      <w:pPr>
        <w:spacing w:after="120"/>
        <w:rPr>
          <w:lang w:eastAsia="en-GB"/>
        </w:rPr>
      </w:pPr>
      <w:r w:rsidRPr="00A96233">
        <w:rPr>
          <w:lang w:eastAsia="en-GB"/>
        </w:rPr>
        <w:lastRenderedPageBreak/>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348" w:name="_Toc41824253"/>
      <w:bookmarkStart w:id="349" w:name="_Toc45965747"/>
      <w:bookmarkStart w:id="350" w:name="_Toc46588254"/>
      <w:bookmarkStart w:id="351" w:name="_Toc46916207"/>
      <w:r w:rsidRPr="00A96233">
        <w:rPr>
          <w:lang w:eastAsia="en-GB"/>
        </w:rPr>
        <w:t>3.7.1</w:t>
      </w:r>
      <w:r w:rsidRPr="00A96233">
        <w:rPr>
          <w:lang w:eastAsia="en-GB"/>
        </w:rPr>
        <w:tab/>
        <w:t>Building and maintaining supplier relationships</w:t>
      </w:r>
      <w:bookmarkEnd w:id="348"/>
      <w:bookmarkEnd w:id="349"/>
      <w:bookmarkEnd w:id="350"/>
      <w:bookmarkEnd w:id="351"/>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lastRenderedPageBreak/>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f the supply chain is to be a source of competitive advantage, suppliers' performance must be managed and developed to meet the needs of the buying firm.”</w:t>
      </w:r>
      <w:r w:rsidR="00AE2D04" w:rsidRPr="00A96233">
        <w:rPr>
          <w:vertAlign w:val="superscript"/>
        </w:rPr>
        <w:t>xliii</w:t>
      </w:r>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lastRenderedPageBreak/>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SRM) as “essentially the process for organisations determining the supply categories that are important and creating the strategies that manage these items in an intelligent fashion.”</w:t>
      </w:r>
      <w:r w:rsidR="00AE2D04" w:rsidRPr="00A96233">
        <w:rPr>
          <w:vertAlign w:val="superscript"/>
        </w:rPr>
        <w:t>xliv</w:t>
      </w:r>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value.”</w:t>
      </w:r>
      <w:r w:rsidR="00AE2D04" w:rsidRPr="00A96233">
        <w:rPr>
          <w:vertAlign w:val="superscript"/>
        </w:rPr>
        <w:t>xlv</w:t>
      </w:r>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building activities, targeted at the most strategic and critical supply partners that deliver added value to the buying organisation. Supplier relationship management activities are complementary to supplier performance and contract management activities</w:t>
      </w:r>
      <w:r w:rsidRPr="00A96233">
        <w:rPr>
          <w:rFonts w:cs="Arial"/>
          <w:sz w:val="21"/>
          <w:szCs w:val="21"/>
        </w:rPr>
        <w:t>.</w:t>
      </w:r>
      <w:r w:rsidR="00AE2D04" w:rsidRPr="00A96233">
        <w:rPr>
          <w:rFonts w:cs="Arial"/>
          <w:sz w:val="21"/>
          <w:szCs w:val="21"/>
          <w:vertAlign w:val="superscript"/>
        </w:rPr>
        <w:t>xlvi</w:t>
      </w:r>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Deloitte reports that they have observed the following benefits of effective supplier relationship management:</w:t>
      </w:r>
      <w:r w:rsidR="00AE2D04" w:rsidRPr="00A96233">
        <w:rPr>
          <w:vertAlign w:val="superscript"/>
        </w:rPr>
        <w:t>xlvii</w:t>
      </w:r>
    </w:p>
    <w:p w14:paraId="4D3E94D1" w14:textId="4CF38529" w:rsidR="00441CC8" w:rsidRPr="00A96233" w:rsidRDefault="00441CC8" w:rsidP="006A7242">
      <w:pPr>
        <w:pStyle w:val="ListParagraph"/>
        <w:numPr>
          <w:ilvl w:val="0"/>
          <w:numId w:val="79"/>
        </w:numPr>
        <w:spacing w:after="120"/>
        <w:contextualSpacing w:val="0"/>
      </w:pPr>
      <w:r w:rsidRPr="00A96233">
        <w:rPr>
          <w:b/>
          <w:bCs/>
        </w:rPr>
        <w:lastRenderedPageBreak/>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Researcher Daniel R. Krause highlighted two approaches to the supplier management process, namely reactive and strategic</w:t>
      </w:r>
      <w:r w:rsidR="00AE2D04" w:rsidRPr="00A96233">
        <w:rPr>
          <w:vertAlign w:val="superscript"/>
        </w:rPr>
        <w:t>xlviii</w:t>
      </w:r>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78793E34">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95723" cy="3312046"/>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lastRenderedPageBreak/>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sale.</w:t>
            </w:r>
            <w:r w:rsidR="00AE2D04" w:rsidRPr="00A96233">
              <w:rPr>
                <w:vertAlign w:val="superscript"/>
              </w:rPr>
              <w:t>xlix</w:t>
            </w:r>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lastRenderedPageBreak/>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lastRenderedPageBreak/>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lastRenderedPageBreak/>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lastRenderedPageBreak/>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lastRenderedPageBreak/>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352"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7AD71A6D"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1 ½ hours</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352"/>
    </w:tbl>
    <w:p w14:paraId="599F3BA1" w14:textId="42C7E9A7" w:rsidR="00441CC8" w:rsidRPr="00A96233" w:rsidRDefault="00441CC8" w:rsidP="00E12285"/>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117299" w:rsidRPr="00A96233" w14:paraId="2FAFCDBC" w14:textId="77777777" w:rsidTr="00A90385">
        <w:tc>
          <w:tcPr>
            <w:tcW w:w="1266" w:type="dxa"/>
            <w:hideMark/>
          </w:tcPr>
          <w:p w14:paraId="363DF21A" w14:textId="77777777" w:rsidR="00117299" w:rsidRPr="00A96233" w:rsidRDefault="00117299" w:rsidP="00A90385">
            <w:pPr>
              <w:jc w:val="center"/>
            </w:pPr>
            <w:r w:rsidRPr="00A96233">
              <w:rPr>
                <w:noProof/>
              </w:rPr>
              <w:drawing>
                <wp:inline distT="0" distB="0" distL="0" distR="0" wp14:anchorId="3D7D9C0D" wp14:editId="16D87FAF">
                  <wp:extent cx="464820" cy="464820"/>
                  <wp:effectExtent l="0" t="0" r="0" b="0"/>
                  <wp:docPr id="36" name="Picture 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017D8CF7" w14:textId="77777777" w:rsidR="00117299" w:rsidRPr="00A96233" w:rsidRDefault="00117299" w:rsidP="00A90385">
            <w:pPr>
              <w:spacing w:after="120"/>
              <w:rPr>
                <w:b/>
                <w:bCs/>
              </w:rPr>
            </w:pPr>
            <w:r w:rsidRPr="00A96233">
              <w:rPr>
                <w:b/>
                <w:bCs/>
              </w:rPr>
              <w:t>ANSWER:</w:t>
            </w:r>
          </w:p>
          <w:p w14:paraId="4895A38A" w14:textId="77777777" w:rsidR="00117299" w:rsidRPr="00A96233" w:rsidRDefault="00117299" w:rsidP="00A90385">
            <w:pPr>
              <w:tabs>
                <w:tab w:val="left" w:pos="608"/>
              </w:tabs>
            </w:pPr>
            <w:r w:rsidRPr="00A96233">
              <w:t xml:space="preserve">Learners should identify the four </w:t>
            </w:r>
            <w:r w:rsidRPr="00A96233">
              <w:rPr>
                <w:lang w:eastAsia="en-GB"/>
              </w:rPr>
              <w:t>types of buyer-supplier relationship for their company, using the Kraljik matrix.</w:t>
            </w:r>
          </w:p>
        </w:tc>
      </w:tr>
    </w:tbl>
    <w:p w14:paraId="5A4E166B" w14:textId="79A557D1" w:rsidR="00117299" w:rsidRDefault="00117299" w:rsidP="00E12285"/>
    <w:p w14:paraId="5726D6A6" w14:textId="08058389" w:rsidR="003772E8" w:rsidRDefault="003772E8" w:rsidP="00E12285"/>
    <w:p w14:paraId="5693E174" w14:textId="023D124F" w:rsidR="003772E8" w:rsidRDefault="003772E8" w:rsidP="00E12285"/>
    <w:p w14:paraId="7BF41B24" w14:textId="77777777" w:rsidR="003772E8" w:rsidRPr="00A96233" w:rsidRDefault="003772E8" w:rsidP="00E12285"/>
    <w:p w14:paraId="4CBF8460" w14:textId="577985F3" w:rsidR="00441CC8" w:rsidRPr="00A96233" w:rsidRDefault="00441CC8" w:rsidP="00E12285">
      <w:pPr>
        <w:rPr>
          <w:b/>
          <w:bCs/>
        </w:rPr>
      </w:pPr>
      <w:r w:rsidRPr="00A96233">
        <w:rPr>
          <w:b/>
          <w:bCs/>
        </w:rPr>
        <w:lastRenderedPageBreak/>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59852C0A" w14:textId="64F763A2" w:rsidR="003772E8" w:rsidRDefault="003772E8" w:rsidP="00503B0E"/>
          <w:p w14:paraId="01B61C31" w14:textId="42642B37" w:rsidR="003772E8" w:rsidRDefault="003772E8" w:rsidP="00503B0E"/>
          <w:p w14:paraId="17DAA54B" w14:textId="3A03DD3A" w:rsidR="003772E8" w:rsidRDefault="003772E8" w:rsidP="00503B0E"/>
          <w:p w14:paraId="414ACFA3" w14:textId="6E0C8AAF" w:rsidR="003772E8" w:rsidRDefault="003772E8" w:rsidP="00503B0E"/>
          <w:p w14:paraId="7231600B" w14:textId="6B3E8B97" w:rsidR="003772E8" w:rsidRDefault="003772E8" w:rsidP="00503B0E"/>
          <w:p w14:paraId="597E1AF6" w14:textId="55DD39FD" w:rsidR="003772E8" w:rsidRDefault="003772E8" w:rsidP="00503B0E"/>
          <w:p w14:paraId="23068AF5" w14:textId="4D0DAFFF" w:rsidR="003772E8" w:rsidRDefault="003772E8" w:rsidP="00503B0E"/>
          <w:p w14:paraId="21259F0F" w14:textId="3B53B89F" w:rsidR="003772E8" w:rsidRDefault="003772E8" w:rsidP="00503B0E"/>
          <w:p w14:paraId="15DE921E" w14:textId="16984106" w:rsidR="003772E8" w:rsidRDefault="003772E8" w:rsidP="00503B0E"/>
          <w:p w14:paraId="6A033887" w14:textId="189C7979" w:rsidR="003772E8" w:rsidRDefault="003772E8"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5884AF02" w14:textId="6CDAA283" w:rsidR="00441CC8" w:rsidRDefault="00441CC8" w:rsidP="00E12285"/>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lastRenderedPageBreak/>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2BC245D5" w14:textId="77777777" w:rsidR="00503B0E" w:rsidRPr="00A96233" w:rsidRDefault="00503B0E" w:rsidP="00E12285"/>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503B0E">
      <w:pPr>
        <w:spacing w:after="120"/>
      </w:pPr>
      <w:r w:rsidRPr="00A96233">
        <w:t>The following are examples of KOIs that may be included in the scorecard:</w:t>
      </w:r>
    </w:p>
    <w:p w14:paraId="1549A30C"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6A7242">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3798E3F4" w14:textId="53F0FB72" w:rsidR="00503B0E" w:rsidRPr="00A96233" w:rsidRDefault="00503B0E" w:rsidP="00E12285"/>
    <w:p w14:paraId="5EEB2AEA" w14:textId="7EDA3F6D" w:rsidR="00503B0E" w:rsidRPr="00A96233" w:rsidRDefault="00503B0E" w:rsidP="00E12285"/>
    <w:p w14:paraId="15C0326F" w14:textId="095B8D4A" w:rsidR="00503B0E" w:rsidRPr="00A96233" w:rsidRDefault="00503B0E" w:rsidP="00E12285"/>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lastRenderedPageBreak/>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Deloitte suggests five steps for overcoming challenges in supply chain management:</w:t>
      </w:r>
      <w:r w:rsidR="00AE2D04" w:rsidRPr="00A96233">
        <w:rPr>
          <w:vertAlign w:val="superscript"/>
        </w:rPr>
        <w:t>liii</w:t>
      </w:r>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p w14:paraId="446E471A" w14:textId="77777777" w:rsidR="00503B0E" w:rsidRPr="00A96233" w:rsidRDefault="00503B0E" w:rsidP="00503B0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lastRenderedPageBreak/>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353" w:name="_Toc41824254"/>
      <w:bookmarkStart w:id="354" w:name="_Toc45965748"/>
      <w:bookmarkStart w:id="355" w:name="_Toc46588255"/>
      <w:bookmarkStart w:id="356" w:name="_Toc46916208"/>
      <w:r w:rsidRPr="00A96233">
        <w:rPr>
          <w:rStyle w:val="Heading3Char"/>
          <w:rFonts w:eastAsia="Calibri"/>
        </w:rPr>
        <w:t>3.7.2</w:t>
      </w:r>
      <w:r w:rsidRPr="00A96233">
        <w:rPr>
          <w:rStyle w:val="Heading3Char"/>
          <w:rFonts w:eastAsia="Calibri"/>
        </w:rPr>
        <w:tab/>
        <w:t>Quality control</w:t>
      </w:r>
      <w:bookmarkEnd w:id="353"/>
      <w:bookmarkEnd w:id="354"/>
      <w:bookmarkEnd w:id="355"/>
      <w:bookmarkEnd w:id="356"/>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32BCC723" w:rsidR="003772E8" w:rsidRDefault="003772E8"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357" w:name="_Toc41824255"/>
    </w:p>
    <w:p w14:paraId="3BDEBFF7" w14:textId="3E99D9AD" w:rsidR="00441CC8" w:rsidRPr="00A96233" w:rsidRDefault="00441CC8" w:rsidP="00503B0E">
      <w:pPr>
        <w:ind w:left="1134" w:hanging="1134"/>
        <w:rPr>
          <w:rStyle w:val="Heading3Char"/>
          <w:rFonts w:eastAsia="Calibri"/>
        </w:rPr>
      </w:pPr>
      <w:bookmarkStart w:id="358" w:name="_Toc45965749"/>
      <w:bookmarkStart w:id="359" w:name="_Toc46588256"/>
      <w:bookmarkStart w:id="360" w:name="_Toc46916209"/>
      <w:r w:rsidRPr="00A96233">
        <w:rPr>
          <w:rStyle w:val="Heading3Char"/>
          <w:rFonts w:eastAsia="Calibri"/>
        </w:rPr>
        <w:lastRenderedPageBreak/>
        <w:t>3.7.3</w:t>
      </w:r>
      <w:r w:rsidRPr="00A96233">
        <w:rPr>
          <w:rStyle w:val="Heading3Char"/>
          <w:rFonts w:eastAsia="Calibri"/>
        </w:rPr>
        <w:tab/>
        <w:t>Innovative approach</w:t>
      </w:r>
      <w:bookmarkEnd w:id="357"/>
      <w:bookmarkEnd w:id="358"/>
      <w:bookmarkEnd w:id="359"/>
      <w:bookmarkEnd w:id="360"/>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361" w:name="_Toc41824256"/>
      <w:bookmarkStart w:id="362" w:name="_Toc45965750"/>
      <w:bookmarkStart w:id="363" w:name="_Toc46588257"/>
      <w:bookmarkStart w:id="364" w:name="_Toc46916210"/>
      <w:r w:rsidRPr="00A96233">
        <w:t>3.8</w:t>
      </w:r>
      <w:r w:rsidRPr="00A96233">
        <w:tab/>
        <w:t>Responsibilities of the planner in managing the supply chain</w:t>
      </w:r>
      <w:bookmarkEnd w:id="361"/>
      <w:bookmarkEnd w:id="362"/>
      <w:bookmarkEnd w:id="363"/>
      <w:bookmarkEnd w:id="3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0A36CF97" w14:textId="77777777" w:rsidTr="003772E8">
        <w:tc>
          <w:tcPr>
            <w:tcW w:w="784" w:type="pct"/>
            <w:tcBorders>
              <w:top w:val="single" w:sz="4" w:space="0" w:color="auto"/>
              <w:left w:val="single" w:sz="4" w:space="0" w:color="auto"/>
              <w:bottom w:val="single" w:sz="4" w:space="0" w:color="auto"/>
              <w:right w:val="nil"/>
            </w:tcBorders>
            <w:hideMark/>
          </w:tcPr>
          <w:p w14:paraId="46592B3B" w14:textId="77777777" w:rsidR="00383607" w:rsidRPr="00A96233" w:rsidRDefault="00383607" w:rsidP="00A90385">
            <w:pPr>
              <w:jc w:val="center"/>
            </w:pPr>
            <w:r w:rsidRPr="00A96233">
              <w:rPr>
                <w:noProof/>
              </w:rPr>
              <w:drawing>
                <wp:inline distT="0" distB="0" distL="0" distR="0" wp14:anchorId="207C6DFD" wp14:editId="609434E3">
                  <wp:extent cx="462915" cy="462915"/>
                  <wp:effectExtent l="0" t="0" r="0" b="0"/>
                  <wp:docPr id="94" name="Picture 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652D5AE" w14:textId="77777777" w:rsidR="003772E8" w:rsidRDefault="00383607" w:rsidP="00A90385">
            <w:r w:rsidRPr="00A96233">
              <w:t xml:space="preserve">Use the information below to discuss the responsibilities of the planner in managing the supply chain. </w:t>
            </w:r>
          </w:p>
          <w:p w14:paraId="0A4907C6" w14:textId="77777777" w:rsidR="003772E8" w:rsidRDefault="003772E8" w:rsidP="00A90385"/>
          <w:p w14:paraId="65DC4B53" w14:textId="72DC58D6" w:rsidR="00383607" w:rsidRPr="00A96233" w:rsidRDefault="00383607" w:rsidP="00A90385">
            <w:r w:rsidRPr="00A96233">
              <w:t>Where indicated, ask learners to complete activity 16.</w:t>
            </w:r>
          </w:p>
        </w:tc>
        <w:tc>
          <w:tcPr>
            <w:tcW w:w="873" w:type="pct"/>
            <w:tcBorders>
              <w:top w:val="single" w:sz="4" w:space="0" w:color="auto"/>
              <w:left w:val="nil"/>
              <w:bottom w:val="single" w:sz="4" w:space="0" w:color="auto"/>
              <w:right w:val="single" w:sz="4" w:space="0" w:color="auto"/>
            </w:tcBorders>
            <w:hideMark/>
          </w:tcPr>
          <w:p w14:paraId="4F42A7A3" w14:textId="77777777" w:rsidR="00383607" w:rsidRPr="00A96233" w:rsidRDefault="00383607" w:rsidP="00A90385">
            <w:r w:rsidRPr="00A96233">
              <w:t>Time:</w:t>
            </w:r>
          </w:p>
          <w:p w14:paraId="4B25F50D" w14:textId="5D173EDC" w:rsidR="00383607" w:rsidRPr="00A96233" w:rsidRDefault="00BF3080" w:rsidP="00BF3080">
            <w:pPr>
              <w:jc w:val="left"/>
            </w:pPr>
            <w:r w:rsidRPr="00A96233">
              <w:t>2 ½ hours including activity</w:t>
            </w:r>
          </w:p>
        </w:tc>
      </w:tr>
    </w:tbl>
    <w:p w14:paraId="73C67B7D" w14:textId="77777777" w:rsidR="00383607" w:rsidRPr="00A96233" w:rsidRDefault="00383607" w:rsidP="00383607"/>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lastRenderedPageBreak/>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66DC6B2F" w14:textId="049B8C4F" w:rsidR="00503B0E" w:rsidRDefault="00503B0E" w:rsidP="00503B0E"/>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365" w:name="_Toc41824257"/>
      <w:bookmarkStart w:id="366" w:name="_Toc45965751"/>
      <w:bookmarkStart w:id="367" w:name="_Toc46588258"/>
      <w:bookmarkStart w:id="368" w:name="_Toc46916211"/>
      <w:r w:rsidRPr="00A96233">
        <w:rPr>
          <w:rStyle w:val="e24kjd"/>
          <w:rFonts w:eastAsiaTheme="majorEastAsia"/>
        </w:rPr>
        <w:t>3.8.1</w:t>
      </w:r>
      <w:r w:rsidRPr="00A96233">
        <w:rPr>
          <w:rStyle w:val="e24kjd"/>
          <w:rFonts w:eastAsiaTheme="majorEastAsia"/>
        </w:rPr>
        <w:tab/>
        <w:t>Sales forecast and spend monitoring</w:t>
      </w:r>
      <w:bookmarkEnd w:id="365"/>
      <w:bookmarkEnd w:id="366"/>
      <w:bookmarkEnd w:id="367"/>
      <w:bookmarkEnd w:id="368"/>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265337DE" w14:textId="7F6CA439" w:rsidR="00503B0E" w:rsidRDefault="00503B0E" w:rsidP="00503B0E">
      <w:pPr>
        <w:rPr>
          <w:rFonts w:cs="Arial"/>
        </w:rPr>
      </w:pP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369" w:name="_Toc41824258"/>
      <w:bookmarkStart w:id="370" w:name="_Toc45965752"/>
      <w:bookmarkStart w:id="371" w:name="_Toc46588259"/>
      <w:bookmarkStart w:id="372" w:name="_Toc46916212"/>
      <w:r w:rsidRPr="00A96233">
        <w:t>3.8.2</w:t>
      </w:r>
      <w:r w:rsidRPr="00A96233">
        <w:tab/>
        <w:t>Monitoring prices and terms</w:t>
      </w:r>
      <w:bookmarkEnd w:id="369"/>
      <w:bookmarkEnd w:id="370"/>
      <w:bookmarkEnd w:id="371"/>
      <w:bookmarkEnd w:id="372"/>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0F1BAF00" w14:textId="1D770008" w:rsidR="00503B0E" w:rsidRDefault="00503B0E" w:rsidP="00E12285"/>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373" w:name="_Toc41824259"/>
      <w:bookmarkStart w:id="374" w:name="_Toc45965753"/>
      <w:bookmarkStart w:id="375" w:name="_Toc46588260"/>
      <w:bookmarkStart w:id="376" w:name="_Toc46916213"/>
      <w:r w:rsidRPr="00A96233">
        <w:lastRenderedPageBreak/>
        <w:t>3.8.3</w:t>
      </w:r>
      <w:r w:rsidRPr="00A96233">
        <w:tab/>
        <w:t>Studying market conditions and consumer buying behaviour</w:t>
      </w:r>
      <w:bookmarkEnd w:id="373"/>
      <w:bookmarkEnd w:id="374"/>
      <w:bookmarkEnd w:id="375"/>
      <w:bookmarkEnd w:id="376"/>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377" w:name="_Toc41824260"/>
      <w:bookmarkStart w:id="378" w:name="_Toc45965754"/>
      <w:bookmarkStart w:id="379" w:name="_Toc46588261"/>
      <w:bookmarkStart w:id="380" w:name="_Toc46916214"/>
      <w:r w:rsidRPr="00A96233">
        <w:t>3.8.4</w:t>
      </w:r>
      <w:r w:rsidRPr="00A96233">
        <w:tab/>
        <w:t>Efficient and effective inventory management</w:t>
      </w:r>
      <w:bookmarkEnd w:id="377"/>
      <w:bookmarkEnd w:id="378"/>
      <w:bookmarkEnd w:id="379"/>
      <w:bookmarkEnd w:id="380"/>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381" w:name="_Toc41824261"/>
      <w:bookmarkStart w:id="382" w:name="_Toc45965755"/>
      <w:bookmarkStart w:id="383" w:name="_Toc46588262"/>
      <w:bookmarkStart w:id="384" w:name="_Toc46916215"/>
      <w:r w:rsidRPr="00A96233">
        <w:t>3.8.5</w:t>
      </w:r>
      <w:r w:rsidRPr="00A96233">
        <w:tab/>
        <w:t>Monitoring and managing pricing strategies</w:t>
      </w:r>
      <w:bookmarkEnd w:id="381"/>
      <w:bookmarkEnd w:id="382"/>
      <w:bookmarkEnd w:id="383"/>
      <w:bookmarkEnd w:id="384"/>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385" w:name="_Toc41824262"/>
      <w:bookmarkStart w:id="386" w:name="_Toc45965756"/>
      <w:bookmarkStart w:id="387" w:name="_Toc46588263"/>
      <w:bookmarkStart w:id="388" w:name="_Toc46916216"/>
      <w:r w:rsidRPr="00A96233">
        <w:t>3.8.6</w:t>
      </w:r>
      <w:r w:rsidRPr="00A96233">
        <w:tab/>
        <w:t>Overseeing merchandise allocation, delivery and distribution</w:t>
      </w:r>
      <w:bookmarkEnd w:id="385"/>
      <w:bookmarkEnd w:id="386"/>
      <w:bookmarkEnd w:id="387"/>
      <w:bookmarkEnd w:id="388"/>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p w14:paraId="4E057353" w14:textId="77777777" w:rsidR="003772E8" w:rsidRPr="00A96233" w:rsidRDefault="003772E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389" w:name="_Hlk44323062"/>
            <w:r w:rsidRPr="00A96233">
              <w:rPr>
                <w:noProof/>
              </w:rPr>
              <w:lastRenderedPageBreak/>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7ACCD371"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2 ½ hours</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389"/>
    </w:tbl>
    <w:p w14:paraId="6A951A9F" w14:textId="24C9A4C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03934AB8" w14:textId="77777777" w:rsidTr="00117299">
        <w:tc>
          <w:tcPr>
            <w:tcW w:w="769" w:type="pct"/>
            <w:hideMark/>
          </w:tcPr>
          <w:p w14:paraId="060CD4A7" w14:textId="77777777" w:rsidR="00117299" w:rsidRPr="00A96233" w:rsidRDefault="00117299" w:rsidP="00A90385">
            <w:pPr>
              <w:jc w:val="center"/>
            </w:pPr>
            <w:r w:rsidRPr="00A96233">
              <w:rPr>
                <w:noProof/>
              </w:rPr>
              <w:drawing>
                <wp:inline distT="0" distB="0" distL="0" distR="0" wp14:anchorId="34FE281E" wp14:editId="1555DB32">
                  <wp:extent cx="464820" cy="464820"/>
                  <wp:effectExtent l="0" t="0" r="0" b="0"/>
                  <wp:docPr id="38" name="Picture 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546B095" w14:textId="77777777" w:rsidR="00117299" w:rsidRPr="00A96233" w:rsidRDefault="00117299" w:rsidP="00A90385">
            <w:pPr>
              <w:spacing w:after="120"/>
              <w:rPr>
                <w:b/>
                <w:bCs/>
              </w:rPr>
            </w:pPr>
            <w:r w:rsidRPr="00A96233">
              <w:rPr>
                <w:b/>
                <w:bCs/>
              </w:rPr>
              <w:t>ANSWER:</w:t>
            </w:r>
          </w:p>
          <w:p w14:paraId="73F11A85" w14:textId="77777777" w:rsidR="00117299" w:rsidRPr="00A96233" w:rsidRDefault="00117299" w:rsidP="00A90385">
            <w:pPr>
              <w:tabs>
                <w:tab w:val="left" w:pos="608"/>
              </w:tabs>
            </w:pPr>
            <w:r w:rsidRPr="00A96233">
              <w:t>Learners should answer the questions on the responsibilities of the planner in managing the supply chain based on their experience within their companies.</w:t>
            </w:r>
          </w:p>
        </w:tc>
      </w:tr>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390" w:name="_Toc41824263"/>
      <w:bookmarkStart w:id="391" w:name="_Toc45965757"/>
      <w:bookmarkStart w:id="392" w:name="_Toc46588264"/>
      <w:bookmarkStart w:id="393" w:name="_Toc46916217"/>
      <w:r w:rsidRPr="00A96233">
        <w:t>3.9</w:t>
      </w:r>
      <w:r w:rsidRPr="00A96233">
        <w:tab/>
        <w:t>Critical management stages in the management of the supply chain</w:t>
      </w:r>
      <w:bookmarkEnd w:id="390"/>
      <w:bookmarkEnd w:id="391"/>
      <w:bookmarkEnd w:id="392"/>
      <w:bookmarkEnd w:id="3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F5F8209" w14:textId="77777777" w:rsidTr="003772E8">
        <w:tc>
          <w:tcPr>
            <w:tcW w:w="784" w:type="pct"/>
            <w:tcBorders>
              <w:top w:val="single" w:sz="4" w:space="0" w:color="auto"/>
              <w:left w:val="single" w:sz="4" w:space="0" w:color="auto"/>
              <w:bottom w:val="single" w:sz="4" w:space="0" w:color="auto"/>
              <w:right w:val="nil"/>
            </w:tcBorders>
            <w:hideMark/>
          </w:tcPr>
          <w:p w14:paraId="2BF5697F" w14:textId="77777777" w:rsidR="00383607" w:rsidRPr="00A96233" w:rsidRDefault="00383607" w:rsidP="00A90385">
            <w:pPr>
              <w:jc w:val="center"/>
            </w:pPr>
            <w:r w:rsidRPr="00A96233">
              <w:rPr>
                <w:noProof/>
              </w:rPr>
              <w:drawing>
                <wp:inline distT="0" distB="0" distL="0" distR="0" wp14:anchorId="138DDA31" wp14:editId="43F83350">
                  <wp:extent cx="462915" cy="462915"/>
                  <wp:effectExtent l="0" t="0" r="0" b="0"/>
                  <wp:docPr id="95" name="Picture 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9844F21" w14:textId="77777777" w:rsidR="003772E8" w:rsidRDefault="00383607" w:rsidP="00A90385">
            <w:r w:rsidRPr="00A96233">
              <w:t xml:space="preserve">Use the information below to discuss the critical management stages in the management of the supply chain. </w:t>
            </w:r>
          </w:p>
          <w:p w14:paraId="29850486" w14:textId="77777777" w:rsidR="003772E8" w:rsidRDefault="003772E8" w:rsidP="00A90385"/>
          <w:p w14:paraId="00DD040F" w14:textId="33DC67C0" w:rsidR="00383607" w:rsidRPr="00A96233" w:rsidRDefault="00383607" w:rsidP="00A90385">
            <w:r w:rsidRPr="00A96233">
              <w:t>Where indicated, ask learners to complete activity 17.</w:t>
            </w:r>
          </w:p>
        </w:tc>
        <w:tc>
          <w:tcPr>
            <w:tcW w:w="873" w:type="pct"/>
            <w:tcBorders>
              <w:top w:val="single" w:sz="4" w:space="0" w:color="auto"/>
              <w:left w:val="nil"/>
              <w:bottom w:val="single" w:sz="4" w:space="0" w:color="auto"/>
              <w:right w:val="single" w:sz="4" w:space="0" w:color="auto"/>
            </w:tcBorders>
            <w:hideMark/>
          </w:tcPr>
          <w:p w14:paraId="39F15B89" w14:textId="77777777" w:rsidR="00383607" w:rsidRPr="00A96233" w:rsidRDefault="00383607" w:rsidP="00A90385">
            <w:r w:rsidRPr="00A96233">
              <w:t>Time:</w:t>
            </w:r>
          </w:p>
          <w:p w14:paraId="7B51776D" w14:textId="61BEAAEE" w:rsidR="00383607" w:rsidRPr="00A96233" w:rsidRDefault="00BF3080" w:rsidP="00A90385">
            <w:r w:rsidRPr="00A96233">
              <w:t>3 hours</w:t>
            </w:r>
          </w:p>
        </w:tc>
      </w:tr>
    </w:tbl>
    <w:p w14:paraId="0E0C93C6" w14:textId="77777777" w:rsidR="00383607" w:rsidRPr="00A96233" w:rsidRDefault="00383607" w:rsidP="00383607"/>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7CBCBA32" w14:textId="76E415D5" w:rsidR="00183F38" w:rsidRDefault="00183F38" w:rsidP="00E12285"/>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01C1C337" w:rsidR="00117299" w:rsidRDefault="0011729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394"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7320DF27"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2 ½ hours</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lastRenderedPageBreak/>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394"/>
    </w:tbl>
    <w:p w14:paraId="001A674D" w14:textId="1F1955D6"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5539AF36" w14:textId="77777777" w:rsidTr="00117299">
        <w:tc>
          <w:tcPr>
            <w:tcW w:w="769" w:type="pct"/>
            <w:hideMark/>
          </w:tcPr>
          <w:p w14:paraId="5053825E" w14:textId="77777777" w:rsidR="00117299" w:rsidRPr="00A96233" w:rsidRDefault="00117299" w:rsidP="00A90385">
            <w:pPr>
              <w:jc w:val="center"/>
            </w:pPr>
            <w:r w:rsidRPr="00A96233">
              <w:rPr>
                <w:noProof/>
              </w:rPr>
              <w:drawing>
                <wp:inline distT="0" distB="0" distL="0" distR="0" wp14:anchorId="22F40087" wp14:editId="05C4F125">
                  <wp:extent cx="464820" cy="464820"/>
                  <wp:effectExtent l="0" t="0" r="0" b="0"/>
                  <wp:docPr id="47" name="Picture 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EBD3946" w14:textId="77777777" w:rsidR="00117299" w:rsidRPr="00A96233" w:rsidRDefault="00117299" w:rsidP="00EA51DC">
            <w:pPr>
              <w:spacing w:after="120"/>
              <w:rPr>
                <w:b/>
                <w:bCs/>
              </w:rPr>
            </w:pPr>
            <w:r w:rsidRPr="00A96233">
              <w:rPr>
                <w:b/>
                <w:bCs/>
              </w:rPr>
              <w:t>ANSWER:</w:t>
            </w:r>
          </w:p>
          <w:p w14:paraId="2C4B0633" w14:textId="2BEA07AB" w:rsidR="00117299" w:rsidRPr="00A96233" w:rsidRDefault="00A90385" w:rsidP="00A90385">
            <w:pPr>
              <w:tabs>
                <w:tab w:val="left" w:pos="608"/>
              </w:tabs>
            </w:pPr>
            <w:r w:rsidRPr="00A96233">
              <w:t xml:space="preserve">Learners should complete </w:t>
            </w:r>
            <w:r w:rsidR="00300787" w:rsidRPr="00A96233">
              <w:t>the table by identifying the critical steps that should be managed to mitigate risks in the supply chain f</w:t>
            </w:r>
            <w:r w:rsidRPr="00A96233">
              <w:t>or each stage in the supply chain management process.</w:t>
            </w:r>
            <w:r w:rsidR="00300787" w:rsidRPr="00A96233">
              <w:t xml:space="preserve"> They should</w:t>
            </w:r>
            <w:r w:rsidRPr="00A96233">
              <w:t xml:space="preserve"> </w:t>
            </w:r>
            <w:r w:rsidR="00300787" w:rsidRPr="00A96233">
              <w:t>explain</w:t>
            </w:r>
            <w:r w:rsidRPr="00A96233">
              <w:t xml:space="preserve"> what the potential risk is and the consequences if the step is not managed effectively.</w:t>
            </w:r>
            <w:r w:rsidR="00300787" w:rsidRPr="00A96233">
              <w:t xml:space="preserve"> A checklist of critical check points in the flow of stock where disruptions could occur in the supply chain should be prepared.</w:t>
            </w:r>
          </w:p>
        </w:tc>
      </w:tr>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395" w:name="_Toc41824264"/>
      <w:bookmarkStart w:id="396" w:name="_Toc45965758"/>
      <w:bookmarkStart w:id="397" w:name="_Toc46588265"/>
      <w:bookmarkStart w:id="398" w:name="_Toc46916218"/>
      <w:r w:rsidRPr="00A96233">
        <w:t>3.10</w:t>
      </w:r>
      <w:r w:rsidRPr="00A96233">
        <w:tab/>
        <w:t>Actions to remedy shortfalls in the supply chain</w:t>
      </w:r>
      <w:bookmarkEnd w:id="395"/>
      <w:bookmarkEnd w:id="396"/>
      <w:bookmarkEnd w:id="397"/>
      <w:bookmarkEnd w:id="39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E07B009" w14:textId="77777777" w:rsidTr="00EA51DC">
        <w:tc>
          <w:tcPr>
            <w:tcW w:w="784" w:type="pct"/>
            <w:tcBorders>
              <w:top w:val="single" w:sz="4" w:space="0" w:color="auto"/>
              <w:left w:val="single" w:sz="4" w:space="0" w:color="auto"/>
              <w:bottom w:val="single" w:sz="4" w:space="0" w:color="auto"/>
              <w:right w:val="nil"/>
            </w:tcBorders>
            <w:hideMark/>
          </w:tcPr>
          <w:p w14:paraId="6BDC9E33" w14:textId="77777777" w:rsidR="00383607" w:rsidRPr="00A96233" w:rsidRDefault="00383607" w:rsidP="00A90385">
            <w:pPr>
              <w:jc w:val="center"/>
            </w:pPr>
            <w:r w:rsidRPr="00A96233">
              <w:rPr>
                <w:noProof/>
              </w:rPr>
              <w:drawing>
                <wp:inline distT="0" distB="0" distL="0" distR="0" wp14:anchorId="000629FC" wp14:editId="07854E2A">
                  <wp:extent cx="462915" cy="462915"/>
                  <wp:effectExtent l="0" t="0" r="0" b="0"/>
                  <wp:docPr id="1121" name="Picture 11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886033F" w14:textId="77777777" w:rsidR="00EA51DC" w:rsidRDefault="00383607" w:rsidP="00A90385">
            <w:r w:rsidRPr="00A96233">
              <w:t xml:space="preserve">Use the information below to discuss actions to remedy shortfalls in the supply chain. </w:t>
            </w:r>
          </w:p>
          <w:p w14:paraId="1AB0A7AA" w14:textId="77777777" w:rsidR="00EA51DC" w:rsidRDefault="00EA51DC" w:rsidP="00A90385"/>
          <w:p w14:paraId="09AE0E55" w14:textId="18374076" w:rsidR="00383607" w:rsidRPr="00A96233" w:rsidRDefault="00383607" w:rsidP="00A90385">
            <w:r w:rsidRPr="00A96233">
              <w:t>Where indicated, ask learners to complete activity 18.</w:t>
            </w:r>
          </w:p>
        </w:tc>
        <w:tc>
          <w:tcPr>
            <w:tcW w:w="873" w:type="pct"/>
            <w:tcBorders>
              <w:top w:val="single" w:sz="4" w:space="0" w:color="auto"/>
              <w:left w:val="nil"/>
              <w:bottom w:val="single" w:sz="4" w:space="0" w:color="auto"/>
              <w:right w:val="single" w:sz="4" w:space="0" w:color="auto"/>
            </w:tcBorders>
            <w:hideMark/>
          </w:tcPr>
          <w:p w14:paraId="75687F02" w14:textId="77777777" w:rsidR="00383607" w:rsidRPr="00A96233" w:rsidRDefault="00383607" w:rsidP="00A90385">
            <w:r w:rsidRPr="00A96233">
              <w:t>Time:</w:t>
            </w:r>
          </w:p>
          <w:p w14:paraId="44DD6F68" w14:textId="103CC6AA" w:rsidR="00383607" w:rsidRPr="00A96233" w:rsidRDefault="00BF3080" w:rsidP="0072637C">
            <w:pPr>
              <w:jc w:val="left"/>
            </w:pPr>
            <w:r w:rsidRPr="00A96233">
              <w:t>3 ½ hours</w:t>
            </w:r>
            <w:r w:rsidR="0072637C" w:rsidRPr="00A96233">
              <w:t xml:space="preserve"> including activity</w:t>
            </w:r>
          </w:p>
        </w:tc>
      </w:tr>
    </w:tbl>
    <w:p w14:paraId="07F93F83" w14:textId="77777777" w:rsidR="00383607" w:rsidRPr="00A96233" w:rsidRDefault="00383607" w:rsidP="00383607"/>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lastRenderedPageBreak/>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399" w:name="_Toc41824265"/>
      <w:bookmarkStart w:id="400" w:name="_Toc45965759"/>
      <w:bookmarkStart w:id="401" w:name="_Toc46588266"/>
      <w:bookmarkStart w:id="402" w:name="_Toc46916219"/>
      <w:r w:rsidRPr="00A96233">
        <w:t>3.10.1</w:t>
      </w:r>
      <w:r w:rsidRPr="00A96233">
        <w:tab/>
        <w:t>Best practices</w:t>
      </w:r>
      <w:bookmarkEnd w:id="399"/>
      <w:bookmarkEnd w:id="400"/>
      <w:bookmarkEnd w:id="401"/>
      <w:bookmarkEnd w:id="402"/>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lastRenderedPageBreak/>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403" w:name="_Toc41824266"/>
      <w:bookmarkStart w:id="404" w:name="_Toc45965760"/>
      <w:bookmarkStart w:id="405" w:name="_Toc46588267"/>
      <w:bookmarkStart w:id="406" w:name="_Toc46916220"/>
      <w:r w:rsidRPr="00A96233">
        <w:t>3.10.2</w:t>
      </w:r>
      <w:r w:rsidRPr="00A96233">
        <w:tab/>
        <w:t>Re-allocation and/or re-direction of stock</w:t>
      </w:r>
      <w:bookmarkEnd w:id="403"/>
      <w:bookmarkEnd w:id="404"/>
      <w:bookmarkEnd w:id="405"/>
      <w:bookmarkEnd w:id="406"/>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407" w:name="_Toc41824267"/>
      <w:bookmarkStart w:id="408" w:name="_Toc45965761"/>
      <w:bookmarkStart w:id="409" w:name="_Toc46588268"/>
      <w:bookmarkStart w:id="410" w:name="_Toc46916221"/>
      <w:r w:rsidRPr="00A96233">
        <w:t>3.10.3</w:t>
      </w:r>
      <w:r w:rsidRPr="00A96233">
        <w:tab/>
        <w:t>Source alternative suppliers</w:t>
      </w:r>
      <w:bookmarkEnd w:id="407"/>
      <w:bookmarkEnd w:id="408"/>
      <w:bookmarkEnd w:id="409"/>
      <w:bookmarkEnd w:id="410"/>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411" w:name="_Toc41824268"/>
      <w:bookmarkStart w:id="412" w:name="_Toc45965762"/>
      <w:bookmarkStart w:id="413" w:name="_Toc46588269"/>
      <w:bookmarkStart w:id="414" w:name="_Toc46916222"/>
      <w:r w:rsidRPr="00A96233">
        <w:t>3.10.4</w:t>
      </w:r>
      <w:r w:rsidRPr="00A96233">
        <w:tab/>
        <w:t>Subtly suggest alternatives</w:t>
      </w:r>
      <w:bookmarkEnd w:id="411"/>
      <w:bookmarkEnd w:id="412"/>
      <w:bookmarkEnd w:id="413"/>
      <w:bookmarkEnd w:id="414"/>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liv</w:t>
      </w:r>
      <w:r w:rsidRPr="00A96233">
        <w:t xml:space="preserve"> A store manager could manipulate customers’ product choice and customers’ demand by reconfiguring the set </w:t>
      </w:r>
      <w:r w:rsidRPr="00A96233">
        <w:lastRenderedPageBreak/>
        <w:t xml:space="preserve">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415" w:name="_Toc41824269"/>
      <w:bookmarkStart w:id="416" w:name="_Toc45965763"/>
      <w:bookmarkStart w:id="417" w:name="_Toc46588270"/>
      <w:bookmarkStart w:id="418" w:name="_Toc46916223"/>
      <w:r w:rsidRPr="00A96233">
        <w:t>3.10.5</w:t>
      </w:r>
      <w:r w:rsidRPr="00A96233">
        <w:tab/>
        <w:t>Increase focus on logistics</w:t>
      </w:r>
      <w:bookmarkEnd w:id="415"/>
      <w:bookmarkEnd w:id="416"/>
      <w:bookmarkEnd w:id="417"/>
      <w:bookmarkEnd w:id="418"/>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77777777" w:rsidR="007F789E" w:rsidRPr="00A96233" w:rsidRDefault="007F789E" w:rsidP="00E975DA">
            <w:pPr>
              <w:spacing w:after="120"/>
              <w:rPr>
                <w:b/>
                <w:bCs/>
              </w:rPr>
            </w:pPr>
            <w:r w:rsidRPr="00A96233">
              <w:rPr>
                <w:b/>
                <w:bCs/>
              </w:rPr>
              <w:t>Activity 18 (KM01 IAC0303)   2 hours</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3D0DB40" w14:textId="77777777" w:rsidR="007F789E" w:rsidRPr="00A96233" w:rsidRDefault="007F789E"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BDB8E5B" w14:textId="77777777" w:rsidTr="00117299">
        <w:tc>
          <w:tcPr>
            <w:tcW w:w="769" w:type="pct"/>
            <w:hideMark/>
          </w:tcPr>
          <w:p w14:paraId="42F5973E" w14:textId="77777777" w:rsidR="00117299" w:rsidRPr="00A96233" w:rsidRDefault="00117299" w:rsidP="00A90385">
            <w:pPr>
              <w:jc w:val="center"/>
            </w:pPr>
            <w:r w:rsidRPr="00A96233">
              <w:rPr>
                <w:noProof/>
              </w:rPr>
              <w:drawing>
                <wp:inline distT="0" distB="0" distL="0" distR="0" wp14:anchorId="1ECA4CB6" wp14:editId="51ED9E82">
                  <wp:extent cx="464820" cy="464820"/>
                  <wp:effectExtent l="0" t="0" r="0" b="0"/>
                  <wp:docPr id="56" name="Picture 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2B7F6D2" w14:textId="77777777" w:rsidR="00117299" w:rsidRPr="00A96233" w:rsidRDefault="00117299" w:rsidP="00A90385">
            <w:pPr>
              <w:spacing w:after="120"/>
              <w:rPr>
                <w:b/>
                <w:bCs/>
              </w:rPr>
            </w:pPr>
            <w:r w:rsidRPr="00A96233">
              <w:rPr>
                <w:b/>
                <w:bCs/>
              </w:rPr>
              <w:t>ANSWER:</w:t>
            </w:r>
          </w:p>
          <w:p w14:paraId="4684B333" w14:textId="77777777" w:rsidR="00117299" w:rsidRPr="00A96233" w:rsidRDefault="00117299" w:rsidP="00A90385">
            <w:pPr>
              <w:tabs>
                <w:tab w:val="left" w:pos="608"/>
              </w:tabs>
            </w:pPr>
            <w:r w:rsidRPr="00A96233">
              <w:t xml:space="preserve">Learners should identify and list shortfalls observed in the supply chain in their companies. </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419" w:name="_Toc41824270"/>
      <w:bookmarkStart w:id="420" w:name="_Toc45965764"/>
      <w:bookmarkStart w:id="421" w:name="_Toc46588271"/>
      <w:bookmarkStart w:id="422" w:name="_Toc46916224"/>
      <w:r w:rsidRPr="00A96233">
        <w:lastRenderedPageBreak/>
        <w:t>3.11</w:t>
      </w:r>
      <w:r w:rsidRPr="00A96233">
        <w:tab/>
        <w:t>Risk management in the supply chain</w:t>
      </w:r>
      <w:bookmarkEnd w:id="419"/>
      <w:bookmarkEnd w:id="420"/>
      <w:bookmarkEnd w:id="421"/>
      <w:bookmarkEnd w:id="42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5A889E68" w14:textId="77777777" w:rsidTr="007F789E">
        <w:tc>
          <w:tcPr>
            <w:tcW w:w="784" w:type="pct"/>
            <w:tcBorders>
              <w:top w:val="single" w:sz="4" w:space="0" w:color="auto"/>
              <w:left w:val="single" w:sz="4" w:space="0" w:color="auto"/>
              <w:bottom w:val="single" w:sz="4" w:space="0" w:color="auto"/>
              <w:right w:val="nil"/>
            </w:tcBorders>
            <w:hideMark/>
          </w:tcPr>
          <w:p w14:paraId="641A43B7" w14:textId="77777777" w:rsidR="001E32D4" w:rsidRPr="00A96233" w:rsidRDefault="001E32D4" w:rsidP="00A90385">
            <w:pPr>
              <w:jc w:val="center"/>
            </w:pPr>
            <w:r w:rsidRPr="00A96233">
              <w:rPr>
                <w:noProof/>
              </w:rPr>
              <w:drawing>
                <wp:inline distT="0" distB="0" distL="0" distR="0" wp14:anchorId="023E9688" wp14:editId="36218A44">
                  <wp:extent cx="462915" cy="462915"/>
                  <wp:effectExtent l="0" t="0" r="0" b="0"/>
                  <wp:docPr id="1122" name="Picture 11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A4AF13" w14:textId="3EF142C3" w:rsidR="001E32D4" w:rsidRPr="00A96233" w:rsidRDefault="001E32D4" w:rsidP="00A90385">
            <w:r w:rsidRPr="00A96233">
              <w:t xml:space="preserve">Use the information below to discuss risk management in the supply chain. </w:t>
            </w:r>
          </w:p>
        </w:tc>
        <w:tc>
          <w:tcPr>
            <w:tcW w:w="873" w:type="pct"/>
            <w:tcBorders>
              <w:top w:val="single" w:sz="4" w:space="0" w:color="auto"/>
              <w:left w:val="nil"/>
              <w:bottom w:val="single" w:sz="4" w:space="0" w:color="auto"/>
              <w:right w:val="single" w:sz="4" w:space="0" w:color="auto"/>
            </w:tcBorders>
            <w:hideMark/>
          </w:tcPr>
          <w:p w14:paraId="6EDD65CF" w14:textId="77777777" w:rsidR="001E32D4" w:rsidRPr="00A96233" w:rsidRDefault="001E32D4" w:rsidP="00A90385">
            <w:r w:rsidRPr="00A96233">
              <w:t>Time:</w:t>
            </w:r>
          </w:p>
          <w:p w14:paraId="3E97A458" w14:textId="22CFAE28" w:rsidR="001E32D4" w:rsidRPr="00A96233" w:rsidRDefault="0072637C" w:rsidP="00A90385">
            <w:r w:rsidRPr="00A96233">
              <w:t>1 hour</w:t>
            </w:r>
          </w:p>
        </w:tc>
      </w:tr>
    </w:tbl>
    <w:p w14:paraId="4631DED6" w14:textId="77777777" w:rsidR="001E32D4" w:rsidRPr="00A96233" w:rsidRDefault="001E32D4" w:rsidP="001E32D4"/>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423" w:name="_Toc39528544"/>
      <w:bookmarkStart w:id="424" w:name="_Toc39848833"/>
      <w:bookmarkStart w:id="425" w:name="_Toc41824271"/>
      <w:bookmarkStart w:id="426" w:name="_Toc45965765"/>
      <w:bookmarkStart w:id="427" w:name="_Toc46588272"/>
      <w:bookmarkStart w:id="428" w:name="_Toc46916225"/>
      <w:r w:rsidRPr="00A96233">
        <w:t>3.11.1</w:t>
      </w:r>
      <w:r w:rsidRPr="00A96233">
        <w:tab/>
        <w:t xml:space="preserve">Why risk management is important in </w:t>
      </w:r>
      <w:bookmarkEnd w:id="423"/>
      <w:bookmarkEnd w:id="424"/>
      <w:r w:rsidRPr="00A96233">
        <w:t>managing the supply chain</w:t>
      </w:r>
      <w:bookmarkEnd w:id="425"/>
      <w:bookmarkEnd w:id="426"/>
      <w:bookmarkEnd w:id="427"/>
      <w:bookmarkEnd w:id="428"/>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429" w:name="_Toc36589583"/>
      <w:bookmarkStart w:id="430" w:name="_Toc39528545"/>
      <w:bookmarkStart w:id="431" w:name="_Toc39848834"/>
      <w:bookmarkStart w:id="432" w:name="_Toc41824272"/>
      <w:bookmarkStart w:id="433" w:name="_Toc45965766"/>
      <w:bookmarkStart w:id="434" w:name="_Toc46588273"/>
      <w:bookmarkStart w:id="435" w:name="_Toc46916226"/>
      <w:r w:rsidRPr="00A96233">
        <w:t>3.11.2</w:t>
      </w:r>
      <w:r w:rsidRPr="00A96233">
        <w:tab/>
        <w:t>What risk is</w:t>
      </w:r>
      <w:bookmarkEnd w:id="429"/>
      <w:bookmarkEnd w:id="430"/>
      <w:bookmarkEnd w:id="431"/>
      <w:bookmarkEnd w:id="432"/>
      <w:bookmarkEnd w:id="433"/>
      <w:bookmarkEnd w:id="434"/>
      <w:bookmarkEnd w:id="435"/>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w:t>
      </w:r>
      <w:r w:rsidRPr="00A96233">
        <w:lastRenderedPageBreak/>
        <w:t xml:space="preserve">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436" w:name="_Toc39848835"/>
      <w:bookmarkStart w:id="437" w:name="_Toc41824273"/>
      <w:bookmarkStart w:id="438" w:name="_Toc45965767"/>
      <w:bookmarkStart w:id="439" w:name="_Toc46588274"/>
      <w:bookmarkStart w:id="440" w:name="_Toc46916227"/>
      <w:bookmarkStart w:id="441" w:name="_Toc39528546"/>
      <w:r w:rsidRPr="00A96233">
        <w:t>3.11.3</w:t>
      </w:r>
      <w:r w:rsidRPr="00A96233">
        <w:tab/>
        <w:t>The principles of risk management</w:t>
      </w:r>
      <w:bookmarkEnd w:id="436"/>
      <w:bookmarkEnd w:id="437"/>
      <w:bookmarkEnd w:id="438"/>
      <w:bookmarkEnd w:id="439"/>
      <w:bookmarkEnd w:id="440"/>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77777777" w:rsidR="00720FFA" w:rsidRPr="00A96233" w:rsidRDefault="00720FFA" w:rsidP="00E12285"/>
    <w:p w14:paraId="0B87951B" w14:textId="77777777" w:rsidR="00441CC8" w:rsidRPr="00A96233" w:rsidRDefault="00441CC8" w:rsidP="00E12285">
      <w:pPr>
        <w:pStyle w:val="Heading3"/>
        <w:spacing w:line="360" w:lineRule="auto"/>
      </w:pPr>
      <w:bookmarkStart w:id="442" w:name="_Toc39848836"/>
      <w:bookmarkStart w:id="443" w:name="_Toc41824274"/>
      <w:bookmarkStart w:id="444" w:name="_Toc45965768"/>
      <w:bookmarkStart w:id="445" w:name="_Toc46588275"/>
      <w:bookmarkStart w:id="446" w:name="_Toc46916228"/>
      <w:r w:rsidRPr="00A96233">
        <w:t>3.11.4</w:t>
      </w:r>
      <w:r w:rsidRPr="00A96233">
        <w:tab/>
        <w:t xml:space="preserve">Areas of risk in </w:t>
      </w:r>
      <w:bookmarkEnd w:id="441"/>
      <w:bookmarkEnd w:id="442"/>
      <w:r w:rsidRPr="00A96233">
        <w:t>the supply chain</w:t>
      </w:r>
      <w:bookmarkEnd w:id="443"/>
      <w:bookmarkEnd w:id="444"/>
      <w:bookmarkEnd w:id="445"/>
      <w:bookmarkEnd w:id="446"/>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05D5A011" w:rsidR="00441CC8" w:rsidRPr="00A96233" w:rsidRDefault="00A818BA"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5in;height:259.8pt" o:ole="">
            <v:imagedata r:id="rId81" o:title=""/>
          </v:shape>
          <o:OLEObject Type="Embed" ProgID="CorelPHOTOPAINT.Image.20" ShapeID="_x0000_i1033" DrawAspect="Content" ObjectID="_1657534841" r:id="rId82"/>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lastRenderedPageBreak/>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6E3FB4B3" w14:textId="6F6A6E1C" w:rsidR="00117299" w:rsidRDefault="00117299" w:rsidP="00E12285"/>
    <w:p w14:paraId="610F2261" w14:textId="77777777" w:rsidR="00A818BA" w:rsidRPr="00A96233" w:rsidRDefault="00A818BA" w:rsidP="00E12285"/>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447" w:name="_Toc36589584"/>
      <w:bookmarkStart w:id="448" w:name="_Toc39528549"/>
      <w:bookmarkStart w:id="449" w:name="_Toc39848840"/>
      <w:bookmarkStart w:id="450" w:name="_Toc41824275"/>
      <w:bookmarkStart w:id="451" w:name="_Toc45965769"/>
      <w:bookmarkStart w:id="452" w:name="_Toc46588276"/>
      <w:bookmarkStart w:id="453" w:name="_Toc46916229"/>
      <w:r w:rsidRPr="00A96233">
        <w:t>3.11.5</w:t>
      </w:r>
      <w:r w:rsidRPr="00A96233">
        <w:tab/>
        <w:t>Risk management cycle</w:t>
      </w:r>
      <w:bookmarkEnd w:id="447"/>
      <w:bookmarkEnd w:id="448"/>
      <w:bookmarkEnd w:id="449"/>
      <w:bookmarkEnd w:id="450"/>
      <w:bookmarkEnd w:id="451"/>
      <w:bookmarkEnd w:id="452"/>
      <w:bookmarkEnd w:id="453"/>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lastRenderedPageBreak/>
        <w:drawing>
          <wp:inline distT="0" distB="0" distL="0" distR="0" wp14:anchorId="703DC31B" wp14:editId="0CCA7954">
            <wp:extent cx="4736194" cy="2850204"/>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40417" cy="2852745"/>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025B1E61" w14:textId="77777777" w:rsidR="00A818BA" w:rsidRPr="00A96233" w:rsidRDefault="00A818BA" w:rsidP="00E12285"/>
    <w:p w14:paraId="62579A93" w14:textId="7626A831" w:rsidR="00441CC8" w:rsidRPr="00A96233" w:rsidRDefault="00441CC8" w:rsidP="00E12285">
      <w:pPr>
        <w:pStyle w:val="Heading3"/>
        <w:spacing w:line="360" w:lineRule="auto"/>
      </w:pPr>
      <w:bookmarkStart w:id="454" w:name="_Toc39848841"/>
      <w:bookmarkStart w:id="455" w:name="_Toc41824276"/>
      <w:bookmarkStart w:id="456" w:name="_Toc45965770"/>
      <w:bookmarkStart w:id="457" w:name="_Toc46588277"/>
      <w:bookmarkStart w:id="458" w:name="_Toc46916230"/>
      <w:r w:rsidRPr="00A96233">
        <w:t>3.11.6</w:t>
      </w:r>
      <w:r w:rsidRPr="00A96233">
        <w:tab/>
        <w:t>Applying the risk management process and risk control strategies</w:t>
      </w:r>
      <w:bookmarkEnd w:id="454"/>
      <w:bookmarkEnd w:id="455"/>
      <w:bookmarkEnd w:id="456"/>
      <w:bookmarkEnd w:id="457"/>
      <w:bookmarkEnd w:id="458"/>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lastRenderedPageBreak/>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77777777" w:rsidR="00720FFA" w:rsidRPr="00A96233"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50E70ECD" w14:textId="77777777" w:rsidR="005019EB" w:rsidRDefault="005019EB" w:rsidP="005019EB">
      <w:bookmarkStart w:id="459" w:name="_Toc36589586"/>
      <w:bookmarkStart w:id="460" w:name="_Toc39528550"/>
    </w:p>
    <w:p w14:paraId="1423B14A" w14:textId="08EEEC2C" w:rsidR="00441CC8" w:rsidRPr="00A96233" w:rsidRDefault="00441CC8" w:rsidP="00720FFA">
      <w:pPr>
        <w:pStyle w:val="Heading4"/>
        <w:spacing w:line="360" w:lineRule="auto"/>
        <w:ind w:left="1134" w:hanging="1134"/>
      </w:pPr>
      <w:r w:rsidRPr="00A96233">
        <w:t>3.11.6.2</w:t>
      </w:r>
      <w:r w:rsidRPr="00A96233">
        <w:tab/>
        <w:t>Analyse risk</w:t>
      </w:r>
      <w:bookmarkEnd w:id="459"/>
      <w:bookmarkEnd w:id="460"/>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lastRenderedPageBreak/>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461" w:name="_Toc36589587"/>
      <w:bookmarkStart w:id="462" w:name="_Toc39528551"/>
    </w:p>
    <w:p w14:paraId="30003309" w14:textId="77777777" w:rsidR="00441CC8" w:rsidRPr="00A96233" w:rsidRDefault="00441CC8" w:rsidP="00720FFA">
      <w:pPr>
        <w:pStyle w:val="Heading4"/>
        <w:spacing w:line="360" w:lineRule="auto"/>
        <w:ind w:left="1134" w:hanging="1134"/>
      </w:pPr>
      <w:r w:rsidRPr="00A96233">
        <w:lastRenderedPageBreak/>
        <w:t>3.11.6.3</w:t>
      </w:r>
      <w:r w:rsidRPr="00A96233">
        <w:tab/>
        <w:t>Evaluate the risks</w:t>
      </w:r>
      <w:bookmarkEnd w:id="461"/>
      <w:bookmarkEnd w:id="462"/>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(i)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728F759B" w:rsidR="00441CC8" w:rsidRPr="00A96233"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5AAA77C6" w14:textId="77777777" w:rsidR="00441CC8" w:rsidRPr="00A96233" w:rsidRDefault="00441CC8" w:rsidP="00896655">
      <w:pPr>
        <w:pStyle w:val="Heading4"/>
        <w:spacing w:line="360" w:lineRule="auto"/>
        <w:ind w:left="1134" w:hanging="1134"/>
      </w:pPr>
      <w:bookmarkStart w:id="463" w:name="_Toc36589588"/>
      <w:bookmarkStart w:id="464" w:name="_Toc39528552"/>
      <w:r w:rsidRPr="00A96233">
        <w:lastRenderedPageBreak/>
        <w:t>3.11.6.4</w:t>
      </w:r>
      <w:r w:rsidRPr="00A96233">
        <w:tab/>
        <w:t>Contingency plans for risk treatment</w:t>
      </w:r>
      <w:bookmarkEnd w:id="463"/>
      <w:r w:rsidRPr="00A96233">
        <w:t xml:space="preserve"> (control/mitigation)</w:t>
      </w:r>
      <w:bookmarkEnd w:id="464"/>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7777777" w:rsidR="00720FFA" w:rsidRPr="00A96233" w:rsidRDefault="00720FFA"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lastRenderedPageBreak/>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465" w:name="_Toc41824277"/>
      <w:bookmarkStart w:id="466" w:name="_Toc45965771"/>
      <w:bookmarkStart w:id="467" w:name="_Toc46588278"/>
      <w:bookmarkStart w:id="468" w:name="_Toc46916231"/>
      <w:r w:rsidRPr="00A96233">
        <w:t>3.12</w:t>
      </w:r>
      <w:r w:rsidRPr="00A96233">
        <w:tab/>
        <w:t>Contingency plans</w:t>
      </w:r>
      <w:bookmarkEnd w:id="465"/>
      <w:bookmarkEnd w:id="466"/>
      <w:bookmarkEnd w:id="467"/>
      <w:bookmarkEnd w:id="4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06DFF369" w14:textId="77777777" w:rsidTr="00531B46">
        <w:tc>
          <w:tcPr>
            <w:tcW w:w="784" w:type="pct"/>
            <w:tcBorders>
              <w:top w:val="single" w:sz="4" w:space="0" w:color="auto"/>
              <w:left w:val="single" w:sz="4" w:space="0" w:color="auto"/>
              <w:bottom w:val="single" w:sz="4" w:space="0" w:color="auto"/>
              <w:right w:val="nil"/>
            </w:tcBorders>
            <w:hideMark/>
          </w:tcPr>
          <w:p w14:paraId="372891CE" w14:textId="77777777" w:rsidR="001E32D4" w:rsidRPr="00A96233" w:rsidRDefault="001E32D4" w:rsidP="00A90385">
            <w:pPr>
              <w:jc w:val="center"/>
            </w:pPr>
            <w:r w:rsidRPr="00A96233">
              <w:rPr>
                <w:noProof/>
              </w:rPr>
              <w:drawing>
                <wp:inline distT="0" distB="0" distL="0" distR="0" wp14:anchorId="380CEDF7" wp14:editId="6311FC90">
                  <wp:extent cx="462915" cy="462915"/>
                  <wp:effectExtent l="0" t="0" r="0" b="0"/>
                  <wp:docPr id="1123" name="Picture 11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BE82CCC" w14:textId="77777777" w:rsidR="00531B46" w:rsidRDefault="001E32D4" w:rsidP="00A90385">
            <w:r w:rsidRPr="00A96233">
              <w:t xml:space="preserve">Use the information below to discuss contingency plans. </w:t>
            </w:r>
          </w:p>
          <w:p w14:paraId="7E3E6DDF" w14:textId="77777777" w:rsidR="00531B46" w:rsidRDefault="00531B46" w:rsidP="00A90385"/>
          <w:p w14:paraId="2A6E6108" w14:textId="650B5165" w:rsidR="001E32D4" w:rsidRPr="00A96233" w:rsidRDefault="001E32D4" w:rsidP="00A90385">
            <w:r w:rsidRPr="00A96233">
              <w:t>Where indicated, ask learners to complete activity 19.</w:t>
            </w:r>
          </w:p>
        </w:tc>
        <w:tc>
          <w:tcPr>
            <w:tcW w:w="873" w:type="pct"/>
            <w:tcBorders>
              <w:top w:val="single" w:sz="4" w:space="0" w:color="auto"/>
              <w:left w:val="nil"/>
              <w:bottom w:val="single" w:sz="4" w:space="0" w:color="auto"/>
              <w:right w:val="single" w:sz="4" w:space="0" w:color="auto"/>
            </w:tcBorders>
            <w:hideMark/>
          </w:tcPr>
          <w:p w14:paraId="678D3789" w14:textId="77777777" w:rsidR="001E32D4" w:rsidRPr="00A96233" w:rsidRDefault="001E32D4" w:rsidP="00A90385">
            <w:r w:rsidRPr="00A96233">
              <w:t>Time:</w:t>
            </w:r>
          </w:p>
          <w:p w14:paraId="2F98757C" w14:textId="43BDCD3A" w:rsidR="001E32D4" w:rsidRPr="00A96233" w:rsidRDefault="0072637C" w:rsidP="0072637C">
            <w:pPr>
              <w:jc w:val="left"/>
            </w:pPr>
            <w:r w:rsidRPr="00A96233">
              <w:t>3 ½ hours including activity</w:t>
            </w:r>
          </w:p>
        </w:tc>
      </w:tr>
    </w:tbl>
    <w:p w14:paraId="5889C30F" w14:textId="77777777" w:rsidR="001E32D4" w:rsidRPr="00A96233" w:rsidRDefault="001E32D4" w:rsidP="001E32D4"/>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36840A6A" w14:textId="77777777" w:rsidR="00720FFA" w:rsidRPr="00A96233" w:rsidRDefault="00720FFA" w:rsidP="00E12285"/>
    <w:p w14:paraId="5D9D763D" w14:textId="7E315949" w:rsidR="00441CC8" w:rsidRPr="00A96233" w:rsidRDefault="00441CC8" w:rsidP="00720FFA">
      <w:pPr>
        <w:spacing w:after="120"/>
      </w:pPr>
      <w:r w:rsidRPr="00A96233">
        <w:t>Chopra and Sodhi suggest two remedies of shortfalls in the supply chain:</w:t>
      </w:r>
      <w:r w:rsidR="00AE2D04" w:rsidRPr="00A96233">
        <w:rPr>
          <w:vertAlign w:val="superscript"/>
        </w:rPr>
        <w:t>lv</w:t>
      </w:r>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F985646" w:rsidR="00441CC8" w:rsidRPr="00A96233"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775D000A" w14:textId="77777777" w:rsidR="00441CC8" w:rsidRPr="00A96233" w:rsidRDefault="00441CC8" w:rsidP="00E12285">
      <w:pPr>
        <w:pStyle w:val="Heading3"/>
        <w:spacing w:line="360" w:lineRule="auto"/>
      </w:pPr>
      <w:bookmarkStart w:id="469" w:name="_Toc41824278"/>
      <w:bookmarkStart w:id="470" w:name="_Toc45965772"/>
      <w:bookmarkStart w:id="471" w:name="_Toc46588279"/>
      <w:bookmarkStart w:id="472" w:name="_Toc46916232"/>
      <w:r w:rsidRPr="00A96233">
        <w:lastRenderedPageBreak/>
        <w:t>3.12.1</w:t>
      </w:r>
      <w:r w:rsidRPr="00A96233">
        <w:tab/>
        <w:t>Segment or diversify the supply chain</w:t>
      </w:r>
      <w:bookmarkEnd w:id="469"/>
      <w:bookmarkEnd w:id="470"/>
      <w:bookmarkEnd w:id="471"/>
      <w:bookmarkEnd w:id="472"/>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0F6E80FE" w14:textId="1D57524A" w:rsidR="00531B46" w:rsidRDefault="00531B46" w:rsidP="00531B46"/>
    <w:p w14:paraId="39FC9555" w14:textId="77777777" w:rsidR="00531B46" w:rsidRPr="00A96233" w:rsidRDefault="00531B46" w:rsidP="00531B46"/>
    <w:p w14:paraId="5E0F4216" w14:textId="77777777" w:rsidR="00441CC8" w:rsidRPr="00A96233" w:rsidRDefault="00441CC8" w:rsidP="00531B46">
      <w:pPr>
        <w:pStyle w:val="Heading3"/>
        <w:spacing w:line="360" w:lineRule="auto"/>
      </w:pPr>
      <w:bookmarkStart w:id="473" w:name="_Toc41824279"/>
      <w:bookmarkStart w:id="474" w:name="_Toc45965773"/>
      <w:bookmarkStart w:id="475" w:name="_Toc46588280"/>
      <w:bookmarkStart w:id="476" w:name="_Toc46916233"/>
      <w:r w:rsidRPr="00A96233">
        <w:lastRenderedPageBreak/>
        <w:t>3.12.2</w:t>
      </w:r>
      <w:r w:rsidRPr="00A96233">
        <w:tab/>
        <w:t>Regionalise the supply chain</w:t>
      </w:r>
      <w:bookmarkEnd w:id="473"/>
      <w:bookmarkEnd w:id="474"/>
      <w:bookmarkEnd w:id="475"/>
      <w:bookmarkEnd w:id="476"/>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477" w:name="_Toc41824280"/>
      <w:bookmarkStart w:id="478" w:name="_Toc45965774"/>
      <w:bookmarkStart w:id="479" w:name="_Toc46588281"/>
      <w:bookmarkStart w:id="480" w:name="_Toc46916234"/>
      <w:r w:rsidRPr="00A96233">
        <w:t>3.12.3</w:t>
      </w:r>
      <w:r w:rsidRPr="00A96233">
        <w:tab/>
        <w:t>Flexible transportation</w:t>
      </w:r>
      <w:bookmarkEnd w:id="477"/>
      <w:bookmarkEnd w:id="478"/>
      <w:bookmarkEnd w:id="479"/>
      <w:bookmarkEnd w:id="480"/>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Christopher Tang suggests that three approaches could be considered:</w:t>
      </w:r>
      <w:r w:rsidR="00AE2D04" w:rsidRPr="00A96233">
        <w:rPr>
          <w:vertAlign w:val="superscript"/>
        </w:rPr>
        <w:t>lvi</w:t>
      </w:r>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5C2376AF" w14:textId="25E82DFE" w:rsidR="00720FFA" w:rsidRDefault="00720FFA" w:rsidP="00531B46"/>
    <w:p w14:paraId="57392C7C" w14:textId="476C6843" w:rsidR="00531B46" w:rsidRDefault="00531B46" w:rsidP="00531B46"/>
    <w:p w14:paraId="24E8BCAA" w14:textId="77777777" w:rsidR="00531B46" w:rsidRPr="00A96233" w:rsidRDefault="00531B46" w:rsidP="00531B46"/>
    <w:p w14:paraId="311A25BA" w14:textId="77777777" w:rsidR="00441CC8" w:rsidRPr="00A96233" w:rsidRDefault="00441CC8" w:rsidP="00E12285">
      <w:pPr>
        <w:pStyle w:val="Heading3"/>
        <w:spacing w:line="360" w:lineRule="auto"/>
      </w:pPr>
      <w:bookmarkStart w:id="481" w:name="_Toc41824281"/>
      <w:bookmarkStart w:id="482" w:name="_Toc45965775"/>
      <w:bookmarkStart w:id="483" w:name="_Toc46588282"/>
      <w:bookmarkStart w:id="484" w:name="_Toc46916235"/>
      <w:r w:rsidRPr="00A96233">
        <w:lastRenderedPageBreak/>
        <w:t>3.12.4</w:t>
      </w:r>
      <w:r w:rsidRPr="00A96233">
        <w:tab/>
        <w:t>Safety stock</w:t>
      </w:r>
      <w:bookmarkEnd w:id="481"/>
      <w:bookmarkEnd w:id="482"/>
      <w:bookmarkEnd w:id="483"/>
      <w:bookmarkEnd w:id="484"/>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logistics hubs or distribution centres) - to be shared by multiple chain stores.</w:t>
      </w:r>
      <w:r w:rsidR="00AE2D04" w:rsidRPr="00A96233">
        <w:rPr>
          <w:vertAlign w:val="superscript"/>
        </w:rPr>
        <w:t>lvii</w:t>
      </w:r>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20A5B73C" w14:textId="77777777" w:rsidR="00531B46" w:rsidRPr="00A96233" w:rsidRDefault="00531B46" w:rsidP="00720FFA"/>
          <w:p w14:paraId="116AC381" w14:textId="77777777" w:rsidR="00720FFA" w:rsidRPr="00A96233" w:rsidRDefault="00720FFA"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485"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 xml:space="preserve">Read the McKinsey report on how the pandemic had an immediate impact on the beauty industry. The research on which the report was based, also referred to changes in consumer buying behaviour and expected consumer spend, at least in </w:t>
            </w:r>
            <w:r w:rsidRPr="00A96233">
              <w:lastRenderedPageBreak/>
              <w:t>the immediate future. The research quotes consumer’s expected spend on (A) Groceries, (B) Personal care products, (C) Skincare/make-up and (D) Apparel.</w:t>
            </w:r>
          </w:p>
          <w:p w14:paraId="6D4F538C" w14:textId="77777777" w:rsidR="00531B46" w:rsidRPr="00A96233" w:rsidRDefault="00531B46" w:rsidP="00531B46"/>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(i)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lastRenderedPageBreak/>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 xml:space="preserve">Describe what changes you would need to make in (i)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485"/>
    </w:tbl>
    <w:p w14:paraId="27CCC6A2" w14:textId="57847FB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46A6A363" w14:textId="77777777" w:rsidTr="00117299">
        <w:tc>
          <w:tcPr>
            <w:tcW w:w="769" w:type="pct"/>
            <w:hideMark/>
          </w:tcPr>
          <w:p w14:paraId="21FCF021" w14:textId="77777777" w:rsidR="00117299" w:rsidRPr="00A96233" w:rsidRDefault="00117299" w:rsidP="00A90385">
            <w:pPr>
              <w:jc w:val="center"/>
            </w:pPr>
            <w:r w:rsidRPr="00A96233">
              <w:rPr>
                <w:noProof/>
              </w:rPr>
              <w:drawing>
                <wp:inline distT="0" distB="0" distL="0" distR="0" wp14:anchorId="2B55EA89" wp14:editId="1A1362CA">
                  <wp:extent cx="464820" cy="464820"/>
                  <wp:effectExtent l="0" t="0" r="0" b="0"/>
                  <wp:docPr id="57" name="Picture 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F94D696" w14:textId="50015975" w:rsidR="00117299" w:rsidRPr="00A96233" w:rsidRDefault="00117299" w:rsidP="00531B46">
            <w:pPr>
              <w:spacing w:after="120"/>
              <w:rPr>
                <w:b/>
                <w:bCs/>
              </w:rPr>
            </w:pPr>
            <w:r w:rsidRPr="00A96233">
              <w:rPr>
                <w:b/>
                <w:bCs/>
              </w:rPr>
              <w:t>ANSWER:</w:t>
            </w:r>
          </w:p>
          <w:p w14:paraId="5ED1CDBF" w14:textId="62D79EBC" w:rsidR="00DB00BE" w:rsidRPr="00531B46" w:rsidRDefault="00DB00BE" w:rsidP="00531B46">
            <w:pPr>
              <w:spacing w:after="120"/>
            </w:pPr>
            <w:r w:rsidRPr="00531B46">
              <w:t>Learners need to respond to the questions based on their own circumstances.</w:t>
            </w:r>
          </w:p>
          <w:p w14:paraId="37D6CDEC" w14:textId="3010D126" w:rsidR="00117299" w:rsidRPr="00A96233" w:rsidRDefault="00DB00BE" w:rsidP="00963273">
            <w:pPr>
              <w:rPr>
                <w:b/>
                <w:bCs/>
              </w:rPr>
            </w:pPr>
            <w:r w:rsidRPr="00531B46">
              <w:t>Extensive discussion of their responses can assist in peer learning and in preparing them for dealing with future severe disruptions in the supply chain as was experienced during the global COVID-19 pandemic.</w:t>
            </w:r>
          </w:p>
        </w:tc>
      </w:tr>
    </w:tbl>
    <w:p w14:paraId="01D6DFD7" w14:textId="77777777" w:rsidR="00117299" w:rsidRPr="00A96233" w:rsidRDefault="00117299" w:rsidP="00117299">
      <w:pPr>
        <w:rPr>
          <w:b/>
          <w:bCs/>
        </w:rPr>
      </w:pPr>
    </w:p>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lastRenderedPageBreak/>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lastRenderedPageBreak/>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lastRenderedPageBreak/>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lastRenderedPageBreak/>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lastRenderedPageBreak/>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lastRenderedPageBreak/>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lastRenderedPageBreak/>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lastRenderedPageBreak/>
        <w:t>conclusion</w:t>
      </w:r>
    </w:p>
    <w:p w14:paraId="730D3411"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6852C143" w14:textId="77777777" w:rsidTr="00531B46">
        <w:tc>
          <w:tcPr>
            <w:tcW w:w="784" w:type="pct"/>
            <w:tcBorders>
              <w:top w:val="single" w:sz="4" w:space="0" w:color="auto"/>
              <w:left w:val="single" w:sz="4" w:space="0" w:color="auto"/>
              <w:bottom w:val="single" w:sz="4" w:space="0" w:color="auto"/>
              <w:right w:val="nil"/>
            </w:tcBorders>
            <w:hideMark/>
          </w:tcPr>
          <w:p w14:paraId="5C936C1B" w14:textId="77777777" w:rsidR="0049579A" w:rsidRPr="00A96233" w:rsidRDefault="0049579A" w:rsidP="002E436C">
            <w:pPr>
              <w:jc w:val="center"/>
            </w:pPr>
            <w:r w:rsidRPr="00A96233">
              <w:rPr>
                <w:noProof/>
              </w:rPr>
              <w:drawing>
                <wp:inline distT="0" distB="0" distL="0" distR="0" wp14:anchorId="591A8EBA" wp14:editId="6AE2540D">
                  <wp:extent cx="462915" cy="462915"/>
                  <wp:effectExtent l="0" t="0" r="0" b="0"/>
                  <wp:docPr id="173" name="Picture 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EA7326F"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0F469203" w14:textId="77777777" w:rsidR="0049579A" w:rsidRPr="00A96233" w:rsidRDefault="0049579A" w:rsidP="002E436C">
            <w:r w:rsidRPr="00A96233">
              <w:t>Time:</w:t>
            </w:r>
          </w:p>
          <w:p w14:paraId="215C2DB8" w14:textId="77777777" w:rsidR="0049579A" w:rsidRPr="00A96233" w:rsidRDefault="0049579A" w:rsidP="002E436C">
            <w:r w:rsidRPr="00A96233">
              <w:t>1 hour</w:t>
            </w:r>
          </w:p>
        </w:tc>
      </w:tr>
    </w:tbl>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lastRenderedPageBreak/>
              <w:br w:type="page"/>
            </w:r>
            <w:bookmarkStart w:id="486" w:name="_Toc45965776"/>
            <w:bookmarkStart w:id="487" w:name="_Toc46588283"/>
            <w:bookmarkStart w:id="488" w:name="_Toc46916236"/>
            <w:r w:rsidRPr="00A96233">
              <w:rPr>
                <w:lang w:val="en-GB"/>
              </w:rPr>
              <w:t>Chapter 4: Evaluating supplier performance</w:t>
            </w:r>
            <w:bookmarkEnd w:id="486"/>
            <w:bookmarkEnd w:id="487"/>
            <w:bookmarkEnd w:id="488"/>
          </w:p>
        </w:tc>
      </w:tr>
    </w:tbl>
    <w:p w14:paraId="0156E4DF"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A8F5D71" w14:textId="77777777" w:rsidTr="00531B46">
        <w:tc>
          <w:tcPr>
            <w:tcW w:w="784" w:type="pct"/>
            <w:tcBorders>
              <w:top w:val="single" w:sz="4" w:space="0" w:color="auto"/>
              <w:left w:val="single" w:sz="4" w:space="0" w:color="auto"/>
              <w:bottom w:val="single" w:sz="4" w:space="0" w:color="auto"/>
              <w:right w:val="nil"/>
            </w:tcBorders>
            <w:hideMark/>
          </w:tcPr>
          <w:p w14:paraId="7D96EDEA" w14:textId="77777777" w:rsidR="00322718" w:rsidRPr="00A96233" w:rsidRDefault="00322718" w:rsidP="00A90385">
            <w:pPr>
              <w:jc w:val="center"/>
            </w:pPr>
            <w:r w:rsidRPr="00A96233">
              <w:rPr>
                <w:noProof/>
              </w:rPr>
              <w:drawing>
                <wp:inline distT="0" distB="0" distL="0" distR="0" wp14:anchorId="3784B702" wp14:editId="796D9340">
                  <wp:extent cx="466090" cy="466090"/>
                  <wp:effectExtent l="0" t="0" r="0" b="0"/>
                  <wp:docPr id="71" name="Picture 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2321EF9" w14:textId="36D673AE" w:rsidR="00322718" w:rsidRPr="00A96233" w:rsidRDefault="00322718" w:rsidP="00A90385">
            <w:r w:rsidRPr="00A96233">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77DB0A4C" w14:textId="77777777" w:rsidR="00322718" w:rsidRPr="00A96233" w:rsidRDefault="00322718" w:rsidP="00A90385">
            <w:r w:rsidRPr="00A96233">
              <w:t>Time:</w:t>
            </w:r>
          </w:p>
          <w:p w14:paraId="29270FA1" w14:textId="77777777" w:rsidR="00322718" w:rsidRPr="00A96233" w:rsidRDefault="00322718" w:rsidP="00A90385">
            <w:r w:rsidRPr="00A96233">
              <w:t>5 minutes</w:t>
            </w:r>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489" w:name="_Toc45965777"/>
      <w:bookmarkStart w:id="490" w:name="_Toc46588284"/>
      <w:bookmarkStart w:id="491" w:name="_Toc46916237"/>
      <w:r w:rsidRPr="00A96233">
        <w:t>4.1</w:t>
      </w:r>
      <w:r w:rsidRPr="00A96233">
        <w:tab/>
      </w:r>
      <w:bookmarkStart w:id="492" w:name="_Toc41824283"/>
      <w:r w:rsidRPr="00A96233">
        <w:t>Why supplier performance should be measured</w:t>
      </w:r>
      <w:bookmarkEnd w:id="489"/>
      <w:bookmarkEnd w:id="490"/>
      <w:bookmarkEnd w:id="491"/>
      <w:bookmarkEnd w:id="49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1E9BA08E" w14:textId="77777777" w:rsidTr="00531B46">
        <w:tc>
          <w:tcPr>
            <w:tcW w:w="784" w:type="pct"/>
            <w:tcBorders>
              <w:top w:val="single" w:sz="4" w:space="0" w:color="auto"/>
              <w:left w:val="single" w:sz="4" w:space="0" w:color="auto"/>
              <w:bottom w:val="single" w:sz="4" w:space="0" w:color="auto"/>
              <w:right w:val="nil"/>
            </w:tcBorders>
            <w:hideMark/>
          </w:tcPr>
          <w:p w14:paraId="14E53C29" w14:textId="77777777" w:rsidR="001E32D4" w:rsidRPr="00A96233" w:rsidRDefault="001E32D4" w:rsidP="00A90385">
            <w:pPr>
              <w:jc w:val="center"/>
            </w:pPr>
            <w:r w:rsidRPr="00A96233">
              <w:rPr>
                <w:noProof/>
              </w:rPr>
              <w:drawing>
                <wp:inline distT="0" distB="0" distL="0" distR="0" wp14:anchorId="51640AAE" wp14:editId="05FA8AEF">
                  <wp:extent cx="462915" cy="462915"/>
                  <wp:effectExtent l="0" t="0" r="0" b="0"/>
                  <wp:docPr id="1124" name="Picture 11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941A6FE" w14:textId="0ABA7A3A" w:rsidR="001E32D4" w:rsidRPr="00A96233" w:rsidRDefault="001E32D4" w:rsidP="00A90385">
            <w:r w:rsidRPr="00A96233">
              <w:t xml:space="preserve">Use the information below to discuss why supplier performance should be measured. Lead a short discussion on whether learners measure supplier performance. </w:t>
            </w:r>
          </w:p>
        </w:tc>
        <w:tc>
          <w:tcPr>
            <w:tcW w:w="873" w:type="pct"/>
            <w:tcBorders>
              <w:top w:val="single" w:sz="4" w:space="0" w:color="auto"/>
              <w:left w:val="nil"/>
              <w:bottom w:val="single" w:sz="4" w:space="0" w:color="auto"/>
              <w:right w:val="single" w:sz="4" w:space="0" w:color="auto"/>
            </w:tcBorders>
            <w:hideMark/>
          </w:tcPr>
          <w:p w14:paraId="26B03DA9" w14:textId="77777777" w:rsidR="001E32D4" w:rsidRPr="00A96233" w:rsidRDefault="001E32D4" w:rsidP="00A90385">
            <w:r w:rsidRPr="00A96233">
              <w:t>Time:</w:t>
            </w:r>
          </w:p>
          <w:p w14:paraId="523A38A3" w14:textId="0D781A86" w:rsidR="001E32D4" w:rsidRPr="00A96233" w:rsidRDefault="002722C0" w:rsidP="00A90385">
            <w:r w:rsidRPr="00A96233">
              <w:t>½ hour</w:t>
            </w:r>
          </w:p>
        </w:tc>
      </w:tr>
    </w:tbl>
    <w:p w14:paraId="536B2B2C"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0BA2CADB" w14:textId="77777777" w:rsidR="00441CC8" w:rsidRPr="00A96233" w:rsidRDefault="00441CC8"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77777777" w:rsidR="00531B46" w:rsidRPr="00A96233" w:rsidRDefault="00531B46"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Tim McClean states what is no secret: “Globalisation has extended the supply chain, which has greatly increased the complexity of delivering the right product in the right quantity at the right time.”</w:t>
      </w:r>
      <w:r w:rsidR="00AE2D04" w:rsidRPr="00A96233">
        <w:rPr>
          <w:vertAlign w:val="superscript"/>
        </w:rPr>
        <w:t>lviii</w:t>
      </w:r>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lastRenderedPageBreak/>
        <w:t>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parties.”</w:t>
      </w:r>
      <w:r w:rsidR="00AE2D04" w:rsidRPr="00A96233">
        <w:rPr>
          <w:vertAlign w:val="superscript"/>
        </w:rPr>
        <w:t>lix</w:t>
      </w:r>
    </w:p>
    <w:p w14:paraId="3B0D1B85" w14:textId="7FBE1DE4" w:rsidR="00CF42AE" w:rsidRDefault="00CF42AE" w:rsidP="00CF42AE"/>
    <w:p w14:paraId="3B8DB814" w14:textId="77777777" w:rsidR="00531B46" w:rsidRPr="00A96233" w:rsidRDefault="00531B46" w:rsidP="00CF42AE"/>
    <w:p w14:paraId="33DF9C51" w14:textId="77777777" w:rsidR="00441CC8" w:rsidRPr="00A96233" w:rsidRDefault="00441CC8" w:rsidP="00441CC8">
      <w:pPr>
        <w:pStyle w:val="Heading2"/>
      </w:pPr>
      <w:bookmarkStart w:id="493" w:name="_Toc41824284"/>
      <w:bookmarkStart w:id="494" w:name="_Toc45965778"/>
      <w:bookmarkStart w:id="495" w:name="_Toc46588285"/>
      <w:bookmarkStart w:id="496" w:name="_Toc46916238"/>
      <w:r w:rsidRPr="00A96233">
        <w:t>4.2</w:t>
      </w:r>
      <w:r w:rsidRPr="00A96233">
        <w:tab/>
        <w:t>The outcomes of supplier performance management</w:t>
      </w:r>
      <w:bookmarkEnd w:id="493"/>
      <w:bookmarkEnd w:id="494"/>
      <w:bookmarkEnd w:id="495"/>
      <w:bookmarkEnd w:id="49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725F0499" w14:textId="77777777" w:rsidTr="00531B46">
        <w:tc>
          <w:tcPr>
            <w:tcW w:w="784" w:type="pct"/>
            <w:tcBorders>
              <w:top w:val="single" w:sz="4" w:space="0" w:color="auto"/>
              <w:left w:val="single" w:sz="4" w:space="0" w:color="auto"/>
              <w:bottom w:val="single" w:sz="4" w:space="0" w:color="auto"/>
              <w:right w:val="nil"/>
            </w:tcBorders>
            <w:hideMark/>
          </w:tcPr>
          <w:p w14:paraId="6EE7299D" w14:textId="77777777" w:rsidR="001E32D4" w:rsidRPr="00A96233" w:rsidRDefault="001E32D4" w:rsidP="00A90385">
            <w:pPr>
              <w:jc w:val="center"/>
            </w:pPr>
            <w:r w:rsidRPr="00A96233">
              <w:rPr>
                <w:noProof/>
              </w:rPr>
              <w:drawing>
                <wp:inline distT="0" distB="0" distL="0" distR="0" wp14:anchorId="377BF5CE" wp14:editId="2991A838">
                  <wp:extent cx="462915" cy="462915"/>
                  <wp:effectExtent l="0" t="0" r="0" b="0"/>
                  <wp:docPr id="1125" name="Picture 11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40921B" w14:textId="77777777" w:rsidR="00531B46" w:rsidRDefault="001E32D4" w:rsidP="00A90385">
            <w:r w:rsidRPr="00A96233">
              <w:t xml:space="preserve">Use the information below to discuss the outcomes of supplier performance management. </w:t>
            </w:r>
          </w:p>
          <w:p w14:paraId="7EF40BC1" w14:textId="77777777" w:rsidR="00531B46" w:rsidRDefault="00531B46" w:rsidP="00A90385"/>
          <w:p w14:paraId="353469FE" w14:textId="1E31FE43" w:rsidR="001E32D4" w:rsidRPr="00A96233" w:rsidRDefault="001E32D4" w:rsidP="00A90385">
            <w:r w:rsidRPr="00A96233">
              <w:t xml:space="preserve">Lead a short discussion on the benefits of supplier performance management. </w:t>
            </w:r>
          </w:p>
        </w:tc>
        <w:tc>
          <w:tcPr>
            <w:tcW w:w="873" w:type="pct"/>
            <w:tcBorders>
              <w:top w:val="single" w:sz="4" w:space="0" w:color="auto"/>
              <w:left w:val="nil"/>
              <w:bottom w:val="single" w:sz="4" w:space="0" w:color="auto"/>
              <w:right w:val="single" w:sz="4" w:space="0" w:color="auto"/>
            </w:tcBorders>
            <w:hideMark/>
          </w:tcPr>
          <w:p w14:paraId="36D2F5CA" w14:textId="77777777" w:rsidR="001E32D4" w:rsidRPr="00A96233" w:rsidRDefault="001E32D4" w:rsidP="00A90385">
            <w:r w:rsidRPr="00A96233">
              <w:t>Time:</w:t>
            </w:r>
          </w:p>
          <w:p w14:paraId="562C08EB" w14:textId="4B1573AA" w:rsidR="001E32D4" w:rsidRPr="00A96233" w:rsidRDefault="002722C0" w:rsidP="00A90385">
            <w:r w:rsidRPr="00A96233">
              <w:t>½ hour</w:t>
            </w:r>
          </w:p>
        </w:tc>
      </w:tr>
    </w:tbl>
    <w:p w14:paraId="42404AA2" w14:textId="77777777" w:rsidR="001E32D4" w:rsidRPr="00A96233" w:rsidRDefault="001E32D4" w:rsidP="001E32D4"/>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02E6B531" w14:textId="4153B162" w:rsidR="00CF42AE" w:rsidRDefault="00CF42AE" w:rsidP="00CF42AE"/>
    <w:p w14:paraId="42C8CC40" w14:textId="77777777" w:rsidR="00531B46" w:rsidRPr="00A96233" w:rsidRDefault="00531B4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bl>
    <w:p w14:paraId="7373ECE3"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lastRenderedPageBreak/>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bl>
    <w:p w14:paraId="181FEB82" w14:textId="1B9A8E4E" w:rsidR="00531B46" w:rsidRDefault="00531B46"/>
    <w:p w14:paraId="13520308"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lastRenderedPageBreak/>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520E2A48" w14:textId="5597D3D9" w:rsidR="007C57BE" w:rsidRDefault="007C57BE" w:rsidP="00CF42AE"/>
          <w:p w14:paraId="3CA71E2C" w14:textId="77777777" w:rsidR="00871FC5" w:rsidRDefault="00871FC5" w:rsidP="00CF42AE"/>
          <w:p w14:paraId="0768F5D7" w14:textId="60ABFC9D" w:rsidR="00871FC5" w:rsidRDefault="00871FC5" w:rsidP="00CF42AE"/>
          <w:p w14:paraId="41070620" w14:textId="77777777" w:rsidR="00871FC5" w:rsidRPr="00A96233" w:rsidRDefault="00871FC5" w:rsidP="00CF42AE"/>
          <w:p w14:paraId="2FB43B70" w14:textId="77777777" w:rsidR="007C57BE" w:rsidRPr="00A96233" w:rsidRDefault="007C57BE" w:rsidP="00CF42AE"/>
          <w:p w14:paraId="1711040A" w14:textId="77777777" w:rsidR="00441CC8" w:rsidRPr="00A96233" w:rsidRDefault="00441CC8"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5F71E2B8" w14:textId="77777777" w:rsidR="00441CC8" w:rsidRPr="00A96233" w:rsidRDefault="00441CC8" w:rsidP="00CF42AE"/>
          <w:p w14:paraId="2F13A1CF" w14:textId="3058F1D5" w:rsidR="00441CC8" w:rsidRPr="00A96233" w:rsidRDefault="00441CC8" w:rsidP="00CF42AE"/>
          <w:p w14:paraId="5F42506B" w14:textId="4582D377" w:rsidR="007C57BE" w:rsidRDefault="007C57BE" w:rsidP="00CF42AE"/>
          <w:p w14:paraId="46F74DE7" w14:textId="723D5EDD" w:rsidR="00871FC5" w:rsidRDefault="00871FC5" w:rsidP="00CF42AE"/>
          <w:p w14:paraId="376D3F2B" w14:textId="77777777" w:rsidR="00871FC5" w:rsidRDefault="00871FC5" w:rsidP="00CF42AE"/>
          <w:p w14:paraId="460554ED" w14:textId="77777777" w:rsidR="00871FC5" w:rsidRPr="00A96233" w:rsidRDefault="00871FC5" w:rsidP="00CF42AE"/>
          <w:p w14:paraId="30C88578" w14:textId="17B511D5" w:rsidR="007C57BE" w:rsidRPr="00A96233" w:rsidRDefault="007C57BE" w:rsidP="00CF42AE"/>
          <w:p w14:paraId="1879C590" w14:textId="77777777" w:rsidR="007C57BE" w:rsidRPr="00A96233" w:rsidRDefault="007C57BE" w:rsidP="00CF42AE"/>
          <w:p w14:paraId="1F334A6F" w14:textId="77777777" w:rsidR="00441CC8" w:rsidRPr="00A96233" w:rsidRDefault="00441CC8" w:rsidP="00CF42AE"/>
          <w:p w14:paraId="62EDFE6B" w14:textId="77777777" w:rsidR="00441CC8" w:rsidRPr="00A96233" w:rsidRDefault="00441CC8" w:rsidP="00CF42AE"/>
        </w:tc>
      </w:tr>
    </w:tbl>
    <w:p w14:paraId="23E4C526" w14:textId="77777777" w:rsidR="00441CC8" w:rsidRPr="00A96233" w:rsidRDefault="00441CC8" w:rsidP="00CF42AE"/>
    <w:p w14:paraId="1A6C1740" w14:textId="7850EE89" w:rsidR="00441CC8" w:rsidRPr="00A96233" w:rsidRDefault="00441CC8" w:rsidP="00441CC8">
      <w:pPr>
        <w:pStyle w:val="Heading2"/>
      </w:pPr>
      <w:bookmarkStart w:id="497" w:name="_Toc41824285"/>
      <w:bookmarkStart w:id="498" w:name="_Toc45965779"/>
      <w:bookmarkStart w:id="499" w:name="_Toc46588286"/>
      <w:bookmarkStart w:id="500" w:name="_Toc46916239"/>
      <w:r w:rsidRPr="00A96233">
        <w:lastRenderedPageBreak/>
        <w:t>4.3</w:t>
      </w:r>
      <w:r w:rsidRPr="00A96233">
        <w:tab/>
        <w:t>Seven steps to supplier performance measurement</w:t>
      </w:r>
      <w:bookmarkEnd w:id="497"/>
      <w:bookmarkEnd w:id="498"/>
      <w:bookmarkEnd w:id="499"/>
      <w:bookmarkEnd w:id="50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2DAE1323" w14:textId="77777777" w:rsidTr="00871FC5">
        <w:tc>
          <w:tcPr>
            <w:tcW w:w="784" w:type="pct"/>
            <w:tcBorders>
              <w:top w:val="single" w:sz="4" w:space="0" w:color="auto"/>
              <w:left w:val="single" w:sz="4" w:space="0" w:color="auto"/>
              <w:bottom w:val="single" w:sz="4" w:space="0" w:color="auto"/>
              <w:right w:val="nil"/>
            </w:tcBorders>
            <w:hideMark/>
          </w:tcPr>
          <w:p w14:paraId="3BA4266C" w14:textId="77777777" w:rsidR="001E32D4" w:rsidRPr="00A96233" w:rsidRDefault="001E32D4" w:rsidP="00A90385">
            <w:pPr>
              <w:jc w:val="center"/>
            </w:pPr>
            <w:r w:rsidRPr="00A96233">
              <w:rPr>
                <w:noProof/>
              </w:rPr>
              <w:drawing>
                <wp:inline distT="0" distB="0" distL="0" distR="0" wp14:anchorId="2FB0B3FB" wp14:editId="28F5825F">
                  <wp:extent cx="462915" cy="462915"/>
                  <wp:effectExtent l="0" t="0" r="0" b="0"/>
                  <wp:docPr id="1126" name="Picture 11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3ADD072" w14:textId="77777777" w:rsidR="00871FC5" w:rsidRDefault="001E32D4" w:rsidP="00A90385">
            <w:r w:rsidRPr="00A96233">
              <w:t>Use the information below to discuss the seven steps to supplier performance measurement</w:t>
            </w:r>
            <w:r w:rsidR="00F53A81" w:rsidRPr="00A96233">
              <w:t>.</w:t>
            </w:r>
            <w:r w:rsidRPr="00A96233">
              <w:t xml:space="preserve"> </w:t>
            </w:r>
          </w:p>
          <w:p w14:paraId="0AF1C3E1" w14:textId="77777777" w:rsidR="00871FC5" w:rsidRDefault="00871FC5" w:rsidP="00A90385"/>
          <w:p w14:paraId="2362DB92" w14:textId="7E22750F" w:rsidR="001E32D4" w:rsidRPr="00A96233" w:rsidRDefault="001E32D4" w:rsidP="00A90385">
            <w:r w:rsidRPr="00A96233">
              <w:t xml:space="preserve">Where indicated, ask learners to complete activity </w:t>
            </w:r>
            <w:r w:rsidR="00F53A81" w:rsidRPr="00A96233">
              <w:t>20</w:t>
            </w:r>
            <w:r w:rsidRPr="00A96233">
              <w:t>.</w:t>
            </w:r>
          </w:p>
        </w:tc>
        <w:tc>
          <w:tcPr>
            <w:tcW w:w="873" w:type="pct"/>
            <w:tcBorders>
              <w:top w:val="single" w:sz="4" w:space="0" w:color="auto"/>
              <w:left w:val="nil"/>
              <w:bottom w:val="single" w:sz="4" w:space="0" w:color="auto"/>
              <w:right w:val="single" w:sz="4" w:space="0" w:color="auto"/>
            </w:tcBorders>
            <w:hideMark/>
          </w:tcPr>
          <w:p w14:paraId="228E3DD1" w14:textId="77777777" w:rsidR="001E32D4" w:rsidRPr="00A96233" w:rsidRDefault="001E32D4" w:rsidP="00A90385">
            <w:r w:rsidRPr="00A96233">
              <w:t>Time:</w:t>
            </w:r>
          </w:p>
          <w:p w14:paraId="45E6433B" w14:textId="1928308C" w:rsidR="001E32D4" w:rsidRPr="00A96233" w:rsidRDefault="002722C0" w:rsidP="00A90385">
            <w:r w:rsidRPr="00A96233">
              <w:t>3 hours</w:t>
            </w:r>
          </w:p>
        </w:tc>
      </w:tr>
    </w:tbl>
    <w:p w14:paraId="0A21045A"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38DED47F" w14:textId="129CED19" w:rsidR="00441CC8" w:rsidRPr="00A96233" w:rsidRDefault="00441CC8" w:rsidP="00CF42AE"/>
          <w:p w14:paraId="29408C02" w14:textId="2C47FDD9" w:rsidR="007C57BE" w:rsidRPr="00A96233" w:rsidRDefault="007C57BE" w:rsidP="00CF42AE"/>
          <w:p w14:paraId="60E22E7E" w14:textId="77777777" w:rsidR="007C57BE" w:rsidRPr="00A96233" w:rsidRDefault="007C57BE" w:rsidP="00CF42AE"/>
          <w:p w14:paraId="578AD93D"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D7E0A7E">
            <wp:extent cx="4218432" cy="421843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234552" cy="4234552"/>
                    </a:xfrm>
                    <a:prstGeom prst="rect">
                      <a:avLst/>
                    </a:prstGeom>
                    <a:noFill/>
                    <a:ln>
                      <a:noFill/>
                    </a:ln>
                  </pic:spPr>
                </pic:pic>
              </a:graphicData>
            </a:graphic>
          </wp:inline>
        </w:drawing>
      </w:r>
    </w:p>
    <w:p w14:paraId="05B1AD94" w14:textId="77777777" w:rsidR="00CF42AE" w:rsidRPr="00A96233" w:rsidRDefault="00CF42AE" w:rsidP="00CF42AE">
      <w:pPr>
        <w:jc w:val="center"/>
      </w:pPr>
    </w:p>
    <w:p w14:paraId="13E45BFD" w14:textId="772E40EB" w:rsidR="00441CC8" w:rsidRPr="00A96233" w:rsidRDefault="00B42EEF" w:rsidP="00B42EEF">
      <w:pPr>
        <w:pStyle w:val="Heading3"/>
        <w:spacing w:line="360" w:lineRule="auto"/>
        <w:jc w:val="left"/>
      </w:pPr>
      <w:bookmarkStart w:id="501" w:name="_Toc41824286"/>
      <w:bookmarkStart w:id="502" w:name="_Toc45965780"/>
      <w:bookmarkStart w:id="503" w:name="_Toc46588287"/>
      <w:bookmarkStart w:id="504" w:name="_Toc46916240"/>
      <w:r>
        <w:lastRenderedPageBreak/>
        <w:t>4.3.1</w:t>
      </w:r>
      <w:r>
        <w:tab/>
      </w:r>
      <w:r w:rsidR="00441CC8" w:rsidRPr="00A96233">
        <w:t>Step 1: Align supplier performance goals with organisational goals and objectives</w:t>
      </w:r>
      <w:bookmarkEnd w:id="501"/>
      <w:bookmarkEnd w:id="502"/>
      <w:bookmarkEnd w:id="503"/>
      <w:bookmarkEnd w:id="504"/>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32D71954" w:rsidR="00441CC8" w:rsidRPr="00B42EEF" w:rsidRDefault="00B42EEF" w:rsidP="00B42EEF">
      <w:pPr>
        <w:pStyle w:val="Heading3"/>
        <w:spacing w:line="360" w:lineRule="auto"/>
      </w:pPr>
      <w:bookmarkStart w:id="505" w:name="_Toc41824287"/>
      <w:bookmarkStart w:id="506" w:name="_Toc45965781"/>
      <w:bookmarkStart w:id="507" w:name="_Toc46588288"/>
      <w:bookmarkStart w:id="508" w:name="_Toc46916241"/>
      <w:r w:rsidRPr="00B42EEF">
        <w:t>4.3.</w:t>
      </w:r>
      <w:r>
        <w:t>2</w:t>
      </w:r>
      <w:r w:rsidRPr="00B42EEF">
        <w:tab/>
      </w:r>
      <w:r w:rsidR="00441CC8" w:rsidRPr="00B42EEF">
        <w:t>Step 2: Determine an evaluation approach</w:t>
      </w:r>
      <w:bookmarkEnd w:id="505"/>
      <w:bookmarkEnd w:id="506"/>
      <w:bookmarkEnd w:id="507"/>
      <w:bookmarkEnd w:id="508"/>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1966C4B3" w:rsidR="00441CC8" w:rsidRPr="00A96233" w:rsidRDefault="00871FC5" w:rsidP="00871FC5">
      <w:pPr>
        <w:pStyle w:val="Heading4"/>
        <w:spacing w:line="360" w:lineRule="auto"/>
        <w:ind w:left="1134" w:hanging="1134"/>
      </w:pPr>
      <w:r>
        <w:t>4.3.</w:t>
      </w:r>
      <w:r w:rsidR="00B42EEF">
        <w:t>2</w:t>
      </w:r>
      <w:r>
        <w:t>.1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lastRenderedPageBreak/>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63817B80" w:rsidR="00441CC8" w:rsidRPr="00A96233" w:rsidRDefault="00871FC5" w:rsidP="00871FC5">
      <w:pPr>
        <w:pStyle w:val="Heading4"/>
        <w:spacing w:line="360" w:lineRule="auto"/>
        <w:ind w:left="1134" w:hanging="1134"/>
      </w:pPr>
      <w:r>
        <w:t>4.3.</w:t>
      </w:r>
      <w:r w:rsidR="00B42EEF">
        <w:t>2</w:t>
      </w:r>
      <w:r>
        <w:t>.2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are:</w:t>
      </w:r>
      <w:r w:rsidR="00AE2D04" w:rsidRPr="00A96233">
        <w:rPr>
          <w:vertAlign w:val="superscript"/>
          <w:lang w:eastAsia="en-GB"/>
        </w:rPr>
        <w:t>lxi</w:t>
      </w:r>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3601D3C2" w:rsidR="00441CC8" w:rsidRPr="00A96233" w:rsidRDefault="00441CC8" w:rsidP="00CF42AE">
      <w:pPr>
        <w:pStyle w:val="Heading4"/>
        <w:spacing w:line="360" w:lineRule="auto"/>
        <w:ind w:left="1134" w:hanging="1134"/>
      </w:pPr>
      <w:r w:rsidRPr="00A96233">
        <w:t>4.3.</w:t>
      </w:r>
      <w:r w:rsidR="00B42EEF">
        <w:t>2</w:t>
      </w:r>
      <w:r w:rsidRPr="00A96233">
        <w:t>.3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lastRenderedPageBreak/>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5DA2F257" w:rsidR="00441CC8" w:rsidRPr="00A96233" w:rsidRDefault="00441CC8" w:rsidP="00CF42AE">
      <w:pPr>
        <w:pStyle w:val="Heading4"/>
        <w:spacing w:line="360" w:lineRule="auto"/>
        <w:ind w:left="1134" w:hanging="1134"/>
      </w:pPr>
      <w:r w:rsidRPr="00A96233">
        <w:t>4.3.</w:t>
      </w:r>
      <w:r w:rsidR="00B42EEF">
        <w:t>2</w:t>
      </w:r>
      <w:r w:rsidRPr="00A96233">
        <w:t>.4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2D83410D" w:rsidR="00441CC8" w:rsidRPr="00A96233" w:rsidRDefault="00441CC8" w:rsidP="00CF42AE">
      <w:pPr>
        <w:pStyle w:val="Heading4"/>
        <w:spacing w:line="360" w:lineRule="auto"/>
        <w:ind w:left="1134" w:hanging="1134"/>
      </w:pPr>
      <w:r w:rsidRPr="00A96233">
        <w:t>4.3.</w:t>
      </w:r>
      <w:r w:rsidR="00B42EEF">
        <w:t>2</w:t>
      </w:r>
      <w:r w:rsidRPr="00A96233">
        <w:t>.5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lastRenderedPageBreak/>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One example of a scorecard is provided in spreadsheet format.</w:t>
      </w:r>
      <w:r w:rsidR="00AE2D04" w:rsidRPr="00A96233">
        <w:rPr>
          <w:vertAlign w:val="superscript"/>
        </w:rPr>
        <w:t>lxii</w:t>
      </w:r>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lastRenderedPageBreak/>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662775CD" w:rsidR="00441CC8" w:rsidRPr="00A96233" w:rsidRDefault="00441CC8" w:rsidP="00CF42AE">
      <w:r w:rsidRPr="00871FC5">
        <w:rPr>
          <w:i/>
          <w:iCs/>
        </w:rPr>
        <w:t>Onlineresize.com</w:t>
      </w:r>
      <w:r w:rsidRPr="00A96233">
        <w:t xml:space="preserve"> provides two examples that clearly show what metrics will be used for supplier performance evaluation.</w:t>
      </w:r>
    </w:p>
    <w:p w14:paraId="3A99C984" w14:textId="77777777" w:rsidR="00441CC8" w:rsidRPr="00A96233" w:rsidRDefault="00441CC8" w:rsidP="00CF42AE">
      <w:pPr>
        <w:jc w:val="center"/>
      </w:pPr>
      <w:r w:rsidRPr="00A96233">
        <w:rPr>
          <w:noProof/>
        </w:rPr>
        <w:lastRenderedPageBreak/>
        <w:drawing>
          <wp:inline distT="0" distB="0" distL="0" distR="0" wp14:anchorId="4F74F835" wp14:editId="5562F4A0">
            <wp:extent cx="4405186" cy="3390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454823" cy="3429108"/>
                    </a:xfrm>
                    <a:prstGeom prst="rect">
                      <a:avLst/>
                    </a:prstGeom>
                  </pic:spPr>
                </pic:pic>
              </a:graphicData>
            </a:graphic>
          </wp:inline>
        </w:drawing>
      </w:r>
    </w:p>
    <w:p w14:paraId="38D49389" w14:textId="77777777" w:rsidR="00441CC8" w:rsidRPr="00A96233" w:rsidRDefault="00441CC8" w:rsidP="00CF42AE">
      <w:pPr>
        <w:jc w:val="center"/>
      </w:pPr>
    </w:p>
    <w:p w14:paraId="4E2CCCA7" w14:textId="5E7130DC" w:rsidR="00441CC8" w:rsidRDefault="00441CC8" w:rsidP="00CF42AE">
      <w:pPr>
        <w:jc w:val="center"/>
      </w:pPr>
    </w:p>
    <w:p w14:paraId="376C5565" w14:textId="77777777" w:rsidR="00871FC5" w:rsidRPr="00A96233" w:rsidRDefault="00871FC5" w:rsidP="00CF42AE">
      <w:pPr>
        <w:jc w:val="center"/>
      </w:pPr>
    </w:p>
    <w:p w14:paraId="11A1FE82" w14:textId="0EAD7A2D" w:rsidR="00CF42AE" w:rsidRPr="00A96233" w:rsidRDefault="00CF42AE" w:rsidP="00CF42AE">
      <w:pPr>
        <w:jc w:val="center"/>
      </w:pPr>
    </w:p>
    <w:p w14:paraId="3034C59F" w14:textId="77777777" w:rsidR="00CF42AE" w:rsidRPr="00A96233" w:rsidRDefault="00CF42AE" w:rsidP="00CF42AE">
      <w:pPr>
        <w:jc w:val="center"/>
      </w:pPr>
    </w:p>
    <w:p w14:paraId="27B4135D" w14:textId="77777777" w:rsidR="00441CC8" w:rsidRPr="00A96233" w:rsidRDefault="00441CC8" w:rsidP="00CF42AE">
      <w:pPr>
        <w:jc w:val="center"/>
      </w:pPr>
      <w:r w:rsidRPr="00A96233">
        <w:rPr>
          <w:noProof/>
        </w:rPr>
        <w:drawing>
          <wp:inline distT="0" distB="0" distL="0" distR="0" wp14:anchorId="504F8321" wp14:editId="15665D23">
            <wp:extent cx="5720939" cy="400896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0939" cy="4008967"/>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lastRenderedPageBreak/>
        <w:t xml:space="preserve">Petoskey </w:t>
      </w:r>
      <w:r w:rsidR="00871FC5">
        <w:t>P</w:t>
      </w:r>
      <w:r w:rsidRPr="00A96233">
        <w:t>lastics provides an example where a dashboard indicates the supplier’s performance and is evaluated as underperforming, acceptable supplier or preferred supplier.</w:t>
      </w:r>
      <w:r w:rsidR="00AE2D04" w:rsidRPr="00A96233">
        <w:rPr>
          <w:vertAlign w:val="superscript"/>
        </w:rPr>
        <w:t>lxiii</w:t>
      </w:r>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5D7339A3">
            <wp:extent cx="4903470" cy="538018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t="6887"/>
                    <a:stretch/>
                  </pic:blipFill>
                  <pic:spPr bwMode="auto">
                    <a:xfrm>
                      <a:off x="0" y="0"/>
                      <a:ext cx="4903470" cy="5380186"/>
                    </a:xfrm>
                    <a:prstGeom prst="rect">
                      <a:avLst/>
                    </a:prstGeom>
                    <a:ln>
                      <a:noFill/>
                    </a:ln>
                    <a:extLst>
                      <a:ext uri="{53640926-AAD7-44D8-BBD7-CCE9431645EC}">
                        <a14:shadowObscured xmlns:a14="http://schemas.microsoft.com/office/drawing/2010/main"/>
                      </a:ext>
                    </a:extLst>
                  </pic:spPr>
                </pic:pic>
              </a:graphicData>
            </a:graphic>
          </wp:inline>
        </w:drawing>
      </w:r>
    </w:p>
    <w:p w14:paraId="012923B1" w14:textId="25074B4D" w:rsidR="00CF42AE" w:rsidRDefault="00CF42AE" w:rsidP="00CF42AE">
      <w:pPr>
        <w:jc w:val="center"/>
      </w:pPr>
    </w:p>
    <w:p w14:paraId="23E09C4C" w14:textId="77777777" w:rsidR="00871FC5" w:rsidRPr="00A96233" w:rsidRDefault="00871FC5" w:rsidP="00CF42AE">
      <w:pPr>
        <w:jc w:val="center"/>
      </w:pPr>
    </w:p>
    <w:p w14:paraId="5BBE5A5F" w14:textId="3F467F7E" w:rsidR="00441CC8" w:rsidRPr="00A96233" w:rsidRDefault="00441CC8" w:rsidP="00CF42AE">
      <w:pPr>
        <w:pStyle w:val="Heading3"/>
        <w:spacing w:line="360" w:lineRule="auto"/>
      </w:pPr>
      <w:bookmarkStart w:id="509" w:name="_Toc41824288"/>
      <w:bookmarkStart w:id="510" w:name="_Toc45965782"/>
      <w:bookmarkStart w:id="511" w:name="_Toc46588289"/>
      <w:bookmarkStart w:id="512" w:name="_Toc46916242"/>
      <w:r w:rsidRPr="00A96233">
        <w:t>4.3.</w:t>
      </w:r>
      <w:r w:rsidR="00B42EEF">
        <w:t>3</w:t>
      </w:r>
      <w:r w:rsidRPr="00A96233">
        <w:tab/>
        <w:t>Step 3: Develop methods to collect information</w:t>
      </w:r>
      <w:bookmarkEnd w:id="509"/>
      <w:bookmarkEnd w:id="510"/>
      <w:bookmarkEnd w:id="511"/>
      <w:bookmarkEnd w:id="512"/>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lastRenderedPageBreak/>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243F9917" w:rsidR="00441CC8" w:rsidRPr="00A96233" w:rsidRDefault="00441CC8" w:rsidP="00CF42AE">
      <w:pPr>
        <w:pStyle w:val="Heading3"/>
        <w:spacing w:line="360" w:lineRule="auto"/>
      </w:pPr>
      <w:bookmarkStart w:id="513" w:name="_Toc41824289"/>
      <w:bookmarkStart w:id="514" w:name="_Toc45965783"/>
      <w:bookmarkStart w:id="515" w:name="_Toc46588290"/>
      <w:bookmarkStart w:id="516" w:name="_Toc46916243"/>
      <w:r w:rsidRPr="00A96233">
        <w:lastRenderedPageBreak/>
        <w:t>4.3.</w:t>
      </w:r>
      <w:r w:rsidR="00B42EEF">
        <w:t>4</w:t>
      </w:r>
      <w:r w:rsidRPr="00A96233">
        <w:tab/>
        <w:t>Step 4: Design and develop assessment system</w:t>
      </w:r>
      <w:bookmarkEnd w:id="513"/>
      <w:bookmarkEnd w:id="514"/>
      <w:bookmarkEnd w:id="515"/>
      <w:bookmarkEnd w:id="516"/>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6B9C534D" w:rsidR="00441CC8" w:rsidRPr="00A96233" w:rsidRDefault="00441CC8" w:rsidP="00CF42AE">
      <w:pPr>
        <w:pStyle w:val="Heading3"/>
        <w:spacing w:line="360" w:lineRule="auto"/>
      </w:pPr>
      <w:bookmarkStart w:id="517" w:name="_Toc41824290"/>
      <w:bookmarkStart w:id="518" w:name="_Toc45965784"/>
      <w:bookmarkStart w:id="519" w:name="_Toc46588291"/>
      <w:bookmarkStart w:id="520" w:name="_Toc46916244"/>
      <w:r w:rsidRPr="00A96233">
        <w:t>4.3.</w:t>
      </w:r>
      <w:r w:rsidR="00B42EEF">
        <w:t>5</w:t>
      </w:r>
      <w:r w:rsidRPr="00A96233">
        <w:tab/>
        <w:t>Step 5: Deploy the performance assessment system</w:t>
      </w:r>
      <w:bookmarkEnd w:id="517"/>
      <w:bookmarkEnd w:id="518"/>
      <w:bookmarkEnd w:id="519"/>
      <w:bookmarkEnd w:id="520"/>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470F867D" w14:textId="77777777" w:rsidR="00871FC5" w:rsidRPr="00A96233" w:rsidRDefault="00871FC5" w:rsidP="00CF42AE"/>
    <w:p w14:paraId="5EEF25F9" w14:textId="67CF0783" w:rsidR="00441CC8" w:rsidRPr="00A96233" w:rsidRDefault="00441CC8" w:rsidP="00CF42AE">
      <w:pPr>
        <w:pStyle w:val="Heading3"/>
        <w:spacing w:line="360" w:lineRule="auto"/>
      </w:pPr>
      <w:bookmarkStart w:id="521" w:name="_Toc41824291"/>
      <w:bookmarkStart w:id="522" w:name="_Toc45965785"/>
      <w:bookmarkStart w:id="523" w:name="_Toc46588292"/>
      <w:bookmarkStart w:id="524" w:name="_Toc46916245"/>
      <w:r w:rsidRPr="00A96233">
        <w:t>4.3.</w:t>
      </w:r>
      <w:r w:rsidR="00B42EEF">
        <w:t>6</w:t>
      </w:r>
      <w:r w:rsidRPr="00A96233">
        <w:tab/>
        <w:t>Step 6: Give actionable feedback on performance</w:t>
      </w:r>
      <w:bookmarkEnd w:id="521"/>
      <w:bookmarkEnd w:id="522"/>
      <w:bookmarkEnd w:id="523"/>
      <w:bookmarkEnd w:id="524"/>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26D13636" w14:textId="1B3B16A4" w:rsidR="00650A8B" w:rsidRDefault="00650A8B" w:rsidP="00CF42AE"/>
    <w:p w14:paraId="44E05730" w14:textId="77777777" w:rsidR="00871FC5" w:rsidRPr="00A96233" w:rsidRDefault="00871FC5" w:rsidP="00CF42AE"/>
    <w:p w14:paraId="5ACEE0D1" w14:textId="5D3680DC" w:rsidR="00441CC8" w:rsidRPr="00A96233" w:rsidRDefault="00441CC8" w:rsidP="00CF42AE">
      <w:pPr>
        <w:pStyle w:val="Heading3"/>
        <w:spacing w:line="360" w:lineRule="auto"/>
      </w:pPr>
      <w:bookmarkStart w:id="525" w:name="_Toc41824292"/>
      <w:bookmarkStart w:id="526" w:name="_Toc45965786"/>
      <w:bookmarkStart w:id="527" w:name="_Toc46588293"/>
      <w:bookmarkStart w:id="528" w:name="_Toc46916246"/>
      <w:r w:rsidRPr="00A96233">
        <w:lastRenderedPageBreak/>
        <w:t>4.3.</w:t>
      </w:r>
      <w:r w:rsidR="00B42EEF">
        <w:t>7</w:t>
      </w:r>
      <w:r w:rsidRPr="00A96233">
        <w:tab/>
        <w:t>Step 7: Produce results from measuring performance</w:t>
      </w:r>
      <w:bookmarkEnd w:id="525"/>
      <w:bookmarkEnd w:id="526"/>
      <w:bookmarkEnd w:id="527"/>
      <w:bookmarkEnd w:id="528"/>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529"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286DF432" w:rsidR="00441CC8" w:rsidRPr="00A96233" w:rsidRDefault="00441CC8" w:rsidP="00650A8B">
            <w:pPr>
              <w:spacing w:after="120"/>
              <w:rPr>
                <w:b/>
                <w:bCs/>
              </w:rPr>
            </w:pPr>
            <w:r w:rsidRPr="00A96233">
              <w:rPr>
                <w:b/>
                <w:bCs/>
              </w:rPr>
              <w:t xml:space="preserve">Activity </w:t>
            </w:r>
            <w:r w:rsidR="00650A8B" w:rsidRPr="00A96233">
              <w:rPr>
                <w:b/>
                <w:bCs/>
              </w:rPr>
              <w:t>20</w:t>
            </w:r>
            <w:r w:rsidRPr="00A96233">
              <w:rPr>
                <w:b/>
                <w:bCs/>
              </w:rPr>
              <w:t xml:space="preserve"> (KM01 IAC040</w:t>
            </w:r>
            <w:r w:rsidR="001652B1">
              <w:rPr>
                <w:b/>
                <w:bCs/>
              </w:rPr>
              <w:t>2</w:t>
            </w:r>
            <w:r w:rsidRPr="00A96233">
              <w:rPr>
                <w:b/>
                <w:bCs/>
              </w:rPr>
              <w:t>)</w:t>
            </w:r>
            <w:r w:rsidR="002722C0" w:rsidRPr="00A96233">
              <w:rPr>
                <w:b/>
                <w:bCs/>
              </w:rPr>
              <w:t xml:space="preserve">   1 ½ hours</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529"/>
    </w:tbl>
    <w:p w14:paraId="5574F0E4"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71CB9401" w14:textId="77777777" w:rsidTr="00117299">
        <w:tc>
          <w:tcPr>
            <w:tcW w:w="769" w:type="pct"/>
            <w:hideMark/>
          </w:tcPr>
          <w:p w14:paraId="024A4142" w14:textId="77777777" w:rsidR="00117299" w:rsidRPr="00A96233" w:rsidRDefault="00117299" w:rsidP="00A90385">
            <w:pPr>
              <w:jc w:val="center"/>
            </w:pPr>
            <w:r w:rsidRPr="00A96233">
              <w:rPr>
                <w:noProof/>
              </w:rPr>
              <w:drawing>
                <wp:inline distT="0" distB="0" distL="0" distR="0" wp14:anchorId="73860FF9" wp14:editId="791FAEE7">
                  <wp:extent cx="464820" cy="464820"/>
                  <wp:effectExtent l="0" t="0" r="0" b="0"/>
                  <wp:docPr id="58" name="Picture 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5B64010" w14:textId="77777777" w:rsidR="00117299" w:rsidRPr="00A96233" w:rsidRDefault="00117299" w:rsidP="00A90385">
            <w:pPr>
              <w:spacing w:after="120"/>
              <w:rPr>
                <w:b/>
                <w:bCs/>
              </w:rPr>
            </w:pPr>
            <w:r w:rsidRPr="00A96233">
              <w:rPr>
                <w:b/>
                <w:bCs/>
              </w:rPr>
              <w:t>ANSWER:</w:t>
            </w:r>
          </w:p>
          <w:p w14:paraId="6BC4A3C4" w14:textId="77777777" w:rsidR="00117299" w:rsidRPr="00A96233" w:rsidRDefault="00117299" w:rsidP="00A90385">
            <w:pPr>
              <w:tabs>
                <w:tab w:val="left" w:pos="608"/>
              </w:tabs>
            </w:pPr>
            <w:r w:rsidRPr="00A96233">
              <w:t>Learners should provide an answer relevant to their position by identifying operational standards that can be implemented in their own company, based on their experience. They should prepare a scorecard based on the measures they identified.</w:t>
            </w:r>
          </w:p>
        </w:tc>
      </w:tr>
    </w:tbl>
    <w:p w14:paraId="29F9E9AB" w14:textId="2B0EFE8A" w:rsidR="00117299" w:rsidRDefault="00117299" w:rsidP="00117299">
      <w:pPr>
        <w:rPr>
          <w:b/>
          <w:bCs/>
        </w:rPr>
      </w:pPr>
    </w:p>
    <w:p w14:paraId="7947C234" w14:textId="77777777" w:rsidR="00B62BE8" w:rsidRPr="00A96233" w:rsidRDefault="00B62BE8" w:rsidP="00117299">
      <w:pPr>
        <w:rPr>
          <w:b/>
          <w:bCs/>
        </w:rPr>
      </w:pPr>
    </w:p>
    <w:p w14:paraId="4F3F1F46" w14:textId="77777777" w:rsidR="00441CC8" w:rsidRPr="00A96233" w:rsidRDefault="00441CC8" w:rsidP="00441CC8">
      <w:pPr>
        <w:pStyle w:val="Heading2"/>
      </w:pPr>
      <w:bookmarkStart w:id="530" w:name="_Toc41824293"/>
      <w:bookmarkStart w:id="531" w:name="_Toc45965787"/>
      <w:bookmarkStart w:id="532" w:name="_Toc46588294"/>
      <w:bookmarkStart w:id="533" w:name="_Toc46916247"/>
      <w:r w:rsidRPr="00A96233">
        <w:t>4.4</w:t>
      </w:r>
      <w:r w:rsidRPr="00A96233">
        <w:tab/>
        <w:t>How the target market impacts on operational requirements of suppliers</w:t>
      </w:r>
      <w:bookmarkEnd w:id="530"/>
      <w:bookmarkEnd w:id="531"/>
      <w:bookmarkEnd w:id="532"/>
      <w:bookmarkEnd w:id="53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3A81" w:rsidRPr="00A96233" w14:paraId="73FC8A32" w14:textId="77777777" w:rsidTr="00B62BE8">
        <w:tc>
          <w:tcPr>
            <w:tcW w:w="784" w:type="pct"/>
            <w:tcBorders>
              <w:top w:val="single" w:sz="4" w:space="0" w:color="auto"/>
              <w:left w:val="single" w:sz="4" w:space="0" w:color="auto"/>
              <w:bottom w:val="single" w:sz="4" w:space="0" w:color="auto"/>
              <w:right w:val="nil"/>
            </w:tcBorders>
            <w:hideMark/>
          </w:tcPr>
          <w:p w14:paraId="75BD2A9F" w14:textId="77777777" w:rsidR="00F53A81" w:rsidRPr="00A96233" w:rsidRDefault="00F53A81" w:rsidP="00A90385">
            <w:pPr>
              <w:jc w:val="center"/>
            </w:pPr>
            <w:r w:rsidRPr="00A96233">
              <w:rPr>
                <w:noProof/>
              </w:rPr>
              <w:drawing>
                <wp:inline distT="0" distB="0" distL="0" distR="0" wp14:anchorId="73EF98F7" wp14:editId="49CC22FB">
                  <wp:extent cx="462915" cy="462915"/>
                  <wp:effectExtent l="0" t="0" r="0" b="0"/>
                  <wp:docPr id="1127" name="Picture 11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180172" w14:textId="77777777" w:rsidR="00B62BE8" w:rsidRDefault="00F53A81" w:rsidP="00A90385">
            <w:r w:rsidRPr="00A96233">
              <w:t xml:space="preserve">Use the information below to discuss how the target market impacts on operational requirements of suppliers. </w:t>
            </w:r>
          </w:p>
          <w:p w14:paraId="541F5C15" w14:textId="77777777" w:rsidR="00B62BE8" w:rsidRDefault="00B62BE8" w:rsidP="00A90385"/>
          <w:p w14:paraId="75191357" w14:textId="1EFC679B" w:rsidR="00F53A81" w:rsidRPr="00A96233" w:rsidRDefault="00F53A81" w:rsidP="00A90385">
            <w:r w:rsidRPr="00A96233">
              <w:t>Where indicated, ask learners to complete activity 21.</w:t>
            </w:r>
          </w:p>
        </w:tc>
        <w:tc>
          <w:tcPr>
            <w:tcW w:w="873" w:type="pct"/>
            <w:tcBorders>
              <w:top w:val="single" w:sz="4" w:space="0" w:color="auto"/>
              <w:left w:val="nil"/>
              <w:bottom w:val="single" w:sz="4" w:space="0" w:color="auto"/>
              <w:right w:val="single" w:sz="4" w:space="0" w:color="auto"/>
            </w:tcBorders>
            <w:hideMark/>
          </w:tcPr>
          <w:p w14:paraId="5E07DAED" w14:textId="77777777" w:rsidR="00F53A81" w:rsidRPr="00A96233" w:rsidRDefault="00F53A81" w:rsidP="00A90385">
            <w:r w:rsidRPr="00A96233">
              <w:t>Time:</w:t>
            </w:r>
          </w:p>
          <w:p w14:paraId="6E66ACB5" w14:textId="2E1B5B09" w:rsidR="00F53A81" w:rsidRPr="00A96233" w:rsidRDefault="002722C0" w:rsidP="002722C0">
            <w:pPr>
              <w:jc w:val="left"/>
            </w:pPr>
            <w:r w:rsidRPr="00A96233">
              <w:t>2 hours including activity</w:t>
            </w:r>
          </w:p>
        </w:tc>
      </w:tr>
    </w:tbl>
    <w:p w14:paraId="3A4E967A" w14:textId="77777777" w:rsidR="00F53A81" w:rsidRPr="00A96233" w:rsidRDefault="00F53A81" w:rsidP="00F53A81"/>
    <w:p w14:paraId="439FAE33" w14:textId="3A89DF2C" w:rsidR="00441CC8" w:rsidRPr="00A96233" w:rsidRDefault="00441CC8" w:rsidP="00CF42AE">
      <w:r w:rsidRPr="00A96233">
        <w:lastRenderedPageBreak/>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4802E98D" w14:textId="32C6AD53" w:rsidR="007C57BE" w:rsidRPr="00A96233" w:rsidRDefault="007C57BE" w:rsidP="00650A8B"/>
          <w:p w14:paraId="29ED9B6B" w14:textId="2CEE2982" w:rsidR="007C57BE" w:rsidRDefault="007C57BE" w:rsidP="00650A8B"/>
          <w:p w14:paraId="47BB2563" w14:textId="77777777" w:rsidR="00C32E0A" w:rsidRPr="00A96233" w:rsidRDefault="00C32E0A"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534" w:name="_Hlk44404825"/>
            <w:r w:rsidRPr="00A96233">
              <w:rPr>
                <w:noProof/>
              </w:rPr>
              <w:lastRenderedPageBreak/>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7196138A"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1 ½ hours</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534"/>
    </w:tbl>
    <w:p w14:paraId="03E1C5DE" w14:textId="7FF00162"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2E8CAA67" w14:textId="77777777" w:rsidTr="00117299">
        <w:tc>
          <w:tcPr>
            <w:tcW w:w="769" w:type="pct"/>
            <w:hideMark/>
          </w:tcPr>
          <w:p w14:paraId="55BC5360" w14:textId="77777777" w:rsidR="00117299" w:rsidRPr="00A96233" w:rsidRDefault="00117299" w:rsidP="00A90385">
            <w:pPr>
              <w:jc w:val="center"/>
            </w:pPr>
            <w:r w:rsidRPr="00A96233">
              <w:rPr>
                <w:noProof/>
              </w:rPr>
              <w:drawing>
                <wp:inline distT="0" distB="0" distL="0" distR="0" wp14:anchorId="638B501F" wp14:editId="728D97DD">
                  <wp:extent cx="464820" cy="464820"/>
                  <wp:effectExtent l="0" t="0" r="0" b="0"/>
                  <wp:docPr id="59" name="Picture 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4D76690" w14:textId="77777777" w:rsidR="00117299" w:rsidRPr="00A96233" w:rsidRDefault="00117299" w:rsidP="00A90385">
            <w:pPr>
              <w:spacing w:after="120"/>
              <w:rPr>
                <w:b/>
                <w:bCs/>
              </w:rPr>
            </w:pPr>
            <w:r w:rsidRPr="00A96233">
              <w:rPr>
                <w:b/>
                <w:bCs/>
              </w:rPr>
              <w:t>ANSWER:</w:t>
            </w:r>
          </w:p>
          <w:p w14:paraId="4686703D" w14:textId="77777777" w:rsidR="00117299" w:rsidRPr="00A96233" w:rsidRDefault="00117299" w:rsidP="00A90385">
            <w:pPr>
              <w:tabs>
                <w:tab w:val="left" w:pos="608"/>
              </w:tabs>
            </w:pPr>
            <w:r w:rsidRPr="00A96233">
              <w:t>Learners should identify a target market for the retail chain they represent and provide answers relevant to this target market.</w:t>
            </w:r>
          </w:p>
        </w:tc>
      </w:tr>
    </w:tbl>
    <w:p w14:paraId="65720DE1"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535" w:name="_Toc41824294"/>
      <w:bookmarkStart w:id="536" w:name="_Toc45965788"/>
      <w:bookmarkStart w:id="537" w:name="_Toc46588295"/>
      <w:bookmarkStart w:id="538" w:name="_Toc46916248"/>
      <w:r w:rsidRPr="00A96233">
        <w:t>4.5</w:t>
      </w:r>
      <w:r w:rsidRPr="00A96233">
        <w:tab/>
        <w:t>Corrective measures for suppliers not meeting standards</w:t>
      </w:r>
      <w:bookmarkEnd w:id="535"/>
      <w:bookmarkEnd w:id="536"/>
      <w:bookmarkEnd w:id="537"/>
      <w:bookmarkEnd w:id="53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B018C" w:rsidRPr="00A96233" w14:paraId="48ED7B47" w14:textId="77777777" w:rsidTr="00A90385">
        <w:tc>
          <w:tcPr>
            <w:tcW w:w="644" w:type="pct"/>
            <w:tcBorders>
              <w:top w:val="single" w:sz="4" w:space="0" w:color="auto"/>
              <w:left w:val="single" w:sz="4" w:space="0" w:color="auto"/>
              <w:bottom w:val="single" w:sz="4" w:space="0" w:color="auto"/>
              <w:right w:val="nil"/>
            </w:tcBorders>
            <w:hideMark/>
          </w:tcPr>
          <w:p w14:paraId="7F5D3A46" w14:textId="77777777" w:rsidR="009B018C" w:rsidRPr="00A96233" w:rsidRDefault="009B018C" w:rsidP="00A90385">
            <w:pPr>
              <w:jc w:val="center"/>
            </w:pPr>
            <w:r w:rsidRPr="00A96233">
              <w:rPr>
                <w:noProof/>
              </w:rPr>
              <w:drawing>
                <wp:inline distT="0" distB="0" distL="0" distR="0" wp14:anchorId="4B746988" wp14:editId="4C015AC6">
                  <wp:extent cx="462915" cy="462915"/>
                  <wp:effectExtent l="0" t="0" r="0" b="0"/>
                  <wp:docPr id="1128" name="Picture 11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E71988B" w14:textId="77777777" w:rsidR="00C32E0A" w:rsidRDefault="009B018C" w:rsidP="00A90385">
            <w:r w:rsidRPr="00A96233">
              <w:t xml:space="preserve">Use the information below to discuss corrective measures for suppliers not meeting standards. </w:t>
            </w:r>
          </w:p>
          <w:p w14:paraId="6227E7B3" w14:textId="77777777" w:rsidR="00C32E0A" w:rsidRDefault="00C32E0A" w:rsidP="00A90385"/>
          <w:p w14:paraId="369182F8" w14:textId="46F5E390" w:rsidR="009B018C" w:rsidRPr="00A96233" w:rsidRDefault="009B018C" w:rsidP="00A90385">
            <w:r w:rsidRPr="00A96233">
              <w:t>Where indicated, ask learners to complete activities 22 and 23.</w:t>
            </w:r>
          </w:p>
        </w:tc>
        <w:tc>
          <w:tcPr>
            <w:tcW w:w="873" w:type="pct"/>
            <w:tcBorders>
              <w:top w:val="single" w:sz="4" w:space="0" w:color="auto"/>
              <w:left w:val="nil"/>
              <w:bottom w:val="single" w:sz="4" w:space="0" w:color="auto"/>
              <w:right w:val="single" w:sz="4" w:space="0" w:color="auto"/>
            </w:tcBorders>
            <w:hideMark/>
          </w:tcPr>
          <w:p w14:paraId="075A4188" w14:textId="77777777" w:rsidR="009B018C" w:rsidRPr="00A96233" w:rsidRDefault="009B018C" w:rsidP="00A90385">
            <w:r w:rsidRPr="00A96233">
              <w:t>Time:</w:t>
            </w:r>
          </w:p>
          <w:p w14:paraId="2C90C54A" w14:textId="2FF09672" w:rsidR="009B018C" w:rsidRPr="00A96233" w:rsidRDefault="002722C0" w:rsidP="002722C0">
            <w:pPr>
              <w:jc w:val="left"/>
            </w:pPr>
            <w:r w:rsidRPr="00A96233">
              <w:t>4 ½ hours including activity and case study</w:t>
            </w:r>
          </w:p>
        </w:tc>
      </w:tr>
    </w:tbl>
    <w:p w14:paraId="599F3300" w14:textId="77777777" w:rsidR="009B018C" w:rsidRPr="00A96233" w:rsidRDefault="009B018C" w:rsidP="009B018C"/>
    <w:p w14:paraId="3B45C21E" w14:textId="79792D37" w:rsidR="00441CC8" w:rsidRPr="00A96233" w:rsidRDefault="00441CC8" w:rsidP="00650A8B">
      <w:pPr>
        <w:spacing w:after="120"/>
      </w:pPr>
      <w:r w:rsidRPr="00A96233">
        <w:t>From a precious section, it was concluded that the four key standards for supplier performance are:</w:t>
      </w:r>
    </w:p>
    <w:p w14:paraId="7E34DF3F" w14:textId="77777777" w:rsidR="00441CC8" w:rsidRPr="00A96233" w:rsidRDefault="00441CC8" w:rsidP="00650A8B">
      <w:pPr>
        <w:pStyle w:val="ListParagraph"/>
        <w:numPr>
          <w:ilvl w:val="0"/>
          <w:numId w:val="117"/>
        </w:numPr>
        <w:spacing w:after="120"/>
        <w:contextualSpacing w:val="0"/>
      </w:pPr>
      <w:r w:rsidRPr="00A96233">
        <w:t>On-time delivery</w:t>
      </w:r>
    </w:p>
    <w:p w14:paraId="4D6578BC" w14:textId="77777777" w:rsidR="00441CC8" w:rsidRPr="00A96233" w:rsidRDefault="00441CC8" w:rsidP="00650A8B">
      <w:pPr>
        <w:pStyle w:val="ListParagraph"/>
        <w:numPr>
          <w:ilvl w:val="0"/>
          <w:numId w:val="117"/>
        </w:numPr>
        <w:spacing w:after="120"/>
        <w:ind w:left="357" w:hanging="357"/>
        <w:contextualSpacing w:val="0"/>
      </w:pPr>
      <w:r w:rsidRPr="00A96233">
        <w:t>Quality</w:t>
      </w:r>
    </w:p>
    <w:p w14:paraId="48D5A015" w14:textId="77777777" w:rsidR="00441CC8" w:rsidRPr="00A96233" w:rsidRDefault="00441CC8" w:rsidP="00650A8B">
      <w:pPr>
        <w:pStyle w:val="ListParagraph"/>
        <w:numPr>
          <w:ilvl w:val="0"/>
          <w:numId w:val="117"/>
        </w:numPr>
        <w:spacing w:after="120"/>
        <w:ind w:left="357" w:hanging="357"/>
        <w:contextualSpacing w:val="0"/>
      </w:pPr>
      <w:r w:rsidRPr="00A96233">
        <w:t>Price</w:t>
      </w:r>
    </w:p>
    <w:p w14:paraId="466B3306" w14:textId="77777777" w:rsidR="00441CC8" w:rsidRPr="00A96233" w:rsidRDefault="00441CC8" w:rsidP="00CF42AE">
      <w:pPr>
        <w:pStyle w:val="ListParagraph"/>
        <w:numPr>
          <w:ilvl w:val="0"/>
          <w:numId w:val="117"/>
        </w:numPr>
        <w:contextualSpacing w:val="0"/>
      </w:pPr>
      <w:r w:rsidRPr="00A96233">
        <w:t>Continuous improvement</w:t>
      </w:r>
    </w:p>
    <w:p w14:paraId="072C6011" w14:textId="77777777" w:rsidR="00650A8B" w:rsidRPr="00A96233" w:rsidRDefault="00650A8B" w:rsidP="00CF42AE"/>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w:t>
      </w:r>
      <w:r w:rsidRPr="00A96233">
        <w:lastRenderedPageBreak/>
        <w:t xml:space="preserve">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539" w:name="_Toc41824295"/>
      <w:bookmarkStart w:id="540" w:name="_Toc45965789"/>
      <w:bookmarkStart w:id="541" w:name="_Toc46588296"/>
      <w:bookmarkStart w:id="542" w:name="_Toc46916249"/>
      <w:r w:rsidRPr="00A96233">
        <w:t>4.</w:t>
      </w:r>
      <w:r w:rsidR="00650A8B" w:rsidRPr="00A96233">
        <w:t>5</w:t>
      </w:r>
      <w:r w:rsidRPr="00A96233">
        <w:t>.1</w:t>
      </w:r>
      <w:r w:rsidRPr="00A96233">
        <w:tab/>
        <w:t>Collaborate with the supplier to find a solution</w:t>
      </w:r>
      <w:bookmarkEnd w:id="539"/>
      <w:bookmarkEnd w:id="540"/>
      <w:bookmarkEnd w:id="541"/>
      <w:bookmarkEnd w:id="542"/>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To assist with analysing the root cause of supplier shortfalls, it may be helpful to know about some of the most common reasons why suppliers fail to deliver on time in full, as identified and described by Tim McLean:</w:t>
      </w:r>
      <w:r w:rsidR="00AE2D04" w:rsidRPr="00A96233">
        <w:rPr>
          <w:vertAlign w:val="superscript"/>
        </w:rPr>
        <w:t>lxiv</w:t>
      </w:r>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2E790F49">
            <wp:extent cx="3416821" cy="2246244"/>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37739" cy="2259996"/>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lastRenderedPageBreak/>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lastRenderedPageBreak/>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71AE282E" w14:textId="77777777" w:rsidR="00650A8B" w:rsidRPr="00A96233" w:rsidRDefault="00650A8B" w:rsidP="00CF42AE"/>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-conformance, initiate a Supplier Corrective Action Request (SCAR), ensure that a root cause analysis is performed, and follow up on corrective and preventive action.</w:t>
      </w:r>
      <w:r w:rsidR="00AE2D04" w:rsidRPr="00A96233">
        <w:rPr>
          <w:vertAlign w:val="superscript"/>
          <w:lang w:eastAsia="en-GB"/>
        </w:rPr>
        <w:t>lxv</w:t>
      </w:r>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lastRenderedPageBreak/>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7EB36B70" w14:textId="6AC7C98B" w:rsidR="00CD5266" w:rsidRDefault="00CD5266" w:rsidP="00CD5266"/>
    <w:p w14:paraId="0D8BC8B1" w14:textId="77777777" w:rsidR="00C32E0A" w:rsidRPr="00A96233" w:rsidRDefault="00C32E0A" w:rsidP="00CD5266"/>
    <w:p w14:paraId="26E9C2D1" w14:textId="1015F7E4" w:rsidR="00441CC8" w:rsidRPr="00A96233" w:rsidRDefault="00441CC8" w:rsidP="00CF42AE">
      <w:pPr>
        <w:pStyle w:val="Heading3"/>
        <w:spacing w:line="360" w:lineRule="auto"/>
      </w:pPr>
      <w:bookmarkStart w:id="543" w:name="_Toc41824296"/>
      <w:bookmarkStart w:id="544" w:name="_Toc45965790"/>
      <w:bookmarkStart w:id="545" w:name="_Toc46588297"/>
      <w:bookmarkStart w:id="546" w:name="_Toc46916250"/>
      <w:r w:rsidRPr="00A96233">
        <w:t>4.</w:t>
      </w:r>
      <w:r w:rsidR="00CD5266" w:rsidRPr="00A96233">
        <w:t>5</w:t>
      </w:r>
      <w:r w:rsidRPr="00A96233">
        <w:t>.2</w:t>
      </w:r>
      <w:r w:rsidRPr="00A96233">
        <w:tab/>
        <w:t>Change suppliers</w:t>
      </w:r>
      <w:bookmarkEnd w:id="543"/>
      <w:bookmarkEnd w:id="544"/>
      <w:bookmarkEnd w:id="545"/>
      <w:bookmarkEnd w:id="546"/>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547" w:name="_Toc41824297"/>
      <w:bookmarkStart w:id="548" w:name="_Toc45965791"/>
      <w:bookmarkStart w:id="549" w:name="_Toc46588298"/>
      <w:bookmarkStart w:id="550" w:name="_Toc46916251"/>
      <w:r w:rsidRPr="00A96233">
        <w:t>4.</w:t>
      </w:r>
      <w:r w:rsidR="00CD5266" w:rsidRPr="00A96233">
        <w:t>5</w:t>
      </w:r>
      <w:r w:rsidRPr="00A96233">
        <w:t>.3</w:t>
      </w:r>
      <w:r w:rsidRPr="00A96233">
        <w:tab/>
        <w:t>Segment suppliers</w:t>
      </w:r>
      <w:bookmarkEnd w:id="547"/>
      <w:bookmarkEnd w:id="548"/>
      <w:bookmarkEnd w:id="549"/>
      <w:bookmarkEnd w:id="550"/>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lastRenderedPageBreak/>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77777777" w:rsidR="00441CC8" w:rsidRPr="00A96233" w:rsidRDefault="00441CC8" w:rsidP="00CF42AE"/>
    <w:p w14:paraId="4A476EE3" w14:textId="58C3BB2B" w:rsidR="00441CC8" w:rsidRPr="00A96233" w:rsidRDefault="00441CC8" w:rsidP="00CF42AE">
      <w:pPr>
        <w:pStyle w:val="Heading3"/>
        <w:spacing w:line="360" w:lineRule="auto"/>
      </w:pPr>
      <w:bookmarkStart w:id="551" w:name="_Toc41824298"/>
      <w:bookmarkStart w:id="552" w:name="_Toc45965792"/>
      <w:bookmarkStart w:id="553" w:name="_Toc46588299"/>
      <w:bookmarkStart w:id="554" w:name="_Toc46916252"/>
      <w:r w:rsidRPr="00A96233">
        <w:t>4.</w:t>
      </w:r>
      <w:r w:rsidR="00CD5266" w:rsidRPr="00A96233">
        <w:t>5</w:t>
      </w:r>
      <w:r w:rsidRPr="00A96233">
        <w:t>.4</w:t>
      </w:r>
      <w:r w:rsidRPr="00A96233">
        <w:tab/>
        <w:t>Regionalise suppliers</w:t>
      </w:r>
      <w:bookmarkEnd w:id="551"/>
      <w:bookmarkEnd w:id="552"/>
      <w:bookmarkEnd w:id="553"/>
      <w:bookmarkEnd w:id="554"/>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p w14:paraId="6371409B"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CD5266">
        <w:tc>
          <w:tcPr>
            <w:tcW w:w="4508"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CD5266">
        <w:tc>
          <w:tcPr>
            <w:tcW w:w="4508"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508"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555"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6292E02B"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1 ½ hours</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555"/>
    </w:tbl>
    <w:p w14:paraId="31065491"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3F133288" w14:textId="77777777" w:rsidTr="00117299">
        <w:tc>
          <w:tcPr>
            <w:tcW w:w="769" w:type="pct"/>
            <w:hideMark/>
          </w:tcPr>
          <w:p w14:paraId="5AE6FF7D" w14:textId="77777777" w:rsidR="00117299" w:rsidRPr="00A96233" w:rsidRDefault="00117299" w:rsidP="00A90385">
            <w:pPr>
              <w:jc w:val="center"/>
            </w:pPr>
            <w:r w:rsidRPr="00A96233">
              <w:rPr>
                <w:noProof/>
              </w:rPr>
              <w:drawing>
                <wp:inline distT="0" distB="0" distL="0" distR="0" wp14:anchorId="61E1B658" wp14:editId="2B1D49C0">
                  <wp:extent cx="464820" cy="464820"/>
                  <wp:effectExtent l="0" t="0" r="0" b="0"/>
                  <wp:docPr id="65" name="Picture 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AE43CD1" w14:textId="77777777" w:rsidR="00117299" w:rsidRPr="00A96233" w:rsidRDefault="00117299" w:rsidP="00A90385">
            <w:pPr>
              <w:spacing w:after="120"/>
              <w:rPr>
                <w:b/>
                <w:bCs/>
              </w:rPr>
            </w:pPr>
            <w:r w:rsidRPr="00A96233">
              <w:rPr>
                <w:b/>
                <w:bCs/>
              </w:rPr>
              <w:t>ANSWER:</w:t>
            </w:r>
          </w:p>
          <w:p w14:paraId="50FE1908" w14:textId="22E7866A" w:rsidR="00117299" w:rsidRPr="00A96233" w:rsidRDefault="00117299" w:rsidP="00D828F8">
            <w:pPr>
              <w:tabs>
                <w:tab w:val="left" w:pos="608"/>
              </w:tabs>
            </w:pPr>
            <w:r w:rsidRPr="00A96233">
              <w:t>Learners should identify examples of poor performance and suggest appropriate corrective measures. They should provide a list of advantages and disadvantages for each measure.</w:t>
            </w:r>
          </w:p>
        </w:tc>
      </w:tr>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556"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36995A69"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2 hours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p w14:paraId="4D52DFEB" w14:textId="7F6517E1" w:rsidR="007C57BE" w:rsidRPr="00A96233" w:rsidRDefault="007C57BE" w:rsidP="00E975DA"/>
          <w:p w14:paraId="645206F3" w14:textId="39E18DFE" w:rsidR="007C57BE" w:rsidRPr="00A96233" w:rsidRDefault="007C57BE" w:rsidP="00E975DA"/>
          <w:p w14:paraId="1D110A77" w14:textId="31CB2BC2" w:rsidR="007C57BE" w:rsidRPr="00A96233" w:rsidRDefault="007C57BE" w:rsidP="00E975DA"/>
          <w:p w14:paraId="5A5A719D" w14:textId="77777777"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lastRenderedPageBreak/>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bookmarkEnd w:id="556"/>
    </w:tbl>
    <w:p w14:paraId="5727ED43" w14:textId="4E7FA67F"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A549332" w14:textId="77777777" w:rsidTr="00117299">
        <w:tc>
          <w:tcPr>
            <w:tcW w:w="769" w:type="pct"/>
            <w:hideMark/>
          </w:tcPr>
          <w:p w14:paraId="24BAF439" w14:textId="77777777" w:rsidR="00117299" w:rsidRPr="00A96233" w:rsidRDefault="00117299" w:rsidP="00A90385">
            <w:pPr>
              <w:jc w:val="center"/>
            </w:pPr>
            <w:r w:rsidRPr="00A96233">
              <w:rPr>
                <w:noProof/>
              </w:rPr>
              <w:drawing>
                <wp:inline distT="0" distB="0" distL="0" distR="0" wp14:anchorId="11C56BA6" wp14:editId="5DBF7AA5">
                  <wp:extent cx="464820" cy="464820"/>
                  <wp:effectExtent l="0" t="0" r="0" b="0"/>
                  <wp:docPr id="66" name="Picture 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337FD4F" w14:textId="77777777" w:rsidR="00117299" w:rsidRPr="00A96233" w:rsidRDefault="00117299" w:rsidP="007C57BE">
            <w:pPr>
              <w:spacing w:after="120"/>
              <w:rPr>
                <w:b/>
                <w:bCs/>
              </w:rPr>
            </w:pPr>
            <w:r w:rsidRPr="00A96233">
              <w:rPr>
                <w:b/>
                <w:bCs/>
              </w:rPr>
              <w:t>ANSWER:</w:t>
            </w:r>
          </w:p>
          <w:p w14:paraId="382D8828" w14:textId="484F6CD9" w:rsidR="00FB0DC3" w:rsidRPr="00A96233" w:rsidRDefault="00FB0DC3" w:rsidP="007C57BE">
            <w:pPr>
              <w:tabs>
                <w:tab w:val="left" w:pos="1763"/>
              </w:tabs>
              <w:ind w:left="770" w:hanging="770"/>
            </w:pPr>
            <w:r w:rsidRPr="00A96233">
              <w:t>23.1</w:t>
            </w:r>
            <w:r w:rsidR="007C57BE" w:rsidRPr="00A96233">
              <w:tab/>
            </w:r>
            <w:r w:rsidRPr="00A96233">
              <w:t>Answers could include</w:t>
            </w:r>
            <w:r w:rsidR="007C57BE" w:rsidRPr="00A96233">
              <w:t>:</w:t>
            </w:r>
          </w:p>
          <w:p w14:paraId="40A64029" w14:textId="1DB5E24A" w:rsidR="00117299" w:rsidRPr="00A96233" w:rsidRDefault="00FB0DC3" w:rsidP="0014236E">
            <w:pPr>
              <w:pStyle w:val="ListParagraph"/>
              <w:numPr>
                <w:ilvl w:val="0"/>
                <w:numId w:val="157"/>
              </w:numPr>
              <w:tabs>
                <w:tab w:val="left" w:pos="608"/>
              </w:tabs>
              <w:contextualSpacing w:val="0"/>
            </w:pPr>
            <w:r w:rsidRPr="00A96233">
              <w:t>Delays in order fulfilment that resulted in stockouts.</w:t>
            </w:r>
          </w:p>
          <w:p w14:paraId="65B6FAFC" w14:textId="7AA3B7AD" w:rsidR="00FB0DC3" w:rsidRPr="00A96233" w:rsidRDefault="00FB0DC3" w:rsidP="0014236E">
            <w:pPr>
              <w:pStyle w:val="ListParagraph"/>
              <w:numPr>
                <w:ilvl w:val="0"/>
                <w:numId w:val="157"/>
              </w:numPr>
              <w:tabs>
                <w:tab w:val="left" w:pos="608"/>
              </w:tabs>
              <w:spacing w:after="120"/>
              <w:ind w:left="1128" w:hanging="357"/>
              <w:contextualSpacing w:val="0"/>
            </w:pPr>
            <w:r w:rsidRPr="00A96233">
              <w:t>Unsatisfactory support – not responding to requests in a timely manner; unsatisfactory access to experts to make recommendations to customers; decreased performance in terms of delivery</w:t>
            </w:r>
          </w:p>
          <w:p w14:paraId="02C23885" w14:textId="1307CFAB" w:rsidR="00FB0DC3" w:rsidRPr="00A96233" w:rsidRDefault="00FB0DC3" w:rsidP="007C57BE">
            <w:pPr>
              <w:ind w:left="770" w:hanging="770"/>
            </w:pPr>
            <w:r w:rsidRPr="00A96233">
              <w:t xml:space="preserve">23.2 </w:t>
            </w:r>
            <w:r w:rsidRPr="00A96233">
              <w:tab/>
              <w:t>Learners should brainstorm and identify possible causes of the problem.</w:t>
            </w:r>
          </w:p>
          <w:p w14:paraId="2DB692A9" w14:textId="72DB81DF" w:rsidR="00FB0DC3" w:rsidRPr="00A96233" w:rsidRDefault="00FB0DC3" w:rsidP="007C57BE">
            <w:pPr>
              <w:ind w:left="770"/>
            </w:pPr>
            <w:r w:rsidRPr="00A96233">
              <w:t>These could include but are not limited to:</w:t>
            </w:r>
          </w:p>
          <w:p w14:paraId="60FEFB23" w14:textId="77777777" w:rsidR="007C57BE" w:rsidRPr="00A96233" w:rsidRDefault="00FB0DC3" w:rsidP="0014236E">
            <w:pPr>
              <w:pStyle w:val="ListParagraph"/>
              <w:numPr>
                <w:ilvl w:val="0"/>
                <w:numId w:val="156"/>
              </w:numPr>
              <w:contextualSpacing w:val="0"/>
            </w:pPr>
            <w:r w:rsidRPr="00A96233">
              <w:t>Lack of interest</w:t>
            </w:r>
          </w:p>
          <w:p w14:paraId="3470ADBC" w14:textId="61CBC2D9" w:rsidR="00FB0DC3" w:rsidRPr="00A96233" w:rsidRDefault="00FB0DC3" w:rsidP="0014236E">
            <w:pPr>
              <w:pStyle w:val="ListParagraph"/>
              <w:numPr>
                <w:ilvl w:val="0"/>
                <w:numId w:val="156"/>
              </w:numPr>
              <w:spacing w:after="120"/>
              <w:ind w:left="1128" w:hanging="357"/>
              <w:contextualSpacing w:val="0"/>
            </w:pPr>
            <w:r w:rsidRPr="00A96233">
              <w:t>Inadequacy of stock management system to cope with processing of orders</w:t>
            </w:r>
          </w:p>
          <w:p w14:paraId="05FD87EF" w14:textId="307A1FD7" w:rsidR="00FB0DC3" w:rsidRPr="00A96233" w:rsidRDefault="00FB0DC3" w:rsidP="007C57BE">
            <w:pPr>
              <w:ind w:left="770" w:hanging="849"/>
            </w:pPr>
            <w:r w:rsidRPr="00A96233">
              <w:t xml:space="preserve">23.3 </w:t>
            </w:r>
            <w:r w:rsidR="007C57BE" w:rsidRPr="00A96233">
              <w:tab/>
            </w:r>
            <w:r w:rsidRPr="00A96233">
              <w:t>Learners should propose corrective measures to improve the supplier’s performance, based on the possible causes they have identified.</w:t>
            </w:r>
          </w:p>
        </w:tc>
      </w:tr>
    </w:tbl>
    <w:p w14:paraId="31C60A5E" w14:textId="4F7DC5AE" w:rsidR="00441CC8" w:rsidRPr="00A96233" w:rsidRDefault="00441CC8" w:rsidP="00CF42AE">
      <w:pPr>
        <w:pStyle w:val="Caption"/>
        <w:spacing w:before="0" w:after="0" w:line="360" w:lineRule="auto"/>
        <w:rPr>
          <w:lang w:val="en-GB"/>
        </w:rPr>
      </w:pPr>
      <w:r w:rsidRPr="00A96233">
        <w:rPr>
          <w:lang w:val="en-GB"/>
        </w:rPr>
        <w:lastRenderedPageBreak/>
        <w:t>conclusion</w:t>
      </w:r>
    </w:p>
    <w:p w14:paraId="27159162" w14:textId="01772908" w:rsidR="00FB0DC3" w:rsidRPr="00A96233" w:rsidRDefault="00FB0DC3" w:rsidP="00FB0DC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525FF4ED" w14:textId="77777777" w:rsidTr="00E975DA">
        <w:tc>
          <w:tcPr>
            <w:tcW w:w="784" w:type="pct"/>
            <w:tcBorders>
              <w:top w:val="single" w:sz="4" w:space="0" w:color="auto"/>
              <w:left w:val="single" w:sz="4" w:space="0" w:color="auto"/>
              <w:bottom w:val="single" w:sz="4" w:space="0" w:color="auto"/>
              <w:right w:val="nil"/>
            </w:tcBorders>
            <w:hideMark/>
          </w:tcPr>
          <w:p w14:paraId="059E8B4D" w14:textId="77777777" w:rsidR="0049579A" w:rsidRPr="00A96233" w:rsidRDefault="0049579A" w:rsidP="002E436C">
            <w:pPr>
              <w:jc w:val="center"/>
            </w:pPr>
            <w:r w:rsidRPr="00A96233">
              <w:rPr>
                <w:noProof/>
              </w:rPr>
              <w:drawing>
                <wp:inline distT="0" distB="0" distL="0" distR="0" wp14:anchorId="389E1649" wp14:editId="23C9BA33">
                  <wp:extent cx="462915" cy="462915"/>
                  <wp:effectExtent l="0" t="0" r="0" b="0"/>
                  <wp:docPr id="174" name="Picture 1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E52C96A"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3905A314" w14:textId="77777777" w:rsidR="0049579A" w:rsidRPr="00A96233" w:rsidRDefault="0049579A" w:rsidP="002E436C">
            <w:r w:rsidRPr="00A96233">
              <w:t>Time:</w:t>
            </w:r>
          </w:p>
          <w:p w14:paraId="284DF941" w14:textId="77777777" w:rsidR="0049579A" w:rsidRPr="00A96233" w:rsidRDefault="0049579A" w:rsidP="002E436C">
            <w:r w:rsidRPr="00A96233">
              <w:t>1 hour</w:t>
            </w:r>
          </w:p>
        </w:tc>
      </w:tr>
    </w:tbl>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lastRenderedPageBreak/>
              <w:br w:type="page"/>
            </w:r>
            <w:bookmarkStart w:id="557" w:name="_Toc45965793"/>
            <w:bookmarkStart w:id="558" w:name="_Toc46588300"/>
            <w:bookmarkStart w:id="559" w:name="_Toc46916253"/>
            <w:r w:rsidRPr="00A96233">
              <w:rPr>
                <w:lang w:val="en-GB"/>
              </w:rPr>
              <w:t>Chapter 5: Managing the performance of merchandise</w:t>
            </w:r>
            <w:bookmarkEnd w:id="557"/>
            <w:bookmarkEnd w:id="558"/>
            <w:bookmarkEnd w:id="559"/>
          </w:p>
        </w:tc>
      </w:tr>
    </w:tbl>
    <w:p w14:paraId="74A22321"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D8C790B" w14:textId="77777777" w:rsidTr="00E975DA">
        <w:tc>
          <w:tcPr>
            <w:tcW w:w="784" w:type="pct"/>
            <w:tcBorders>
              <w:top w:val="single" w:sz="4" w:space="0" w:color="auto"/>
              <w:left w:val="single" w:sz="4" w:space="0" w:color="auto"/>
              <w:bottom w:val="single" w:sz="4" w:space="0" w:color="auto"/>
              <w:right w:val="nil"/>
            </w:tcBorders>
            <w:hideMark/>
          </w:tcPr>
          <w:p w14:paraId="0B2AB22F" w14:textId="77777777" w:rsidR="00322718" w:rsidRPr="00A96233" w:rsidRDefault="00322718" w:rsidP="00A90385">
            <w:pPr>
              <w:jc w:val="center"/>
            </w:pPr>
            <w:r w:rsidRPr="00A96233">
              <w:rPr>
                <w:noProof/>
              </w:rPr>
              <w:drawing>
                <wp:inline distT="0" distB="0" distL="0" distR="0" wp14:anchorId="09ED3940" wp14:editId="6CB9F1F0">
                  <wp:extent cx="466090" cy="466090"/>
                  <wp:effectExtent l="0" t="0" r="0" b="0"/>
                  <wp:docPr id="72" name="Picture 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0027F08" w14:textId="30D48C2F" w:rsidR="00322718" w:rsidRPr="00A96233" w:rsidRDefault="00322718" w:rsidP="00A90385">
            <w:r w:rsidRPr="00A96233">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7AD01418" w14:textId="77777777" w:rsidR="00322718" w:rsidRPr="00A96233" w:rsidRDefault="00322718" w:rsidP="00A90385">
            <w:r w:rsidRPr="00A96233">
              <w:t>Time:</w:t>
            </w:r>
          </w:p>
          <w:p w14:paraId="1B9FD3C9" w14:textId="77777777" w:rsidR="00322718" w:rsidRPr="00A96233" w:rsidRDefault="00322718" w:rsidP="00A90385">
            <w:r w:rsidRPr="00A96233">
              <w:t>5 minutes</w:t>
            </w:r>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560" w:name="_Toc41824300"/>
      <w:bookmarkStart w:id="561" w:name="_Toc45965794"/>
      <w:bookmarkStart w:id="562" w:name="_Toc46588301"/>
      <w:bookmarkStart w:id="563" w:name="_Toc46916254"/>
      <w:r w:rsidRPr="00A96233">
        <w:t>5.1</w:t>
      </w:r>
      <w:r w:rsidRPr="00A96233">
        <w:tab/>
      </w:r>
      <w:r w:rsidR="00441CC8" w:rsidRPr="00A96233">
        <w:t>Why merchandise performance should be measured</w:t>
      </w:r>
      <w:bookmarkEnd w:id="560"/>
      <w:bookmarkEnd w:id="561"/>
      <w:bookmarkEnd w:id="562"/>
      <w:bookmarkEnd w:id="56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2527A19F" w14:textId="77777777" w:rsidTr="00E975DA">
        <w:tc>
          <w:tcPr>
            <w:tcW w:w="784" w:type="pct"/>
            <w:tcBorders>
              <w:top w:val="single" w:sz="4" w:space="0" w:color="auto"/>
              <w:left w:val="single" w:sz="4" w:space="0" w:color="auto"/>
              <w:bottom w:val="single" w:sz="4" w:space="0" w:color="auto"/>
              <w:right w:val="nil"/>
            </w:tcBorders>
            <w:hideMark/>
          </w:tcPr>
          <w:p w14:paraId="30C69B2E" w14:textId="77777777" w:rsidR="009B018C" w:rsidRPr="00A96233" w:rsidRDefault="009B018C" w:rsidP="00A90385">
            <w:pPr>
              <w:jc w:val="center"/>
            </w:pPr>
            <w:r w:rsidRPr="00A96233">
              <w:rPr>
                <w:noProof/>
              </w:rPr>
              <w:drawing>
                <wp:inline distT="0" distB="0" distL="0" distR="0" wp14:anchorId="75E2CA54" wp14:editId="18790229">
                  <wp:extent cx="462915" cy="462915"/>
                  <wp:effectExtent l="0" t="0" r="0" b="0"/>
                  <wp:docPr id="1130" name="Picture 11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3BF9B2" w14:textId="0F8B3F77" w:rsidR="009B018C" w:rsidRPr="00A96233" w:rsidRDefault="009B018C" w:rsidP="00A90385">
            <w:r w:rsidRPr="00A96233">
              <w:t xml:space="preserve">Use the information below to discuss why merchandise performance should be measured. </w:t>
            </w:r>
          </w:p>
        </w:tc>
        <w:tc>
          <w:tcPr>
            <w:tcW w:w="873" w:type="pct"/>
            <w:tcBorders>
              <w:top w:val="single" w:sz="4" w:space="0" w:color="auto"/>
              <w:left w:val="nil"/>
              <w:bottom w:val="single" w:sz="4" w:space="0" w:color="auto"/>
              <w:right w:val="single" w:sz="4" w:space="0" w:color="auto"/>
            </w:tcBorders>
            <w:hideMark/>
          </w:tcPr>
          <w:p w14:paraId="6DE6EE2A" w14:textId="77777777" w:rsidR="009B018C" w:rsidRPr="00A96233" w:rsidRDefault="009B018C" w:rsidP="00A90385">
            <w:r w:rsidRPr="00A96233">
              <w:t>Time:</w:t>
            </w:r>
          </w:p>
          <w:p w14:paraId="4F4BAC8E" w14:textId="77777777" w:rsidR="009B018C" w:rsidRPr="00A96233" w:rsidRDefault="009B018C" w:rsidP="00A90385">
            <w:r w:rsidRPr="00A96233">
              <w:t>30 minutes</w:t>
            </w:r>
          </w:p>
        </w:tc>
      </w:tr>
    </w:tbl>
    <w:p w14:paraId="7C702906" w14:textId="77777777" w:rsidR="009B018C" w:rsidRPr="00A96233" w:rsidRDefault="009B018C" w:rsidP="009B01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65BF341C" w14:textId="24EC0041" w:rsidR="001F23D2" w:rsidRPr="00A96233" w:rsidRDefault="001F23D2" w:rsidP="001F23D2"/>
          <w:p w14:paraId="0CD2839A" w14:textId="21604CDA" w:rsidR="001F23D2" w:rsidRDefault="001F23D2" w:rsidP="001F23D2"/>
          <w:p w14:paraId="0671083D" w14:textId="3955B2C0" w:rsidR="00E975DA" w:rsidRDefault="00E975DA" w:rsidP="001F23D2"/>
          <w:p w14:paraId="27B73822" w14:textId="3AF135A9" w:rsidR="00E975DA" w:rsidRDefault="00E975DA"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18A874C5" w14:textId="54EA6CB5" w:rsidR="00441CC8" w:rsidRPr="00A96233" w:rsidRDefault="00441CC8" w:rsidP="001F23D2">
      <w:pPr>
        <w:spacing w:after="120"/>
        <w:rPr>
          <w:lang w:eastAsia="en-GB"/>
        </w:rPr>
      </w:pPr>
      <w:r w:rsidRPr="00A96233">
        <w:rPr>
          <w:lang w:eastAsia="en-GB"/>
        </w:rPr>
        <w:lastRenderedPageBreak/>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1A0944A4" w14:textId="77777777" w:rsidR="00E975DA" w:rsidRPr="00A96233" w:rsidRDefault="00E975DA" w:rsidP="001F23D2"/>
    <w:p w14:paraId="45832CBE" w14:textId="6F59CCC5" w:rsidR="00441CC8" w:rsidRPr="00A96233" w:rsidRDefault="009B018C" w:rsidP="009B018C">
      <w:pPr>
        <w:pStyle w:val="Heading2"/>
      </w:pPr>
      <w:bookmarkStart w:id="564" w:name="_Toc41824301"/>
      <w:bookmarkStart w:id="565" w:name="_Toc45965795"/>
      <w:bookmarkStart w:id="566" w:name="_Toc46588302"/>
      <w:bookmarkStart w:id="567" w:name="_Toc46916255"/>
      <w:r w:rsidRPr="00A96233">
        <w:t>5.2</w:t>
      </w:r>
      <w:r w:rsidRPr="00A96233">
        <w:tab/>
      </w:r>
      <w:r w:rsidR="00441CC8" w:rsidRPr="00A96233">
        <w:t>Financial reports used to measure merchandise performance</w:t>
      </w:r>
      <w:bookmarkEnd w:id="564"/>
      <w:bookmarkEnd w:id="565"/>
      <w:bookmarkEnd w:id="566"/>
      <w:bookmarkEnd w:id="56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3968228C" w14:textId="77777777" w:rsidTr="00E975DA">
        <w:tc>
          <w:tcPr>
            <w:tcW w:w="784" w:type="pct"/>
            <w:tcBorders>
              <w:top w:val="single" w:sz="4" w:space="0" w:color="auto"/>
              <w:left w:val="single" w:sz="4" w:space="0" w:color="auto"/>
              <w:bottom w:val="single" w:sz="4" w:space="0" w:color="auto"/>
              <w:right w:val="nil"/>
            </w:tcBorders>
            <w:hideMark/>
          </w:tcPr>
          <w:p w14:paraId="074B1A22" w14:textId="77777777" w:rsidR="009B018C" w:rsidRPr="00A96233" w:rsidRDefault="009B018C" w:rsidP="00A90385">
            <w:pPr>
              <w:jc w:val="center"/>
            </w:pPr>
            <w:r w:rsidRPr="00A96233">
              <w:rPr>
                <w:noProof/>
              </w:rPr>
              <w:drawing>
                <wp:inline distT="0" distB="0" distL="0" distR="0" wp14:anchorId="4E1C96D2" wp14:editId="39D2C723">
                  <wp:extent cx="462915" cy="462915"/>
                  <wp:effectExtent l="0" t="0" r="0" b="0"/>
                  <wp:docPr id="1131" name="Picture 11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363895" w14:textId="6603F553" w:rsidR="009B018C" w:rsidRPr="00A96233" w:rsidRDefault="009B018C" w:rsidP="00A90385">
            <w:r w:rsidRPr="00A96233">
              <w:t>Use the information below to discuss the financial reports used to measure merchandise performance.</w:t>
            </w:r>
          </w:p>
        </w:tc>
        <w:tc>
          <w:tcPr>
            <w:tcW w:w="873" w:type="pct"/>
            <w:tcBorders>
              <w:top w:val="single" w:sz="4" w:space="0" w:color="auto"/>
              <w:left w:val="nil"/>
              <w:bottom w:val="single" w:sz="4" w:space="0" w:color="auto"/>
              <w:right w:val="single" w:sz="4" w:space="0" w:color="auto"/>
            </w:tcBorders>
            <w:hideMark/>
          </w:tcPr>
          <w:p w14:paraId="262588BE" w14:textId="77777777" w:rsidR="009B018C" w:rsidRPr="00A96233" w:rsidRDefault="009B018C" w:rsidP="00A90385">
            <w:r w:rsidRPr="00A96233">
              <w:t>Time:</w:t>
            </w:r>
          </w:p>
          <w:p w14:paraId="08FBA7FC" w14:textId="09FA1881" w:rsidR="009B018C" w:rsidRPr="00A96233" w:rsidRDefault="00AB5FD4" w:rsidP="00A90385">
            <w:r w:rsidRPr="00A96233">
              <w:t>1 ½ hours</w:t>
            </w:r>
          </w:p>
        </w:tc>
      </w:tr>
    </w:tbl>
    <w:p w14:paraId="6B0230F2" w14:textId="77777777" w:rsidR="009B018C" w:rsidRPr="00A96233" w:rsidRDefault="009B018C" w:rsidP="009B018C"/>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568" w:name="_Toc41824302"/>
      <w:bookmarkStart w:id="569" w:name="_Toc45965796"/>
      <w:bookmarkStart w:id="570" w:name="_Toc46588303"/>
      <w:bookmarkStart w:id="571" w:name="_Toc46916256"/>
      <w:r w:rsidRPr="00A96233">
        <w:t>5.2.1</w:t>
      </w:r>
      <w:r w:rsidRPr="00A96233">
        <w:tab/>
      </w:r>
      <w:r w:rsidR="00441CC8" w:rsidRPr="00A96233">
        <w:t>Classified income statement</w:t>
      </w:r>
      <w:bookmarkEnd w:id="568"/>
      <w:bookmarkEnd w:id="569"/>
      <w:bookmarkEnd w:id="570"/>
      <w:bookmarkEnd w:id="571"/>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lastRenderedPageBreak/>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bl>
    <w:p w14:paraId="647A08FE" w14:textId="77777777" w:rsidR="00E975DA" w:rsidRDefault="00E975DA"/>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lastRenderedPageBreak/>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77777777" w:rsidR="00441CC8" w:rsidRPr="00A96233" w:rsidRDefault="00441CC8"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24E37A43" w14:textId="77777777" w:rsidR="00441CC8" w:rsidRPr="00A96233" w:rsidRDefault="00441CC8" w:rsidP="001F23D2">
      <w:pPr>
        <w:pStyle w:val="Heading3"/>
        <w:spacing w:line="360" w:lineRule="auto"/>
      </w:pPr>
      <w:bookmarkStart w:id="572" w:name="_Toc41824303"/>
      <w:bookmarkStart w:id="573" w:name="_Toc45965797"/>
      <w:bookmarkStart w:id="574" w:name="_Toc46588304"/>
      <w:bookmarkStart w:id="575" w:name="_Toc46916257"/>
      <w:r w:rsidRPr="00A96233">
        <w:lastRenderedPageBreak/>
        <w:t>5.2.2</w:t>
      </w:r>
      <w:r w:rsidRPr="00A96233">
        <w:tab/>
        <w:t>Inventory on hand</w:t>
      </w:r>
      <w:bookmarkEnd w:id="572"/>
      <w:bookmarkEnd w:id="573"/>
      <w:bookmarkEnd w:id="574"/>
      <w:bookmarkEnd w:id="575"/>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576" w:name="_Toc41824304"/>
      <w:bookmarkStart w:id="577" w:name="_Toc45965798"/>
      <w:bookmarkStart w:id="578" w:name="_Toc46588305"/>
      <w:bookmarkStart w:id="579" w:name="_Toc46916258"/>
      <w:r w:rsidRPr="00A96233">
        <w:t>5.2.3</w:t>
      </w:r>
      <w:r w:rsidRPr="00A96233">
        <w:tab/>
        <w:t>Sales summary report</w:t>
      </w:r>
      <w:bookmarkEnd w:id="576"/>
      <w:bookmarkEnd w:id="577"/>
      <w:bookmarkEnd w:id="578"/>
      <w:bookmarkEnd w:id="579"/>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E975DA">
      <w:pPr>
        <w:spacing w:after="120"/>
        <w:rPr>
          <w:lang w:eastAsia="en-GB"/>
        </w:rPr>
      </w:pPr>
      <w:r w:rsidRPr="00A96233">
        <w:rPr>
          <w:lang w:eastAsia="en-GB"/>
        </w:rPr>
        <w:t>The report provides is used to get a macro view of retail sales, for example:</w:t>
      </w:r>
    </w:p>
    <w:p w14:paraId="41DFB82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Sales for the month, quarter or year</w:t>
      </w:r>
    </w:p>
    <w:p w14:paraId="3EA7F4D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 xml:space="preserve">Year-to-date sales </w:t>
      </w:r>
    </w:p>
    <w:p w14:paraId="4C6821E3" w14:textId="015C04BC" w:rsidR="00441CC8" w:rsidRDefault="00441CC8" w:rsidP="00932D66">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580" w:name="_Toc41824305"/>
      <w:bookmarkStart w:id="581" w:name="_Toc45965799"/>
      <w:bookmarkStart w:id="582" w:name="_Toc46588306"/>
      <w:bookmarkStart w:id="583" w:name="_Toc46916259"/>
      <w:r w:rsidRPr="00A96233">
        <w:t>5.2.4</w:t>
      </w:r>
      <w:r w:rsidRPr="00A96233">
        <w:tab/>
        <w:t>Product performance report</w:t>
      </w:r>
      <w:bookmarkEnd w:id="580"/>
      <w:bookmarkEnd w:id="581"/>
      <w:bookmarkEnd w:id="582"/>
      <w:bookmarkEnd w:id="583"/>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584" w:name="_Toc41824306"/>
      <w:bookmarkStart w:id="585" w:name="_Toc45965800"/>
      <w:bookmarkStart w:id="586" w:name="_Toc46588307"/>
      <w:bookmarkStart w:id="587" w:name="_Toc46916260"/>
      <w:r w:rsidRPr="00A96233">
        <w:t>Sales report per product and product type</w:t>
      </w:r>
      <w:bookmarkEnd w:id="584"/>
      <w:bookmarkEnd w:id="585"/>
      <w:bookmarkEnd w:id="586"/>
      <w:bookmarkEnd w:id="587"/>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6D51FF1C" w:rsidR="00441CC8" w:rsidRPr="00A96233"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lastRenderedPageBreak/>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2E52457A" w14:textId="4C9642EF" w:rsidR="00932D66" w:rsidRPr="00A96233" w:rsidRDefault="00932D66" w:rsidP="001F23D2"/>
          <w:p w14:paraId="3B929AD9" w14:textId="77777777" w:rsidR="00932D66" w:rsidRPr="00A96233" w:rsidRDefault="00932D66" w:rsidP="001F23D2"/>
          <w:p w14:paraId="0C412EE2" w14:textId="77777777" w:rsidR="00441CC8" w:rsidRPr="00A96233" w:rsidRDefault="00441CC8" w:rsidP="001F23D2"/>
          <w:p w14:paraId="6447F1A7" w14:textId="2EBFB9A1" w:rsidR="001F23D2" w:rsidRPr="00A96233" w:rsidRDefault="001F23D2" w:rsidP="001F23D2"/>
        </w:tc>
      </w:tr>
    </w:tbl>
    <w:p w14:paraId="447CACFF" w14:textId="69D62CB9" w:rsidR="00441CC8" w:rsidRPr="00A96233" w:rsidRDefault="00441CC8" w:rsidP="001F23D2"/>
    <w:p w14:paraId="587E9A36" w14:textId="77777777" w:rsidR="00932D66" w:rsidRPr="00A96233" w:rsidRDefault="00932D66" w:rsidP="001F23D2"/>
    <w:p w14:paraId="7E0581D5" w14:textId="04B992E8" w:rsidR="00441CC8" w:rsidRPr="00A96233" w:rsidRDefault="009B018C" w:rsidP="009B018C">
      <w:pPr>
        <w:pStyle w:val="Heading2"/>
      </w:pPr>
      <w:bookmarkStart w:id="588" w:name="_Toc41824307"/>
      <w:bookmarkStart w:id="589" w:name="_Toc45965801"/>
      <w:bookmarkStart w:id="590" w:name="_Toc46588308"/>
      <w:bookmarkStart w:id="591" w:name="_Toc46916261"/>
      <w:r w:rsidRPr="00A96233">
        <w:t>5.3</w:t>
      </w:r>
      <w:r w:rsidRPr="00A96233">
        <w:tab/>
      </w:r>
      <w:r w:rsidR="00441CC8" w:rsidRPr="00A96233">
        <w:t>Methods and ratios used to measure merchandise performance</w:t>
      </w:r>
      <w:bookmarkEnd w:id="588"/>
      <w:bookmarkEnd w:id="589"/>
      <w:bookmarkEnd w:id="590"/>
      <w:bookmarkEnd w:id="591"/>
      <w:r w:rsidR="00441CC8"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354607C" w14:textId="77777777" w:rsidTr="00E975DA">
        <w:tc>
          <w:tcPr>
            <w:tcW w:w="784" w:type="pct"/>
            <w:tcBorders>
              <w:top w:val="single" w:sz="4" w:space="0" w:color="auto"/>
              <w:left w:val="single" w:sz="4" w:space="0" w:color="auto"/>
              <w:bottom w:val="single" w:sz="4" w:space="0" w:color="auto"/>
              <w:right w:val="nil"/>
            </w:tcBorders>
            <w:hideMark/>
          </w:tcPr>
          <w:p w14:paraId="12E055B8" w14:textId="77777777" w:rsidR="009B018C" w:rsidRPr="00A96233" w:rsidRDefault="009B018C" w:rsidP="00A90385">
            <w:pPr>
              <w:jc w:val="center"/>
            </w:pPr>
            <w:r w:rsidRPr="00A96233">
              <w:rPr>
                <w:noProof/>
              </w:rPr>
              <w:drawing>
                <wp:inline distT="0" distB="0" distL="0" distR="0" wp14:anchorId="1F9E6D44" wp14:editId="1BD28739">
                  <wp:extent cx="462915" cy="462915"/>
                  <wp:effectExtent l="0" t="0" r="0" b="0"/>
                  <wp:docPr id="1133" name="Picture 11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46D4AAE" w14:textId="77777777" w:rsidR="00E975DA" w:rsidRDefault="009B018C" w:rsidP="00A90385">
            <w:r w:rsidRPr="00A96233">
              <w:t xml:space="preserve">Use the information below to discuss the methods and ratios used to measure merchandise performance. </w:t>
            </w:r>
          </w:p>
          <w:p w14:paraId="1491B542" w14:textId="77777777" w:rsidR="00E975DA" w:rsidRDefault="00E975DA" w:rsidP="00A90385"/>
          <w:p w14:paraId="43453F12" w14:textId="1FD6F56A" w:rsidR="009B018C" w:rsidRPr="00A96233" w:rsidRDefault="009B018C" w:rsidP="00A90385">
            <w:r w:rsidRPr="00A96233">
              <w:t>Where indicated, ask learners to complete activity 24.</w:t>
            </w:r>
          </w:p>
        </w:tc>
        <w:tc>
          <w:tcPr>
            <w:tcW w:w="873" w:type="pct"/>
            <w:tcBorders>
              <w:top w:val="single" w:sz="4" w:space="0" w:color="auto"/>
              <w:left w:val="nil"/>
              <w:bottom w:val="single" w:sz="4" w:space="0" w:color="auto"/>
              <w:right w:val="single" w:sz="4" w:space="0" w:color="auto"/>
            </w:tcBorders>
            <w:hideMark/>
          </w:tcPr>
          <w:p w14:paraId="52917D77" w14:textId="77777777" w:rsidR="009B018C" w:rsidRPr="00A96233" w:rsidRDefault="009B018C" w:rsidP="00A90385">
            <w:r w:rsidRPr="00A96233">
              <w:t>Time:</w:t>
            </w:r>
          </w:p>
          <w:p w14:paraId="32871599" w14:textId="34E35EF9" w:rsidR="009B018C" w:rsidRPr="00A96233" w:rsidRDefault="00AB5FD4" w:rsidP="00AB5FD4">
            <w:pPr>
              <w:jc w:val="left"/>
            </w:pPr>
            <w:r w:rsidRPr="00A96233">
              <w:t>3 ½ hours including activity</w:t>
            </w:r>
          </w:p>
        </w:tc>
      </w:tr>
    </w:tbl>
    <w:p w14:paraId="5706169D" w14:textId="77777777" w:rsidR="009B018C" w:rsidRPr="00A96233" w:rsidRDefault="009B018C" w:rsidP="009B018C"/>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592" w:name="_Toc41824308"/>
      <w:bookmarkStart w:id="593" w:name="_Toc45965802"/>
      <w:bookmarkStart w:id="594" w:name="_Toc46588309"/>
      <w:bookmarkStart w:id="595" w:name="_Toc46916262"/>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592"/>
      <w:bookmarkEnd w:id="593"/>
      <w:bookmarkEnd w:id="594"/>
      <w:bookmarkEnd w:id="595"/>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lastRenderedPageBreak/>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lastRenderedPageBreak/>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r w:rsidRPr="00A96233">
        <w:t>Avg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lastRenderedPageBreak/>
        <w:t>In this scenario, the retailer is making R1.13</w:t>
      </w:r>
      <w:r w:rsidR="00F87E5F">
        <w:t xml:space="preserve"> </w:t>
      </w:r>
      <w:r w:rsidRPr="00A96233">
        <w:t>for every R1.00 invested in inventory. Which is not great. GMROI highlighted an issue. The retailer might consider a 49% gross margin satisfactory, but the numbers imply otherwise.</w:t>
      </w:r>
      <w:r w:rsidR="00AE2D04" w:rsidRPr="00A96233">
        <w:rPr>
          <w:vertAlign w:val="superscript"/>
        </w:rPr>
        <w:t>lxvi</w:t>
      </w:r>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Some sources recommend the rule of thumb for GMROI in a retail store to be 3.2 or higher so that all occupancy and employee costs and profits are covered.</w:t>
      </w:r>
      <w:r w:rsidR="00842857" w:rsidRPr="00A96233">
        <w:rPr>
          <w:rFonts w:cs="Arial"/>
          <w:vertAlign w:val="superscript"/>
        </w:rPr>
        <w:t>lxvii</w:t>
      </w:r>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250156D7" w14:textId="77777777" w:rsidR="001F23D2" w:rsidRPr="00A96233" w:rsidRDefault="001F23D2" w:rsidP="001F23D2">
      <w:pPr>
        <w:rPr>
          <w:lang w:eastAsia="en-GB"/>
        </w:rPr>
      </w:pP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lastRenderedPageBreak/>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596" w:name="_Toc41824309"/>
      <w:bookmarkStart w:id="597" w:name="_Toc45965803"/>
      <w:bookmarkStart w:id="598" w:name="_Toc46588310"/>
      <w:bookmarkStart w:id="599" w:name="_Toc46916263"/>
      <w:r w:rsidRPr="00A96233">
        <w:rPr>
          <w:lang w:eastAsia="en-GB"/>
        </w:rPr>
        <w:t>Contribution margin</w:t>
      </w:r>
      <w:bookmarkEnd w:id="596"/>
      <w:bookmarkEnd w:id="597"/>
      <w:bookmarkEnd w:id="598"/>
      <w:bookmarkEnd w:id="599"/>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The price paid for a product, plus any additional costs necessary to get the merchandise into inventory and ready for sale, including shipping and handling.</w:t>
            </w:r>
            <w:r w:rsidR="00AE2D04" w:rsidRPr="00A96233">
              <w:rPr>
                <w:vertAlign w:val="superscript"/>
                <w:lang w:eastAsia="en-GB"/>
              </w:rPr>
              <w:t>lxviii</w:t>
            </w:r>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 xml:space="preserve">Example: For the 3-month period ended June 29, 2019, Apple reported revenue of some $50 billion, coming from the sales of iPhones, MacBooks, and other products. The variable costs to create the iPhones and MacBook Airs, such as direct labour, </w:t>
            </w:r>
            <w:r w:rsidRPr="00A96233">
              <w:lastRenderedPageBreak/>
              <w:t>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600" w:name="_Toc45965804"/>
      <w:bookmarkStart w:id="601" w:name="_Toc46588311"/>
      <w:bookmarkStart w:id="602" w:name="_Toc46916264"/>
      <w:r w:rsidRPr="00A96233">
        <w:rPr>
          <w:lang w:eastAsia="en-GB"/>
        </w:rPr>
        <w:t>5.3.3</w:t>
      </w:r>
      <w:r w:rsidRPr="00A96233">
        <w:rPr>
          <w:lang w:eastAsia="en-GB"/>
        </w:rPr>
        <w:tab/>
      </w:r>
      <w:bookmarkStart w:id="603" w:name="_Toc41824310"/>
      <w:r w:rsidRPr="00A96233">
        <w:rPr>
          <w:lang w:eastAsia="en-GB"/>
        </w:rPr>
        <w:t>Sell through analysis</w:t>
      </w:r>
      <w:bookmarkEnd w:id="600"/>
      <w:bookmarkEnd w:id="601"/>
      <w:bookmarkEnd w:id="602"/>
      <w:bookmarkEnd w:id="603"/>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The Institute of Business Management states that with sell through analysis, the actual sales and forecast sales are compared and the difference is analysed to determine whether to apply markdown or to place a fresh request for additional merchandise to satisfy current demand.</w:t>
      </w:r>
      <w:r w:rsidR="00AE2D04" w:rsidRPr="00A96233">
        <w:rPr>
          <w:vertAlign w:val="superscript"/>
        </w:rPr>
        <w:t>lxix</w:t>
      </w:r>
    </w:p>
    <w:p w14:paraId="1AC1B385" w14:textId="77777777" w:rsidR="00FB2DBC" w:rsidRPr="00A96233" w:rsidRDefault="00FB2DBC" w:rsidP="001F23D2"/>
    <w:p w14:paraId="72ECE6A4" w14:textId="109B3745" w:rsidR="00441CC8" w:rsidRPr="00A96233" w:rsidRDefault="00441CC8" w:rsidP="001F23D2">
      <w:r w:rsidRPr="00A96233">
        <w:t>According to Slicer, tracking sell-through is a traditional measure that is used by most fashion retailers and fashion brands. It is how the fast fashion retailers interpret, and respond to this metric, across their value chain, that creates value for the brand, business and consumers.</w:t>
      </w:r>
      <w:r w:rsidR="00AE2D04" w:rsidRPr="00A96233">
        <w:rPr>
          <w:vertAlign w:val="superscript"/>
        </w:rPr>
        <w:t>lxx</w:t>
      </w:r>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season.</w:t>
      </w:r>
      <w:r w:rsidR="00AE2D04" w:rsidRPr="00A96233">
        <w:rPr>
          <w:vertAlign w:val="superscript"/>
          <w:lang w:eastAsia="en-GB"/>
        </w:rPr>
        <w:t>lxxi</w:t>
      </w:r>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lastRenderedPageBreak/>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604" w:name="_Toc41824311"/>
      <w:bookmarkStart w:id="605" w:name="_Toc45965805"/>
      <w:bookmarkStart w:id="606" w:name="_Toc46588312"/>
      <w:bookmarkStart w:id="607" w:name="_Toc46916265"/>
      <w:r w:rsidRPr="00A96233">
        <w:rPr>
          <w:lang w:eastAsia="en-GB"/>
        </w:rPr>
        <w:t>Multiple attribute method</w:t>
      </w:r>
      <w:bookmarkEnd w:id="604"/>
      <w:bookmarkEnd w:id="605"/>
      <w:bookmarkEnd w:id="606"/>
      <w:bookmarkEnd w:id="607"/>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F87E5F">
      <w:pPr>
        <w:rPr>
          <w:lang w:eastAsia="en-GB"/>
        </w:rPr>
      </w:pPr>
      <w:r w:rsidRPr="00A96233">
        <w:rPr>
          <w:lang w:eastAsia="en-GB"/>
        </w:rPr>
        <w:t>The steps for calculating multiple attribute are:</w:t>
      </w:r>
    </w:p>
    <w:p w14:paraId="0791BAE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Give importance weights to each attribute.</w:t>
      </w:r>
    </w:p>
    <w:p w14:paraId="323117DC"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uniforms.</w:t>
      </w:r>
      <w:r w:rsidR="00AE2D04" w:rsidRPr="00A96233">
        <w:rPr>
          <w:vertAlign w:val="superscript"/>
          <w:lang w:eastAsia="en-GB"/>
        </w:rPr>
        <w:t>lxxii</w:t>
      </w:r>
    </w:p>
    <w:p w14:paraId="634B3DC0" w14:textId="588CDA6C" w:rsidR="00932D66" w:rsidRPr="00A96233" w:rsidRDefault="00932D66"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5A708B3B" w:rsidR="00441CC8" w:rsidRPr="00A96233" w:rsidRDefault="00441CC8"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lastRenderedPageBreak/>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77777777" w:rsidR="00441CC8" w:rsidRPr="00A96233" w:rsidRDefault="00441CC8"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608"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6B8B60D3"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2 hours</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78070A47" w:rsidR="00441CC8" w:rsidRPr="00A96233" w:rsidRDefault="004B2B3D" w:rsidP="00B045DA">
            <w:pPr>
              <w:spacing w:after="120"/>
              <w:ind w:left="810" w:hanging="810"/>
            </w:pPr>
            <w:r w:rsidRPr="00A96233">
              <w:lastRenderedPageBreak/>
              <w:t>24</w:t>
            </w:r>
            <w:r w:rsidR="00441CC8" w:rsidRPr="00A96233">
              <w:t xml:space="preserve">.5 </w:t>
            </w:r>
            <w:r w:rsidRPr="00A96233">
              <w:tab/>
            </w:r>
            <w:r w:rsidR="00441CC8" w:rsidRPr="00A96233">
              <w:t>Propose ideas to improve performance or clear dead merchandise, as applicable.</w:t>
            </w: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609"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609"/>
          </w:tbl>
          <w:p w14:paraId="1A24A640" w14:textId="77777777" w:rsidR="00441CC8" w:rsidRPr="00A96233" w:rsidRDefault="00441CC8" w:rsidP="001F23D2">
            <w:pPr>
              <w:ind w:left="252"/>
            </w:pPr>
          </w:p>
        </w:tc>
      </w:tr>
      <w:bookmarkEnd w:id="608"/>
    </w:tbl>
    <w:p w14:paraId="7A019E9A" w14:textId="2695492D" w:rsidR="00441CC8" w:rsidRPr="00A96233" w:rsidRDefault="00441CC8" w:rsidP="001F23D2">
      <w:pPr>
        <w:rPr>
          <w:b/>
          <w:bCs/>
          <w:highlight w:val="yellow"/>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1"/>
        <w:gridCol w:w="7746"/>
      </w:tblGrid>
      <w:tr w:rsidR="00117299" w:rsidRPr="00A96233" w14:paraId="724256EE" w14:textId="77777777" w:rsidTr="00117299">
        <w:tc>
          <w:tcPr>
            <w:tcW w:w="705" w:type="pct"/>
            <w:hideMark/>
          </w:tcPr>
          <w:p w14:paraId="5738A5DE" w14:textId="77777777" w:rsidR="00117299" w:rsidRPr="00A96233" w:rsidRDefault="00117299" w:rsidP="00A90385">
            <w:pPr>
              <w:jc w:val="center"/>
            </w:pPr>
            <w:r w:rsidRPr="00A96233">
              <w:rPr>
                <w:noProof/>
              </w:rPr>
              <w:drawing>
                <wp:inline distT="0" distB="0" distL="0" distR="0" wp14:anchorId="0CF746DA" wp14:editId="0565DA76">
                  <wp:extent cx="464820" cy="464820"/>
                  <wp:effectExtent l="0" t="0" r="0" b="0"/>
                  <wp:docPr id="67" name="Picture 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95" w:type="pct"/>
            <w:vAlign w:val="center"/>
          </w:tcPr>
          <w:p w14:paraId="334025AB" w14:textId="77777777" w:rsidR="00117299" w:rsidRPr="00A96233" w:rsidRDefault="00117299" w:rsidP="00A90385">
            <w:pPr>
              <w:spacing w:after="120"/>
              <w:rPr>
                <w:b/>
                <w:bCs/>
              </w:rPr>
            </w:pPr>
            <w:r w:rsidRPr="00A96233">
              <w:rPr>
                <w:b/>
                <w:bCs/>
              </w:rPr>
              <w:t>ANSWER:</w:t>
            </w:r>
          </w:p>
          <w:p w14:paraId="3EF1D9CD" w14:textId="77777777" w:rsidR="00117299" w:rsidRPr="00A96233" w:rsidRDefault="00117299" w:rsidP="00A90385">
            <w:pPr>
              <w:tabs>
                <w:tab w:val="left" w:pos="608"/>
              </w:tabs>
              <w:spacing w:after="120"/>
            </w:pPr>
            <w:r w:rsidRPr="00A96233">
              <w:t>24.1</w:t>
            </w:r>
            <w:r w:rsidRPr="00A96233">
              <w:tab/>
              <w:t>Calculate sell through for each of the categories for Quarter 4.</w:t>
            </w:r>
          </w:p>
          <w:tbl>
            <w:tblPr>
              <w:tblW w:w="4534" w:type="dxa"/>
              <w:tblInd w:w="602" w:type="dxa"/>
              <w:tblLook w:val="04A0" w:firstRow="1" w:lastRow="0" w:firstColumn="1" w:lastColumn="0" w:noHBand="0" w:noVBand="1"/>
            </w:tblPr>
            <w:tblGrid>
              <w:gridCol w:w="1522"/>
              <w:gridCol w:w="1278"/>
              <w:gridCol w:w="1734"/>
            </w:tblGrid>
            <w:tr w:rsidR="00117299" w:rsidRPr="00A96233" w14:paraId="553D7408" w14:textId="77777777" w:rsidTr="00117299">
              <w:trPr>
                <w:trHeight w:val="285"/>
              </w:trPr>
              <w:tc>
                <w:tcPr>
                  <w:tcW w:w="1522" w:type="dxa"/>
                  <w:tcBorders>
                    <w:top w:val="single" w:sz="4" w:space="0" w:color="323232"/>
                    <w:left w:val="single" w:sz="8" w:space="0" w:color="FFFFFF"/>
                    <w:bottom w:val="nil"/>
                    <w:right w:val="single" w:sz="8" w:space="0" w:color="FFFFFF"/>
                  </w:tcBorders>
                  <w:shd w:val="clear" w:color="000000" w:fill="323232"/>
                  <w:noWrap/>
                  <w:vAlign w:val="center"/>
                  <w:hideMark/>
                </w:tcPr>
                <w:p w14:paraId="5F3D6EA7"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1278" w:type="dxa"/>
                  <w:tcBorders>
                    <w:top w:val="single" w:sz="4" w:space="0" w:color="323232"/>
                    <w:left w:val="single" w:sz="8" w:space="0" w:color="FFFFFF"/>
                    <w:bottom w:val="nil"/>
                    <w:right w:val="single" w:sz="8" w:space="0" w:color="FFFFFF"/>
                  </w:tcBorders>
                  <w:shd w:val="clear" w:color="000000" w:fill="323232"/>
                  <w:noWrap/>
                  <w:vAlign w:val="center"/>
                  <w:hideMark/>
                </w:tcPr>
                <w:p w14:paraId="52CAED0F"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1734" w:type="dxa"/>
                  <w:tcBorders>
                    <w:top w:val="single" w:sz="4" w:space="0" w:color="323232"/>
                    <w:left w:val="single" w:sz="8" w:space="0" w:color="FFFFFF"/>
                    <w:bottom w:val="nil"/>
                    <w:right w:val="single" w:sz="8" w:space="0" w:color="FFFFFF"/>
                  </w:tcBorders>
                  <w:shd w:val="clear" w:color="000000" w:fill="323232"/>
                </w:tcPr>
                <w:p w14:paraId="4DF543F9"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Variation %</w:t>
                  </w:r>
                </w:p>
              </w:tc>
            </w:tr>
            <w:tr w:rsidR="00117299" w:rsidRPr="00A96233" w14:paraId="50DB896F"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3199492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278" w:type="dxa"/>
                  <w:tcBorders>
                    <w:top w:val="nil"/>
                    <w:left w:val="single" w:sz="4" w:space="0" w:color="323232"/>
                    <w:bottom w:val="nil"/>
                    <w:right w:val="single" w:sz="4" w:space="0" w:color="323232"/>
                  </w:tcBorders>
                  <w:shd w:val="clear" w:color="auto" w:fill="auto"/>
                  <w:noWrap/>
                  <w:vAlign w:val="center"/>
                  <w:hideMark/>
                </w:tcPr>
                <w:p w14:paraId="6098F6E6"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1734" w:type="dxa"/>
                  <w:tcBorders>
                    <w:top w:val="nil"/>
                    <w:left w:val="single" w:sz="4" w:space="0" w:color="323232"/>
                    <w:bottom w:val="nil"/>
                    <w:right w:val="single" w:sz="4" w:space="0" w:color="323232"/>
                  </w:tcBorders>
                </w:tcPr>
                <w:p w14:paraId="6744AE3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E025302"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113435E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1B058D5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1734" w:type="dxa"/>
                  <w:tcBorders>
                    <w:top w:val="nil"/>
                    <w:left w:val="single" w:sz="4" w:space="0" w:color="323232"/>
                    <w:bottom w:val="nil"/>
                    <w:right w:val="single" w:sz="4" w:space="0" w:color="323232"/>
                  </w:tcBorders>
                  <w:shd w:val="clear" w:color="000000" w:fill="E3DED1"/>
                </w:tcPr>
                <w:p w14:paraId="3F0BAD4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5.6</w:t>
                  </w:r>
                </w:p>
              </w:tc>
            </w:tr>
            <w:tr w:rsidR="00117299" w:rsidRPr="00A96233" w14:paraId="37262963"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A3736A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1278" w:type="dxa"/>
                  <w:tcBorders>
                    <w:top w:val="nil"/>
                    <w:left w:val="single" w:sz="4" w:space="0" w:color="323232"/>
                    <w:bottom w:val="nil"/>
                    <w:right w:val="single" w:sz="4" w:space="0" w:color="323232"/>
                  </w:tcBorders>
                  <w:shd w:val="clear" w:color="auto" w:fill="auto"/>
                  <w:noWrap/>
                  <w:vAlign w:val="center"/>
                  <w:hideMark/>
                </w:tcPr>
                <w:p w14:paraId="3337ECE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388EE2F" w14:textId="77777777" w:rsidR="00117299" w:rsidRPr="00A96233" w:rsidRDefault="00117299" w:rsidP="00A90385">
                  <w:pPr>
                    <w:pStyle w:val="ListParagraph"/>
                    <w:ind w:left="1440" w:hanging="138"/>
                    <w:contextualSpacing w:val="0"/>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A2C96D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E0E8A2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1278" w:type="dxa"/>
                  <w:tcBorders>
                    <w:top w:val="nil"/>
                    <w:left w:val="single" w:sz="4" w:space="0" w:color="323232"/>
                    <w:bottom w:val="nil"/>
                    <w:right w:val="single" w:sz="4" w:space="0" w:color="323232"/>
                  </w:tcBorders>
                  <w:shd w:val="clear" w:color="000000" w:fill="E3DED1"/>
                  <w:noWrap/>
                  <w:vAlign w:val="center"/>
                  <w:hideMark/>
                </w:tcPr>
                <w:p w14:paraId="1ED746E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43C6BC2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w:t>
                  </w:r>
                </w:p>
              </w:tc>
            </w:tr>
            <w:tr w:rsidR="00117299" w:rsidRPr="00A96233" w14:paraId="035C093A"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5BA3367B"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1278" w:type="dxa"/>
                  <w:tcBorders>
                    <w:top w:val="nil"/>
                    <w:left w:val="single" w:sz="4" w:space="0" w:color="323232"/>
                    <w:bottom w:val="nil"/>
                    <w:right w:val="single" w:sz="4" w:space="0" w:color="323232"/>
                  </w:tcBorders>
                  <w:shd w:val="clear" w:color="auto" w:fill="auto"/>
                  <w:noWrap/>
                  <w:vAlign w:val="center"/>
                  <w:hideMark/>
                </w:tcPr>
                <w:p w14:paraId="1F6DE30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1734" w:type="dxa"/>
                  <w:tcBorders>
                    <w:top w:val="nil"/>
                    <w:left w:val="single" w:sz="4" w:space="0" w:color="323232"/>
                    <w:bottom w:val="nil"/>
                    <w:right w:val="single" w:sz="4" w:space="0" w:color="323232"/>
                  </w:tcBorders>
                </w:tcPr>
                <w:p w14:paraId="55AA5A6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w:t>
                  </w:r>
                </w:p>
              </w:tc>
            </w:tr>
            <w:tr w:rsidR="00117299" w:rsidRPr="00A96233" w14:paraId="7BAA242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7CDAB2A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6D05E1C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1734" w:type="dxa"/>
                  <w:tcBorders>
                    <w:top w:val="nil"/>
                    <w:left w:val="single" w:sz="4" w:space="0" w:color="323232"/>
                    <w:bottom w:val="nil"/>
                    <w:right w:val="single" w:sz="4" w:space="0" w:color="323232"/>
                  </w:tcBorders>
                  <w:shd w:val="clear" w:color="000000" w:fill="E3DED1"/>
                </w:tcPr>
                <w:p w14:paraId="15B27E76" w14:textId="77777777" w:rsidR="00117299" w:rsidRPr="00A96233" w:rsidRDefault="00117299" w:rsidP="00A90385">
                  <w:pPr>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-2 </w:t>
                  </w:r>
                </w:p>
              </w:tc>
            </w:tr>
            <w:tr w:rsidR="00117299" w:rsidRPr="00A96233" w14:paraId="6CD85DA8"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493990E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1278" w:type="dxa"/>
                  <w:tcBorders>
                    <w:top w:val="nil"/>
                    <w:left w:val="single" w:sz="4" w:space="0" w:color="323232"/>
                    <w:bottom w:val="nil"/>
                    <w:right w:val="single" w:sz="4" w:space="0" w:color="323232"/>
                  </w:tcBorders>
                  <w:shd w:val="clear" w:color="auto" w:fill="auto"/>
                  <w:noWrap/>
                  <w:vAlign w:val="center"/>
                  <w:hideMark/>
                </w:tcPr>
                <w:p w14:paraId="4078083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1734" w:type="dxa"/>
                  <w:tcBorders>
                    <w:top w:val="nil"/>
                    <w:left w:val="single" w:sz="4" w:space="0" w:color="323232"/>
                    <w:bottom w:val="nil"/>
                    <w:right w:val="single" w:sz="4" w:space="0" w:color="323232"/>
                  </w:tcBorders>
                </w:tcPr>
                <w:p w14:paraId="57E0F9B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16879F67"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38DEC1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36A81EE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1734" w:type="dxa"/>
                  <w:tcBorders>
                    <w:top w:val="nil"/>
                    <w:left w:val="single" w:sz="4" w:space="0" w:color="323232"/>
                    <w:bottom w:val="nil"/>
                    <w:right w:val="single" w:sz="4" w:space="0" w:color="323232"/>
                  </w:tcBorders>
                  <w:shd w:val="clear" w:color="000000" w:fill="E3DED1"/>
                </w:tcPr>
                <w:p w14:paraId="6AB756B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850939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6BFAE6D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auto" w:fill="auto"/>
                  <w:noWrap/>
                  <w:vAlign w:val="center"/>
                  <w:hideMark/>
                </w:tcPr>
                <w:p w14:paraId="1377B22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1734" w:type="dxa"/>
                  <w:tcBorders>
                    <w:top w:val="nil"/>
                    <w:left w:val="single" w:sz="4" w:space="0" w:color="323232"/>
                    <w:bottom w:val="nil"/>
                    <w:right w:val="single" w:sz="4" w:space="0" w:color="323232"/>
                  </w:tcBorders>
                </w:tcPr>
                <w:p w14:paraId="71FB7F53"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4.3</w:t>
                  </w:r>
                </w:p>
              </w:tc>
            </w:tr>
            <w:tr w:rsidR="00117299" w:rsidRPr="00A96233" w14:paraId="60C15F80"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263A7B7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2CA06BB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2151F8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-17 </w:t>
                  </w:r>
                </w:p>
              </w:tc>
            </w:tr>
            <w:tr w:rsidR="00117299" w:rsidRPr="00A96233" w14:paraId="13EB03A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579ABB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nil"/>
                    <w:right w:val="single" w:sz="4" w:space="0" w:color="323232"/>
                  </w:tcBorders>
                  <w:shd w:val="clear" w:color="auto" w:fill="auto"/>
                  <w:noWrap/>
                  <w:vAlign w:val="center"/>
                  <w:hideMark/>
                </w:tcPr>
                <w:p w14:paraId="57BD2268"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DDDE01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4A8C923" w14:textId="77777777" w:rsidTr="00117299">
              <w:trPr>
                <w:trHeight w:val="285"/>
              </w:trPr>
              <w:tc>
                <w:tcPr>
                  <w:tcW w:w="1522" w:type="dxa"/>
                  <w:tcBorders>
                    <w:top w:val="nil"/>
                    <w:left w:val="single" w:sz="4" w:space="0" w:color="323232"/>
                    <w:right w:val="single" w:sz="4" w:space="0" w:color="323232"/>
                  </w:tcBorders>
                  <w:shd w:val="clear" w:color="000000" w:fill="E3DED1"/>
                  <w:noWrap/>
                  <w:vAlign w:val="center"/>
                  <w:hideMark/>
                </w:tcPr>
                <w:p w14:paraId="39F754E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1278" w:type="dxa"/>
                  <w:tcBorders>
                    <w:top w:val="nil"/>
                    <w:left w:val="single" w:sz="4" w:space="0" w:color="323232"/>
                    <w:right w:val="single" w:sz="4" w:space="0" w:color="323232"/>
                  </w:tcBorders>
                  <w:shd w:val="clear" w:color="000000" w:fill="E3DED1"/>
                  <w:noWrap/>
                  <w:vAlign w:val="center"/>
                  <w:hideMark/>
                </w:tcPr>
                <w:p w14:paraId="60816089"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1734" w:type="dxa"/>
                  <w:tcBorders>
                    <w:top w:val="nil"/>
                    <w:left w:val="single" w:sz="4" w:space="0" w:color="323232"/>
                    <w:right w:val="single" w:sz="4" w:space="0" w:color="323232"/>
                  </w:tcBorders>
                  <w:shd w:val="clear" w:color="000000" w:fill="E3DED1"/>
                </w:tcPr>
                <w:p w14:paraId="5E61453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-5.5</w:t>
                  </w:r>
                </w:p>
              </w:tc>
            </w:tr>
            <w:tr w:rsidR="00117299" w:rsidRPr="00A96233" w14:paraId="70C8CDEF" w14:textId="77777777" w:rsidTr="00117299">
              <w:trPr>
                <w:trHeight w:val="285"/>
              </w:trPr>
              <w:tc>
                <w:tcPr>
                  <w:tcW w:w="1522" w:type="dxa"/>
                  <w:tcBorders>
                    <w:top w:val="nil"/>
                    <w:left w:val="single" w:sz="4" w:space="0" w:color="323232"/>
                    <w:bottom w:val="single" w:sz="4" w:space="0" w:color="323232"/>
                    <w:right w:val="single" w:sz="4" w:space="0" w:color="323232"/>
                  </w:tcBorders>
                  <w:shd w:val="clear" w:color="auto" w:fill="auto"/>
                  <w:noWrap/>
                  <w:vAlign w:val="center"/>
                  <w:hideMark/>
                </w:tcPr>
                <w:p w14:paraId="6A39171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single" w:sz="4" w:space="0" w:color="323232"/>
                    <w:right w:val="single" w:sz="4" w:space="0" w:color="323232"/>
                  </w:tcBorders>
                  <w:shd w:val="clear" w:color="auto" w:fill="auto"/>
                  <w:noWrap/>
                  <w:vAlign w:val="center"/>
                  <w:hideMark/>
                </w:tcPr>
                <w:p w14:paraId="2B386D6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1734" w:type="dxa"/>
                  <w:tcBorders>
                    <w:top w:val="nil"/>
                    <w:left w:val="single" w:sz="4" w:space="0" w:color="323232"/>
                    <w:bottom w:val="single" w:sz="4" w:space="0" w:color="323232"/>
                    <w:right w:val="single" w:sz="4" w:space="0" w:color="323232"/>
                  </w:tcBorders>
                </w:tcPr>
                <w:p w14:paraId="2EC904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bl>
          <w:p w14:paraId="629137E4" w14:textId="77777777" w:rsidR="00117299" w:rsidRPr="00A96233" w:rsidRDefault="00117299" w:rsidP="00A90385">
            <w:pPr>
              <w:tabs>
                <w:tab w:val="left" w:pos="608"/>
              </w:tabs>
              <w:spacing w:after="120"/>
            </w:pPr>
          </w:p>
          <w:p w14:paraId="781A1F95" w14:textId="77777777" w:rsidR="00117299" w:rsidRPr="00A96233" w:rsidRDefault="00117299" w:rsidP="00A90385">
            <w:pPr>
              <w:tabs>
                <w:tab w:val="left" w:pos="608"/>
              </w:tabs>
              <w:spacing w:after="120"/>
            </w:pPr>
            <w:r w:rsidRPr="00A96233">
              <w:lastRenderedPageBreak/>
              <w:t>24.2</w:t>
            </w:r>
            <w:r w:rsidRPr="00A96233">
              <w:tab/>
              <w:t>Calculate sell through for all four quarters combined.</w:t>
            </w:r>
          </w:p>
          <w:p w14:paraId="1D3A9DB4" w14:textId="77777777" w:rsidR="00117299" w:rsidRPr="00A96233" w:rsidRDefault="00117299" w:rsidP="00A90385">
            <w:pPr>
              <w:tabs>
                <w:tab w:val="left" w:pos="608"/>
              </w:tabs>
            </w:pPr>
            <w:r w:rsidRPr="00A96233">
              <w:rPr>
                <w:noProof/>
              </w:rPr>
              <w:drawing>
                <wp:inline distT="0" distB="0" distL="0" distR="0" wp14:anchorId="2F7A9C5D" wp14:editId="0DCD57CE">
                  <wp:extent cx="4768770" cy="140052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67695" cy="1458947"/>
                          </a:xfrm>
                          <a:prstGeom prst="rect">
                            <a:avLst/>
                          </a:prstGeom>
                          <a:noFill/>
                          <a:ln>
                            <a:noFill/>
                          </a:ln>
                        </pic:spPr>
                      </pic:pic>
                    </a:graphicData>
                  </a:graphic>
                </wp:inline>
              </w:drawing>
            </w:r>
          </w:p>
          <w:p w14:paraId="6CC0BE8E" w14:textId="77777777" w:rsidR="00117299" w:rsidRPr="00A96233" w:rsidRDefault="00117299" w:rsidP="00A90385">
            <w:pPr>
              <w:tabs>
                <w:tab w:val="left" w:pos="608"/>
              </w:tabs>
              <w:spacing w:after="120"/>
            </w:pPr>
          </w:p>
          <w:p w14:paraId="395B4852" w14:textId="77777777" w:rsidR="00117299" w:rsidRPr="00A96233" w:rsidRDefault="00117299" w:rsidP="00A90385">
            <w:pPr>
              <w:tabs>
                <w:tab w:val="left" w:pos="608"/>
              </w:tabs>
              <w:spacing w:after="120"/>
              <w:ind w:left="600" w:hanging="600"/>
            </w:pPr>
            <w:r w:rsidRPr="00A96233">
              <w:t>24.3</w:t>
            </w:r>
            <w:r w:rsidRPr="00A96233">
              <w:tab/>
              <w:t>Rank the categories in order of performance for the year (top selling to lowest performance), using sell through method.</w:t>
            </w:r>
          </w:p>
          <w:p w14:paraId="7DF239A4" w14:textId="77777777" w:rsidR="00117299" w:rsidRPr="00A96233" w:rsidRDefault="00117299" w:rsidP="00A90385">
            <w:pPr>
              <w:spacing w:after="120"/>
              <w:ind w:left="1167" w:hanging="567"/>
            </w:pPr>
            <w:r w:rsidRPr="00A96233">
              <w:t xml:space="preserve">1. </w:t>
            </w:r>
            <w:r w:rsidRPr="00A96233">
              <w:tab/>
              <w:t>Shoes pump</w:t>
            </w:r>
          </w:p>
          <w:p w14:paraId="509A5033" w14:textId="77777777" w:rsidR="00117299" w:rsidRPr="00A96233" w:rsidRDefault="00117299" w:rsidP="00A90385">
            <w:pPr>
              <w:spacing w:after="120"/>
              <w:ind w:left="1167" w:hanging="567"/>
            </w:pPr>
            <w:r w:rsidRPr="00A96233">
              <w:t xml:space="preserve">2. </w:t>
            </w:r>
            <w:r w:rsidRPr="00A96233">
              <w:tab/>
              <w:t>Scarves long</w:t>
            </w:r>
          </w:p>
          <w:p w14:paraId="4B0385AD" w14:textId="77777777" w:rsidR="00117299" w:rsidRPr="00A96233" w:rsidRDefault="00117299" w:rsidP="00A90385">
            <w:pPr>
              <w:spacing w:after="120"/>
              <w:ind w:left="1167" w:hanging="567"/>
            </w:pPr>
            <w:r w:rsidRPr="00A96233">
              <w:t xml:space="preserve">3. </w:t>
            </w:r>
            <w:r w:rsidRPr="00A96233">
              <w:tab/>
              <w:t>Handbags leather black</w:t>
            </w:r>
          </w:p>
          <w:p w14:paraId="612C0CD2" w14:textId="77777777" w:rsidR="00117299" w:rsidRPr="00A96233" w:rsidRDefault="00117299" w:rsidP="00A90385">
            <w:pPr>
              <w:spacing w:after="120"/>
              <w:ind w:left="1167" w:hanging="567"/>
            </w:pPr>
            <w:r w:rsidRPr="00A96233">
              <w:t xml:space="preserve">4. </w:t>
            </w:r>
            <w:r w:rsidRPr="00A96233">
              <w:tab/>
              <w:t>Handbags leather red</w:t>
            </w:r>
          </w:p>
          <w:p w14:paraId="71F4BF5C" w14:textId="77777777" w:rsidR="00117299" w:rsidRPr="00A96233" w:rsidRDefault="00117299" w:rsidP="00A90385">
            <w:pPr>
              <w:spacing w:after="120"/>
              <w:ind w:left="1167" w:hanging="567"/>
            </w:pPr>
            <w:r w:rsidRPr="00A96233">
              <w:t xml:space="preserve">5. </w:t>
            </w:r>
            <w:r w:rsidRPr="00A96233">
              <w:tab/>
              <w:t>Bracelets chain</w:t>
            </w:r>
          </w:p>
          <w:p w14:paraId="555E1BEA" w14:textId="77777777" w:rsidR="00117299" w:rsidRPr="00A96233" w:rsidRDefault="00117299" w:rsidP="00A90385">
            <w:pPr>
              <w:spacing w:after="120"/>
              <w:ind w:left="1167" w:hanging="567"/>
            </w:pPr>
            <w:r w:rsidRPr="00A96233">
              <w:t xml:space="preserve">6. </w:t>
            </w:r>
            <w:r w:rsidRPr="00A96233">
              <w:tab/>
              <w:t>Handbags leather brown</w:t>
            </w:r>
          </w:p>
          <w:p w14:paraId="1661C4A4" w14:textId="77777777" w:rsidR="00117299" w:rsidRPr="00A96233" w:rsidRDefault="00117299" w:rsidP="00A90385">
            <w:pPr>
              <w:spacing w:after="120"/>
              <w:ind w:left="1167" w:hanging="567"/>
            </w:pPr>
            <w:r w:rsidRPr="00A96233">
              <w:t xml:space="preserve">7. </w:t>
            </w:r>
            <w:r w:rsidRPr="00A96233">
              <w:tab/>
              <w:t>Handbags leather grey</w:t>
            </w:r>
          </w:p>
          <w:p w14:paraId="3FC178E2" w14:textId="77777777" w:rsidR="00117299" w:rsidRPr="00A96233" w:rsidRDefault="00117299" w:rsidP="00A90385">
            <w:pPr>
              <w:spacing w:after="120"/>
              <w:ind w:left="1167" w:hanging="567"/>
            </w:pPr>
            <w:r w:rsidRPr="00A96233">
              <w:t xml:space="preserve">8. </w:t>
            </w:r>
            <w:r w:rsidRPr="00A96233">
              <w:tab/>
              <w:t>Bracelets with charms</w:t>
            </w:r>
          </w:p>
          <w:p w14:paraId="7C473D81" w14:textId="77777777" w:rsidR="00117299" w:rsidRPr="00A96233" w:rsidRDefault="00117299" w:rsidP="00A90385">
            <w:pPr>
              <w:spacing w:after="120"/>
              <w:ind w:left="1167" w:hanging="567"/>
            </w:pPr>
            <w:r w:rsidRPr="00A96233">
              <w:t xml:space="preserve">9. </w:t>
            </w:r>
            <w:r w:rsidRPr="00A96233">
              <w:tab/>
              <w:t>Sandals</w:t>
            </w:r>
          </w:p>
          <w:p w14:paraId="540F8209" w14:textId="77777777" w:rsidR="00117299" w:rsidRPr="00A96233" w:rsidRDefault="00117299" w:rsidP="00A90385">
            <w:pPr>
              <w:spacing w:after="120"/>
              <w:ind w:left="1167" w:hanging="567"/>
            </w:pPr>
            <w:r w:rsidRPr="00A96233">
              <w:t xml:space="preserve">10. </w:t>
            </w:r>
            <w:r w:rsidRPr="00A96233">
              <w:tab/>
              <w:t>Sunglasses female classic</w:t>
            </w:r>
          </w:p>
          <w:p w14:paraId="71FC7CFE" w14:textId="77777777" w:rsidR="00117299" w:rsidRPr="00A96233" w:rsidRDefault="00117299" w:rsidP="00A90385">
            <w:pPr>
              <w:spacing w:after="120"/>
              <w:ind w:left="1167" w:hanging="567"/>
            </w:pPr>
            <w:r w:rsidRPr="00A96233">
              <w:t>11.</w:t>
            </w:r>
            <w:r w:rsidRPr="00A96233">
              <w:tab/>
              <w:t xml:space="preserve"> Handbags floral fabric</w:t>
            </w:r>
          </w:p>
          <w:p w14:paraId="7E54016C" w14:textId="77777777" w:rsidR="00117299" w:rsidRPr="00A96233" w:rsidRDefault="00117299" w:rsidP="00A90385">
            <w:pPr>
              <w:spacing w:after="120"/>
              <w:ind w:left="1167" w:hanging="567"/>
            </w:pPr>
            <w:r w:rsidRPr="00A96233">
              <w:t xml:space="preserve">12. </w:t>
            </w:r>
            <w:r w:rsidRPr="00A96233">
              <w:tab/>
              <w:t>Scarves square</w:t>
            </w:r>
          </w:p>
          <w:p w14:paraId="77C794D3" w14:textId="77777777" w:rsidR="00117299" w:rsidRPr="00A96233" w:rsidRDefault="00117299" w:rsidP="00A90385">
            <w:pPr>
              <w:spacing w:after="120"/>
              <w:ind w:left="1167" w:hanging="567"/>
            </w:pPr>
            <w:r w:rsidRPr="00A96233">
              <w:t xml:space="preserve">13. </w:t>
            </w:r>
            <w:r w:rsidRPr="00A96233">
              <w:tab/>
              <w:t xml:space="preserve">Sunglasses female trendy </w:t>
            </w:r>
          </w:p>
          <w:p w14:paraId="3EA567F3" w14:textId="77777777" w:rsidR="00117299" w:rsidRPr="00A96233" w:rsidRDefault="00117299" w:rsidP="00A90385">
            <w:pPr>
              <w:tabs>
                <w:tab w:val="left" w:pos="608"/>
              </w:tabs>
              <w:spacing w:after="120"/>
              <w:ind w:left="600"/>
            </w:pPr>
          </w:p>
          <w:p w14:paraId="6A91B482" w14:textId="77777777" w:rsidR="00117299" w:rsidRPr="00A96233" w:rsidRDefault="00117299" w:rsidP="00A90385">
            <w:pPr>
              <w:tabs>
                <w:tab w:val="left" w:pos="608"/>
              </w:tabs>
              <w:spacing w:after="120"/>
              <w:ind w:left="600" w:hanging="600"/>
            </w:pPr>
            <w:r w:rsidRPr="00A96233">
              <w:t>24.4</w:t>
            </w:r>
            <w:r w:rsidRPr="00A96233">
              <w:tab/>
              <w:t>For each category, determine whether it performed on, above or below standards (plans).</w:t>
            </w:r>
          </w:p>
          <w:p w14:paraId="72C6DA42" w14:textId="77777777" w:rsidR="00117299" w:rsidRPr="00A96233" w:rsidRDefault="00117299" w:rsidP="00A90385">
            <w:pPr>
              <w:tabs>
                <w:tab w:val="left" w:pos="608"/>
              </w:tabs>
              <w:ind w:left="600" w:hanging="600"/>
            </w:pPr>
            <w:r w:rsidRPr="00A96233">
              <w:rPr>
                <w:noProof/>
              </w:rPr>
              <w:drawing>
                <wp:inline distT="0" distB="0" distL="0" distR="0" wp14:anchorId="19AE4045" wp14:editId="4CE46704">
                  <wp:extent cx="4768770" cy="1311148"/>
                  <wp:effectExtent l="0" t="0" r="0" b="381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02455" cy="1320410"/>
                          </a:xfrm>
                          <a:prstGeom prst="rect">
                            <a:avLst/>
                          </a:prstGeom>
                          <a:noFill/>
                          <a:ln>
                            <a:noFill/>
                          </a:ln>
                        </pic:spPr>
                      </pic:pic>
                    </a:graphicData>
                  </a:graphic>
                </wp:inline>
              </w:drawing>
            </w:r>
          </w:p>
          <w:p w14:paraId="6705A5DC" w14:textId="77777777" w:rsidR="00117299" w:rsidRPr="00A96233" w:rsidRDefault="00117299" w:rsidP="00A90385">
            <w:pPr>
              <w:tabs>
                <w:tab w:val="left" w:pos="608"/>
              </w:tabs>
              <w:spacing w:after="120"/>
              <w:ind w:left="601" w:hanging="601"/>
            </w:pPr>
            <w:r w:rsidRPr="00A96233">
              <w:lastRenderedPageBreak/>
              <w:t>24.5</w:t>
            </w:r>
            <w:r w:rsidRPr="00A96233">
              <w:tab/>
              <w:t>Propose ideas to improve performance or clear dead merchandise, as applicable.</w:t>
            </w:r>
          </w:p>
          <w:p w14:paraId="5EB8CAA0" w14:textId="77777777" w:rsidR="00117299" w:rsidRPr="00A96233" w:rsidRDefault="00117299" w:rsidP="00A90385">
            <w:pPr>
              <w:tabs>
                <w:tab w:val="left" w:pos="608"/>
              </w:tabs>
              <w:spacing w:after="120"/>
              <w:ind w:left="601" w:hanging="601"/>
            </w:pPr>
            <w:r w:rsidRPr="00A96233">
              <w:tab/>
              <w:t>Learners must make proposals.</w:t>
            </w:r>
          </w:p>
        </w:tc>
      </w:tr>
    </w:tbl>
    <w:p w14:paraId="760DDD7F" w14:textId="77777777" w:rsidR="00117299" w:rsidRPr="00A96233" w:rsidRDefault="00117299" w:rsidP="00117299"/>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610" w:name="_Toc45965806"/>
      <w:bookmarkStart w:id="611" w:name="_Toc46588313"/>
      <w:bookmarkStart w:id="612" w:name="_Toc46916266"/>
      <w:bookmarkStart w:id="613" w:name="_Toc41824313"/>
      <w:r w:rsidRPr="00A96233">
        <w:t>5.4</w:t>
      </w:r>
      <w:r w:rsidRPr="00A96233">
        <w:tab/>
      </w:r>
      <w:r w:rsidR="00441CC8" w:rsidRPr="00A96233">
        <w:t xml:space="preserve">Methodologies for </w:t>
      </w:r>
      <w:r w:rsidR="008704B2" w:rsidRPr="00A96233">
        <w:t>review of buying and allocation</w:t>
      </w:r>
      <w:bookmarkEnd w:id="610"/>
      <w:r w:rsidR="003C6DA5" w:rsidRPr="00A96233">
        <w:t xml:space="preserve"> activities</w:t>
      </w:r>
      <w:bookmarkEnd w:id="611"/>
      <w:bookmarkEnd w:id="612"/>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614" w:name="_Toc46588314"/>
      <w:bookmarkStart w:id="615" w:name="_Toc46916267"/>
      <w:r w:rsidRPr="00A96233">
        <w:t>5.4.1</w:t>
      </w:r>
      <w:r w:rsidRPr="00A96233">
        <w:tab/>
      </w:r>
      <w:r w:rsidR="00527A22" w:rsidRPr="00A96233">
        <w:t>Inventory turnover</w:t>
      </w:r>
      <w:bookmarkEnd w:id="614"/>
      <w:bookmarkEnd w:id="615"/>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w:lastRenderedPageBreak/>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616" w:name="_Toc46588315"/>
      <w:bookmarkStart w:id="617" w:name="_Toc46916268"/>
      <w:r w:rsidRPr="00A96233">
        <w:t>5.4.2</w:t>
      </w:r>
      <w:r w:rsidRPr="00A96233">
        <w:tab/>
      </w:r>
      <w:r w:rsidR="00527A22" w:rsidRPr="00A96233">
        <w:t>Markup and gross margin (GP)</w:t>
      </w:r>
      <w:bookmarkEnd w:id="616"/>
      <w:bookmarkEnd w:id="617"/>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618" w:name="_Toc44861788"/>
      <w:r w:rsidRPr="00A96233">
        <w:t>5.4.2.1</w:t>
      </w:r>
      <w:r w:rsidRPr="00A96233">
        <w:tab/>
      </w:r>
      <w:r w:rsidR="009F0908" w:rsidRPr="00A96233">
        <w:t>How to calculate margin (gross profit)</w:t>
      </w:r>
      <w:bookmarkEnd w:id="618"/>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619" w:name="_Toc44861789"/>
      <w:r w:rsidRPr="00A96233">
        <w:t>5.4.2.2</w:t>
      </w:r>
      <w:r w:rsidRPr="00A96233">
        <w:tab/>
        <w:t>How to calculate markup</w:t>
      </w:r>
      <w:bookmarkEnd w:id="619"/>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w:lastRenderedPageBreak/>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3B2925E9" w:rsidR="00527A22" w:rsidRPr="00A96233" w:rsidRDefault="00527A22" w:rsidP="00932D66"/>
    <w:p w14:paraId="3C487210" w14:textId="53E5D849" w:rsidR="00527A22" w:rsidRPr="00A96233" w:rsidRDefault="003A698E" w:rsidP="003A698E">
      <w:pPr>
        <w:pStyle w:val="Heading3"/>
        <w:spacing w:line="360" w:lineRule="auto"/>
      </w:pPr>
      <w:bookmarkStart w:id="620" w:name="_Toc46588316"/>
      <w:bookmarkStart w:id="621" w:name="_Toc46916269"/>
      <w:r w:rsidRPr="00A96233">
        <w:t>5.4.3</w:t>
      </w:r>
      <w:r w:rsidRPr="00A96233">
        <w:tab/>
      </w:r>
      <w:r w:rsidR="00527A22" w:rsidRPr="00A96233">
        <w:t>Product ranges</w:t>
      </w:r>
      <w:bookmarkEnd w:id="620"/>
      <w:bookmarkEnd w:id="621"/>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4F74A292" w14:textId="77777777" w:rsidR="00061F2F" w:rsidRPr="00A96233" w:rsidRDefault="00061F2F" w:rsidP="00932D66">
      <w:pPr>
        <w:rPr>
          <w:highlight w:val="yellow"/>
        </w:rPr>
      </w:pPr>
    </w:p>
    <w:p w14:paraId="72AD38FB" w14:textId="64D2AE53" w:rsidR="00441CC8" w:rsidRPr="00A96233" w:rsidRDefault="008704B2" w:rsidP="003C6DA5">
      <w:pPr>
        <w:pStyle w:val="Heading2"/>
      </w:pPr>
      <w:bookmarkStart w:id="622" w:name="_Toc45965807"/>
      <w:bookmarkStart w:id="623" w:name="_Toc46588317"/>
      <w:bookmarkStart w:id="624" w:name="_Toc46916270"/>
      <w:r w:rsidRPr="00A96233">
        <w:t>5</w:t>
      </w:r>
      <w:r w:rsidR="003C6DA5" w:rsidRPr="00A96233">
        <w:t>.5</w:t>
      </w:r>
      <w:r w:rsidR="003C6DA5" w:rsidRPr="00A96233">
        <w:tab/>
      </w:r>
      <w:r w:rsidRPr="00A96233">
        <w:t>R</w:t>
      </w:r>
      <w:r w:rsidR="00441CC8" w:rsidRPr="00A96233">
        <w:t>ange reviews</w:t>
      </w:r>
      <w:bookmarkEnd w:id="613"/>
      <w:bookmarkEnd w:id="622"/>
      <w:bookmarkEnd w:id="623"/>
      <w:bookmarkEnd w:id="62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5D8D306" w14:textId="77777777" w:rsidTr="00061F2F">
        <w:tc>
          <w:tcPr>
            <w:tcW w:w="784" w:type="pct"/>
            <w:tcBorders>
              <w:top w:val="single" w:sz="4" w:space="0" w:color="auto"/>
              <w:left w:val="single" w:sz="4" w:space="0" w:color="auto"/>
              <w:bottom w:val="single" w:sz="4" w:space="0" w:color="auto"/>
              <w:right w:val="nil"/>
            </w:tcBorders>
            <w:hideMark/>
          </w:tcPr>
          <w:p w14:paraId="2F45880A" w14:textId="77777777" w:rsidR="009B018C" w:rsidRPr="00A96233" w:rsidRDefault="009B018C" w:rsidP="00A90385">
            <w:pPr>
              <w:jc w:val="center"/>
            </w:pPr>
            <w:r w:rsidRPr="00A96233">
              <w:rPr>
                <w:noProof/>
              </w:rPr>
              <w:drawing>
                <wp:inline distT="0" distB="0" distL="0" distR="0" wp14:anchorId="0A307175" wp14:editId="7F7D5EA1">
                  <wp:extent cx="462915" cy="462915"/>
                  <wp:effectExtent l="0" t="0" r="0" b="0"/>
                  <wp:docPr id="1134" name="Picture 11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0B2B7" w14:textId="3FA56185" w:rsidR="009B018C" w:rsidRPr="00A96233" w:rsidRDefault="009B018C" w:rsidP="00A90385">
            <w:r w:rsidRPr="00A96233">
              <w:t xml:space="preserve">Use the information below to discuss the methodologies </w:t>
            </w:r>
            <w:r w:rsidR="00E33549" w:rsidRPr="00A96233">
              <w:t>for range reviews.</w:t>
            </w:r>
          </w:p>
        </w:tc>
        <w:tc>
          <w:tcPr>
            <w:tcW w:w="873" w:type="pct"/>
            <w:tcBorders>
              <w:top w:val="single" w:sz="4" w:space="0" w:color="auto"/>
              <w:left w:val="nil"/>
              <w:bottom w:val="single" w:sz="4" w:space="0" w:color="auto"/>
              <w:right w:val="single" w:sz="4" w:space="0" w:color="auto"/>
            </w:tcBorders>
            <w:hideMark/>
          </w:tcPr>
          <w:p w14:paraId="7954CA1A" w14:textId="77777777" w:rsidR="009B018C" w:rsidRPr="00A96233" w:rsidRDefault="009B018C" w:rsidP="00A90385">
            <w:r w:rsidRPr="00A96233">
              <w:t>Time:</w:t>
            </w:r>
          </w:p>
          <w:p w14:paraId="44DA4D6B" w14:textId="5DCF3A01" w:rsidR="009B018C" w:rsidRPr="00A96233" w:rsidRDefault="00AB5FD4" w:rsidP="00A90385">
            <w:r w:rsidRPr="00A96233">
              <w:t>1 hour</w:t>
            </w:r>
          </w:p>
        </w:tc>
      </w:tr>
    </w:tbl>
    <w:p w14:paraId="6A2435CA" w14:textId="77777777" w:rsidR="009B018C" w:rsidRPr="00A96233" w:rsidRDefault="009B018C" w:rsidP="009B018C"/>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lastRenderedPageBreak/>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625"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625"/>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626" w:name="_Toc41824315"/>
      <w:r w:rsidRPr="00A96233">
        <w:t>5.</w:t>
      </w:r>
      <w:r w:rsidR="003A698E" w:rsidRPr="00A96233">
        <w:t>5</w:t>
      </w:r>
      <w:r w:rsidR="008704B2" w:rsidRPr="00A96233">
        <w:t>.</w:t>
      </w:r>
      <w:r w:rsidRPr="00A96233">
        <w:t>2</w:t>
      </w:r>
      <w:r w:rsidRPr="00A96233">
        <w:tab/>
        <w:t>The benefits of range reviews</w:t>
      </w:r>
      <w:bookmarkEnd w:id="626"/>
    </w:p>
    <w:p w14:paraId="6FB69A46" w14:textId="77777777" w:rsidR="004B2B3D" w:rsidRPr="00A96233" w:rsidRDefault="004B2B3D" w:rsidP="001F23D2"/>
    <w:p w14:paraId="5C6D8EA0" w14:textId="6C57647A" w:rsidR="00441CC8" w:rsidRPr="00A96233" w:rsidRDefault="00441CC8" w:rsidP="004B2B3D">
      <w:pPr>
        <w:spacing w:after="120"/>
      </w:pPr>
      <w:r w:rsidRPr="00A96233">
        <w:t>The benefits of regular range reviews include:</w:t>
      </w:r>
    </w:p>
    <w:p w14:paraId="720588E8"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Identifying gaps in product range (gap analysis)</w:t>
      </w:r>
    </w:p>
    <w:p w14:paraId="66840FA2"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4CF5DFE2" w14:textId="77777777" w:rsidR="003A698E" w:rsidRPr="00A96233" w:rsidRDefault="003A698E" w:rsidP="004B2B3D">
      <w:pPr>
        <w:rPr>
          <w:lang w:eastAsia="en-GB"/>
        </w:rPr>
      </w:pPr>
    </w:p>
    <w:p w14:paraId="3DB02B4B" w14:textId="300FF2E2" w:rsidR="00441CC8" w:rsidRPr="00A96233" w:rsidRDefault="00441CC8" w:rsidP="00F24BD2">
      <w:pPr>
        <w:pStyle w:val="Heading4"/>
        <w:ind w:left="1134" w:hanging="1134"/>
      </w:pPr>
      <w:bookmarkStart w:id="627" w:name="_Toc41824316"/>
      <w:r w:rsidRPr="00A96233">
        <w:t>5.</w:t>
      </w:r>
      <w:r w:rsidR="003A698E" w:rsidRPr="00A96233">
        <w:t>5</w:t>
      </w:r>
      <w:r w:rsidR="008704B2" w:rsidRPr="00A96233">
        <w:t>.</w:t>
      </w:r>
      <w:r w:rsidRPr="00A96233">
        <w:t>3</w:t>
      </w:r>
      <w:r w:rsidRPr="00A96233">
        <w:tab/>
        <w:t>Conducting a range review</w:t>
      </w:r>
      <w:bookmarkEnd w:id="627"/>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A698E">
      <w:pPr>
        <w:spacing w:after="12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shopper behaviours are impacting the category?</w:t>
      </w:r>
    </w:p>
    <w:p w14:paraId="08C0A7C9"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Is our priority to drive volumes or margin?</w:t>
      </w:r>
    </w:p>
    <w:p w14:paraId="61F17B2C"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lastRenderedPageBreak/>
        <w:t>Which categories or segments are growing and what trends are fuelling that change?</w:t>
      </w:r>
    </w:p>
    <w:p w14:paraId="080F26D2"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are our competitors doing and what can we learn?</w:t>
      </w:r>
    </w:p>
    <w:p w14:paraId="71D734D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47669A0E">
            <wp:extent cx="4921398" cy="3239311"/>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979787" cy="3277743"/>
                    </a:xfrm>
                    <a:prstGeom prst="rect">
                      <a:avLst/>
                    </a:prstGeom>
                    <a:noFill/>
                    <a:ln>
                      <a:noFill/>
                    </a:ln>
                  </pic:spPr>
                </pic:pic>
              </a:graphicData>
            </a:graphic>
          </wp:inline>
        </w:drawing>
      </w:r>
    </w:p>
    <w:p w14:paraId="08568A0C" w14:textId="7AFA9F22" w:rsidR="00E64BA2" w:rsidRPr="00A96233" w:rsidRDefault="00E64BA2" w:rsidP="001F23D2">
      <w:pPr>
        <w:jc w:val="center"/>
      </w:pPr>
    </w:p>
    <w:p w14:paraId="7BB7E511" w14:textId="77777777" w:rsidR="00E64BA2" w:rsidRPr="00A96233" w:rsidRDefault="00E64BA2" w:rsidP="001F23D2">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061F2F">
        <w:tc>
          <w:tcPr>
            <w:tcW w:w="2253"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43"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4B2B3D">
        <w:tc>
          <w:tcPr>
            <w:tcW w:w="2253"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lastRenderedPageBreak/>
              <w:t>Departmental summaries</w:t>
            </w:r>
          </w:p>
        </w:tc>
        <w:tc>
          <w:tcPr>
            <w:tcW w:w="6743"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4B2B3D">
        <w:tc>
          <w:tcPr>
            <w:tcW w:w="2253"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43"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4B2B3D">
        <w:tc>
          <w:tcPr>
            <w:tcW w:w="2253"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43"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4B2B3D">
        <w:tc>
          <w:tcPr>
            <w:tcW w:w="2253"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lastRenderedPageBreak/>
              <w:t>Best sellers</w:t>
            </w:r>
          </w:p>
        </w:tc>
        <w:tc>
          <w:tcPr>
            <w:tcW w:w="6743"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4B2B3D">
        <w:tc>
          <w:tcPr>
            <w:tcW w:w="2253"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43"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6672CD30" w:rsidR="00441CC8" w:rsidRDefault="00441CC8"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77777777" w:rsidR="00D449DF" w:rsidRPr="00A96233" w:rsidRDefault="00D449DF"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628" w:name="_Toc45965808"/>
      <w:r w:rsidRPr="00A96233">
        <w:t>5.</w:t>
      </w:r>
      <w:r w:rsidR="003A698E" w:rsidRPr="00A96233">
        <w:t>5.4</w:t>
      </w:r>
      <w:r w:rsidRPr="00A96233">
        <w:tab/>
        <w:t>Evaluation of allocation</w:t>
      </w:r>
      <w:bookmarkEnd w:id="628"/>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lastRenderedPageBreak/>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w:lastRenderedPageBreak/>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629" w:name="_Toc41824317"/>
      <w:bookmarkStart w:id="630" w:name="_Toc45965809"/>
      <w:bookmarkStart w:id="631" w:name="_Toc46588318"/>
      <w:bookmarkStart w:id="632" w:name="_Toc46916271"/>
      <w:r w:rsidRPr="00A96233">
        <w:t>5.</w:t>
      </w:r>
      <w:r w:rsidR="003A698E" w:rsidRPr="00A96233">
        <w:t>6</w:t>
      </w:r>
      <w:r w:rsidRPr="00A96233">
        <w:tab/>
        <w:t>Activities for clearing merchandise not selling</w:t>
      </w:r>
      <w:bookmarkEnd w:id="629"/>
      <w:bookmarkEnd w:id="630"/>
      <w:bookmarkEnd w:id="631"/>
      <w:bookmarkEnd w:id="6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174EABE" w14:textId="77777777" w:rsidTr="00A90385">
        <w:tc>
          <w:tcPr>
            <w:tcW w:w="644" w:type="pct"/>
            <w:tcBorders>
              <w:top w:val="single" w:sz="4" w:space="0" w:color="auto"/>
              <w:left w:val="single" w:sz="4" w:space="0" w:color="auto"/>
              <w:bottom w:val="single" w:sz="4" w:space="0" w:color="auto"/>
              <w:right w:val="nil"/>
            </w:tcBorders>
            <w:hideMark/>
          </w:tcPr>
          <w:p w14:paraId="030D584E" w14:textId="77777777" w:rsidR="00E33549" w:rsidRPr="00A96233" w:rsidRDefault="00E33549" w:rsidP="00A90385">
            <w:pPr>
              <w:jc w:val="center"/>
            </w:pPr>
            <w:r w:rsidRPr="00A96233">
              <w:rPr>
                <w:noProof/>
              </w:rPr>
              <w:drawing>
                <wp:inline distT="0" distB="0" distL="0" distR="0" wp14:anchorId="22B48475" wp14:editId="024A4603">
                  <wp:extent cx="462915" cy="462915"/>
                  <wp:effectExtent l="0" t="0" r="0" b="0"/>
                  <wp:docPr id="1135" name="Picture 11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014E67" w14:textId="317469EA" w:rsidR="00E33549" w:rsidRPr="00A96233" w:rsidRDefault="00E33549" w:rsidP="00A90385">
            <w:r w:rsidRPr="00A96233">
              <w:t xml:space="preserve">Use the information below to discuss activities for clearing merchandise not selling. </w:t>
            </w:r>
          </w:p>
        </w:tc>
        <w:tc>
          <w:tcPr>
            <w:tcW w:w="873" w:type="pct"/>
            <w:tcBorders>
              <w:top w:val="single" w:sz="4" w:space="0" w:color="auto"/>
              <w:left w:val="nil"/>
              <w:bottom w:val="single" w:sz="4" w:space="0" w:color="auto"/>
              <w:right w:val="single" w:sz="4" w:space="0" w:color="auto"/>
            </w:tcBorders>
            <w:hideMark/>
          </w:tcPr>
          <w:p w14:paraId="77298362" w14:textId="77777777" w:rsidR="00E33549" w:rsidRPr="00A96233" w:rsidRDefault="00E33549" w:rsidP="00A90385">
            <w:r w:rsidRPr="00A96233">
              <w:t>Time:</w:t>
            </w:r>
          </w:p>
          <w:p w14:paraId="0EA23FC4" w14:textId="5950DC56" w:rsidR="00E33549" w:rsidRPr="00A96233" w:rsidRDefault="00AB5FD4" w:rsidP="00A90385">
            <w:r w:rsidRPr="00A96233">
              <w:t>1 hour</w:t>
            </w:r>
          </w:p>
        </w:tc>
      </w:tr>
    </w:tbl>
    <w:p w14:paraId="7D5E38C3" w14:textId="77777777" w:rsidR="00E33549" w:rsidRPr="00A96233" w:rsidRDefault="00E33549" w:rsidP="00E33549"/>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633" w:name="_Toc41824318"/>
      <w:bookmarkStart w:id="634" w:name="_Toc45965810"/>
      <w:bookmarkStart w:id="635" w:name="_Toc46588319"/>
      <w:bookmarkStart w:id="636" w:name="_Toc46916272"/>
      <w:r w:rsidRPr="00A96233">
        <w:lastRenderedPageBreak/>
        <w:t>5.</w:t>
      </w:r>
      <w:r w:rsidR="003A698E" w:rsidRPr="00A96233">
        <w:t>6</w:t>
      </w:r>
      <w:r w:rsidRPr="00A96233">
        <w:t>.1</w:t>
      </w:r>
      <w:r w:rsidRPr="00A96233">
        <w:tab/>
        <w:t>Short-term management of overstocking and dead stock</w:t>
      </w:r>
      <w:bookmarkEnd w:id="633"/>
      <w:bookmarkEnd w:id="634"/>
      <w:bookmarkEnd w:id="635"/>
      <w:bookmarkEnd w:id="636"/>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AF3B88">
            <w:pPr>
              <w:pStyle w:val="ListParagraph"/>
              <w:numPr>
                <w:ilvl w:val="0"/>
                <w:numId w:val="368"/>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AF3B88">
            <w:pPr>
              <w:pStyle w:val="ListParagraph"/>
              <w:numPr>
                <w:ilvl w:val="0"/>
                <w:numId w:val="368"/>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AF3B88">
            <w:pPr>
              <w:pStyle w:val="ListParagraph"/>
              <w:numPr>
                <w:ilvl w:val="0"/>
                <w:numId w:val="368"/>
              </w:numPr>
              <w:contextualSpacing w:val="0"/>
            </w:pPr>
            <w:r w:rsidRPr="00AF3B88">
              <w:rPr>
                <w:b/>
                <w:bCs/>
              </w:rPr>
              <w:lastRenderedPageBreak/>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AF3B88">
            <w:pPr>
              <w:pStyle w:val="ListParagraph"/>
              <w:numPr>
                <w:ilvl w:val="0"/>
                <w:numId w:val="368"/>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lastRenderedPageBreak/>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AF3B88">
            <w:pPr>
              <w:pStyle w:val="ListParagraph"/>
              <w:numPr>
                <w:ilvl w:val="0"/>
                <w:numId w:val="369"/>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AF3B88">
            <w:pPr>
              <w:pStyle w:val="ListParagraph"/>
              <w:numPr>
                <w:ilvl w:val="0"/>
                <w:numId w:val="369"/>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AF3B88">
            <w:pPr>
              <w:pStyle w:val="ListParagraph"/>
              <w:numPr>
                <w:ilvl w:val="0"/>
                <w:numId w:val="369"/>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637" w:name="3"/>
      <w:bookmarkStart w:id="638" w:name="4"/>
      <w:bookmarkStart w:id="639" w:name="5"/>
      <w:bookmarkEnd w:id="637"/>
      <w:bookmarkEnd w:id="638"/>
      <w:bookmarkEnd w:id="639"/>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640" w:name="_Toc41824319"/>
      <w:bookmarkStart w:id="641" w:name="_Toc45965811"/>
      <w:bookmarkStart w:id="642" w:name="_Toc46588320"/>
      <w:bookmarkStart w:id="643" w:name="_Toc46916273"/>
      <w:r w:rsidRPr="00A96233">
        <w:lastRenderedPageBreak/>
        <w:t>5.</w:t>
      </w:r>
      <w:r w:rsidR="003A698E" w:rsidRPr="00A96233">
        <w:t>6</w:t>
      </w:r>
      <w:r w:rsidRPr="00A96233">
        <w:t>.2</w:t>
      </w:r>
      <w:r w:rsidRPr="00A96233">
        <w:tab/>
        <w:t>Long-term management of overstock and dead stock - prevention</w:t>
      </w:r>
      <w:bookmarkEnd w:id="640"/>
      <w:bookmarkEnd w:id="641"/>
      <w:bookmarkEnd w:id="642"/>
      <w:bookmarkEnd w:id="643"/>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7777777" w:rsidR="003A698E" w:rsidRPr="00A96233" w:rsidRDefault="003A698E"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644" w:name="_Toc41824320"/>
      <w:bookmarkStart w:id="645" w:name="_Toc45965812"/>
      <w:bookmarkStart w:id="646" w:name="_Toc46588321"/>
      <w:bookmarkStart w:id="647" w:name="_Toc46916274"/>
      <w:r w:rsidRPr="00A96233">
        <w:t>5.</w:t>
      </w:r>
      <w:r w:rsidR="003A698E" w:rsidRPr="00A96233">
        <w:t>7</w:t>
      </w:r>
      <w:r w:rsidRPr="00A96233">
        <w:tab/>
        <w:t>Correcting shortfalls in merchandise levels</w:t>
      </w:r>
      <w:bookmarkEnd w:id="644"/>
      <w:bookmarkEnd w:id="645"/>
      <w:bookmarkEnd w:id="646"/>
      <w:bookmarkEnd w:id="64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CD15426" w14:textId="77777777" w:rsidTr="00A90385">
        <w:tc>
          <w:tcPr>
            <w:tcW w:w="644" w:type="pct"/>
            <w:tcBorders>
              <w:top w:val="single" w:sz="4" w:space="0" w:color="auto"/>
              <w:left w:val="single" w:sz="4" w:space="0" w:color="auto"/>
              <w:bottom w:val="single" w:sz="4" w:space="0" w:color="auto"/>
              <w:right w:val="nil"/>
            </w:tcBorders>
            <w:hideMark/>
          </w:tcPr>
          <w:p w14:paraId="2636D9E6" w14:textId="77777777" w:rsidR="00E33549" w:rsidRPr="00A96233" w:rsidRDefault="00E33549" w:rsidP="00A90385">
            <w:pPr>
              <w:jc w:val="center"/>
            </w:pPr>
            <w:r w:rsidRPr="00A96233">
              <w:rPr>
                <w:noProof/>
              </w:rPr>
              <w:drawing>
                <wp:inline distT="0" distB="0" distL="0" distR="0" wp14:anchorId="725A09E1" wp14:editId="0339EA10">
                  <wp:extent cx="462915" cy="462915"/>
                  <wp:effectExtent l="0" t="0" r="0" b="0"/>
                  <wp:docPr id="1136" name="Picture 11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521AC8" w14:textId="47577406" w:rsidR="00E33549" w:rsidRPr="00A96233" w:rsidRDefault="00E33549" w:rsidP="00A90385">
            <w:r w:rsidRPr="00A96233">
              <w:t>Use the information below to correcting shortfalls in merchandise levels.</w:t>
            </w:r>
          </w:p>
        </w:tc>
        <w:tc>
          <w:tcPr>
            <w:tcW w:w="873" w:type="pct"/>
            <w:tcBorders>
              <w:top w:val="single" w:sz="4" w:space="0" w:color="auto"/>
              <w:left w:val="nil"/>
              <w:bottom w:val="single" w:sz="4" w:space="0" w:color="auto"/>
              <w:right w:val="single" w:sz="4" w:space="0" w:color="auto"/>
            </w:tcBorders>
            <w:hideMark/>
          </w:tcPr>
          <w:p w14:paraId="65DA3668" w14:textId="77777777" w:rsidR="00E33549" w:rsidRPr="00A96233" w:rsidRDefault="00E33549" w:rsidP="00A90385">
            <w:r w:rsidRPr="00A96233">
              <w:t>Time:</w:t>
            </w:r>
          </w:p>
          <w:p w14:paraId="7F66261E" w14:textId="2B448DB5" w:rsidR="00E33549" w:rsidRPr="00A96233" w:rsidRDefault="00AB5FD4" w:rsidP="00A90385">
            <w:r w:rsidRPr="00A96233">
              <w:t>1 hour</w:t>
            </w:r>
          </w:p>
        </w:tc>
      </w:tr>
    </w:tbl>
    <w:p w14:paraId="5595E409" w14:textId="77777777" w:rsidR="00E33549" w:rsidRPr="00A96233" w:rsidRDefault="00E33549" w:rsidP="00E33549"/>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lastRenderedPageBreak/>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648" w:name="_Toc41824321"/>
      <w:bookmarkStart w:id="649" w:name="_Toc45965813"/>
      <w:bookmarkStart w:id="650" w:name="_Toc46588322"/>
      <w:bookmarkStart w:id="651" w:name="_Toc46916275"/>
      <w:r w:rsidRPr="00A96233">
        <w:t>5.</w:t>
      </w:r>
      <w:r w:rsidR="003A698E" w:rsidRPr="00A96233">
        <w:t>7</w:t>
      </w:r>
      <w:r w:rsidRPr="00A96233">
        <w:t>.1</w:t>
      </w:r>
      <w:r w:rsidRPr="00A96233">
        <w:tab/>
        <w:t>Short-term actions</w:t>
      </w:r>
      <w:bookmarkEnd w:id="648"/>
      <w:bookmarkEnd w:id="649"/>
      <w:bookmarkEnd w:id="650"/>
      <w:bookmarkEnd w:id="651"/>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lxxiii</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652" w:name="_Toc41824322"/>
      <w:bookmarkStart w:id="653" w:name="_Toc45965814"/>
      <w:bookmarkStart w:id="654" w:name="_Toc46588323"/>
      <w:bookmarkStart w:id="655" w:name="_Toc46916276"/>
      <w:r w:rsidRPr="00A96233">
        <w:lastRenderedPageBreak/>
        <w:t>5.</w:t>
      </w:r>
      <w:r w:rsidR="003A698E" w:rsidRPr="00A96233">
        <w:t>7</w:t>
      </w:r>
      <w:r w:rsidRPr="00A96233">
        <w:t>.2</w:t>
      </w:r>
      <w:r w:rsidRPr="00A96233">
        <w:tab/>
        <w:t>Long-term actions</w:t>
      </w:r>
      <w:bookmarkEnd w:id="652"/>
      <w:bookmarkEnd w:id="653"/>
      <w:bookmarkEnd w:id="654"/>
      <w:bookmarkEnd w:id="655"/>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p w14:paraId="576CEDE1" w14:textId="77777777" w:rsidR="003A698E" w:rsidRPr="00A96233" w:rsidRDefault="003A698E"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lastRenderedPageBreak/>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7138CAB6" w:rsidR="00570676" w:rsidRDefault="00570676"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656"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657" w:name="_Toc45965815"/>
      <w:bookmarkStart w:id="658" w:name="_Toc46588324"/>
      <w:bookmarkStart w:id="659" w:name="_Toc46916277"/>
      <w:r w:rsidRPr="00A96233">
        <w:t>5.</w:t>
      </w:r>
      <w:r w:rsidR="003A698E" w:rsidRPr="00A96233">
        <w:t>8</w:t>
      </w:r>
      <w:r w:rsidRPr="00A96233">
        <w:tab/>
        <w:t>Improving merchandise performance</w:t>
      </w:r>
      <w:bookmarkEnd w:id="656"/>
      <w:bookmarkEnd w:id="657"/>
      <w:bookmarkEnd w:id="658"/>
      <w:bookmarkEnd w:id="65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3549" w:rsidRPr="00A96233" w14:paraId="2C8A663C" w14:textId="77777777" w:rsidTr="00570676">
        <w:tc>
          <w:tcPr>
            <w:tcW w:w="784" w:type="pct"/>
            <w:tcBorders>
              <w:top w:val="single" w:sz="4" w:space="0" w:color="auto"/>
              <w:left w:val="single" w:sz="4" w:space="0" w:color="auto"/>
              <w:bottom w:val="single" w:sz="4" w:space="0" w:color="auto"/>
              <w:right w:val="nil"/>
            </w:tcBorders>
            <w:hideMark/>
          </w:tcPr>
          <w:p w14:paraId="506FD123" w14:textId="77777777" w:rsidR="00E33549" w:rsidRPr="00A96233" w:rsidRDefault="00E33549" w:rsidP="00A90385">
            <w:pPr>
              <w:jc w:val="center"/>
            </w:pPr>
            <w:r w:rsidRPr="00A96233">
              <w:rPr>
                <w:noProof/>
              </w:rPr>
              <w:drawing>
                <wp:inline distT="0" distB="0" distL="0" distR="0" wp14:anchorId="6B396676" wp14:editId="141CA2FF">
                  <wp:extent cx="462915" cy="462915"/>
                  <wp:effectExtent l="0" t="0" r="0" b="0"/>
                  <wp:docPr id="1137" name="Picture 11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CB71CC7" w14:textId="02CC96B4" w:rsidR="00E33549" w:rsidRPr="00A96233" w:rsidRDefault="00E33549" w:rsidP="00A90385">
            <w:r w:rsidRPr="00A96233">
              <w:t>Use the information below to discuss improving merchandise performance.</w:t>
            </w:r>
          </w:p>
        </w:tc>
        <w:tc>
          <w:tcPr>
            <w:tcW w:w="873" w:type="pct"/>
            <w:tcBorders>
              <w:top w:val="single" w:sz="4" w:space="0" w:color="auto"/>
              <w:left w:val="nil"/>
              <w:bottom w:val="single" w:sz="4" w:space="0" w:color="auto"/>
              <w:right w:val="single" w:sz="4" w:space="0" w:color="auto"/>
            </w:tcBorders>
            <w:hideMark/>
          </w:tcPr>
          <w:p w14:paraId="47D8022B" w14:textId="77777777" w:rsidR="00E33549" w:rsidRPr="00A96233" w:rsidRDefault="00E33549" w:rsidP="00A90385">
            <w:r w:rsidRPr="00A96233">
              <w:t>Time:</w:t>
            </w:r>
          </w:p>
          <w:p w14:paraId="44D7F979" w14:textId="0CC2A916" w:rsidR="00E33549" w:rsidRPr="00A96233" w:rsidRDefault="00AB5FD4" w:rsidP="00A90385">
            <w:r w:rsidRPr="00A96233">
              <w:t>1 hour</w:t>
            </w:r>
          </w:p>
        </w:tc>
      </w:tr>
    </w:tbl>
    <w:p w14:paraId="5480C604" w14:textId="77777777" w:rsidR="00E33549" w:rsidRPr="00A96233" w:rsidRDefault="00E33549" w:rsidP="00E33549"/>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lastRenderedPageBreak/>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lastRenderedPageBreak/>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EB7B7D">
                  <wp:extent cx="3622693" cy="14709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57968" cy="1485314"/>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lastRenderedPageBreak/>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lastRenderedPageBreak/>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58D77487" w:rsidR="00441CC8" w:rsidRDefault="00441CC8" w:rsidP="001F23D2"/>
    <w:p w14:paraId="5C9E367C" w14:textId="77777777" w:rsidR="00570676" w:rsidRPr="00A96233" w:rsidRDefault="00570676"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3222CF13"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9579A" w:rsidRPr="00A96233" w14:paraId="6EAC2862" w14:textId="77777777" w:rsidTr="002E436C">
        <w:tc>
          <w:tcPr>
            <w:tcW w:w="644" w:type="pct"/>
            <w:tcBorders>
              <w:top w:val="single" w:sz="4" w:space="0" w:color="auto"/>
              <w:left w:val="single" w:sz="4" w:space="0" w:color="auto"/>
              <w:bottom w:val="single" w:sz="4" w:space="0" w:color="auto"/>
              <w:right w:val="nil"/>
            </w:tcBorders>
            <w:hideMark/>
          </w:tcPr>
          <w:p w14:paraId="7C6EE510" w14:textId="77777777" w:rsidR="0049579A" w:rsidRPr="00A96233" w:rsidRDefault="0049579A" w:rsidP="002E436C">
            <w:pPr>
              <w:jc w:val="center"/>
            </w:pPr>
            <w:r w:rsidRPr="00A96233">
              <w:rPr>
                <w:noProof/>
              </w:rPr>
              <w:drawing>
                <wp:inline distT="0" distB="0" distL="0" distR="0" wp14:anchorId="63EDEDED" wp14:editId="39CD9655">
                  <wp:extent cx="462915" cy="462915"/>
                  <wp:effectExtent l="0" t="0" r="0" b="0"/>
                  <wp:docPr id="175" name="Picture 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5569CDC"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26CC7C1D" w14:textId="77777777" w:rsidR="0049579A" w:rsidRPr="00A96233" w:rsidRDefault="0049579A" w:rsidP="002E436C">
            <w:r w:rsidRPr="00A96233">
              <w:t>Time:</w:t>
            </w:r>
          </w:p>
          <w:p w14:paraId="0DC2365C" w14:textId="0A6AD2FF" w:rsidR="0049579A" w:rsidRPr="00A96233" w:rsidRDefault="0049579A" w:rsidP="002E436C">
            <w:r w:rsidRPr="00A96233">
              <w:t>2 hours</w:t>
            </w:r>
          </w:p>
        </w:tc>
      </w:tr>
    </w:tbl>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lastRenderedPageBreak/>
              <w:br w:type="page"/>
            </w:r>
            <w:bookmarkStart w:id="660" w:name="_Toc45965823"/>
            <w:bookmarkStart w:id="661" w:name="_Toc46588325"/>
            <w:bookmarkStart w:id="662" w:name="_Toc46916278"/>
            <w:r w:rsidRPr="00A96233">
              <w:rPr>
                <w:lang w:val="en-GB"/>
              </w:rPr>
              <w:t>Bibliography</w:t>
            </w:r>
            <w:bookmarkEnd w:id="660"/>
            <w:bookmarkEnd w:id="661"/>
            <w:bookmarkEnd w:id="662"/>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663" w:name="_Toc45965824"/>
      <w:bookmarkStart w:id="664" w:name="_Toc46588326"/>
      <w:bookmarkStart w:id="665" w:name="_Toc46916279"/>
      <w:r w:rsidRPr="00A96233">
        <w:t>BOOKS AND PROFESSIONAL JOURNALS</w:t>
      </w:r>
      <w:bookmarkEnd w:id="663"/>
      <w:bookmarkEnd w:id="664"/>
      <w:bookmarkEnd w:id="665"/>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A modeling framework for category assortment planning</w:t>
      </w:r>
      <w:r w:rsidRPr="00A96233">
        <w:rPr>
          <w:rStyle w:val="ref-overlay"/>
        </w:rPr>
        <w:t xml:space="preserve">. </w:t>
      </w:r>
      <w:r w:rsidRPr="00A96233">
        <w:rPr>
          <w:rStyle w:val="ref-overlay"/>
          <w:i/>
          <w:iCs/>
        </w:rPr>
        <w:t>Manuf. Service Operations Mgmnt</w:t>
      </w:r>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666" w:name="baep-author-id4"/>
      <w:r w:rsidRPr="00A96233">
        <w:t xml:space="preserve">KRAUSE, </w:t>
      </w:r>
      <w:hyperlink r:id="rId111"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667" w:name="baep-author-id5"/>
      <w:bookmarkEnd w:id="666"/>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668" w:name="baep-author-id6"/>
      <w:bookmarkEnd w:id="667"/>
      <w:r w:rsidRPr="00A96233">
        <w:t>, R. and SCANNEL, Thomas V.</w:t>
      </w:r>
      <w:bookmarkEnd w:id="668"/>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669" w:name="_Toc45965825"/>
      <w:bookmarkStart w:id="670" w:name="_Toc46588327"/>
      <w:bookmarkStart w:id="671" w:name="_Toc46916280"/>
      <w:r w:rsidRPr="00A96233">
        <w:t>INTERNET:</w:t>
      </w:r>
      <w:bookmarkEnd w:id="669"/>
      <w:bookmarkEnd w:id="670"/>
      <w:bookmarkEnd w:id="671"/>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lastRenderedPageBreak/>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lastRenderedPageBreak/>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“Supplier Evaluation: Benefits, Barriers and Best Practices.” Sherry R. Gordon, Vice President Supplier Performance Intelligence Emptoris,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672" w:name="_Toc45965826"/>
      <w:bookmarkStart w:id="673" w:name="_Toc46588328"/>
      <w:bookmarkStart w:id="674" w:name="_Toc46916281"/>
      <w:r w:rsidRPr="00A96233">
        <w:t>FOOTNO</w:t>
      </w:r>
      <w:r w:rsidR="00842857" w:rsidRPr="00A96233">
        <w:t>TES</w:t>
      </w:r>
      <w:bookmarkEnd w:id="672"/>
      <w:bookmarkEnd w:id="673"/>
      <w:bookmarkEnd w:id="674"/>
    </w:p>
    <w:bookmarkEnd w:id="55"/>
    <w:p w14:paraId="7D4BAD2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KnowledgeBrief  </w:t>
      </w:r>
      <w:hyperlink r:id="rId112"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Manuf. Service Operations Mgmnt</w:t>
      </w:r>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Emptoris,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Manuf. Service Operations Mgmnt</w:t>
      </w:r>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6E20409E" w14:textId="77777777" w:rsidR="008A7427" w:rsidRPr="00A96233" w:rsidRDefault="008A7427" w:rsidP="003247EA">
      <w:pPr>
        <w:sectPr w:rsidR="008A7427" w:rsidRPr="00A96233" w:rsidSect="001C6D34">
          <w:headerReference w:type="default" r:id="rId113"/>
          <w:pgSz w:w="11907" w:h="16840" w:code="9"/>
          <w:pgMar w:top="1440" w:right="1440" w:bottom="1440" w:left="1440" w:header="567" w:footer="680" w:gutter="0"/>
          <w:cols w:space="720"/>
          <w:docGrid w:linePitch="360"/>
        </w:sectPr>
      </w:pPr>
    </w:p>
    <w:p w14:paraId="100E2F28" w14:textId="66695E63" w:rsidR="008A7427" w:rsidRPr="00A96233" w:rsidRDefault="008E4528" w:rsidP="008E4528">
      <w:pPr>
        <w:pStyle w:val="Heading1"/>
      </w:pPr>
      <w:bookmarkStart w:id="675" w:name="_Toc46916282"/>
      <w:r w:rsidRPr="008E4528">
        <w:lastRenderedPageBreak/>
        <w:t>KM-02 Local and overseas suppliers</w:t>
      </w:r>
      <w:r w:rsidRPr="008E4528">
        <w:rPr>
          <w:noProof/>
        </w:rPr>
        <w:t xml:space="preserve"> </w:t>
      </w:r>
      <w:r w:rsidR="008A7427" w:rsidRPr="00A96233">
        <w:rPr>
          <w:noProof/>
        </w:rPr>
        <w:drawing>
          <wp:anchor distT="0" distB="0" distL="114300" distR="114300" simplePos="0" relativeHeight="251697152" behindDoc="0" locked="0" layoutInCell="1" allowOverlap="1" wp14:anchorId="31138F34" wp14:editId="2F951B66">
            <wp:simplePos x="0" y="0"/>
            <wp:positionH relativeFrom="column">
              <wp:posOffset>-12192</wp:posOffset>
            </wp:positionH>
            <wp:positionV relativeFrom="paragraph">
              <wp:posOffset>1280160</wp:posOffset>
            </wp:positionV>
            <wp:extent cx="5760974" cy="4572635"/>
            <wp:effectExtent l="0" t="0" r="0" b="0"/>
            <wp:wrapNone/>
            <wp:docPr id="1156" name="Picture 1156" descr="https://www.davinciretail.com/wp-content/uploads/2017/05/Omni-mobile-shopp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ww.davinciretail.com/wp-content/uploads/2017/05/Omni-mobile-shopper-1.jpg"/>
                    <pic:cNvPicPr>
                      <a:picLocks noChangeAspect="1" noChangeArrowheads="1"/>
                    </pic:cNvPicPr>
                  </pic:nvPicPr>
                  <pic:blipFill rotWithShape="1">
                    <a:blip r:embed="rId114">
                      <a:extLst>
                        <a:ext uri="{28A0092B-C50C-407E-A947-70E740481C1C}">
                          <a14:useLocalDpi xmlns:a14="http://schemas.microsoft.com/office/drawing/2010/main" val="0"/>
                        </a:ext>
                      </a:extLst>
                    </a:blip>
                    <a:srcRect r="16025"/>
                    <a:stretch/>
                  </pic:blipFill>
                  <pic:spPr bwMode="auto">
                    <a:xfrm>
                      <a:off x="0" y="0"/>
                      <a:ext cx="5760974" cy="4572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427" w:rsidRPr="00A96233">
        <w:rPr>
          <w:noProof/>
          <w:lang w:eastAsia="en-GB"/>
        </w:rPr>
        <w:drawing>
          <wp:anchor distT="0" distB="0" distL="114300" distR="114300" simplePos="0" relativeHeight="251696128" behindDoc="0" locked="0" layoutInCell="1" allowOverlap="1" wp14:anchorId="679B081C" wp14:editId="23C4B14A">
            <wp:simplePos x="0" y="0"/>
            <wp:positionH relativeFrom="column">
              <wp:posOffset>4629876</wp:posOffset>
            </wp:positionH>
            <wp:positionV relativeFrom="paragraph">
              <wp:posOffset>8699681</wp:posOffset>
            </wp:positionV>
            <wp:extent cx="1205230" cy="385445"/>
            <wp:effectExtent l="0" t="0" r="0" b="0"/>
            <wp:wrapNone/>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A7427" w:rsidRPr="00A96233">
        <w:rPr>
          <w:noProof/>
        </w:rPr>
        <mc:AlternateContent>
          <mc:Choice Requires="wps">
            <w:drawing>
              <wp:anchor distT="45720" distB="45720" distL="114300" distR="114300" simplePos="0" relativeHeight="251693056" behindDoc="0" locked="0" layoutInCell="1" allowOverlap="1" wp14:anchorId="41D81886" wp14:editId="1A31A373">
                <wp:simplePos x="0" y="0"/>
                <wp:positionH relativeFrom="margin">
                  <wp:posOffset>-104140</wp:posOffset>
                </wp:positionH>
                <wp:positionV relativeFrom="paragraph">
                  <wp:posOffset>6558329</wp:posOffset>
                </wp:positionV>
                <wp:extent cx="5939790" cy="1404620"/>
                <wp:effectExtent l="0" t="0" r="0" b="3810"/>
                <wp:wrapNone/>
                <wp:docPr id="11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36F847" w14:textId="77777777" w:rsidR="00C31567" w:rsidRPr="00EA456B" w:rsidRDefault="00C31567"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5AF70933" w:rsidR="00C31567" w:rsidRPr="00EA456B" w:rsidRDefault="00C31567"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C31567" w:rsidRDefault="00C31567" w:rsidP="008A7427">
                            <w:pPr>
                              <w:spacing w:line="240" w:lineRule="auto"/>
                              <w:rPr>
                                <w:rFonts w:ascii="Arial Narrow" w:hAnsi="Arial Narrow"/>
                                <w:b/>
                                <w:color w:val="595959" w:themeColor="text1" w:themeTint="A6"/>
                                <w:sz w:val="44"/>
                                <w:szCs w:val="44"/>
                              </w:rPr>
                            </w:pPr>
                          </w:p>
                          <w:p w14:paraId="5494389D" w14:textId="77777777" w:rsidR="00C31567" w:rsidRPr="005E70EB" w:rsidRDefault="00C31567"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554CCC21" w14:textId="77777777" w:rsidR="00C31567" w:rsidRPr="00BE3B31" w:rsidRDefault="00C31567" w:rsidP="00BE3B31">
                            <w:pPr>
                              <w:pStyle w:val="Heading1"/>
                              <w:rPr>
                                <w:rFonts w:ascii="Arial Narrow" w:hAnsi="Arial Narrow"/>
                                <w:color w:val="7F7F7F" w:themeColor="text1" w:themeTint="80"/>
                              </w:rPr>
                            </w:pPr>
                            <w:bookmarkStart w:id="676" w:name="_Toc46588329"/>
                            <w:bookmarkStart w:id="677" w:name="_Toc46829545"/>
                            <w:bookmarkStart w:id="678" w:name="_Toc46914956"/>
                            <w:bookmarkStart w:id="679" w:name="_Toc46916283"/>
                            <w:r w:rsidRPr="00BE3B31">
                              <w:rPr>
                                <w:color w:val="7F7F7F" w:themeColor="text1" w:themeTint="80"/>
                              </w:rPr>
                              <w:t>KM-02 Local and overseas suppliers</w:t>
                            </w:r>
                            <w:bookmarkEnd w:id="676"/>
                            <w:bookmarkEnd w:id="677"/>
                            <w:bookmarkEnd w:id="678"/>
                            <w:bookmarkEnd w:id="679"/>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D81886" id="_x0000_s1028" type="#_x0000_t202" style="position:absolute;left:0;text-align:left;margin-left:-8.2pt;margin-top:516.4pt;width:467.7pt;height:110.6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v&#10;r/TGEQIAAP0DAAAOAAAAAAAAAAAAAAAAAC4CAABkcnMvZTJvRG9jLnhtbFBLAQItABQABgAIAAAA&#10;IQBFXPlN4AAAAA0BAAAPAAAAAAAAAAAAAAAAAGsEAABkcnMvZG93bnJldi54bWxQSwUGAAAAAAQA&#10;BADzAAAAeAUAAAAA&#10;" filled="f" stroked="f">
                <v:textbox style="mso-fit-shape-to-text:t">
                  <w:txbxContent>
                    <w:p w14:paraId="0036F847" w14:textId="77777777" w:rsidR="00C31567" w:rsidRPr="00EA456B" w:rsidRDefault="00C31567"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5AF70933" w:rsidR="00C31567" w:rsidRPr="00EA456B" w:rsidRDefault="00C31567"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C31567" w:rsidRDefault="00C31567" w:rsidP="008A7427">
                      <w:pPr>
                        <w:spacing w:line="240" w:lineRule="auto"/>
                        <w:rPr>
                          <w:rFonts w:ascii="Arial Narrow" w:hAnsi="Arial Narrow"/>
                          <w:b/>
                          <w:color w:val="595959" w:themeColor="text1" w:themeTint="A6"/>
                          <w:sz w:val="44"/>
                          <w:szCs w:val="44"/>
                        </w:rPr>
                      </w:pPr>
                    </w:p>
                    <w:p w14:paraId="5494389D" w14:textId="77777777" w:rsidR="00C31567" w:rsidRPr="005E70EB" w:rsidRDefault="00C31567"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554CCC21" w14:textId="77777777" w:rsidR="00C31567" w:rsidRPr="00BE3B31" w:rsidRDefault="00C31567" w:rsidP="00BE3B31">
                      <w:pPr>
                        <w:pStyle w:val="Heading1"/>
                        <w:rPr>
                          <w:rFonts w:ascii="Arial Narrow" w:hAnsi="Arial Narrow"/>
                          <w:color w:val="7F7F7F" w:themeColor="text1" w:themeTint="80"/>
                        </w:rPr>
                      </w:pPr>
                      <w:bookmarkStart w:id="680" w:name="_Toc46588329"/>
                      <w:bookmarkStart w:id="681" w:name="_Toc46829545"/>
                      <w:bookmarkStart w:id="682" w:name="_Toc46914956"/>
                      <w:bookmarkStart w:id="683" w:name="_Toc46916283"/>
                      <w:r w:rsidRPr="00BE3B31">
                        <w:rPr>
                          <w:color w:val="7F7F7F" w:themeColor="text1" w:themeTint="80"/>
                        </w:rPr>
                        <w:t>KM-02 Local and overseas suppliers</w:t>
                      </w:r>
                      <w:bookmarkEnd w:id="680"/>
                      <w:bookmarkEnd w:id="681"/>
                      <w:bookmarkEnd w:id="682"/>
                      <w:bookmarkEnd w:id="683"/>
                    </w:p>
                  </w:txbxContent>
                </v:textbox>
                <w10:wrap anchorx="margin"/>
              </v:shape>
            </w:pict>
          </mc:Fallback>
        </mc:AlternateContent>
      </w:r>
      <w:r w:rsidR="008A7427" w:rsidRPr="00A96233">
        <w:rPr>
          <w:noProof/>
        </w:rPr>
        <mc:AlternateContent>
          <mc:Choice Requires="wps">
            <w:drawing>
              <wp:anchor distT="0" distB="0" distL="114300" distR="114300" simplePos="0" relativeHeight="251694080" behindDoc="0" locked="0" layoutInCell="1" allowOverlap="1" wp14:anchorId="7D58334A" wp14:editId="3BB486C8">
                <wp:simplePos x="0" y="0"/>
                <wp:positionH relativeFrom="margin">
                  <wp:posOffset>-104140</wp:posOffset>
                </wp:positionH>
                <wp:positionV relativeFrom="margin">
                  <wp:posOffset>457786</wp:posOffset>
                </wp:positionV>
                <wp:extent cx="5939790" cy="0"/>
                <wp:effectExtent l="0" t="19050" r="22860" b="19050"/>
                <wp:wrapNone/>
                <wp:docPr id="1151" name="Straight Connector 115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F68331" id="Straight Connector 1151"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908QEAADcEAAAOAAAAZHJzL2Uyb0RvYy54bWysU01v2zAMvQ/YfxB0X2y3S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fjq90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8A7427" w:rsidRPr="00A96233">
        <w:rPr>
          <w:noProof/>
        </w:rPr>
        <mc:AlternateContent>
          <mc:Choice Requires="wps">
            <w:drawing>
              <wp:anchor distT="0" distB="0" distL="114300" distR="114300" simplePos="0" relativeHeight="251695104" behindDoc="0" locked="0" layoutInCell="1" allowOverlap="1" wp14:anchorId="17A38BE3" wp14:editId="783A4626">
                <wp:simplePos x="0" y="0"/>
                <wp:positionH relativeFrom="margin">
                  <wp:posOffset>-104140</wp:posOffset>
                </wp:positionH>
                <wp:positionV relativeFrom="margin">
                  <wp:posOffset>8534449</wp:posOffset>
                </wp:positionV>
                <wp:extent cx="5939790" cy="0"/>
                <wp:effectExtent l="0" t="19050" r="22860" b="19050"/>
                <wp:wrapNone/>
                <wp:docPr id="1152" name="Straight Connector 11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19944F" id="Straight Connector 1152" o:spid="_x0000_s1026" style="position:absolute;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VRS8QEAADcEAAAOAAAAZHJzL2Uyb0RvYy54bWysU01v2zAMvQ/YfxB0X2ynS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m9VFL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8A7427" w:rsidRPr="00A96233">
        <w:rPr>
          <w:noProof/>
        </w:rPr>
        <w:drawing>
          <wp:anchor distT="0" distB="0" distL="114300" distR="114300" simplePos="0" relativeHeight="251692032" behindDoc="0" locked="0" layoutInCell="1" allowOverlap="1" wp14:anchorId="6EA212F8" wp14:editId="5ABE94FA">
            <wp:simplePos x="0" y="0"/>
            <wp:positionH relativeFrom="margin">
              <wp:posOffset>-13970</wp:posOffset>
            </wp:positionH>
            <wp:positionV relativeFrom="paragraph">
              <wp:posOffset>1287194</wp:posOffset>
            </wp:positionV>
            <wp:extent cx="5759450" cy="4572000"/>
            <wp:effectExtent l="38100" t="38100" r="88900" b="95250"/>
            <wp:wrapNone/>
            <wp:docPr id="1154" name="Picture 115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675"/>
    </w:p>
    <w:p w14:paraId="69B1C52F" w14:textId="13D23B0A" w:rsidR="008A7427" w:rsidRPr="00A96233" w:rsidRDefault="008A7427" w:rsidP="003247EA">
      <w:pPr>
        <w:sectPr w:rsidR="008A7427" w:rsidRPr="00A96233" w:rsidSect="001C6D34">
          <w:headerReference w:type="default" r:id="rId115"/>
          <w:footerReference w:type="default" r:id="rId116"/>
          <w:pgSz w:w="11907" w:h="16840" w:code="9"/>
          <w:pgMar w:top="1440" w:right="1440" w:bottom="1440" w:left="1440" w:header="567" w:footer="680" w:gutter="0"/>
          <w:cols w:space="720"/>
          <w:docGrid w:linePitch="360"/>
        </w:sectPr>
      </w:pPr>
    </w:p>
    <w:p w14:paraId="18A0341D" w14:textId="77777777" w:rsidR="008A7427" w:rsidRPr="00A96233" w:rsidRDefault="008A7427" w:rsidP="008A7427">
      <w:pPr>
        <w:rPr>
          <w:b/>
          <w:bCs/>
        </w:rPr>
      </w:pPr>
      <w:r w:rsidRPr="00A96233">
        <w:rPr>
          <w:b/>
          <w:bCs/>
        </w:rPr>
        <w:lastRenderedPageBreak/>
        <w:t>This module covers the following Knowledge Module</w:t>
      </w:r>
    </w:p>
    <w:p w14:paraId="54FC05E4" w14:textId="77777777" w:rsidR="008A7427" w:rsidRPr="00A96233" w:rsidRDefault="008A7427" w:rsidP="008A7427">
      <w:pPr>
        <w:rPr>
          <w:rFonts w:eastAsiaTheme="minorHAnsi"/>
          <w:color w:val="000000"/>
          <w:sz w:val="24"/>
          <w:szCs w:val="24"/>
        </w:rPr>
      </w:pPr>
    </w:p>
    <w:p w14:paraId="637ACEFF" w14:textId="77777777" w:rsidR="008A7427" w:rsidRPr="00A96233" w:rsidRDefault="008A7427" w:rsidP="008A7427">
      <w:pPr>
        <w:rPr>
          <w:rFonts w:eastAsiaTheme="minorHAnsi"/>
          <w:b/>
          <w:bCs/>
          <w:color w:val="000000"/>
        </w:rPr>
      </w:pPr>
      <w:r w:rsidRPr="00A96233">
        <w:rPr>
          <w:rFonts w:eastAsiaTheme="minorHAnsi"/>
          <w:b/>
          <w:bCs/>
          <w:color w:val="000000"/>
        </w:rPr>
        <w:t xml:space="preserve">332301000-KM-02, Concepts and principles for identifying and sourcing products and selecting suppliers, NQF Level 6, Credits 7 </w:t>
      </w:r>
    </w:p>
    <w:p w14:paraId="7963FE4D" w14:textId="77777777" w:rsidR="008A7427" w:rsidRPr="00A96233" w:rsidRDefault="008A7427" w:rsidP="008A7427"/>
    <w:p w14:paraId="0C1FBEDF" w14:textId="77777777" w:rsidR="008A7427" w:rsidRPr="00A96233" w:rsidRDefault="008A7427" w:rsidP="008A7427">
      <w:pPr>
        <w:rPr>
          <w:b/>
          <w:bCs/>
        </w:rPr>
      </w:pPr>
      <w:r w:rsidRPr="00A96233">
        <w:rPr>
          <w:b/>
          <w:bCs/>
        </w:rPr>
        <w:t>Purpose</w:t>
      </w:r>
      <w:r w:rsidRPr="00A96233">
        <w:rPr>
          <w:b/>
          <w:bCs/>
          <w:spacing w:val="-2"/>
        </w:rPr>
        <w:t xml:space="preserve"> </w:t>
      </w:r>
      <w:r w:rsidRPr="00A96233">
        <w:rPr>
          <w:b/>
          <w:bCs/>
        </w:rPr>
        <w:t xml:space="preserve">of </w:t>
      </w:r>
      <w:r w:rsidRPr="00A96233">
        <w:rPr>
          <w:b/>
          <w:bCs/>
          <w:spacing w:val="1"/>
        </w:rPr>
        <w:t>t</w:t>
      </w:r>
      <w:r w:rsidRPr="00A96233">
        <w:rPr>
          <w:b/>
          <w:bCs/>
        </w:rPr>
        <w:t>he</w:t>
      </w:r>
      <w:r w:rsidRPr="00A96233">
        <w:rPr>
          <w:b/>
          <w:bCs/>
          <w:spacing w:val="-2"/>
        </w:rPr>
        <w:t xml:space="preserve"> </w:t>
      </w:r>
      <w:r w:rsidRPr="00A96233">
        <w:rPr>
          <w:b/>
          <w:bCs/>
        </w:rPr>
        <w:t>Kn</w:t>
      </w:r>
      <w:r w:rsidRPr="00A96233">
        <w:rPr>
          <w:b/>
          <w:bCs/>
          <w:spacing w:val="-3"/>
        </w:rPr>
        <w:t>o</w:t>
      </w:r>
      <w:r w:rsidRPr="00A96233">
        <w:rPr>
          <w:b/>
          <w:bCs/>
          <w:spacing w:val="3"/>
        </w:rPr>
        <w:t>w</w:t>
      </w:r>
      <w:r w:rsidRPr="00A96233">
        <w:rPr>
          <w:b/>
          <w:bCs/>
        </w:rPr>
        <w:t>ledge</w:t>
      </w:r>
      <w:r w:rsidRPr="00A96233">
        <w:rPr>
          <w:b/>
          <w:bCs/>
          <w:spacing w:val="-2"/>
        </w:rPr>
        <w:t xml:space="preserve"> </w:t>
      </w:r>
      <w:r w:rsidRPr="00A96233">
        <w:rPr>
          <w:b/>
          <w:bCs/>
          <w:spacing w:val="1"/>
        </w:rPr>
        <w:t>M</w:t>
      </w:r>
      <w:r w:rsidRPr="00A96233">
        <w:rPr>
          <w:b/>
          <w:bCs/>
        </w:rPr>
        <w:t>od</w:t>
      </w:r>
      <w:r w:rsidRPr="00A96233">
        <w:rPr>
          <w:b/>
          <w:bCs/>
          <w:spacing w:val="-3"/>
        </w:rPr>
        <w:t>u</w:t>
      </w:r>
      <w:r w:rsidRPr="00A96233">
        <w:rPr>
          <w:b/>
          <w:bCs/>
          <w:spacing w:val="1"/>
        </w:rPr>
        <w:t>l</w:t>
      </w:r>
      <w:r w:rsidRPr="00A96233">
        <w:rPr>
          <w:b/>
          <w:bCs/>
        </w:rPr>
        <w:t>es</w:t>
      </w:r>
    </w:p>
    <w:p w14:paraId="38EA1DE5" w14:textId="77777777" w:rsidR="008A7427" w:rsidRPr="00A96233" w:rsidRDefault="008A7427" w:rsidP="008A7427">
      <w:pPr>
        <w:rPr>
          <w:spacing w:val="3"/>
        </w:rPr>
      </w:pPr>
    </w:p>
    <w:p w14:paraId="0889AC77" w14:textId="77777777" w:rsidR="008A7427" w:rsidRPr="00A96233" w:rsidRDefault="008A7427" w:rsidP="008A7427">
      <w:r w:rsidRPr="00A96233">
        <w:rPr>
          <w:spacing w:val="3"/>
        </w:rPr>
        <w:t>T</w:t>
      </w:r>
      <w:r w:rsidRPr="00A96233">
        <w:t>he</w:t>
      </w:r>
      <w:r w:rsidRPr="00A96233">
        <w:rPr>
          <w:spacing w:val="-6"/>
        </w:rPr>
        <w:t xml:space="preserve"> </w:t>
      </w:r>
      <w:r w:rsidRPr="00A96233">
        <w:rPr>
          <w:spacing w:val="4"/>
        </w:rPr>
        <w:t>m</w:t>
      </w:r>
      <w:r w:rsidRPr="00A96233">
        <w:t>ain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 the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t>ing</w:t>
      </w:r>
      <w:r w:rsidRPr="00A96233">
        <w:rPr>
          <w:spacing w:val="-6"/>
        </w:rPr>
        <w:t xml:space="preserve"> </w:t>
      </w:r>
      <w:r w:rsidRPr="00A96233">
        <w:t>in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ed</w:t>
      </w:r>
      <w:r w:rsidRPr="00A96233">
        <w:rPr>
          <w:spacing w:val="2"/>
        </w:rPr>
        <w:t>g</w:t>
      </w:r>
      <w:r w:rsidRPr="00A96233">
        <w:t>e</w:t>
      </w:r>
      <w:r w:rsidRPr="00A96233">
        <w:rPr>
          <w:spacing w:val="-10"/>
        </w:rPr>
        <w:t xml:space="preserve"> </w:t>
      </w:r>
      <w:r w:rsidRPr="00A96233">
        <w:rPr>
          <w:spacing w:val="4"/>
        </w:rPr>
        <w:t>m</w:t>
      </w:r>
      <w:r w:rsidRPr="00A96233">
        <w:t>odule</w:t>
      </w:r>
      <w:r w:rsidRPr="00A96233">
        <w:rPr>
          <w:spacing w:val="-5"/>
        </w:rPr>
        <w:t xml:space="preserve"> </w:t>
      </w:r>
      <w:r w:rsidRPr="00A96233">
        <w:t>is to</w:t>
      </w:r>
      <w:r w:rsidRPr="00A96233">
        <w:rPr>
          <w:spacing w:val="-3"/>
        </w:rPr>
        <w:t xml:space="preserve"> </w:t>
      </w:r>
      <w:r w:rsidRPr="00A96233">
        <w:rPr>
          <w:spacing w:val="2"/>
        </w:rPr>
        <w:t>b</w:t>
      </w:r>
      <w:r w:rsidRPr="00A96233">
        <w:t>u</w:t>
      </w:r>
      <w:r w:rsidRPr="00A96233">
        <w:rPr>
          <w:spacing w:val="1"/>
        </w:rPr>
        <w:t>i</w:t>
      </w:r>
      <w:r w:rsidRPr="00A96233">
        <w:t>ld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tan</w:t>
      </w:r>
      <w:r w:rsidRPr="00A96233">
        <w:rPr>
          <w:spacing w:val="2"/>
        </w:rPr>
        <w:t>d</w:t>
      </w:r>
      <w:r w:rsidRPr="00A96233">
        <w:rPr>
          <w:spacing w:val="1"/>
        </w:rPr>
        <w:t>i</w:t>
      </w:r>
      <w:r w:rsidRPr="00A96233">
        <w:t>ng</w:t>
      </w:r>
      <w:r w:rsidRPr="00A96233">
        <w:rPr>
          <w:spacing w:val="-14"/>
        </w:rPr>
        <w:t xml:space="preserve"> </w:t>
      </w:r>
      <w:r w:rsidRPr="00A96233">
        <w:t xml:space="preserve">of the </w:t>
      </w:r>
      <w:r w:rsidRPr="00A96233">
        <w:rPr>
          <w:spacing w:val="1"/>
        </w:rPr>
        <w:t>c</w:t>
      </w:r>
      <w:r w:rsidRPr="00A96233">
        <w:t>on</w:t>
      </w:r>
      <w:r w:rsidRPr="00A96233">
        <w:rPr>
          <w:spacing w:val="1"/>
        </w:rPr>
        <w:t>c</w:t>
      </w:r>
      <w:r w:rsidRPr="00A96233">
        <w:t>epts and prin</w:t>
      </w:r>
      <w:r w:rsidRPr="00A96233">
        <w:rPr>
          <w:spacing w:val="1"/>
        </w:rPr>
        <w:t>ci</w:t>
      </w:r>
      <w:r w:rsidRPr="00A96233">
        <w:t>p</w:t>
      </w:r>
      <w:r w:rsidRPr="00A96233">
        <w:rPr>
          <w:spacing w:val="1"/>
        </w:rPr>
        <w:t>l</w:t>
      </w:r>
      <w:r w:rsidRPr="00A96233">
        <w:t>es</w:t>
      </w:r>
      <w:r w:rsidRPr="00A96233">
        <w:rPr>
          <w:spacing w:val="-8"/>
        </w:rPr>
        <w:t xml:space="preserve"> </w:t>
      </w:r>
      <w:r w:rsidRPr="00A96233">
        <w:rPr>
          <w:spacing w:val="2"/>
        </w:rPr>
        <w:t>f</w:t>
      </w:r>
      <w:r w:rsidRPr="00A96233">
        <w:t>or</w:t>
      </w:r>
      <w:r w:rsidRPr="00A96233">
        <w:rPr>
          <w:spacing w:val="-2"/>
        </w:rPr>
        <w:t xml:space="preserve"> </w:t>
      </w:r>
      <w:r w:rsidRPr="00A96233">
        <w:rPr>
          <w:spacing w:val="1"/>
        </w:rPr>
        <w:t>s</w:t>
      </w:r>
      <w:r w:rsidRPr="00A96233">
        <w:t>ou</w:t>
      </w:r>
      <w:r w:rsidRPr="00A96233">
        <w:rPr>
          <w:spacing w:val="1"/>
        </w:rPr>
        <w:t>rc</w:t>
      </w:r>
      <w:r w:rsidRPr="00A96233">
        <w:t>ing</w:t>
      </w:r>
      <w:r w:rsidRPr="00A96233">
        <w:rPr>
          <w:spacing w:val="-7"/>
        </w:rPr>
        <w:t xml:space="preserve"> </w:t>
      </w:r>
      <w:r w:rsidRPr="00A96233">
        <w:t>products</w:t>
      </w:r>
      <w:r w:rsidRPr="00A96233">
        <w:rPr>
          <w:spacing w:val="-7"/>
        </w:rPr>
        <w:t xml:space="preserve"> </w:t>
      </w:r>
      <w:r w:rsidRPr="00A96233">
        <w:t>a</w:t>
      </w:r>
      <w:r w:rsidRPr="00A96233">
        <w:rPr>
          <w:spacing w:val="1"/>
        </w:rPr>
        <w:t>n</w:t>
      </w:r>
      <w:r w:rsidRPr="00A96233">
        <w:t>d id</w:t>
      </w:r>
      <w:r w:rsidRPr="00A96233">
        <w:rPr>
          <w:spacing w:val="1"/>
        </w:rPr>
        <w:t>e</w:t>
      </w:r>
      <w:r w:rsidRPr="00A96233">
        <w:t>nt</w:t>
      </w:r>
      <w:r w:rsidRPr="00A96233">
        <w:rPr>
          <w:spacing w:val="-2"/>
        </w:rPr>
        <w:t>i</w:t>
      </w:r>
      <w:r w:rsidRPr="00A96233">
        <w:rPr>
          <w:spacing w:val="4"/>
        </w:rPr>
        <w:t>f</w:t>
      </w:r>
      <w:r w:rsidRPr="00A96233">
        <w:rPr>
          <w:spacing w:val="-4"/>
        </w:rPr>
        <w:t>y</w:t>
      </w:r>
      <w:r w:rsidRPr="00A96233">
        <w:rPr>
          <w:spacing w:val="1"/>
        </w:rPr>
        <w:t>i</w:t>
      </w:r>
      <w:r w:rsidRPr="00A96233">
        <w:t>ng</w:t>
      </w:r>
      <w:r w:rsidRPr="00A96233">
        <w:rPr>
          <w:spacing w:val="-8"/>
        </w:rPr>
        <w:t xml:space="preserve"> </w:t>
      </w:r>
      <w:r w:rsidRPr="00A96233">
        <w:t>a</w:t>
      </w:r>
      <w:r w:rsidRPr="00A96233">
        <w:rPr>
          <w:spacing w:val="1"/>
        </w:rPr>
        <w:t>n</w:t>
      </w:r>
      <w:r w:rsidRPr="00A96233">
        <w:t>d</w:t>
      </w:r>
      <w:r w:rsidRPr="00A96233">
        <w:rPr>
          <w:spacing w:val="-3"/>
        </w:rPr>
        <w:t xml:space="preserve"> </w:t>
      </w:r>
      <w:r w:rsidRPr="00A96233">
        <w:t>sele</w:t>
      </w:r>
      <w:r w:rsidRPr="00A96233">
        <w:rPr>
          <w:spacing w:val="1"/>
        </w:rPr>
        <w:t>c</w:t>
      </w:r>
      <w:r w:rsidRPr="00A96233">
        <w:rPr>
          <w:spacing w:val="2"/>
        </w:rPr>
        <w:t>t</w:t>
      </w:r>
      <w:r w:rsidRPr="00A96233">
        <w:t>ing</w:t>
      </w:r>
      <w:r w:rsidRPr="00A96233">
        <w:rPr>
          <w:spacing w:val="-7"/>
        </w:rPr>
        <w:t xml:space="preserve"> </w:t>
      </w:r>
      <w:r w:rsidRPr="00A96233">
        <w:rPr>
          <w:spacing w:val="1"/>
        </w:rPr>
        <w:t>s</w:t>
      </w:r>
      <w:r w:rsidRPr="00A96233">
        <w:t>up</w:t>
      </w:r>
      <w:r w:rsidRPr="00A96233">
        <w:rPr>
          <w:spacing w:val="2"/>
        </w:rPr>
        <w:t>p</w:t>
      </w:r>
      <w:r w:rsidRPr="00A96233">
        <w:t>l</w:t>
      </w:r>
      <w:r w:rsidRPr="00A96233">
        <w:rPr>
          <w:spacing w:val="1"/>
        </w:rPr>
        <w:t>i</w:t>
      </w:r>
      <w:r w:rsidRPr="00A96233">
        <w:t>ers</w:t>
      </w:r>
      <w:r w:rsidRPr="00A96233">
        <w:rPr>
          <w:spacing w:val="-6"/>
        </w:rPr>
        <w:t xml:space="preserve"> </w:t>
      </w:r>
      <w:r w:rsidRPr="00A96233">
        <w:t>that</w:t>
      </w:r>
      <w:r w:rsidRPr="00A96233">
        <w:rPr>
          <w:spacing w:val="-4"/>
        </w:rPr>
        <w:t xml:space="preserve"> </w:t>
      </w:r>
      <w:r w:rsidRPr="00A96233">
        <w:rPr>
          <w:spacing w:val="4"/>
        </w:rPr>
        <w:t>m</w:t>
      </w:r>
      <w:r w:rsidRPr="00A96233">
        <w:t>eet</w:t>
      </w:r>
      <w:r w:rsidRPr="00A96233">
        <w:rPr>
          <w:spacing w:val="-4"/>
        </w:rPr>
        <w:t xml:space="preserve"> </w:t>
      </w:r>
      <w:r w:rsidRPr="00A96233">
        <w:rPr>
          <w:spacing w:val="2"/>
          <w:w w:val="99"/>
        </w:rPr>
        <w:t>t</w:t>
      </w:r>
      <w:r w:rsidRPr="00A96233">
        <w:rPr>
          <w:w w:val="99"/>
        </w:rPr>
        <w:t xml:space="preserve">he </w:t>
      </w:r>
      <w:r w:rsidRPr="00A96233">
        <w:rPr>
          <w:spacing w:val="1"/>
        </w:rPr>
        <w:t>r</w:t>
      </w:r>
      <w:r w:rsidRPr="00A96233">
        <w:t>equi</w:t>
      </w:r>
      <w:r w:rsidRPr="00A96233">
        <w:rPr>
          <w:spacing w:val="1"/>
        </w:rPr>
        <w:t>r</w:t>
      </w:r>
      <w:r w:rsidRPr="00A96233">
        <w:t>e</w:t>
      </w:r>
      <w:r w:rsidRPr="00A96233">
        <w:rPr>
          <w:spacing w:val="4"/>
        </w:rPr>
        <w:t>m</w:t>
      </w:r>
      <w:r w:rsidRPr="00A96233">
        <w:t>en</w:t>
      </w:r>
      <w:r w:rsidRPr="00A96233">
        <w:rPr>
          <w:spacing w:val="1"/>
        </w:rPr>
        <w:t>t</w:t>
      </w:r>
      <w:r w:rsidRPr="00A96233">
        <w:t>s</w:t>
      </w:r>
      <w:r w:rsidRPr="00A96233">
        <w:rPr>
          <w:spacing w:val="-11"/>
        </w:rPr>
        <w:t xml:space="preserve"> </w:t>
      </w:r>
      <w:r w:rsidRPr="00A96233">
        <w:t>of the bu</w:t>
      </w:r>
      <w:r w:rsidRPr="00A96233">
        <w:rPr>
          <w:spacing w:val="1"/>
        </w:rPr>
        <w:t>s</w:t>
      </w:r>
      <w:r w:rsidRPr="00A96233">
        <w:t>i</w:t>
      </w:r>
      <w:r w:rsidRPr="00A96233">
        <w:rPr>
          <w:spacing w:val="2"/>
        </w:rPr>
        <w:t>ne</w:t>
      </w:r>
      <w:r w:rsidRPr="00A96233">
        <w:rPr>
          <w:spacing w:val="1"/>
        </w:rPr>
        <w:t>ss</w:t>
      </w:r>
      <w:r w:rsidRPr="00A96233">
        <w:t>.</w:t>
      </w:r>
    </w:p>
    <w:p w14:paraId="24AA15A4" w14:textId="77777777" w:rsidR="008A7427" w:rsidRPr="00A96233" w:rsidRDefault="008A7427" w:rsidP="008A7427"/>
    <w:p w14:paraId="2C0D0833" w14:textId="77777777" w:rsidR="008A7427" w:rsidRPr="00A96233" w:rsidRDefault="008A7427" w:rsidP="008A7427">
      <w:r w:rsidRPr="00A96233">
        <w:t>Lear</w:t>
      </w:r>
      <w:r w:rsidRPr="00A96233">
        <w:rPr>
          <w:spacing w:val="2"/>
        </w:rPr>
        <w:t>n</w:t>
      </w:r>
      <w:r w:rsidRPr="00A96233">
        <w:t>ing</w:t>
      </w:r>
      <w:r w:rsidRPr="00A96233">
        <w:rPr>
          <w:spacing w:val="-7"/>
        </w:rPr>
        <w:t xml:space="preserve"> </w:t>
      </w:r>
      <w:r w:rsidRPr="00A96233">
        <w:rPr>
          <w:spacing w:val="1"/>
        </w:rPr>
        <w:t>c</w:t>
      </w:r>
      <w:r w:rsidRPr="00A96233">
        <w:t>ontact</w:t>
      </w:r>
      <w:r w:rsidRPr="00A96233">
        <w:rPr>
          <w:spacing w:val="-4"/>
        </w:rPr>
        <w:t xml:space="preserve"> </w:t>
      </w:r>
      <w:r w:rsidRPr="00A96233">
        <w:t>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tot</w:t>
      </w:r>
      <w:r w:rsidRPr="00A96233">
        <w:rPr>
          <w:spacing w:val="2"/>
        </w:rPr>
        <w:t>a</w:t>
      </w:r>
      <w:r w:rsidRPr="00A96233">
        <w:t>l</w:t>
      </w:r>
      <w:r w:rsidRPr="00A96233">
        <w:rPr>
          <w:spacing w:val="-5"/>
        </w:rPr>
        <w:t xml:space="preserve"> </w:t>
      </w:r>
      <w:r w:rsidRPr="00A96233">
        <w:t>a</w:t>
      </w:r>
      <w:r w:rsidRPr="00A96233">
        <w:rPr>
          <w:spacing w:val="4"/>
        </w:rPr>
        <w:t>m</w:t>
      </w:r>
      <w:r w:rsidRPr="00A96233">
        <w:t>ount</w:t>
      </w:r>
      <w:r w:rsidRPr="00A96233">
        <w:rPr>
          <w:spacing w:val="-8"/>
        </w:rPr>
        <w:t xml:space="preserve"> </w:t>
      </w:r>
      <w:r w:rsidRPr="00A96233">
        <w:t>of ti</w:t>
      </w:r>
      <w:r w:rsidRPr="00A96233">
        <w:rPr>
          <w:spacing w:val="4"/>
        </w:rPr>
        <w:t>m</w:t>
      </w:r>
      <w:r w:rsidRPr="00A96233">
        <w:t>e</w:t>
      </w:r>
      <w:r w:rsidRPr="00A96233">
        <w:rPr>
          <w:spacing w:val="-4"/>
        </w:rPr>
        <w:t xml:space="preserve"> </w:t>
      </w:r>
      <w:r w:rsidRPr="00A96233">
        <w:t>duri</w:t>
      </w:r>
      <w:r w:rsidRPr="00A96233">
        <w:rPr>
          <w:spacing w:val="1"/>
        </w:rPr>
        <w:t>n</w:t>
      </w:r>
      <w:r w:rsidRPr="00A96233">
        <w:t>g</w:t>
      </w:r>
      <w:r w:rsidRPr="00A96233">
        <w:rPr>
          <w:spacing w:val="-4"/>
        </w:rPr>
        <w:t xml:space="preserve"> </w:t>
      </w:r>
      <w:r w:rsidRPr="00A96233">
        <w:t>whi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t>lea</w:t>
      </w:r>
      <w:r w:rsidRPr="00A96233">
        <w:rPr>
          <w:spacing w:val="3"/>
        </w:rPr>
        <w:t>r</w:t>
      </w:r>
      <w:r w:rsidRPr="00A96233">
        <w:t>ner</w:t>
      </w:r>
      <w:r w:rsidRPr="00A96233">
        <w:rPr>
          <w:spacing w:val="-5"/>
        </w:rPr>
        <w:t xml:space="preserve"> </w:t>
      </w:r>
      <w:r w:rsidRPr="00A96233">
        <w:rPr>
          <w:spacing w:val="2"/>
        </w:rPr>
        <w:t>n</w:t>
      </w:r>
      <w:r w:rsidRPr="00A96233">
        <w:t>eeds</w:t>
      </w:r>
      <w:r w:rsidRPr="00A96233">
        <w:rPr>
          <w:spacing w:val="-5"/>
        </w:rPr>
        <w:t xml:space="preserve"> </w:t>
      </w:r>
      <w:r w:rsidRPr="00A96233">
        <w:rPr>
          <w:spacing w:val="2"/>
        </w:rPr>
        <w:t>t</w:t>
      </w:r>
      <w:r w:rsidRPr="00A96233">
        <w:t>o ha</w:t>
      </w:r>
      <w:r w:rsidRPr="00A96233">
        <w:rPr>
          <w:spacing w:val="1"/>
        </w:rPr>
        <w:t>v</w:t>
      </w:r>
      <w:r w:rsidRPr="00A96233">
        <w:t>e</w:t>
      </w:r>
      <w:r w:rsidRPr="00A96233">
        <w:rPr>
          <w:spacing w:val="-4"/>
        </w:rPr>
        <w:t xml:space="preserve"> </w:t>
      </w:r>
      <w:r w:rsidRPr="00A96233">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t>ider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na</w:t>
      </w:r>
      <w:r w:rsidRPr="00A96233">
        <w:rPr>
          <w:spacing w:val="2"/>
        </w:rPr>
        <w:t>b</w:t>
      </w:r>
      <w:r w:rsidRPr="00A96233">
        <w:t>le</w:t>
      </w:r>
      <w:r w:rsidRPr="00A96233">
        <w:rPr>
          <w:spacing w:val="-4"/>
        </w:rPr>
        <w:t xml:space="preserve"> </w:t>
      </w:r>
      <w:r w:rsidRPr="00A96233">
        <w:t>him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t>i</w:t>
      </w:r>
      <w:r w:rsidRPr="00A96233">
        <w:rPr>
          <w:spacing w:val="1"/>
        </w:rPr>
        <w:t>c</w:t>
      </w:r>
      <w:r w:rsidRPr="00A96233">
        <w:t>ient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t>to</w:t>
      </w:r>
      <w:r w:rsidRPr="00A96233">
        <w:rPr>
          <w:spacing w:val="-2"/>
        </w:rPr>
        <w:t xml:space="preserve"> </w:t>
      </w:r>
      <w:r w:rsidRPr="00A96233">
        <w:t>ob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nowl</w:t>
      </w:r>
      <w:r w:rsidRPr="00A96233">
        <w:rPr>
          <w:spacing w:val="2"/>
        </w:rPr>
        <w:t>e</w:t>
      </w:r>
      <w:r w:rsidRPr="00A96233">
        <w:t>dge</w:t>
      </w:r>
      <w:r w:rsidRPr="00A96233">
        <w:rPr>
          <w:spacing w:val="-8"/>
        </w:rPr>
        <w:t xml:space="preserve"> </w:t>
      </w:r>
      <w:r w:rsidRPr="00A96233">
        <w:t xml:space="preserve">and </w:t>
      </w:r>
      <w:r w:rsidRPr="00A96233">
        <w:rPr>
          <w:spacing w:val="1"/>
        </w:rPr>
        <w:t>c</w:t>
      </w:r>
      <w:r w:rsidRPr="00A96233">
        <w:t>o</w:t>
      </w:r>
      <w:r w:rsidRPr="00A96233">
        <w:rPr>
          <w:spacing w:val="4"/>
        </w:rPr>
        <w:t>m</w:t>
      </w:r>
      <w:r w:rsidRPr="00A96233">
        <w:t>plete</w:t>
      </w:r>
      <w:r w:rsidRPr="00A96233">
        <w:rPr>
          <w:spacing w:val="-9"/>
        </w:rPr>
        <w:t xml:space="preserve"> </w:t>
      </w:r>
      <w:r w:rsidRPr="00A96233">
        <w:t>act</w:t>
      </w:r>
      <w:r w:rsidRPr="00A96233">
        <w:rPr>
          <w:spacing w:val="1"/>
        </w:rPr>
        <w:t>i</w:t>
      </w:r>
      <w:r w:rsidRPr="00A96233">
        <w:t>vi</w:t>
      </w:r>
      <w:r w:rsidRPr="00A96233">
        <w:rPr>
          <w:spacing w:val="2"/>
        </w:rPr>
        <w:t>t</w:t>
      </w:r>
      <w:r w:rsidRPr="00A96233">
        <w:t>ie</w:t>
      </w:r>
      <w:r w:rsidRPr="00A96233">
        <w:rPr>
          <w:spacing w:val="1"/>
        </w:rPr>
        <w:t>s</w:t>
      </w:r>
      <w:r w:rsidRPr="00A96233">
        <w:t>, a</w:t>
      </w:r>
      <w:r w:rsidRPr="00A96233">
        <w:rPr>
          <w:spacing w:val="1"/>
        </w:rPr>
        <w:t>ss</w:t>
      </w:r>
      <w:r w:rsidRPr="00A96233">
        <w:t>ign</w:t>
      </w:r>
      <w:r w:rsidRPr="00A96233">
        <w:rPr>
          <w:spacing w:val="4"/>
        </w:rPr>
        <w:t>m</w:t>
      </w:r>
      <w:r w:rsidRPr="00A96233">
        <w:t>ents</w:t>
      </w:r>
      <w:r w:rsidRPr="00A96233">
        <w:rPr>
          <w:spacing w:val="-10"/>
        </w:rPr>
        <w:t xml:space="preserve"> </w:t>
      </w:r>
      <w:r w:rsidRPr="00A96233">
        <w:t>and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t xml:space="preserve">if </w:t>
      </w:r>
      <w:r w:rsidRPr="00A96233">
        <w:rPr>
          <w:spacing w:val="2"/>
        </w:rPr>
        <w:t>an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t>o</w:t>
      </w:r>
      <w:r w:rsidRPr="00A96233">
        <w:rPr>
          <w:spacing w:val="4"/>
        </w:rPr>
        <w:t>m</w:t>
      </w:r>
      <w:r w:rsidRPr="00A96233">
        <w:t>plete</w:t>
      </w:r>
      <w:r w:rsidRPr="00A96233">
        <w:rPr>
          <w:spacing w:val="-7"/>
        </w:rPr>
        <w:t xml:space="preserve"> </w:t>
      </w:r>
      <w:r w:rsidRPr="00A96233">
        <w:t>as</w:t>
      </w:r>
      <w:r w:rsidRPr="00A96233">
        <w:rPr>
          <w:spacing w:val="1"/>
        </w:rPr>
        <w:t>s</w:t>
      </w:r>
      <w:r w:rsidRPr="00A96233">
        <w:t>e</w:t>
      </w:r>
      <w:r w:rsidRPr="00A96233">
        <w:rPr>
          <w:spacing w:val="1"/>
        </w:rPr>
        <w:t>s</w:t>
      </w:r>
      <w:r w:rsidRPr="00A96233">
        <w:t>s</w:t>
      </w:r>
      <w:r w:rsidRPr="00A96233">
        <w:rPr>
          <w:spacing w:val="4"/>
        </w:rPr>
        <w:t>m</w:t>
      </w:r>
      <w:r w:rsidRPr="00A96233">
        <w:t>ents</w:t>
      </w:r>
      <w:r w:rsidRPr="00A96233">
        <w:rPr>
          <w:spacing w:val="-11"/>
        </w:rPr>
        <w:t xml:space="preserve"> </w:t>
      </w:r>
      <w:r w:rsidRPr="00A96233">
        <w:t>is 9 d</w:t>
      </w:r>
      <w:r w:rsidRPr="00A96233">
        <w:rPr>
          <w:spacing w:val="1"/>
        </w:rPr>
        <w:t>a</w:t>
      </w:r>
      <w:r w:rsidRPr="00A96233">
        <w:rPr>
          <w:spacing w:val="-4"/>
        </w:rPr>
        <w:t>y</w:t>
      </w:r>
      <w:r w:rsidRPr="00A96233">
        <w:rPr>
          <w:spacing w:val="1"/>
        </w:rPr>
        <w:t>s</w:t>
      </w:r>
      <w:r w:rsidRPr="00A96233">
        <w:t>.</w:t>
      </w:r>
    </w:p>
    <w:p w14:paraId="0B005B48" w14:textId="77777777" w:rsidR="008A7427" w:rsidRPr="00A96233" w:rsidRDefault="008A7427" w:rsidP="008A7427"/>
    <w:p w14:paraId="27BA88F6" w14:textId="77777777" w:rsidR="008A7427" w:rsidRPr="00A96233" w:rsidRDefault="008A7427" w:rsidP="00570676">
      <w:pPr>
        <w:spacing w:after="120"/>
      </w:pPr>
      <w:r w:rsidRPr="00A96233">
        <w:rPr>
          <w:spacing w:val="3"/>
        </w:rPr>
        <w:t>T</w:t>
      </w:r>
      <w:r w:rsidRPr="00A96233">
        <w:t>he</w:t>
      </w:r>
      <w:r w:rsidRPr="00A96233">
        <w:rPr>
          <w:spacing w:val="-4"/>
        </w:rPr>
        <w:t xml:space="preserve"> </w:t>
      </w:r>
      <w:r w:rsidRPr="00A96233">
        <w:t>lea</w:t>
      </w:r>
      <w:r w:rsidRPr="00A96233">
        <w:rPr>
          <w:spacing w:val="1"/>
        </w:rPr>
        <w:t>r</w:t>
      </w:r>
      <w:r w:rsidRPr="00A96233">
        <w:rPr>
          <w:spacing w:val="2"/>
        </w:rPr>
        <w:t>n</w:t>
      </w:r>
      <w:r w:rsidRPr="00A96233">
        <w:t>ing</w:t>
      </w:r>
      <w:r w:rsidRPr="00A96233">
        <w:rPr>
          <w:spacing w:val="-6"/>
        </w:rPr>
        <w:t xml:space="preserve"> </w:t>
      </w:r>
      <w:r w:rsidRPr="00A96233">
        <w:t>w</w:t>
      </w:r>
      <w:r w:rsidRPr="00A96233">
        <w:rPr>
          <w:spacing w:val="1"/>
        </w:rPr>
        <w:t>i</w:t>
      </w:r>
      <w:r w:rsidRPr="00A96233">
        <w:t>ll</w:t>
      </w:r>
      <w:r w:rsidRPr="00A96233">
        <w:rPr>
          <w:spacing w:val="-2"/>
        </w:rPr>
        <w:t xml:space="preserve"> </w:t>
      </w:r>
      <w:r w:rsidRPr="00A96233">
        <w:t>en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de</w:t>
      </w:r>
      <w:r w:rsidRPr="00A96233">
        <w:rPr>
          <w:spacing w:val="4"/>
        </w:rPr>
        <w:t>m</w:t>
      </w:r>
      <w:r w:rsidRPr="00A96233">
        <w:t>on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de</w:t>
      </w:r>
      <w:r w:rsidRPr="00A96233">
        <w:rPr>
          <w:spacing w:val="1"/>
        </w:rPr>
        <w:t>rs</w:t>
      </w:r>
      <w:r w:rsidRPr="00A96233">
        <w:t>tan</w:t>
      </w:r>
      <w:r w:rsidRPr="00A96233">
        <w:rPr>
          <w:spacing w:val="2"/>
        </w:rPr>
        <w:t>d</w:t>
      </w:r>
      <w:r w:rsidRPr="00A96233">
        <w:t>i</w:t>
      </w:r>
      <w:r w:rsidRPr="00A96233">
        <w:rPr>
          <w:spacing w:val="2"/>
        </w:rPr>
        <w:t>n</w:t>
      </w:r>
      <w:r w:rsidRPr="00A96233">
        <w:t>g</w:t>
      </w:r>
      <w:r w:rsidRPr="00A96233">
        <w:rPr>
          <w:spacing w:val="-13"/>
        </w:rPr>
        <w:t xml:space="preserve"> </w:t>
      </w:r>
      <w:r w:rsidRPr="00A96233">
        <w:t>o</w:t>
      </w:r>
      <w:r w:rsidRPr="00A96233">
        <w:rPr>
          <w:spacing w:val="2"/>
        </w:rPr>
        <w:t>f</w:t>
      </w:r>
      <w:r w:rsidRPr="00A96233">
        <w:t>:</w:t>
      </w:r>
    </w:p>
    <w:p w14:paraId="3A251ADC"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1"/>
        </w:rPr>
        <w:t>L</w:t>
      </w:r>
      <w:r w:rsidRPr="00A96233">
        <w:rPr>
          <w:rFonts w:eastAsia="Arial" w:cs="Arial"/>
        </w:rPr>
        <w:t>o</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6"/>
        </w:rPr>
        <w:t xml:space="preserve"> </w:t>
      </w:r>
      <w:r w:rsidRPr="00A96233">
        <w:rPr>
          <w:rFonts w:eastAsia="Arial" w:cs="Arial"/>
          <w:spacing w:val="2"/>
        </w:rPr>
        <w:t>a</w:t>
      </w:r>
      <w:r w:rsidRPr="00A96233">
        <w:rPr>
          <w:rFonts w:eastAsia="Arial" w:cs="Arial"/>
        </w:rPr>
        <w:t>nd</w:t>
      </w:r>
      <w:r w:rsidRPr="00A96233">
        <w:rPr>
          <w:rFonts w:eastAsia="Arial" w:cs="Arial"/>
          <w:spacing w:val="-2"/>
        </w:rPr>
        <w:t xml:space="preserve"> </w:t>
      </w:r>
      <w:r w:rsidRPr="00A96233">
        <w:rPr>
          <w:rFonts w:eastAsia="Arial" w:cs="Arial"/>
        </w:rPr>
        <w:t>o</w:t>
      </w:r>
      <w:r w:rsidRPr="00A96233">
        <w:rPr>
          <w:rFonts w:eastAsia="Arial" w:cs="Arial"/>
          <w:spacing w:val="1"/>
        </w:rPr>
        <w:t>v</w:t>
      </w:r>
      <w:r w:rsidRPr="00A96233">
        <w:rPr>
          <w:rFonts w:eastAsia="Arial" w:cs="Arial"/>
        </w:rPr>
        <w:t>er</w:t>
      </w:r>
      <w:r w:rsidRPr="00A96233">
        <w:rPr>
          <w:rFonts w:eastAsia="Arial" w:cs="Arial"/>
          <w:spacing w:val="2"/>
        </w:rPr>
        <w:t>s</w:t>
      </w:r>
      <w:r w:rsidRPr="00A96233">
        <w:rPr>
          <w:rFonts w:eastAsia="Arial" w:cs="Arial"/>
        </w:rPr>
        <w:t>e</w:t>
      </w:r>
      <w:r w:rsidRPr="00A96233">
        <w:rPr>
          <w:rFonts w:eastAsia="Arial" w:cs="Arial"/>
          <w:spacing w:val="-1"/>
        </w:rPr>
        <w:t>a</w:t>
      </w:r>
      <w:r w:rsidRPr="00A96233">
        <w:rPr>
          <w:rFonts w:eastAsia="Arial" w:cs="Arial"/>
        </w:rPr>
        <w:t>s</w:t>
      </w:r>
      <w:r w:rsidRPr="00A96233">
        <w:rPr>
          <w:rFonts w:eastAsia="Arial" w:cs="Arial"/>
          <w:spacing w:val="-7"/>
        </w:rPr>
        <w:t xml:space="preserve">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spacing w:val="2"/>
        </w:rPr>
        <w:t>p</w:t>
      </w:r>
      <w:r w:rsidRPr="00A96233">
        <w:rPr>
          <w:rFonts w:eastAsia="Arial" w:cs="Arial"/>
          <w:spacing w:val="-1"/>
        </w:rPr>
        <w:t>li</w:t>
      </w:r>
      <w:r w:rsidRPr="00A96233">
        <w:rPr>
          <w:rFonts w:eastAsia="Arial" w:cs="Arial"/>
        </w:rPr>
        <w:t>ers</w:t>
      </w:r>
      <w:r w:rsidRPr="00A96233">
        <w:rPr>
          <w:rFonts w:eastAsia="Arial" w:cs="Arial"/>
          <w:spacing w:val="-6"/>
        </w:rPr>
        <w:t xml:space="preserve"> </w:t>
      </w:r>
      <w:r w:rsidRPr="00A96233">
        <w:rPr>
          <w:rFonts w:eastAsia="Arial" w:cs="Arial"/>
        </w:rPr>
        <w:t>(1</w:t>
      </w:r>
      <w:r w:rsidRPr="00A96233">
        <w:rPr>
          <w:rFonts w:eastAsia="Arial" w:cs="Arial"/>
          <w:spacing w:val="1"/>
        </w:rPr>
        <w:t>5</w:t>
      </w:r>
      <w:r w:rsidRPr="00A96233">
        <w:rPr>
          <w:rFonts w:eastAsia="Arial" w:cs="Arial"/>
        </w:rPr>
        <w:t>%)</w:t>
      </w:r>
    </w:p>
    <w:p w14:paraId="3C844D6D"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Ge</w:t>
      </w:r>
      <w:r w:rsidRPr="00A96233">
        <w:rPr>
          <w:rFonts w:eastAsia="Arial" w:cs="Arial"/>
          <w:spacing w:val="1"/>
        </w:rPr>
        <w:t>n</w:t>
      </w:r>
      <w:r w:rsidRPr="00A96233">
        <w:rPr>
          <w:rFonts w:eastAsia="Arial" w:cs="Arial"/>
        </w:rPr>
        <w:t>era</w:t>
      </w:r>
      <w:r w:rsidRPr="00A96233">
        <w:rPr>
          <w:rFonts w:eastAsia="Arial" w:cs="Arial"/>
          <w:spacing w:val="1"/>
        </w:rPr>
        <w:t>ll</w:t>
      </w:r>
      <w:r w:rsidRPr="00A96233">
        <w:rPr>
          <w:rFonts w:eastAsia="Arial" w:cs="Arial"/>
        </w:rPr>
        <w:t>y</w:t>
      </w:r>
      <w:r w:rsidRPr="00A96233">
        <w:rPr>
          <w:rFonts w:eastAsia="Arial" w:cs="Arial"/>
          <w:spacing w:val="-11"/>
        </w:rPr>
        <w:t xml:space="preserve"> </w:t>
      </w:r>
      <w:r w:rsidRPr="00A96233">
        <w:rPr>
          <w:rFonts w:eastAsia="Arial" w:cs="Arial"/>
        </w:rPr>
        <w:t>a</w:t>
      </w:r>
      <w:r w:rsidRPr="00A96233">
        <w:rPr>
          <w:rFonts w:eastAsia="Arial" w:cs="Arial"/>
          <w:spacing w:val="3"/>
        </w:rPr>
        <w:t>c</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ted</w:t>
      </w:r>
      <w:r w:rsidRPr="00A96233">
        <w:rPr>
          <w:rFonts w:eastAsia="Arial" w:cs="Arial"/>
          <w:spacing w:val="-9"/>
        </w:rPr>
        <w:t xml:space="preserve"> </w:t>
      </w:r>
      <w:r w:rsidRPr="00A96233">
        <w:rPr>
          <w:rFonts w:eastAsia="Arial" w:cs="Arial"/>
          <w:spacing w:val="1"/>
        </w:rPr>
        <w:t>cr</w:t>
      </w:r>
      <w:r w:rsidRPr="00A96233">
        <w:rPr>
          <w:rFonts w:eastAsia="Arial" w:cs="Arial"/>
          <w:spacing w:val="-1"/>
        </w:rPr>
        <w:t>i</w:t>
      </w:r>
      <w:r w:rsidRPr="00A96233">
        <w:rPr>
          <w:rFonts w:eastAsia="Arial" w:cs="Arial"/>
          <w:spacing w:val="2"/>
        </w:rPr>
        <w:t>t</w:t>
      </w:r>
      <w:r w:rsidRPr="00A96233">
        <w:rPr>
          <w:rFonts w:eastAsia="Arial" w:cs="Arial"/>
        </w:rPr>
        <w:t>eria</w:t>
      </w:r>
      <w:r w:rsidRPr="00A96233">
        <w:rPr>
          <w:rFonts w:eastAsia="Arial" w:cs="Arial"/>
          <w:spacing w:val="-5"/>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rPr>
        <w:t>e</w:t>
      </w:r>
      <w:r w:rsidRPr="00A96233">
        <w:rPr>
          <w:rFonts w:eastAsia="Arial" w:cs="Arial"/>
          <w:spacing w:val="-1"/>
        </w:rPr>
        <w:t>v</w:t>
      </w:r>
      <w:r w:rsidRPr="00A96233">
        <w:rPr>
          <w:rFonts w:eastAsia="Arial" w:cs="Arial"/>
          <w:spacing w:val="2"/>
        </w:rPr>
        <w:t>a</w:t>
      </w:r>
      <w:r w:rsidRPr="00A96233">
        <w:rPr>
          <w:rFonts w:eastAsia="Arial" w:cs="Arial"/>
          <w:spacing w:val="-1"/>
        </w:rPr>
        <w:t>l</w:t>
      </w:r>
      <w:r w:rsidRPr="00A96233">
        <w:rPr>
          <w:rFonts w:eastAsia="Arial" w:cs="Arial"/>
          <w:spacing w:val="2"/>
        </w:rPr>
        <w:t>u</w:t>
      </w:r>
      <w:r w:rsidRPr="00A96233">
        <w:rPr>
          <w:rFonts w:eastAsia="Arial" w:cs="Arial"/>
        </w:rPr>
        <w:t>at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rPr>
        <w:t>su</w:t>
      </w:r>
      <w:r w:rsidRPr="00A96233">
        <w:rPr>
          <w:rFonts w:eastAsia="Arial" w:cs="Arial"/>
          <w:spacing w:val="-1"/>
        </w:rPr>
        <w:t>p</w:t>
      </w:r>
      <w:r w:rsidRPr="00A96233">
        <w:rPr>
          <w:rFonts w:eastAsia="Arial" w:cs="Arial"/>
          <w:spacing w:val="2"/>
        </w:rPr>
        <w:t>p</w:t>
      </w:r>
      <w:r w:rsidRPr="00A96233">
        <w:rPr>
          <w:rFonts w:eastAsia="Arial" w:cs="Arial"/>
          <w:spacing w:val="-1"/>
        </w:rPr>
        <w:t>l</w:t>
      </w:r>
      <w:r w:rsidRPr="00A96233">
        <w:rPr>
          <w:rFonts w:eastAsia="Arial" w:cs="Arial"/>
          <w:spacing w:val="1"/>
        </w:rPr>
        <w:t>i</w:t>
      </w:r>
      <w:r w:rsidRPr="00A96233">
        <w:rPr>
          <w:rFonts w:eastAsia="Arial" w:cs="Arial"/>
        </w:rPr>
        <w:t>er’s</w:t>
      </w:r>
      <w:r w:rsidRPr="00A96233">
        <w:rPr>
          <w:rFonts w:eastAsia="Arial" w:cs="Arial"/>
          <w:spacing w:val="-8"/>
        </w:rPr>
        <w:t xml:space="preserve"> </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4"/>
        </w:rPr>
        <w:t>t</w:t>
      </w:r>
      <w:r w:rsidRPr="00A96233">
        <w:rPr>
          <w:rFonts w:eastAsia="Arial" w:cs="Arial"/>
        </w:rPr>
        <w:t>y</w:t>
      </w:r>
      <w:r w:rsidRPr="00A96233">
        <w:rPr>
          <w:rFonts w:eastAsia="Arial" w:cs="Arial"/>
          <w:spacing w:val="-9"/>
        </w:rPr>
        <w:t xml:space="preserve"> </w:t>
      </w:r>
      <w:r w:rsidRPr="00A96233">
        <w:rPr>
          <w:rFonts w:eastAsia="Arial" w:cs="Arial"/>
        </w:rPr>
        <w:t>to</w:t>
      </w:r>
      <w:r w:rsidRPr="00A96233">
        <w:rPr>
          <w:rFonts w:eastAsia="Arial" w:cs="Arial"/>
          <w:spacing w:val="-1"/>
        </w:rPr>
        <w:t xml:space="preserve"> </w:t>
      </w:r>
      <w:r w:rsidRPr="00A96233">
        <w:rPr>
          <w:rFonts w:eastAsia="Arial" w:cs="Arial"/>
          <w:spacing w:val="4"/>
        </w:rPr>
        <w:t>m</w:t>
      </w:r>
      <w:r w:rsidRPr="00A96233">
        <w:rPr>
          <w:rFonts w:eastAsia="Arial" w:cs="Arial"/>
        </w:rPr>
        <w:t>e</w:t>
      </w:r>
      <w:r w:rsidRPr="00A96233">
        <w:rPr>
          <w:rFonts w:eastAsia="Arial" w:cs="Arial"/>
          <w:spacing w:val="-1"/>
        </w:rPr>
        <w:t>e</w:t>
      </w:r>
      <w:r w:rsidRPr="00A96233">
        <w:rPr>
          <w:rFonts w:eastAsia="Arial" w:cs="Arial"/>
        </w:rPr>
        <w:t>t</w:t>
      </w:r>
      <w:r w:rsidRPr="00A96233">
        <w:rPr>
          <w:rFonts w:eastAsia="Arial" w:cs="Arial"/>
          <w:spacing w:val="-4"/>
        </w:rPr>
        <w:t xml:space="preserve"> </w:t>
      </w:r>
      <w:r w:rsidRPr="00A96233">
        <w:rPr>
          <w:rFonts w:eastAsia="Arial" w:cs="Arial"/>
          <w:spacing w:val="-1"/>
        </w:rPr>
        <w:t>b</w:t>
      </w:r>
      <w:r w:rsidRPr="00A96233">
        <w:rPr>
          <w:rFonts w:eastAsia="Arial" w:cs="Arial"/>
        </w:rPr>
        <w:t>u</w:t>
      </w:r>
      <w:r w:rsidRPr="00A96233">
        <w:rPr>
          <w:rFonts w:eastAsia="Arial" w:cs="Arial"/>
          <w:spacing w:val="1"/>
        </w:rPr>
        <w:t>s</w:t>
      </w:r>
      <w:r w:rsidRPr="00A96233">
        <w:rPr>
          <w:rFonts w:eastAsia="Arial" w:cs="Arial"/>
          <w:spacing w:val="-1"/>
        </w:rPr>
        <w:t>i</w:t>
      </w:r>
      <w:r w:rsidRPr="00A96233">
        <w:rPr>
          <w:rFonts w:eastAsia="Arial" w:cs="Arial"/>
          <w:spacing w:val="2"/>
        </w:rPr>
        <w:t>n</w:t>
      </w:r>
      <w:r w:rsidRPr="00A96233">
        <w:rPr>
          <w:rFonts w:eastAsia="Arial" w:cs="Arial"/>
        </w:rPr>
        <w:t>e</w:t>
      </w:r>
      <w:r w:rsidRPr="00A96233">
        <w:rPr>
          <w:rFonts w:eastAsia="Arial" w:cs="Arial"/>
          <w:spacing w:val="1"/>
        </w:rPr>
        <w:t>s</w:t>
      </w:r>
      <w:r w:rsidRPr="00A96233">
        <w:rPr>
          <w:rFonts w:eastAsia="Arial" w:cs="Arial"/>
        </w:rPr>
        <w:t>s</w:t>
      </w:r>
    </w:p>
    <w:p w14:paraId="3A9B30D4"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r</w:t>
      </w:r>
      <w:r w:rsidRPr="00A96233">
        <w:rPr>
          <w:rFonts w:eastAsia="Arial" w:cs="Arial"/>
        </w:rPr>
        <w:t>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1"/>
        </w:rPr>
        <w:t>r</w:t>
      </w:r>
      <w:r w:rsidRPr="00A96233">
        <w:rPr>
          <w:rFonts w:eastAsia="Arial" w:cs="Arial"/>
        </w:rPr>
        <w:t>e</w:t>
      </w:r>
      <w:r w:rsidRPr="00A96233">
        <w:rPr>
          <w:rFonts w:eastAsia="Arial" w:cs="Arial"/>
          <w:spacing w:val="4"/>
        </w:rPr>
        <w:t>m</w:t>
      </w:r>
      <w:r w:rsidRPr="00A96233">
        <w:rPr>
          <w:rFonts w:eastAsia="Arial" w:cs="Arial"/>
        </w:rPr>
        <w:t>e</w:t>
      </w:r>
      <w:r w:rsidRPr="00A96233">
        <w:rPr>
          <w:rFonts w:eastAsia="Arial" w:cs="Arial"/>
          <w:spacing w:val="-1"/>
        </w:rPr>
        <w:t>n</w:t>
      </w:r>
      <w:r w:rsidRPr="00A96233">
        <w:rPr>
          <w:rFonts w:eastAsia="Arial" w:cs="Arial"/>
        </w:rPr>
        <w:t>ts</w:t>
      </w:r>
      <w:r w:rsidRPr="00A96233">
        <w:rPr>
          <w:rFonts w:eastAsia="Arial" w:cs="Arial"/>
          <w:spacing w:val="-11"/>
        </w:rPr>
        <w:t xml:space="preserve"> </w:t>
      </w:r>
      <w:r w:rsidRPr="00A96233">
        <w:rPr>
          <w:rFonts w:eastAsia="Arial" w:cs="Arial"/>
        </w:rPr>
        <w:t>(1</w:t>
      </w:r>
      <w:r w:rsidRPr="00A96233">
        <w:rPr>
          <w:rFonts w:eastAsia="Arial" w:cs="Arial"/>
          <w:spacing w:val="-1"/>
        </w:rPr>
        <w:t>0</w:t>
      </w:r>
      <w:r w:rsidRPr="00A96233">
        <w:rPr>
          <w:rFonts w:eastAsia="Arial" w:cs="Arial"/>
        </w:rPr>
        <w:t>%)</w:t>
      </w:r>
    </w:p>
    <w:p w14:paraId="6EAD13DF"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spacing w:val="5"/>
        </w:rPr>
        <w:t>T</w:t>
      </w:r>
      <w:r w:rsidRPr="00A96233">
        <w:rPr>
          <w:rFonts w:eastAsia="Arial" w:cs="Arial"/>
          <w:spacing w:val="-4"/>
        </w:rPr>
        <w:t>y</w:t>
      </w:r>
      <w:r w:rsidRPr="00A96233">
        <w:rPr>
          <w:rFonts w:eastAsia="Arial" w:cs="Arial"/>
        </w:rPr>
        <w:t>p</w:t>
      </w:r>
      <w:r w:rsidRPr="00A96233">
        <w:rPr>
          <w:rFonts w:eastAsia="Arial" w:cs="Arial"/>
          <w:spacing w:val="-1"/>
        </w:rPr>
        <w:t>i</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7"/>
        </w:rPr>
        <w:t xml:space="preserve"> </w:t>
      </w:r>
      <w:r w:rsidRPr="00A96233">
        <w:rPr>
          <w:rFonts w:eastAsia="Arial" w:cs="Arial"/>
          <w:spacing w:val="1"/>
        </w:rPr>
        <w:t>s</w:t>
      </w:r>
      <w:r w:rsidRPr="00A96233">
        <w:rPr>
          <w:rFonts w:eastAsia="Arial" w:cs="Arial"/>
        </w:rPr>
        <w:t>trat</w:t>
      </w:r>
      <w:r w:rsidRPr="00A96233">
        <w:rPr>
          <w:rFonts w:eastAsia="Arial" w:cs="Arial"/>
          <w:spacing w:val="1"/>
        </w:rPr>
        <w:t>e</w:t>
      </w:r>
      <w:r w:rsidRPr="00A96233">
        <w:rPr>
          <w:rFonts w:eastAsia="Arial" w:cs="Arial"/>
        </w:rPr>
        <w:t>g</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spacing w:val="2"/>
        </w:rPr>
        <w:t>d</w:t>
      </w:r>
      <w:r w:rsidRPr="00A96233">
        <w:rPr>
          <w:rFonts w:eastAsia="Arial" w:cs="Arial"/>
        </w:rPr>
        <w:t>e</w:t>
      </w:r>
      <w:r w:rsidRPr="00A96233">
        <w:rPr>
          <w:rFonts w:eastAsia="Arial" w:cs="Arial"/>
          <w:spacing w:val="-1"/>
        </w:rPr>
        <w:t>n</w:t>
      </w:r>
      <w:r w:rsidRPr="00A96233">
        <w:rPr>
          <w:rFonts w:eastAsia="Arial" w:cs="Arial"/>
          <w:spacing w:val="2"/>
        </w:rPr>
        <w:t>t</w:t>
      </w:r>
      <w:r w:rsidRPr="00A96233">
        <w:rPr>
          <w:rFonts w:eastAsia="Arial" w:cs="Arial"/>
          <w:spacing w:val="-1"/>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w:t>
      </w:r>
      <w:r w:rsidRPr="00A96233">
        <w:rPr>
          <w:rFonts w:eastAsia="Arial" w:cs="Arial"/>
        </w:rPr>
        <w:t>d</w:t>
      </w:r>
      <w:r w:rsidRPr="00A96233">
        <w:rPr>
          <w:rFonts w:eastAsia="Arial" w:cs="Arial"/>
          <w:spacing w:val="-1"/>
        </w:rPr>
        <w:t>u</w:t>
      </w:r>
      <w:r w:rsidRPr="00A96233">
        <w:rPr>
          <w:rFonts w:eastAsia="Arial" w:cs="Arial"/>
          <w:spacing w:val="1"/>
        </w:rPr>
        <w:t>c</w:t>
      </w:r>
      <w:r w:rsidRPr="00A96233">
        <w:rPr>
          <w:rFonts w:eastAsia="Arial" w:cs="Arial"/>
        </w:rPr>
        <w:t>ts</w:t>
      </w:r>
      <w:r w:rsidRPr="00A96233">
        <w:rPr>
          <w:rFonts w:eastAsia="Arial" w:cs="Arial"/>
          <w:spacing w:val="-5"/>
        </w:rPr>
        <w:t xml:space="preserve"> </w:t>
      </w:r>
      <w:r w:rsidRPr="00A96233">
        <w:rPr>
          <w:rFonts w:eastAsia="Arial" w:cs="Arial"/>
        </w:rPr>
        <w:t>re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3"/>
        </w:rPr>
        <w:t>r</w:t>
      </w:r>
      <w:r w:rsidRPr="00A96233">
        <w:rPr>
          <w:rFonts w:eastAsia="Arial" w:cs="Arial"/>
        </w:rPr>
        <w:t>ed</w:t>
      </w:r>
      <w:r w:rsidRPr="00A96233">
        <w:rPr>
          <w:rFonts w:eastAsia="Arial" w:cs="Arial"/>
          <w:spacing w:val="-8"/>
        </w:rPr>
        <w:t xml:space="preserve"> </w:t>
      </w:r>
      <w:r w:rsidRPr="00A96233">
        <w:rPr>
          <w:rFonts w:eastAsia="Arial" w:cs="Arial"/>
        </w:rPr>
        <w:t>(</w:t>
      </w:r>
      <w:r w:rsidRPr="00A96233">
        <w:rPr>
          <w:rFonts w:eastAsia="Arial" w:cs="Arial"/>
          <w:spacing w:val="2"/>
        </w:rPr>
        <w:t>2</w:t>
      </w:r>
      <w:r w:rsidRPr="00A96233">
        <w:rPr>
          <w:rFonts w:eastAsia="Arial" w:cs="Arial"/>
        </w:rPr>
        <w:t>5%)</w:t>
      </w:r>
    </w:p>
    <w:p w14:paraId="00E05092" w14:textId="77777777" w:rsidR="008A7427" w:rsidRPr="00A96233" w:rsidRDefault="008A7427" w:rsidP="00570676">
      <w:pPr>
        <w:pStyle w:val="ListParagraph"/>
        <w:numPr>
          <w:ilvl w:val="0"/>
          <w:numId w:val="158"/>
        </w:numPr>
        <w:tabs>
          <w:tab w:val="left" w:pos="820"/>
        </w:tabs>
        <w:spacing w:after="120"/>
        <w:ind w:right="453"/>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4</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c</w:t>
      </w:r>
      <w:r w:rsidRPr="00A96233">
        <w:rPr>
          <w:rFonts w:eastAsia="Arial" w:cs="Arial"/>
        </w:rPr>
        <w:t>o</w:t>
      </w:r>
      <w:r w:rsidRPr="00A96233">
        <w:rPr>
          <w:rFonts w:eastAsia="Arial" w:cs="Arial"/>
          <w:spacing w:val="-1"/>
        </w:rPr>
        <w:t>n</w:t>
      </w:r>
      <w:r w:rsidRPr="00A96233">
        <w:rPr>
          <w:rFonts w:eastAsia="Arial" w:cs="Arial"/>
          <w:spacing w:val="2"/>
        </w:rPr>
        <w:t>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10"/>
        </w:rPr>
        <w:t xml:space="preserve"> </w:t>
      </w:r>
      <w:r w:rsidRPr="00A96233">
        <w:rPr>
          <w:rFonts w:eastAsia="Arial" w:cs="Arial"/>
        </w:rPr>
        <w:t>r</w:t>
      </w:r>
      <w:r w:rsidRPr="00A96233">
        <w:rPr>
          <w:rFonts w:eastAsia="Arial" w:cs="Arial"/>
          <w:spacing w:val="2"/>
        </w:rPr>
        <w:t>e</w:t>
      </w:r>
      <w:r w:rsidRPr="00A96233">
        <w:rPr>
          <w:rFonts w:eastAsia="Arial" w:cs="Arial"/>
          <w:spacing w:val="1"/>
        </w:rPr>
        <w:t>s</w:t>
      </w:r>
      <w:r w:rsidRPr="00A96233">
        <w:rPr>
          <w:rFonts w:eastAsia="Arial" w:cs="Arial"/>
        </w:rPr>
        <w:t>e</w:t>
      </w:r>
      <w:r w:rsidRPr="00A96233">
        <w:rPr>
          <w:rFonts w:eastAsia="Arial" w:cs="Arial"/>
          <w:spacing w:val="-1"/>
        </w:rPr>
        <w:t>a</w:t>
      </w:r>
      <w:r w:rsidRPr="00A96233">
        <w:rPr>
          <w:rFonts w:eastAsia="Arial" w:cs="Arial"/>
          <w:spacing w:val="1"/>
        </w:rPr>
        <w:t>rc</w:t>
      </w:r>
      <w:r w:rsidRPr="00A96233">
        <w:rPr>
          <w:rFonts w:eastAsia="Arial" w:cs="Arial"/>
        </w:rPr>
        <w:t>h</w:t>
      </w:r>
      <w:r w:rsidRPr="00A96233">
        <w:rPr>
          <w:rFonts w:eastAsia="Arial" w:cs="Arial"/>
          <w:spacing w:val="-8"/>
        </w:rPr>
        <w:t xml:space="preserve"> </w:t>
      </w:r>
      <w:r w:rsidRPr="00A96233">
        <w:rPr>
          <w:rFonts w:eastAsia="Arial" w:cs="Arial"/>
          <w:spacing w:val="-1"/>
        </w:rPr>
        <w:t>a</w:t>
      </w:r>
      <w:r w:rsidRPr="00A96233">
        <w:rPr>
          <w:rFonts w:eastAsia="Arial" w:cs="Arial"/>
        </w:rPr>
        <w:t>nd</w:t>
      </w:r>
      <w:r w:rsidRPr="00A96233">
        <w:rPr>
          <w:rFonts w:eastAsia="Arial" w:cs="Arial"/>
          <w:spacing w:val="-2"/>
        </w:rPr>
        <w:t xml:space="preserve"> </w:t>
      </w:r>
      <w:r w:rsidRPr="00A96233">
        <w:rPr>
          <w:rFonts w:eastAsia="Arial" w:cs="Arial"/>
        </w:rPr>
        <w:t>a</w:t>
      </w:r>
      <w:r w:rsidRPr="00A96233">
        <w:rPr>
          <w:rFonts w:eastAsia="Arial" w:cs="Arial"/>
          <w:spacing w:val="1"/>
        </w:rPr>
        <w:t>n</w:t>
      </w:r>
      <w:r w:rsidRPr="00A96233">
        <w:rPr>
          <w:rFonts w:eastAsia="Arial" w:cs="Arial"/>
        </w:rPr>
        <w:t>a</w:t>
      </w:r>
      <w:r w:rsidRPr="00A96233">
        <w:rPr>
          <w:rFonts w:eastAsia="Arial" w:cs="Arial"/>
          <w:spacing w:val="3"/>
        </w:rPr>
        <w:t>l</w:t>
      </w:r>
      <w:r w:rsidRPr="00A96233">
        <w:rPr>
          <w:rFonts w:eastAsia="Arial" w:cs="Arial"/>
          <w:spacing w:val="-6"/>
        </w:rPr>
        <w:t>y</w:t>
      </w:r>
      <w:r w:rsidRPr="00A96233">
        <w:rPr>
          <w:rFonts w:eastAsia="Arial" w:cs="Arial"/>
          <w:spacing w:val="3"/>
        </w:rPr>
        <w:t>s</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8"/>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7"/>
        </w:rPr>
        <w:t xml:space="preserve"> </w:t>
      </w:r>
      <w:r w:rsidRPr="00A96233">
        <w:rPr>
          <w:rFonts w:eastAsia="Arial" w:cs="Arial"/>
          <w:spacing w:val="-1"/>
        </w:rPr>
        <w:t>a</w:t>
      </w:r>
      <w:r w:rsidRPr="00A96233">
        <w:rPr>
          <w:rFonts w:eastAsia="Arial" w:cs="Arial"/>
        </w:rPr>
        <w:t xml:space="preserve">nd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rPr>
        <w:t>p</w:t>
      </w:r>
      <w:r w:rsidRPr="00A96233">
        <w:rPr>
          <w:rFonts w:eastAsia="Arial" w:cs="Arial"/>
          <w:spacing w:val="1"/>
        </w:rPr>
        <w:t>l</w:t>
      </w:r>
      <w:r w:rsidRPr="00A96233">
        <w:rPr>
          <w:rFonts w:eastAsia="Arial" w:cs="Arial"/>
          <w:spacing w:val="-1"/>
        </w:rPr>
        <w:t>i</w:t>
      </w:r>
      <w:r w:rsidRPr="00A96233">
        <w:rPr>
          <w:rFonts w:eastAsia="Arial" w:cs="Arial"/>
        </w:rPr>
        <w:t>er</w:t>
      </w:r>
      <w:r w:rsidRPr="00A96233">
        <w:rPr>
          <w:rFonts w:eastAsia="Arial" w:cs="Arial"/>
          <w:spacing w:val="-7"/>
        </w:rPr>
        <w:t xml:space="preserve"> </w:t>
      </w:r>
      <w:r w:rsidRPr="00A96233">
        <w:rPr>
          <w:rFonts w:eastAsia="Arial" w:cs="Arial"/>
          <w:spacing w:val="2"/>
        </w:rPr>
        <w:t>a</w:t>
      </w:r>
      <w:r w:rsidRPr="00A96233">
        <w:rPr>
          <w:rFonts w:eastAsia="Arial" w:cs="Arial"/>
          <w:spacing w:val="-1"/>
        </w:rPr>
        <w:t>v</w:t>
      </w:r>
      <w:r w:rsidRPr="00A96233">
        <w:rPr>
          <w:rFonts w:eastAsia="Arial" w:cs="Arial"/>
          <w:spacing w:val="2"/>
        </w:rPr>
        <w:t>a</w:t>
      </w:r>
      <w:r w:rsidRPr="00A96233">
        <w:rPr>
          <w:rFonts w:eastAsia="Arial" w:cs="Arial"/>
          <w:spacing w:val="-1"/>
        </w:rPr>
        <w:t>i</w:t>
      </w:r>
      <w:r w:rsidRPr="00A96233">
        <w:rPr>
          <w:rFonts w:eastAsia="Arial" w:cs="Arial"/>
          <w:spacing w:val="1"/>
        </w:rPr>
        <w:t>l</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2"/>
        </w:rPr>
        <w:t>t</w:t>
      </w:r>
      <w:r w:rsidRPr="00A96233">
        <w:rPr>
          <w:rFonts w:eastAsia="Arial" w:cs="Arial"/>
        </w:rPr>
        <w:t>y</w:t>
      </w:r>
      <w:r w:rsidRPr="00A96233">
        <w:rPr>
          <w:rFonts w:eastAsia="Arial" w:cs="Arial"/>
          <w:spacing w:val="-13"/>
        </w:rPr>
        <w:t xml:space="preserve"> </w:t>
      </w:r>
      <w:r w:rsidRPr="00A96233">
        <w:rPr>
          <w:rFonts w:eastAsia="Arial" w:cs="Arial"/>
          <w:spacing w:val="3"/>
        </w:rPr>
        <w:t>(</w:t>
      </w:r>
      <w:r w:rsidRPr="00A96233">
        <w:rPr>
          <w:rFonts w:eastAsia="Arial" w:cs="Arial"/>
        </w:rPr>
        <w:t>2</w:t>
      </w:r>
      <w:r w:rsidRPr="00A96233">
        <w:rPr>
          <w:rFonts w:eastAsia="Arial" w:cs="Arial"/>
          <w:spacing w:val="-1"/>
        </w:rPr>
        <w:t>5</w:t>
      </w:r>
      <w:r w:rsidRPr="00A96233">
        <w:rPr>
          <w:rFonts w:eastAsia="Arial" w:cs="Arial"/>
        </w:rPr>
        <w:t>%)</w:t>
      </w:r>
    </w:p>
    <w:p w14:paraId="387F9C93" w14:textId="77777777" w:rsidR="008A7427" w:rsidRPr="00A96233" w:rsidRDefault="008A7427" w:rsidP="0014236E">
      <w:pPr>
        <w:pStyle w:val="ListParagraph"/>
        <w:numPr>
          <w:ilvl w:val="0"/>
          <w:numId w:val="158"/>
        </w:numPr>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5</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ts</w:t>
      </w:r>
      <w:r w:rsidRPr="00A96233">
        <w:rPr>
          <w:rFonts w:eastAsia="Arial" w:cs="Arial"/>
          <w:spacing w:val="-7"/>
        </w:rPr>
        <w:t xml:space="preserve"> </w:t>
      </w:r>
      <w:r w:rsidRPr="00A96233">
        <w:rPr>
          <w:rFonts w:eastAsia="Arial" w:cs="Arial"/>
          <w:spacing w:val="2"/>
        </w:rPr>
        <w:t>an</w:t>
      </w:r>
      <w:r w:rsidRPr="00A96233">
        <w:rPr>
          <w:rFonts w:eastAsia="Arial" w:cs="Arial"/>
        </w:rPr>
        <w:t>d</w:t>
      </w:r>
      <w:r w:rsidRPr="00A96233">
        <w:rPr>
          <w:rFonts w:eastAsia="Arial" w:cs="Arial"/>
          <w:spacing w:val="-3"/>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rPr>
        <w:t>n</w:t>
      </w:r>
      <w:r w:rsidRPr="00A96233">
        <w:rPr>
          <w:rFonts w:eastAsia="Arial" w:cs="Arial"/>
          <w:spacing w:val="3"/>
        </w:rPr>
        <w:t>c</w:t>
      </w:r>
      <w:r w:rsidRPr="00A96233">
        <w:rPr>
          <w:rFonts w:eastAsia="Arial" w:cs="Arial"/>
          <w:spacing w:val="-1"/>
        </w:rPr>
        <w:t>i</w:t>
      </w:r>
      <w:r w:rsidRPr="00A96233">
        <w:rPr>
          <w:rFonts w:eastAsia="Arial" w:cs="Arial"/>
          <w:spacing w:val="2"/>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rPr>
        <w:t>d</w:t>
      </w:r>
      <w:r w:rsidRPr="00A96233">
        <w:rPr>
          <w:rFonts w:eastAsia="Arial" w:cs="Arial"/>
          <w:spacing w:val="1"/>
        </w:rPr>
        <w:t>e</w:t>
      </w:r>
      <w:r w:rsidRPr="00A96233">
        <w:rPr>
          <w:rFonts w:eastAsia="Arial" w:cs="Arial"/>
        </w:rPr>
        <w:t>nt</w:t>
      </w:r>
      <w:r w:rsidRPr="00A96233">
        <w:rPr>
          <w:rFonts w:eastAsia="Arial" w:cs="Arial"/>
          <w:spacing w:val="-2"/>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rPr>
        <w:t>ng</w:t>
      </w:r>
      <w:r w:rsidRPr="00A96233">
        <w:rPr>
          <w:rFonts w:eastAsia="Arial" w:cs="Arial"/>
          <w:spacing w:val="-8"/>
        </w:rPr>
        <w:t xml:space="preserve"> </w:t>
      </w:r>
      <w:r w:rsidRPr="00A96233">
        <w:rPr>
          <w:rFonts w:eastAsia="Arial" w:cs="Arial"/>
          <w:spacing w:val="2"/>
        </w:rPr>
        <w:t>t</w:t>
      </w:r>
      <w:r w:rsidRPr="00A96233">
        <w:rPr>
          <w:rFonts w:eastAsia="Arial" w:cs="Arial"/>
        </w:rPr>
        <w:t>arget</w:t>
      </w:r>
      <w:r w:rsidRPr="00A96233">
        <w:rPr>
          <w:rFonts w:eastAsia="Arial" w:cs="Arial"/>
          <w:spacing w:val="-5"/>
        </w:rPr>
        <w:t xml:space="preserve"> </w:t>
      </w:r>
      <w:r w:rsidRPr="00A96233">
        <w:rPr>
          <w:rFonts w:eastAsia="Arial" w:cs="Arial"/>
          <w:spacing w:val="4"/>
        </w:rPr>
        <w:t>m</w:t>
      </w:r>
      <w:r w:rsidRPr="00A96233">
        <w:rPr>
          <w:rFonts w:eastAsia="Arial" w:cs="Arial"/>
        </w:rPr>
        <w:t>a</w:t>
      </w:r>
      <w:r w:rsidRPr="00A96233">
        <w:rPr>
          <w:rFonts w:eastAsia="Arial" w:cs="Arial"/>
          <w:spacing w:val="-2"/>
        </w:rPr>
        <w:t>r</w:t>
      </w:r>
      <w:r w:rsidRPr="00A96233">
        <w:rPr>
          <w:rFonts w:eastAsia="Arial" w:cs="Arial"/>
          <w:spacing w:val="3"/>
        </w:rPr>
        <w:t>k</w:t>
      </w:r>
      <w:r w:rsidRPr="00A96233">
        <w:rPr>
          <w:rFonts w:eastAsia="Arial" w:cs="Arial"/>
        </w:rPr>
        <w:t>et</w:t>
      </w:r>
      <w:r w:rsidRPr="00A96233">
        <w:rPr>
          <w:rFonts w:eastAsia="Arial" w:cs="Arial"/>
          <w:spacing w:val="-7"/>
        </w:rPr>
        <w:t xml:space="preserve"> </w:t>
      </w:r>
      <w:r w:rsidRPr="00A96233">
        <w:rPr>
          <w:rFonts w:eastAsia="Arial" w:cs="Arial"/>
          <w:spacing w:val="1"/>
        </w:rPr>
        <w:t>(</w:t>
      </w:r>
      <w:r w:rsidRPr="00A96233">
        <w:rPr>
          <w:rFonts w:eastAsia="Arial" w:cs="Arial"/>
        </w:rPr>
        <w:t>2</w:t>
      </w:r>
      <w:r w:rsidRPr="00A96233">
        <w:rPr>
          <w:rFonts w:eastAsia="Arial" w:cs="Arial"/>
          <w:spacing w:val="-1"/>
        </w:rPr>
        <w:t>5</w:t>
      </w:r>
      <w:r w:rsidRPr="00A96233">
        <w:rPr>
          <w:rFonts w:eastAsia="Arial" w:cs="Arial"/>
        </w:rPr>
        <w:t>%)</w:t>
      </w:r>
    </w:p>
    <w:p w14:paraId="5BDD521D" w14:textId="2D492233" w:rsidR="008A7427" w:rsidRPr="00A96233" w:rsidRDefault="008A7427" w:rsidP="003247EA"/>
    <w:p w14:paraId="337D1062" w14:textId="0648DCD8" w:rsidR="008A7427" w:rsidRPr="00A96233" w:rsidRDefault="008A7427" w:rsidP="003247EA"/>
    <w:p w14:paraId="344CF434" w14:textId="07414F67" w:rsidR="008A7427" w:rsidRPr="00A96233" w:rsidRDefault="008A7427" w:rsidP="003247EA"/>
    <w:p w14:paraId="6F8FD418" w14:textId="7BC886F7" w:rsidR="008A7427" w:rsidRPr="00A96233" w:rsidRDefault="008A7427" w:rsidP="003247EA"/>
    <w:p w14:paraId="6FBA0345" w14:textId="77777777" w:rsidR="008A7427" w:rsidRPr="00A96233" w:rsidRDefault="008A7427" w:rsidP="003247EA">
      <w:pPr>
        <w:sectPr w:rsidR="008A7427" w:rsidRPr="00A96233" w:rsidSect="001C6D34">
          <w:headerReference w:type="default" r:id="rId117"/>
          <w:footerReference w:type="default" r:id="rId118"/>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8A7427" w:rsidRPr="00A96233" w14:paraId="1370DA0E" w14:textId="77777777" w:rsidTr="008A7427">
        <w:tc>
          <w:tcPr>
            <w:tcW w:w="5000" w:type="pct"/>
            <w:shd w:val="clear" w:color="auto" w:fill="7F7F7F" w:themeFill="text1" w:themeFillTint="80"/>
            <w:hideMark/>
          </w:tcPr>
          <w:p w14:paraId="078EFC47" w14:textId="77777777" w:rsidR="008A7427" w:rsidRPr="00A96233" w:rsidRDefault="008A7427" w:rsidP="008A7427">
            <w:pPr>
              <w:pStyle w:val="Heading1"/>
              <w:rPr>
                <w:szCs w:val="32"/>
                <w:lang w:val="en-GB"/>
              </w:rPr>
            </w:pPr>
            <w:bookmarkStart w:id="684" w:name="_Toc46092935"/>
            <w:bookmarkStart w:id="685" w:name="_Toc46588330"/>
            <w:bookmarkStart w:id="686" w:name="_Toc46916284"/>
            <w:r w:rsidRPr="00A96233">
              <w:rPr>
                <w:lang w:val="en-GB"/>
              </w:rPr>
              <w:lastRenderedPageBreak/>
              <w:t>Agenda</w:t>
            </w:r>
            <w:bookmarkEnd w:id="684"/>
            <w:bookmarkEnd w:id="685"/>
            <w:bookmarkEnd w:id="686"/>
          </w:p>
        </w:tc>
      </w:tr>
    </w:tbl>
    <w:p w14:paraId="6B6A0FA5" w14:textId="77777777" w:rsidR="008A7427" w:rsidRPr="00A96233" w:rsidRDefault="008A7427" w:rsidP="008A7427"/>
    <w:p w14:paraId="5EE70E7F" w14:textId="77777777" w:rsidR="008A7427" w:rsidRPr="00A96233" w:rsidRDefault="008A7427" w:rsidP="008A7427">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61240B28" w14:textId="77777777" w:rsidR="008A7427" w:rsidRPr="00A96233" w:rsidRDefault="008A7427" w:rsidP="008A7427"/>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8A7427" w:rsidRPr="00A96233" w14:paraId="748EB642" w14:textId="77777777" w:rsidTr="008A7427">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ECCE263" w14:textId="77777777" w:rsidR="008A7427" w:rsidRPr="00A96233" w:rsidRDefault="008A7427" w:rsidP="008A7427">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515B62C" w14:textId="77777777" w:rsidR="008A7427" w:rsidRPr="00A96233" w:rsidRDefault="008A7427" w:rsidP="008A7427">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CFA9764" w14:textId="77777777" w:rsidR="008A7427" w:rsidRPr="00A96233" w:rsidRDefault="008A7427" w:rsidP="008A7427">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C80F08" w:rsidRPr="00A96233" w14:paraId="75642355" w14:textId="77777777" w:rsidTr="008A7427">
        <w:tc>
          <w:tcPr>
            <w:tcW w:w="1838" w:type="dxa"/>
            <w:tcBorders>
              <w:top w:val="single" w:sz="4" w:space="0" w:color="auto"/>
              <w:left w:val="single" w:sz="4" w:space="0" w:color="auto"/>
              <w:right w:val="single" w:sz="4" w:space="0" w:color="auto"/>
            </w:tcBorders>
            <w:shd w:val="clear" w:color="auto" w:fill="D9D9D9" w:themeFill="background1" w:themeFillShade="D9"/>
          </w:tcPr>
          <w:p w14:paraId="7506F5C1" w14:textId="21931276" w:rsidR="00C80F08" w:rsidRPr="00A96233" w:rsidRDefault="00C80F08" w:rsidP="00570676">
            <w:pPr>
              <w:jc w:val="left"/>
              <w:rPr>
                <w:rFonts w:cs="Arial"/>
                <w:b/>
                <w:bCs/>
                <w:sz w:val="18"/>
                <w:szCs w:val="18"/>
              </w:rPr>
            </w:pPr>
            <w:r w:rsidRPr="00A96233">
              <w:rPr>
                <w:rFonts w:cs="Arial"/>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270EDEEE" w14:textId="77777777" w:rsidR="00C80F08" w:rsidRPr="00A96233" w:rsidRDefault="00C80F08" w:rsidP="008A7427">
            <w:pPr>
              <w:ind w:left="608" w:hanging="608"/>
              <w:jc w:val="left"/>
              <w:rPr>
                <w:rFonts w:cs="Arial"/>
                <w:sz w:val="18"/>
                <w:szCs w:val="18"/>
              </w:rPr>
            </w:pPr>
          </w:p>
        </w:tc>
        <w:tc>
          <w:tcPr>
            <w:tcW w:w="1356" w:type="dxa"/>
            <w:tcBorders>
              <w:top w:val="single" w:sz="4" w:space="0" w:color="auto"/>
              <w:left w:val="single" w:sz="4" w:space="0" w:color="auto"/>
              <w:bottom w:val="single" w:sz="4" w:space="0" w:color="auto"/>
              <w:right w:val="single" w:sz="4" w:space="0" w:color="auto"/>
            </w:tcBorders>
          </w:tcPr>
          <w:p w14:paraId="008B2702" w14:textId="68D552A8" w:rsidR="00C80F08" w:rsidRPr="00A96233" w:rsidRDefault="00BE3B31" w:rsidP="008A7427">
            <w:pPr>
              <w:jc w:val="left"/>
              <w:rPr>
                <w:rFonts w:cs="Arial"/>
                <w:sz w:val="18"/>
                <w:szCs w:val="18"/>
              </w:rPr>
            </w:pPr>
            <w:r w:rsidRPr="00A96233">
              <w:rPr>
                <w:rFonts w:cs="Arial"/>
                <w:sz w:val="18"/>
                <w:szCs w:val="18"/>
              </w:rPr>
              <w:t>1 hour</w:t>
            </w:r>
          </w:p>
        </w:tc>
      </w:tr>
      <w:tr w:rsidR="00C80F08" w:rsidRPr="00A96233" w14:paraId="144148AE"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21F30780" w14:textId="77777777" w:rsidR="00C80F08" w:rsidRPr="00A96233" w:rsidRDefault="00C80F08" w:rsidP="00570676">
            <w:pPr>
              <w:jc w:val="left"/>
              <w:rPr>
                <w:rFonts w:cs="Arial"/>
                <w:b/>
                <w:bCs/>
                <w:sz w:val="18"/>
                <w:szCs w:val="18"/>
              </w:rPr>
            </w:pPr>
            <w:r w:rsidRPr="00A96233">
              <w:rPr>
                <w:rFonts w:cs="Arial"/>
                <w:b/>
                <w:bCs/>
                <w:sz w:val="18"/>
                <w:szCs w:val="18"/>
              </w:rPr>
              <w:t>Chapter 1: Identifying and sourcing products and suppliers</w:t>
            </w:r>
          </w:p>
        </w:tc>
        <w:tc>
          <w:tcPr>
            <w:tcW w:w="5823" w:type="dxa"/>
            <w:tcBorders>
              <w:top w:val="single" w:sz="4" w:space="0" w:color="auto"/>
              <w:left w:val="single" w:sz="4" w:space="0" w:color="auto"/>
              <w:bottom w:val="single" w:sz="4" w:space="0" w:color="auto"/>
              <w:right w:val="single" w:sz="4" w:space="0" w:color="auto"/>
            </w:tcBorders>
          </w:tcPr>
          <w:p w14:paraId="0373875B" w14:textId="77777777" w:rsidR="00C80F08" w:rsidRPr="00A96233" w:rsidRDefault="00C80F08" w:rsidP="008A7427">
            <w:pPr>
              <w:ind w:left="608" w:hanging="608"/>
              <w:jc w:val="left"/>
              <w:rPr>
                <w:rFonts w:cs="Arial"/>
                <w:sz w:val="18"/>
                <w:szCs w:val="18"/>
              </w:rPr>
            </w:pPr>
            <w:r w:rsidRPr="00A96233">
              <w:rPr>
                <w:rFonts w:cs="Arial"/>
                <w:sz w:val="18"/>
                <w:szCs w:val="18"/>
              </w:rPr>
              <w:t>1.1</w:t>
            </w:r>
            <w:r w:rsidRPr="00A96233">
              <w:rPr>
                <w:rFonts w:cs="Arial"/>
                <w:sz w:val="18"/>
                <w:szCs w:val="18"/>
              </w:rPr>
              <w:tab/>
              <w:t>The supplier selection process</w:t>
            </w:r>
          </w:p>
        </w:tc>
        <w:tc>
          <w:tcPr>
            <w:tcW w:w="1356" w:type="dxa"/>
            <w:tcBorders>
              <w:top w:val="single" w:sz="4" w:space="0" w:color="auto"/>
              <w:left w:val="single" w:sz="4" w:space="0" w:color="auto"/>
              <w:bottom w:val="single" w:sz="4" w:space="0" w:color="auto"/>
              <w:right w:val="single" w:sz="4" w:space="0" w:color="auto"/>
            </w:tcBorders>
          </w:tcPr>
          <w:p w14:paraId="021C56F9" w14:textId="5603FF29" w:rsidR="00C80F08" w:rsidRPr="00A96233" w:rsidRDefault="00B47442" w:rsidP="008A7427">
            <w:pPr>
              <w:jc w:val="left"/>
              <w:rPr>
                <w:rFonts w:cs="Arial"/>
                <w:sz w:val="18"/>
                <w:szCs w:val="18"/>
              </w:rPr>
            </w:pPr>
            <w:r w:rsidRPr="00A96233">
              <w:rPr>
                <w:rFonts w:cs="Arial"/>
                <w:sz w:val="18"/>
                <w:szCs w:val="18"/>
              </w:rPr>
              <w:t xml:space="preserve">2 hours </w:t>
            </w:r>
          </w:p>
        </w:tc>
      </w:tr>
      <w:tr w:rsidR="00C80F08" w:rsidRPr="00A96233" w14:paraId="1B7EFF7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278DF3DC"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BD115B1" w14:textId="77777777" w:rsidR="00C80F08" w:rsidRPr="00A96233" w:rsidRDefault="00C80F08" w:rsidP="008A7427">
            <w:pPr>
              <w:ind w:left="608" w:hanging="608"/>
              <w:jc w:val="left"/>
              <w:rPr>
                <w:rFonts w:cs="Arial"/>
                <w:sz w:val="18"/>
                <w:szCs w:val="18"/>
              </w:rPr>
            </w:pPr>
            <w:r w:rsidRPr="00A96233">
              <w:rPr>
                <w:rFonts w:cs="Arial"/>
                <w:sz w:val="18"/>
                <w:szCs w:val="18"/>
              </w:rPr>
              <w:t>1.2</w:t>
            </w:r>
            <w:r w:rsidRPr="00A96233">
              <w:rPr>
                <w:rFonts w:cs="Arial"/>
                <w:sz w:val="18"/>
                <w:szCs w:val="18"/>
              </w:rPr>
              <w:tab/>
              <w:t>The pros and cons of overseas versus local suppliers</w:t>
            </w:r>
          </w:p>
        </w:tc>
        <w:tc>
          <w:tcPr>
            <w:tcW w:w="1356" w:type="dxa"/>
            <w:tcBorders>
              <w:top w:val="single" w:sz="4" w:space="0" w:color="auto"/>
              <w:left w:val="single" w:sz="4" w:space="0" w:color="auto"/>
              <w:bottom w:val="single" w:sz="4" w:space="0" w:color="auto"/>
              <w:right w:val="single" w:sz="4" w:space="0" w:color="auto"/>
            </w:tcBorders>
          </w:tcPr>
          <w:p w14:paraId="6F39E7D0" w14:textId="261BFCD2" w:rsidR="00C80F08" w:rsidRPr="00A96233" w:rsidRDefault="00B47442" w:rsidP="008A7427">
            <w:pPr>
              <w:jc w:val="left"/>
              <w:rPr>
                <w:rFonts w:cs="Arial"/>
                <w:sz w:val="18"/>
                <w:szCs w:val="18"/>
              </w:rPr>
            </w:pPr>
            <w:r w:rsidRPr="00A96233">
              <w:rPr>
                <w:rFonts w:cs="Arial"/>
                <w:sz w:val="18"/>
                <w:szCs w:val="18"/>
              </w:rPr>
              <w:t xml:space="preserve">½ hour </w:t>
            </w:r>
          </w:p>
        </w:tc>
      </w:tr>
      <w:tr w:rsidR="00C80F08" w:rsidRPr="00A96233" w14:paraId="425EDCB3"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21B3718"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1D7CC5" w14:textId="77777777" w:rsidR="00C80F08" w:rsidRPr="00A96233" w:rsidRDefault="00C80F08" w:rsidP="008A7427">
            <w:pPr>
              <w:ind w:left="608" w:hanging="608"/>
              <w:jc w:val="left"/>
              <w:rPr>
                <w:rFonts w:cs="Arial"/>
                <w:sz w:val="18"/>
                <w:szCs w:val="18"/>
              </w:rPr>
            </w:pPr>
            <w:r w:rsidRPr="00A96233">
              <w:rPr>
                <w:rFonts w:cs="Arial"/>
                <w:sz w:val="18"/>
                <w:szCs w:val="18"/>
              </w:rPr>
              <w:t>1.3</w:t>
            </w:r>
            <w:r w:rsidRPr="00A96233">
              <w:rPr>
                <w:rFonts w:cs="Arial"/>
                <w:sz w:val="18"/>
                <w:szCs w:val="18"/>
              </w:rPr>
              <w:tab/>
              <w:t>The impact of imports on the South African economy</w:t>
            </w:r>
          </w:p>
        </w:tc>
        <w:tc>
          <w:tcPr>
            <w:tcW w:w="1356" w:type="dxa"/>
            <w:tcBorders>
              <w:top w:val="single" w:sz="4" w:space="0" w:color="auto"/>
              <w:left w:val="single" w:sz="4" w:space="0" w:color="auto"/>
              <w:bottom w:val="single" w:sz="4" w:space="0" w:color="auto"/>
              <w:right w:val="single" w:sz="4" w:space="0" w:color="auto"/>
            </w:tcBorders>
          </w:tcPr>
          <w:p w14:paraId="1B485E85" w14:textId="0FC3FD6D" w:rsidR="00C80F08" w:rsidRPr="00A96233" w:rsidRDefault="00B47442" w:rsidP="008A7427">
            <w:pPr>
              <w:jc w:val="left"/>
              <w:rPr>
                <w:rFonts w:cs="Arial"/>
                <w:sz w:val="18"/>
                <w:szCs w:val="18"/>
              </w:rPr>
            </w:pPr>
            <w:r w:rsidRPr="00A96233">
              <w:rPr>
                <w:rFonts w:cs="Arial"/>
                <w:sz w:val="18"/>
                <w:szCs w:val="18"/>
              </w:rPr>
              <w:t>2 hours</w:t>
            </w:r>
          </w:p>
        </w:tc>
      </w:tr>
      <w:tr w:rsidR="00C80F08" w:rsidRPr="00A96233" w14:paraId="1242D062"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C458456"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1F2B1C2" w14:textId="77777777" w:rsidR="00C80F08" w:rsidRPr="00A96233" w:rsidRDefault="00C80F08" w:rsidP="008A7427">
            <w:pPr>
              <w:ind w:left="608" w:hanging="608"/>
              <w:jc w:val="left"/>
              <w:rPr>
                <w:rFonts w:cs="Arial"/>
                <w:sz w:val="18"/>
                <w:szCs w:val="18"/>
              </w:rPr>
            </w:pPr>
            <w:r w:rsidRPr="00A96233">
              <w:rPr>
                <w:rFonts w:cs="Arial"/>
                <w:sz w:val="18"/>
                <w:szCs w:val="18"/>
              </w:rPr>
              <w:t>1.4</w:t>
            </w:r>
            <w:r w:rsidRPr="00A96233">
              <w:rPr>
                <w:rFonts w:cs="Arial"/>
                <w:sz w:val="18"/>
                <w:szCs w:val="18"/>
              </w:rPr>
              <w:tab/>
              <w:t>Legislation relating to imports</w:t>
            </w:r>
          </w:p>
        </w:tc>
        <w:tc>
          <w:tcPr>
            <w:tcW w:w="1356" w:type="dxa"/>
            <w:tcBorders>
              <w:top w:val="single" w:sz="4" w:space="0" w:color="auto"/>
              <w:left w:val="single" w:sz="4" w:space="0" w:color="auto"/>
              <w:bottom w:val="single" w:sz="4" w:space="0" w:color="auto"/>
              <w:right w:val="single" w:sz="4" w:space="0" w:color="auto"/>
            </w:tcBorders>
          </w:tcPr>
          <w:p w14:paraId="769A2322" w14:textId="2B369BCE" w:rsidR="00C80F08" w:rsidRPr="00A96233" w:rsidRDefault="00B47442" w:rsidP="008A7427">
            <w:pPr>
              <w:jc w:val="left"/>
              <w:rPr>
                <w:rFonts w:cs="Arial"/>
                <w:sz w:val="18"/>
                <w:szCs w:val="18"/>
              </w:rPr>
            </w:pPr>
            <w:r w:rsidRPr="00A96233">
              <w:rPr>
                <w:rFonts w:cs="Arial"/>
                <w:sz w:val="18"/>
                <w:szCs w:val="18"/>
              </w:rPr>
              <w:t>1 ½ hours</w:t>
            </w:r>
          </w:p>
        </w:tc>
      </w:tr>
      <w:tr w:rsidR="00C80F08" w:rsidRPr="00A96233" w14:paraId="42A3C518"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2840EAFD"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D83A5E7" w14:textId="77777777" w:rsidR="00C80F08" w:rsidRPr="00A96233" w:rsidRDefault="00C80F08" w:rsidP="008A7427">
            <w:pPr>
              <w:ind w:left="608" w:hanging="608"/>
              <w:jc w:val="left"/>
              <w:rPr>
                <w:rFonts w:cs="Arial"/>
                <w:sz w:val="18"/>
                <w:szCs w:val="18"/>
              </w:rPr>
            </w:pPr>
            <w:r w:rsidRPr="00A96233">
              <w:rPr>
                <w:rFonts w:cs="Arial"/>
                <w:sz w:val="18"/>
                <w:szCs w:val="18"/>
              </w:rPr>
              <w:t>1.5</w:t>
            </w:r>
            <w:r w:rsidRPr="00A96233">
              <w:rPr>
                <w:rFonts w:cs="Arial"/>
                <w:sz w:val="18"/>
                <w:szCs w:val="18"/>
              </w:rPr>
              <w:tab/>
              <w:t>Import processes and procedures and support functions required</w:t>
            </w:r>
          </w:p>
        </w:tc>
        <w:tc>
          <w:tcPr>
            <w:tcW w:w="1356" w:type="dxa"/>
            <w:tcBorders>
              <w:top w:val="single" w:sz="4" w:space="0" w:color="auto"/>
              <w:left w:val="single" w:sz="4" w:space="0" w:color="auto"/>
              <w:bottom w:val="single" w:sz="4" w:space="0" w:color="auto"/>
              <w:right w:val="single" w:sz="4" w:space="0" w:color="auto"/>
            </w:tcBorders>
          </w:tcPr>
          <w:p w14:paraId="1E807F63" w14:textId="3D19BBEE" w:rsidR="00C80F08" w:rsidRPr="00A96233" w:rsidRDefault="00B47442" w:rsidP="008A7427">
            <w:pPr>
              <w:jc w:val="left"/>
              <w:rPr>
                <w:rFonts w:cs="Arial"/>
                <w:sz w:val="18"/>
                <w:szCs w:val="18"/>
              </w:rPr>
            </w:pPr>
            <w:r w:rsidRPr="00A96233">
              <w:rPr>
                <w:rFonts w:cs="Arial"/>
                <w:sz w:val="18"/>
                <w:szCs w:val="18"/>
              </w:rPr>
              <w:t>½ hour</w:t>
            </w:r>
          </w:p>
        </w:tc>
      </w:tr>
      <w:tr w:rsidR="00C80F08" w:rsidRPr="00A96233" w14:paraId="45AA565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FCCF22D"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47374A1" w14:textId="77777777" w:rsidR="00C80F08" w:rsidRPr="00A96233" w:rsidRDefault="00C80F08" w:rsidP="008A7427">
            <w:pPr>
              <w:ind w:left="608" w:hanging="608"/>
              <w:jc w:val="left"/>
              <w:rPr>
                <w:rFonts w:cs="Arial"/>
                <w:sz w:val="18"/>
                <w:szCs w:val="18"/>
              </w:rPr>
            </w:pPr>
            <w:r w:rsidRPr="00A96233">
              <w:rPr>
                <w:rFonts w:cs="Arial"/>
                <w:sz w:val="18"/>
                <w:szCs w:val="18"/>
              </w:rPr>
              <w:t>1.6</w:t>
            </w:r>
            <w:r w:rsidRPr="00A96233">
              <w:rPr>
                <w:rFonts w:cs="Arial"/>
                <w:sz w:val="18"/>
                <w:szCs w:val="18"/>
              </w:rPr>
              <w:tab/>
              <w:t>Import duties and tariffs</w:t>
            </w:r>
          </w:p>
        </w:tc>
        <w:tc>
          <w:tcPr>
            <w:tcW w:w="1356" w:type="dxa"/>
            <w:tcBorders>
              <w:top w:val="single" w:sz="4" w:space="0" w:color="auto"/>
              <w:left w:val="single" w:sz="4" w:space="0" w:color="auto"/>
              <w:bottom w:val="single" w:sz="4" w:space="0" w:color="auto"/>
              <w:right w:val="single" w:sz="4" w:space="0" w:color="auto"/>
            </w:tcBorders>
          </w:tcPr>
          <w:p w14:paraId="2C4DF485" w14:textId="2479002C" w:rsidR="00C80F08" w:rsidRPr="00A96233" w:rsidRDefault="00B47442" w:rsidP="008A7427">
            <w:pPr>
              <w:jc w:val="left"/>
              <w:rPr>
                <w:rFonts w:cs="Arial"/>
                <w:sz w:val="18"/>
                <w:szCs w:val="18"/>
              </w:rPr>
            </w:pPr>
            <w:r w:rsidRPr="00A96233">
              <w:rPr>
                <w:rFonts w:cs="Arial"/>
                <w:sz w:val="18"/>
                <w:szCs w:val="18"/>
              </w:rPr>
              <w:t>2 ½ hours</w:t>
            </w:r>
          </w:p>
        </w:tc>
      </w:tr>
      <w:tr w:rsidR="00C80F08" w:rsidRPr="00A96233" w14:paraId="6225E30D"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2BF91D7"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A4AA218" w14:textId="77777777" w:rsidR="00C80F08" w:rsidRPr="00A96233" w:rsidRDefault="00C80F08" w:rsidP="008A7427">
            <w:pPr>
              <w:ind w:left="608" w:hanging="608"/>
              <w:jc w:val="left"/>
              <w:rPr>
                <w:sz w:val="18"/>
                <w:szCs w:val="18"/>
              </w:rPr>
            </w:pPr>
            <w:r w:rsidRPr="00A96233">
              <w:rPr>
                <w:sz w:val="18"/>
                <w:szCs w:val="18"/>
              </w:rPr>
              <w:t>1.7</w:t>
            </w:r>
            <w:r w:rsidRPr="00A96233">
              <w:rPr>
                <w:sz w:val="18"/>
                <w:szCs w:val="18"/>
              </w:rPr>
              <w:tab/>
              <w:t>The impact of import costs on the price of goods</w:t>
            </w:r>
          </w:p>
        </w:tc>
        <w:tc>
          <w:tcPr>
            <w:tcW w:w="1356" w:type="dxa"/>
            <w:tcBorders>
              <w:top w:val="single" w:sz="4" w:space="0" w:color="auto"/>
              <w:left w:val="single" w:sz="4" w:space="0" w:color="auto"/>
              <w:bottom w:val="single" w:sz="4" w:space="0" w:color="auto"/>
              <w:right w:val="single" w:sz="4" w:space="0" w:color="auto"/>
            </w:tcBorders>
          </w:tcPr>
          <w:p w14:paraId="1C396D61" w14:textId="04B6842D" w:rsidR="00C80F08" w:rsidRPr="00A96233" w:rsidRDefault="00B47442" w:rsidP="008A7427">
            <w:pPr>
              <w:jc w:val="left"/>
              <w:rPr>
                <w:rFonts w:cs="Arial"/>
                <w:sz w:val="18"/>
                <w:szCs w:val="18"/>
              </w:rPr>
            </w:pPr>
            <w:r w:rsidRPr="00A96233">
              <w:rPr>
                <w:rFonts w:cs="Arial"/>
                <w:sz w:val="18"/>
                <w:szCs w:val="18"/>
              </w:rPr>
              <w:t>1 hour</w:t>
            </w:r>
          </w:p>
        </w:tc>
      </w:tr>
      <w:tr w:rsidR="00C80F08" w:rsidRPr="00A96233" w14:paraId="13245B2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A2A2716"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E2A697C" w14:textId="65500197" w:rsidR="00C80F08" w:rsidRPr="00A96233" w:rsidRDefault="00C80F08" w:rsidP="008A7427">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7C1D8280" w14:textId="0295FE2E" w:rsidR="00C80F08" w:rsidRPr="00A96233" w:rsidRDefault="00B47442" w:rsidP="008A7427">
            <w:pPr>
              <w:jc w:val="left"/>
              <w:rPr>
                <w:rFonts w:cs="Arial"/>
                <w:sz w:val="18"/>
                <w:szCs w:val="18"/>
              </w:rPr>
            </w:pPr>
            <w:r w:rsidRPr="00A96233">
              <w:rPr>
                <w:rFonts w:cs="Arial"/>
                <w:sz w:val="18"/>
                <w:szCs w:val="18"/>
              </w:rPr>
              <w:t>1 hour</w:t>
            </w:r>
          </w:p>
        </w:tc>
      </w:tr>
      <w:tr w:rsidR="00C80F08" w:rsidRPr="00A96233" w14:paraId="241F1012"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0E945003"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ACE483F" w14:textId="17F617FC" w:rsidR="00C80F08" w:rsidRPr="00A96233" w:rsidRDefault="00C80F08" w:rsidP="008A7427">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6B68BD5" w14:textId="0FA18D5B" w:rsidR="00C80F08" w:rsidRPr="00A96233" w:rsidRDefault="00252029" w:rsidP="008A7427">
            <w:pPr>
              <w:jc w:val="left"/>
              <w:rPr>
                <w:rFonts w:cs="Arial"/>
                <w:sz w:val="18"/>
                <w:szCs w:val="18"/>
              </w:rPr>
            </w:pPr>
            <w:r w:rsidRPr="00A96233">
              <w:rPr>
                <w:rFonts w:cs="Arial"/>
                <w:sz w:val="18"/>
                <w:szCs w:val="18"/>
              </w:rPr>
              <w:t>3 hours</w:t>
            </w:r>
          </w:p>
        </w:tc>
      </w:tr>
      <w:tr w:rsidR="00C80F08" w:rsidRPr="00A96233" w14:paraId="77EFEB84"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1003FF99"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155F8" w14:textId="04A1306A" w:rsidR="00C80F08" w:rsidRPr="00A96233" w:rsidRDefault="00C80F08" w:rsidP="008A7427">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FBC637" w14:textId="3A9A2128" w:rsidR="00C80F08" w:rsidRPr="00A96233" w:rsidRDefault="00B47442" w:rsidP="008A7427">
            <w:pPr>
              <w:jc w:val="left"/>
              <w:rPr>
                <w:rFonts w:cs="Arial"/>
                <w:sz w:val="18"/>
                <w:szCs w:val="18"/>
              </w:rPr>
            </w:pPr>
            <w:r w:rsidRPr="00A96233">
              <w:rPr>
                <w:rFonts w:cs="Arial"/>
                <w:sz w:val="18"/>
                <w:szCs w:val="18"/>
              </w:rPr>
              <w:t>14 hours</w:t>
            </w:r>
          </w:p>
        </w:tc>
      </w:tr>
      <w:tr w:rsidR="000A675A" w:rsidRPr="00A96233" w14:paraId="506A29C8"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62844821" w14:textId="77777777" w:rsidR="000A675A" w:rsidRPr="00A96233" w:rsidRDefault="000A675A" w:rsidP="00570676">
            <w:pPr>
              <w:jc w:val="left"/>
              <w:rPr>
                <w:rFonts w:cs="Arial"/>
                <w:b/>
                <w:bCs/>
                <w:sz w:val="18"/>
                <w:szCs w:val="18"/>
              </w:rPr>
            </w:pPr>
            <w:r w:rsidRPr="00A96233">
              <w:rPr>
                <w:rFonts w:cs="Arial"/>
                <w:b/>
                <w:bCs/>
                <w:sz w:val="18"/>
                <w:szCs w:val="18"/>
              </w:rPr>
              <w:t>Chapter 2: Criteria for evaluating suppliers’ ability to meet business requirements</w:t>
            </w:r>
          </w:p>
        </w:tc>
        <w:tc>
          <w:tcPr>
            <w:tcW w:w="5823" w:type="dxa"/>
            <w:tcBorders>
              <w:top w:val="single" w:sz="4" w:space="0" w:color="auto"/>
              <w:left w:val="single" w:sz="4" w:space="0" w:color="auto"/>
              <w:bottom w:val="single" w:sz="4" w:space="0" w:color="auto"/>
              <w:right w:val="single" w:sz="4" w:space="0" w:color="auto"/>
            </w:tcBorders>
          </w:tcPr>
          <w:p w14:paraId="07D01519" w14:textId="77777777" w:rsidR="000A675A" w:rsidRPr="00A96233" w:rsidRDefault="000A675A" w:rsidP="008A7427">
            <w:pPr>
              <w:ind w:left="608" w:hanging="608"/>
              <w:jc w:val="left"/>
              <w:rPr>
                <w:sz w:val="18"/>
                <w:szCs w:val="18"/>
              </w:rPr>
            </w:pPr>
            <w:r w:rsidRPr="00A96233">
              <w:rPr>
                <w:sz w:val="18"/>
                <w:szCs w:val="18"/>
              </w:rPr>
              <w:t>2.1</w:t>
            </w:r>
            <w:r w:rsidRPr="00A96233">
              <w:rPr>
                <w:sz w:val="18"/>
                <w:szCs w:val="18"/>
              </w:rPr>
              <w:tab/>
              <w:t>Identifying suppliers</w:t>
            </w:r>
          </w:p>
        </w:tc>
        <w:tc>
          <w:tcPr>
            <w:tcW w:w="1356" w:type="dxa"/>
            <w:tcBorders>
              <w:top w:val="single" w:sz="4" w:space="0" w:color="auto"/>
              <w:left w:val="single" w:sz="4" w:space="0" w:color="auto"/>
              <w:bottom w:val="single" w:sz="4" w:space="0" w:color="auto"/>
              <w:right w:val="single" w:sz="4" w:space="0" w:color="auto"/>
            </w:tcBorders>
          </w:tcPr>
          <w:p w14:paraId="54C62444" w14:textId="6FBBB7D1" w:rsidR="000A675A" w:rsidRPr="00A96233" w:rsidRDefault="00B47442" w:rsidP="008A7427">
            <w:pPr>
              <w:jc w:val="left"/>
              <w:rPr>
                <w:rFonts w:cs="Arial"/>
                <w:sz w:val="18"/>
                <w:szCs w:val="18"/>
              </w:rPr>
            </w:pPr>
            <w:r w:rsidRPr="00A96233">
              <w:rPr>
                <w:rFonts w:cs="Arial"/>
                <w:sz w:val="18"/>
                <w:szCs w:val="18"/>
              </w:rPr>
              <w:t>5 hours</w:t>
            </w:r>
          </w:p>
        </w:tc>
      </w:tr>
      <w:tr w:rsidR="000A675A" w:rsidRPr="00A96233" w14:paraId="7A5F5CAD"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3D1B8C6"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FAA329C" w14:textId="77777777" w:rsidR="000A675A" w:rsidRPr="00A96233" w:rsidRDefault="000A675A" w:rsidP="008A7427">
            <w:pPr>
              <w:ind w:left="608" w:hanging="608"/>
              <w:jc w:val="left"/>
              <w:rPr>
                <w:sz w:val="18"/>
                <w:szCs w:val="18"/>
              </w:rPr>
            </w:pPr>
            <w:r w:rsidRPr="00A96233">
              <w:rPr>
                <w:sz w:val="18"/>
                <w:szCs w:val="18"/>
              </w:rPr>
              <w:t>2.2</w:t>
            </w:r>
            <w:r w:rsidRPr="00A96233">
              <w:rPr>
                <w:sz w:val="18"/>
                <w:szCs w:val="18"/>
              </w:rPr>
              <w:tab/>
              <w:t>Requirements when choosing suppliers</w:t>
            </w:r>
          </w:p>
        </w:tc>
        <w:tc>
          <w:tcPr>
            <w:tcW w:w="1356" w:type="dxa"/>
            <w:tcBorders>
              <w:top w:val="single" w:sz="4" w:space="0" w:color="auto"/>
              <w:left w:val="single" w:sz="4" w:space="0" w:color="auto"/>
              <w:bottom w:val="single" w:sz="4" w:space="0" w:color="auto"/>
              <w:right w:val="single" w:sz="4" w:space="0" w:color="auto"/>
            </w:tcBorders>
          </w:tcPr>
          <w:p w14:paraId="6F646ABA" w14:textId="2C272649" w:rsidR="000A675A" w:rsidRPr="00A96233" w:rsidRDefault="00B47442" w:rsidP="008A7427">
            <w:pPr>
              <w:jc w:val="left"/>
              <w:rPr>
                <w:rFonts w:cs="Arial"/>
                <w:sz w:val="18"/>
                <w:szCs w:val="18"/>
              </w:rPr>
            </w:pPr>
            <w:r w:rsidRPr="00A96233">
              <w:rPr>
                <w:rFonts w:cs="Arial"/>
                <w:sz w:val="18"/>
                <w:szCs w:val="18"/>
              </w:rPr>
              <w:t>1 hour</w:t>
            </w:r>
          </w:p>
        </w:tc>
      </w:tr>
      <w:tr w:rsidR="000A675A" w:rsidRPr="00A96233" w14:paraId="43235059"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7734379"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BF03EB7" w14:textId="77777777" w:rsidR="000A675A" w:rsidRPr="00A96233" w:rsidRDefault="000A675A" w:rsidP="008A7427">
            <w:pPr>
              <w:ind w:left="608" w:hanging="608"/>
              <w:jc w:val="left"/>
              <w:rPr>
                <w:sz w:val="18"/>
                <w:szCs w:val="18"/>
              </w:rPr>
            </w:pPr>
            <w:r w:rsidRPr="00A96233">
              <w:rPr>
                <w:sz w:val="18"/>
                <w:szCs w:val="18"/>
              </w:rPr>
              <w:t>2.3</w:t>
            </w:r>
            <w:r w:rsidRPr="00A96233">
              <w:rPr>
                <w:sz w:val="18"/>
                <w:szCs w:val="18"/>
              </w:rPr>
              <w:tab/>
              <w:t>Evaluating potential suppliers</w:t>
            </w:r>
          </w:p>
        </w:tc>
        <w:tc>
          <w:tcPr>
            <w:tcW w:w="1356" w:type="dxa"/>
            <w:tcBorders>
              <w:top w:val="single" w:sz="4" w:space="0" w:color="auto"/>
              <w:left w:val="single" w:sz="4" w:space="0" w:color="auto"/>
              <w:bottom w:val="single" w:sz="4" w:space="0" w:color="auto"/>
              <w:right w:val="single" w:sz="4" w:space="0" w:color="auto"/>
            </w:tcBorders>
          </w:tcPr>
          <w:p w14:paraId="2AA2D071" w14:textId="18D1FA96" w:rsidR="000A675A" w:rsidRPr="00A96233" w:rsidRDefault="00B47442" w:rsidP="008A7427">
            <w:pPr>
              <w:jc w:val="left"/>
              <w:rPr>
                <w:rFonts w:cs="Arial"/>
                <w:sz w:val="18"/>
                <w:szCs w:val="18"/>
              </w:rPr>
            </w:pPr>
            <w:r w:rsidRPr="00A96233">
              <w:rPr>
                <w:rFonts w:cs="Arial"/>
                <w:sz w:val="18"/>
                <w:szCs w:val="18"/>
              </w:rPr>
              <w:t>3 hours</w:t>
            </w:r>
          </w:p>
        </w:tc>
      </w:tr>
      <w:tr w:rsidR="000A675A" w:rsidRPr="00A96233" w14:paraId="23D3B4C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CCE433E"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FF6845A" w14:textId="77777777" w:rsidR="000A675A" w:rsidRPr="00A96233" w:rsidRDefault="000A675A" w:rsidP="008A7427">
            <w:pPr>
              <w:ind w:left="608" w:hanging="608"/>
              <w:jc w:val="left"/>
              <w:rPr>
                <w:sz w:val="18"/>
                <w:szCs w:val="18"/>
              </w:rPr>
            </w:pPr>
            <w:r w:rsidRPr="00A96233">
              <w:rPr>
                <w:sz w:val="18"/>
                <w:szCs w:val="18"/>
              </w:rPr>
              <w:t>2.4</w:t>
            </w:r>
            <w:r w:rsidRPr="00A96233">
              <w:rPr>
                <w:sz w:val="18"/>
                <w:szCs w:val="18"/>
              </w:rPr>
              <w:tab/>
              <w:t>The impact of logistics on the choice of supplier</w:t>
            </w:r>
          </w:p>
        </w:tc>
        <w:tc>
          <w:tcPr>
            <w:tcW w:w="1356" w:type="dxa"/>
            <w:tcBorders>
              <w:top w:val="single" w:sz="4" w:space="0" w:color="auto"/>
              <w:left w:val="single" w:sz="4" w:space="0" w:color="auto"/>
              <w:bottom w:val="single" w:sz="4" w:space="0" w:color="auto"/>
              <w:right w:val="single" w:sz="4" w:space="0" w:color="auto"/>
            </w:tcBorders>
          </w:tcPr>
          <w:p w14:paraId="3F4060F0" w14:textId="25B73315" w:rsidR="000A675A" w:rsidRPr="00A96233" w:rsidRDefault="00B47442" w:rsidP="008A7427">
            <w:pPr>
              <w:jc w:val="left"/>
              <w:rPr>
                <w:rFonts w:cs="Arial"/>
                <w:sz w:val="18"/>
                <w:szCs w:val="18"/>
              </w:rPr>
            </w:pPr>
            <w:r w:rsidRPr="00A96233">
              <w:rPr>
                <w:rFonts w:cs="Arial"/>
                <w:sz w:val="18"/>
                <w:szCs w:val="18"/>
              </w:rPr>
              <w:t>2 ½ hours</w:t>
            </w:r>
          </w:p>
        </w:tc>
      </w:tr>
      <w:tr w:rsidR="000A675A" w:rsidRPr="00A96233" w14:paraId="242BB6DE"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0BCAE4C1"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1B664E8" w14:textId="77777777" w:rsidR="000A675A" w:rsidRPr="00A96233" w:rsidRDefault="000A675A" w:rsidP="008A7427">
            <w:pPr>
              <w:ind w:left="608" w:hanging="608"/>
              <w:jc w:val="left"/>
              <w:rPr>
                <w:sz w:val="18"/>
                <w:szCs w:val="18"/>
              </w:rPr>
            </w:pPr>
            <w:r w:rsidRPr="00A96233">
              <w:rPr>
                <w:sz w:val="18"/>
                <w:szCs w:val="18"/>
              </w:rPr>
              <w:t>2.5</w:t>
            </w:r>
            <w:r w:rsidRPr="00A96233">
              <w:rPr>
                <w:sz w:val="18"/>
                <w:szCs w:val="18"/>
              </w:rPr>
              <w:tab/>
              <w:t>Supplier preferencing</w:t>
            </w:r>
          </w:p>
        </w:tc>
        <w:tc>
          <w:tcPr>
            <w:tcW w:w="1356" w:type="dxa"/>
            <w:tcBorders>
              <w:top w:val="single" w:sz="4" w:space="0" w:color="auto"/>
              <w:left w:val="single" w:sz="4" w:space="0" w:color="auto"/>
              <w:bottom w:val="single" w:sz="4" w:space="0" w:color="auto"/>
              <w:right w:val="single" w:sz="4" w:space="0" w:color="auto"/>
            </w:tcBorders>
          </w:tcPr>
          <w:p w14:paraId="4D49D2E0" w14:textId="5F21A7D0"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2EA311F8"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C1324D0"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57801F3" w14:textId="77777777" w:rsidR="000A675A" w:rsidRPr="00A96233" w:rsidRDefault="000A675A" w:rsidP="008A7427">
            <w:pPr>
              <w:ind w:left="608" w:hanging="608"/>
              <w:jc w:val="left"/>
              <w:rPr>
                <w:sz w:val="18"/>
                <w:szCs w:val="18"/>
              </w:rPr>
            </w:pPr>
            <w:r w:rsidRPr="00A96233">
              <w:rPr>
                <w:sz w:val="18"/>
                <w:szCs w:val="18"/>
              </w:rPr>
              <w:t>2.6</w:t>
            </w:r>
            <w:r w:rsidRPr="00A96233">
              <w:rPr>
                <w:sz w:val="18"/>
                <w:szCs w:val="18"/>
              </w:rPr>
              <w:tab/>
              <w:t>Identify preferred suppliers</w:t>
            </w:r>
          </w:p>
        </w:tc>
        <w:tc>
          <w:tcPr>
            <w:tcW w:w="1356" w:type="dxa"/>
            <w:tcBorders>
              <w:top w:val="single" w:sz="4" w:space="0" w:color="auto"/>
              <w:left w:val="single" w:sz="4" w:space="0" w:color="auto"/>
              <w:bottom w:val="single" w:sz="4" w:space="0" w:color="auto"/>
              <w:right w:val="single" w:sz="4" w:space="0" w:color="auto"/>
            </w:tcBorders>
          </w:tcPr>
          <w:p w14:paraId="27EF9E92" w14:textId="08687E70"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535542F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0F52325"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7522A4B" w14:textId="77777777" w:rsidR="000A675A" w:rsidRPr="00A96233" w:rsidRDefault="000A675A" w:rsidP="008A7427">
            <w:pPr>
              <w:ind w:left="608" w:hanging="608"/>
              <w:jc w:val="left"/>
              <w:rPr>
                <w:sz w:val="18"/>
                <w:szCs w:val="18"/>
              </w:rPr>
            </w:pPr>
            <w:r w:rsidRPr="00A96233">
              <w:rPr>
                <w:sz w:val="18"/>
                <w:szCs w:val="18"/>
              </w:rPr>
              <w:t>2.7</w:t>
            </w:r>
            <w:r w:rsidRPr="00A96233">
              <w:rPr>
                <w:sz w:val="18"/>
                <w:szCs w:val="18"/>
              </w:rPr>
              <w:tab/>
              <w:t>Propose suppliers</w:t>
            </w:r>
          </w:p>
        </w:tc>
        <w:tc>
          <w:tcPr>
            <w:tcW w:w="1356" w:type="dxa"/>
            <w:tcBorders>
              <w:top w:val="single" w:sz="4" w:space="0" w:color="auto"/>
              <w:left w:val="single" w:sz="4" w:space="0" w:color="auto"/>
              <w:bottom w:val="single" w:sz="4" w:space="0" w:color="auto"/>
              <w:right w:val="single" w:sz="4" w:space="0" w:color="auto"/>
            </w:tcBorders>
          </w:tcPr>
          <w:p w14:paraId="462D4FA5" w14:textId="3CFCA235" w:rsidR="000A675A" w:rsidRPr="00A96233" w:rsidRDefault="00B47442" w:rsidP="008A7427">
            <w:pPr>
              <w:jc w:val="left"/>
              <w:rPr>
                <w:rFonts w:cs="Arial"/>
                <w:sz w:val="18"/>
                <w:szCs w:val="18"/>
              </w:rPr>
            </w:pPr>
            <w:r w:rsidRPr="00A96233">
              <w:rPr>
                <w:rFonts w:cs="Arial"/>
                <w:sz w:val="18"/>
                <w:szCs w:val="18"/>
              </w:rPr>
              <w:t>¼ hour</w:t>
            </w:r>
          </w:p>
        </w:tc>
      </w:tr>
      <w:tr w:rsidR="000A675A" w:rsidRPr="00A96233" w14:paraId="2362A83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08F69EED"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83BAF7A" w14:textId="77777777" w:rsidR="000A675A" w:rsidRPr="00A96233" w:rsidRDefault="000A675A" w:rsidP="008A7427">
            <w:pPr>
              <w:ind w:left="608" w:hanging="608"/>
              <w:jc w:val="left"/>
              <w:rPr>
                <w:sz w:val="18"/>
                <w:szCs w:val="18"/>
              </w:rPr>
            </w:pPr>
            <w:r w:rsidRPr="00A96233">
              <w:rPr>
                <w:sz w:val="18"/>
                <w:szCs w:val="18"/>
              </w:rPr>
              <w:t>2.8</w:t>
            </w:r>
            <w:r w:rsidRPr="00A96233">
              <w:rPr>
                <w:sz w:val="18"/>
                <w:szCs w:val="18"/>
              </w:rPr>
              <w:tab/>
              <w:t>Broad versus narrow supply bases</w:t>
            </w:r>
          </w:p>
        </w:tc>
        <w:tc>
          <w:tcPr>
            <w:tcW w:w="1356" w:type="dxa"/>
            <w:tcBorders>
              <w:top w:val="single" w:sz="4" w:space="0" w:color="auto"/>
              <w:left w:val="single" w:sz="4" w:space="0" w:color="auto"/>
              <w:bottom w:val="single" w:sz="4" w:space="0" w:color="auto"/>
              <w:right w:val="single" w:sz="4" w:space="0" w:color="auto"/>
            </w:tcBorders>
          </w:tcPr>
          <w:p w14:paraId="24C7E32B" w14:textId="46F06482"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4F6293B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3F49000"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8452B30" w14:textId="543377E6"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2096AC74" w14:textId="61215248"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1AACCB37"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4BB5106"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1201DA9" w14:textId="558B9BD4"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81EA501" w14:textId="004CCB49"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3BC81944"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C8C5DCF"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F7C45D" w14:textId="67E5F5B8"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34E87E" w14:textId="67645BF7" w:rsidR="000A675A" w:rsidRPr="00A96233" w:rsidRDefault="00B47442" w:rsidP="000A675A">
            <w:pPr>
              <w:jc w:val="left"/>
              <w:rPr>
                <w:rFonts w:cs="Arial"/>
                <w:sz w:val="18"/>
                <w:szCs w:val="18"/>
              </w:rPr>
            </w:pPr>
            <w:r w:rsidRPr="00A96233">
              <w:rPr>
                <w:rFonts w:cs="Arial"/>
                <w:sz w:val="18"/>
                <w:szCs w:val="18"/>
              </w:rPr>
              <w:t>17 hours</w:t>
            </w:r>
          </w:p>
        </w:tc>
      </w:tr>
      <w:tr w:rsidR="000A675A" w:rsidRPr="00A96233" w14:paraId="4A0C17E3"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ADCE7CE" w14:textId="77777777" w:rsidR="000A675A" w:rsidRPr="00A96233" w:rsidRDefault="000A675A" w:rsidP="00570676">
            <w:pPr>
              <w:jc w:val="left"/>
              <w:rPr>
                <w:rFonts w:cs="Arial"/>
                <w:b/>
                <w:bCs/>
                <w:sz w:val="18"/>
                <w:szCs w:val="18"/>
              </w:rPr>
            </w:pPr>
            <w:r w:rsidRPr="00A96233">
              <w:rPr>
                <w:rFonts w:cs="Arial"/>
                <w:b/>
                <w:bCs/>
                <w:sz w:val="18"/>
                <w:szCs w:val="18"/>
              </w:rPr>
              <w:t>Chapter 3: Strategies for identifying products</w:t>
            </w:r>
          </w:p>
        </w:tc>
        <w:tc>
          <w:tcPr>
            <w:tcW w:w="5823" w:type="dxa"/>
            <w:tcBorders>
              <w:top w:val="single" w:sz="4" w:space="0" w:color="auto"/>
              <w:left w:val="single" w:sz="4" w:space="0" w:color="auto"/>
              <w:bottom w:val="single" w:sz="4" w:space="0" w:color="auto"/>
              <w:right w:val="single" w:sz="4" w:space="0" w:color="auto"/>
            </w:tcBorders>
          </w:tcPr>
          <w:p w14:paraId="27B593CB" w14:textId="77777777" w:rsidR="000A675A" w:rsidRPr="00A96233" w:rsidRDefault="000A675A" w:rsidP="000A675A">
            <w:pPr>
              <w:ind w:left="608" w:hanging="608"/>
              <w:jc w:val="left"/>
              <w:rPr>
                <w:sz w:val="18"/>
                <w:szCs w:val="18"/>
              </w:rPr>
            </w:pPr>
            <w:r w:rsidRPr="00A96233">
              <w:rPr>
                <w:sz w:val="18"/>
                <w:szCs w:val="18"/>
              </w:rPr>
              <w:t>3.1</w:t>
            </w:r>
            <w:r w:rsidRPr="00A96233">
              <w:rPr>
                <w:sz w:val="18"/>
                <w:szCs w:val="18"/>
              </w:rPr>
              <w:tab/>
              <w:t>Product range</w:t>
            </w:r>
          </w:p>
        </w:tc>
        <w:tc>
          <w:tcPr>
            <w:tcW w:w="1356" w:type="dxa"/>
            <w:tcBorders>
              <w:top w:val="single" w:sz="4" w:space="0" w:color="auto"/>
              <w:left w:val="single" w:sz="4" w:space="0" w:color="auto"/>
              <w:bottom w:val="single" w:sz="4" w:space="0" w:color="auto"/>
              <w:right w:val="single" w:sz="4" w:space="0" w:color="auto"/>
            </w:tcBorders>
          </w:tcPr>
          <w:p w14:paraId="7BF390EF" w14:textId="2BC0C469" w:rsidR="000A675A" w:rsidRPr="00A96233" w:rsidRDefault="00B47442" w:rsidP="000A675A">
            <w:pPr>
              <w:jc w:val="left"/>
              <w:rPr>
                <w:rFonts w:cs="Arial"/>
                <w:sz w:val="18"/>
                <w:szCs w:val="18"/>
              </w:rPr>
            </w:pPr>
            <w:r w:rsidRPr="00A96233">
              <w:rPr>
                <w:rFonts w:cs="Arial"/>
                <w:sz w:val="18"/>
                <w:szCs w:val="18"/>
              </w:rPr>
              <w:t>¼ hour</w:t>
            </w:r>
          </w:p>
        </w:tc>
      </w:tr>
      <w:tr w:rsidR="000A675A" w:rsidRPr="00A96233" w14:paraId="1C8AC39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CFD2B11"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76A0F95" w14:textId="77777777" w:rsidR="000A675A" w:rsidRPr="00A96233" w:rsidRDefault="000A675A" w:rsidP="000A675A">
            <w:pPr>
              <w:ind w:left="608" w:hanging="608"/>
              <w:jc w:val="left"/>
              <w:rPr>
                <w:sz w:val="18"/>
                <w:szCs w:val="18"/>
              </w:rPr>
            </w:pPr>
            <w:r w:rsidRPr="00A96233">
              <w:rPr>
                <w:sz w:val="18"/>
                <w:szCs w:val="18"/>
              </w:rPr>
              <w:t>3.2</w:t>
            </w:r>
            <w:r w:rsidRPr="00A96233">
              <w:rPr>
                <w:sz w:val="18"/>
                <w:szCs w:val="18"/>
              </w:rPr>
              <w:tab/>
              <w:t>Factors that impact on range and product selection</w:t>
            </w:r>
          </w:p>
        </w:tc>
        <w:tc>
          <w:tcPr>
            <w:tcW w:w="1356" w:type="dxa"/>
            <w:tcBorders>
              <w:top w:val="single" w:sz="4" w:space="0" w:color="auto"/>
              <w:left w:val="single" w:sz="4" w:space="0" w:color="auto"/>
              <w:bottom w:val="single" w:sz="4" w:space="0" w:color="auto"/>
              <w:right w:val="single" w:sz="4" w:space="0" w:color="auto"/>
            </w:tcBorders>
          </w:tcPr>
          <w:p w14:paraId="2AE489E4" w14:textId="23310F6D" w:rsidR="000A675A" w:rsidRPr="00A96233" w:rsidRDefault="00B47442" w:rsidP="000A675A">
            <w:pPr>
              <w:jc w:val="left"/>
              <w:rPr>
                <w:rFonts w:cs="Arial"/>
                <w:sz w:val="18"/>
                <w:szCs w:val="18"/>
              </w:rPr>
            </w:pPr>
            <w:r w:rsidRPr="00A96233">
              <w:rPr>
                <w:rFonts w:cs="Arial"/>
                <w:sz w:val="18"/>
                <w:szCs w:val="18"/>
              </w:rPr>
              <w:t>4 hours</w:t>
            </w:r>
          </w:p>
        </w:tc>
      </w:tr>
      <w:tr w:rsidR="000A675A" w:rsidRPr="00A96233" w14:paraId="3EC29B6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27EA145"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EFDA1FF" w14:textId="77777777" w:rsidR="000A675A" w:rsidRPr="00A96233" w:rsidRDefault="000A675A" w:rsidP="000A675A">
            <w:pPr>
              <w:ind w:left="608" w:hanging="608"/>
              <w:jc w:val="left"/>
              <w:rPr>
                <w:sz w:val="18"/>
                <w:szCs w:val="18"/>
              </w:rPr>
            </w:pPr>
            <w:r w:rsidRPr="00A96233">
              <w:rPr>
                <w:sz w:val="18"/>
                <w:szCs w:val="18"/>
              </w:rPr>
              <w:t>3.3</w:t>
            </w:r>
            <w:r w:rsidRPr="00A96233">
              <w:rPr>
                <w:sz w:val="18"/>
                <w:szCs w:val="18"/>
              </w:rPr>
              <w:tab/>
              <w:t>Range development</w:t>
            </w:r>
          </w:p>
        </w:tc>
        <w:tc>
          <w:tcPr>
            <w:tcW w:w="1356" w:type="dxa"/>
            <w:tcBorders>
              <w:top w:val="single" w:sz="4" w:space="0" w:color="auto"/>
              <w:left w:val="single" w:sz="4" w:space="0" w:color="auto"/>
              <w:bottom w:val="single" w:sz="4" w:space="0" w:color="auto"/>
              <w:right w:val="single" w:sz="4" w:space="0" w:color="auto"/>
            </w:tcBorders>
          </w:tcPr>
          <w:p w14:paraId="033C6385" w14:textId="6F434A7D"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55FB27C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AD110E5"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81F470" w14:textId="77777777" w:rsidR="000A675A" w:rsidRPr="00A96233" w:rsidRDefault="000A675A" w:rsidP="000A675A">
            <w:pPr>
              <w:ind w:left="608" w:hanging="608"/>
              <w:jc w:val="left"/>
              <w:rPr>
                <w:sz w:val="18"/>
                <w:szCs w:val="18"/>
              </w:rPr>
            </w:pPr>
            <w:r w:rsidRPr="00A96233">
              <w:rPr>
                <w:sz w:val="18"/>
                <w:szCs w:val="18"/>
              </w:rPr>
              <w:t>3.4</w:t>
            </w:r>
            <w:r w:rsidRPr="00A96233">
              <w:rPr>
                <w:sz w:val="18"/>
                <w:szCs w:val="18"/>
              </w:rPr>
              <w:tab/>
              <w:t>The impact of trends, fashions, fads and world events on product selection</w:t>
            </w:r>
          </w:p>
        </w:tc>
        <w:tc>
          <w:tcPr>
            <w:tcW w:w="1356" w:type="dxa"/>
            <w:tcBorders>
              <w:top w:val="single" w:sz="4" w:space="0" w:color="auto"/>
              <w:left w:val="single" w:sz="4" w:space="0" w:color="auto"/>
              <w:bottom w:val="single" w:sz="4" w:space="0" w:color="auto"/>
              <w:right w:val="single" w:sz="4" w:space="0" w:color="auto"/>
            </w:tcBorders>
          </w:tcPr>
          <w:p w14:paraId="018B3EF7" w14:textId="7C789638"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4F55608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62105BE0"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A1800F" w14:textId="3DC433E5"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6BA9790" w14:textId="011F9295"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7B1CF69C"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9CA33AA"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D2CDCEB" w14:textId="2B07B8A0"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4D240D3F" w14:textId="1DB5CF03"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7C08D944"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7A176003"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B5397" w14:textId="6242A332" w:rsidR="000A675A" w:rsidRPr="00A96233" w:rsidRDefault="000A675A" w:rsidP="000A67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52B57A" w14:textId="32C6DD56" w:rsidR="000A675A" w:rsidRPr="00A96233" w:rsidRDefault="00B47442" w:rsidP="000A675A">
            <w:pPr>
              <w:jc w:val="left"/>
              <w:rPr>
                <w:rFonts w:cs="Arial"/>
                <w:b/>
                <w:bCs/>
                <w:sz w:val="18"/>
                <w:szCs w:val="18"/>
              </w:rPr>
            </w:pPr>
            <w:r w:rsidRPr="00A96233">
              <w:rPr>
                <w:rFonts w:cs="Arial"/>
                <w:b/>
                <w:bCs/>
                <w:sz w:val="18"/>
                <w:szCs w:val="18"/>
              </w:rPr>
              <w:t>14 hours</w:t>
            </w:r>
            <w:r w:rsidR="00252029" w:rsidRPr="00A96233">
              <w:rPr>
                <w:rFonts w:cs="Arial"/>
                <w:b/>
                <w:bCs/>
                <w:sz w:val="18"/>
                <w:szCs w:val="18"/>
              </w:rPr>
              <w:t xml:space="preserve"> </w:t>
            </w:r>
          </w:p>
        </w:tc>
      </w:tr>
      <w:tr w:rsidR="000A675A" w:rsidRPr="00A96233" w14:paraId="219647B5"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F31D0EB" w14:textId="77777777" w:rsidR="000A675A" w:rsidRPr="00A96233" w:rsidRDefault="000A675A" w:rsidP="00570676">
            <w:pPr>
              <w:jc w:val="left"/>
              <w:rPr>
                <w:rFonts w:cs="Arial"/>
                <w:b/>
                <w:bCs/>
                <w:sz w:val="18"/>
                <w:szCs w:val="18"/>
              </w:rPr>
            </w:pPr>
            <w:r w:rsidRPr="00A96233">
              <w:rPr>
                <w:rFonts w:cs="Arial"/>
                <w:b/>
                <w:bCs/>
                <w:sz w:val="18"/>
                <w:szCs w:val="18"/>
              </w:rPr>
              <w:t>Chapter 4: Conducting research and analysing product and supplier availability</w:t>
            </w:r>
          </w:p>
        </w:tc>
        <w:tc>
          <w:tcPr>
            <w:tcW w:w="5823" w:type="dxa"/>
            <w:tcBorders>
              <w:top w:val="single" w:sz="4" w:space="0" w:color="auto"/>
              <w:left w:val="single" w:sz="4" w:space="0" w:color="auto"/>
              <w:bottom w:val="single" w:sz="4" w:space="0" w:color="auto"/>
              <w:right w:val="single" w:sz="4" w:space="0" w:color="auto"/>
            </w:tcBorders>
          </w:tcPr>
          <w:p w14:paraId="55287B38" w14:textId="77777777" w:rsidR="000A675A" w:rsidRPr="00A96233" w:rsidRDefault="000A675A" w:rsidP="000A675A">
            <w:pPr>
              <w:ind w:left="608" w:hanging="608"/>
              <w:jc w:val="left"/>
              <w:rPr>
                <w:sz w:val="18"/>
                <w:szCs w:val="18"/>
              </w:rPr>
            </w:pPr>
            <w:r w:rsidRPr="00A96233">
              <w:rPr>
                <w:sz w:val="18"/>
                <w:szCs w:val="18"/>
              </w:rPr>
              <w:t>4.1</w:t>
            </w:r>
            <w:r w:rsidRPr="00A96233">
              <w:rPr>
                <w:sz w:val="18"/>
                <w:szCs w:val="18"/>
              </w:rPr>
              <w:tab/>
              <w:t>The need for effective product sourcing through research</w:t>
            </w:r>
          </w:p>
        </w:tc>
        <w:tc>
          <w:tcPr>
            <w:tcW w:w="1356" w:type="dxa"/>
            <w:tcBorders>
              <w:top w:val="single" w:sz="4" w:space="0" w:color="auto"/>
              <w:left w:val="single" w:sz="4" w:space="0" w:color="auto"/>
              <w:bottom w:val="single" w:sz="4" w:space="0" w:color="auto"/>
              <w:right w:val="single" w:sz="4" w:space="0" w:color="auto"/>
            </w:tcBorders>
          </w:tcPr>
          <w:p w14:paraId="0D0C07DC" w14:textId="196C5425" w:rsidR="000A675A" w:rsidRPr="00A96233" w:rsidRDefault="00B47442" w:rsidP="000A675A">
            <w:pPr>
              <w:jc w:val="left"/>
              <w:rPr>
                <w:rFonts w:cs="Arial"/>
                <w:sz w:val="18"/>
                <w:szCs w:val="18"/>
              </w:rPr>
            </w:pPr>
            <w:r w:rsidRPr="00A96233">
              <w:rPr>
                <w:rFonts w:cs="Arial"/>
                <w:sz w:val="18"/>
                <w:szCs w:val="18"/>
              </w:rPr>
              <w:t>¼ hour</w:t>
            </w:r>
          </w:p>
        </w:tc>
      </w:tr>
      <w:tr w:rsidR="000A675A" w:rsidRPr="00A96233" w14:paraId="06BC183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D49BADB"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0921DB4" w14:textId="77777777" w:rsidR="000A675A" w:rsidRPr="00A96233" w:rsidRDefault="000A675A" w:rsidP="000A675A">
            <w:pPr>
              <w:ind w:left="608" w:hanging="608"/>
              <w:jc w:val="left"/>
              <w:rPr>
                <w:sz w:val="18"/>
                <w:szCs w:val="18"/>
              </w:rPr>
            </w:pPr>
            <w:r w:rsidRPr="00A96233">
              <w:rPr>
                <w:sz w:val="18"/>
                <w:szCs w:val="18"/>
              </w:rPr>
              <w:t>4.2</w:t>
            </w:r>
            <w:r w:rsidRPr="00A96233">
              <w:rPr>
                <w:sz w:val="18"/>
                <w:szCs w:val="18"/>
              </w:rPr>
              <w:tab/>
              <w:t>Conducting research on product availability</w:t>
            </w:r>
          </w:p>
        </w:tc>
        <w:tc>
          <w:tcPr>
            <w:tcW w:w="1356" w:type="dxa"/>
            <w:tcBorders>
              <w:top w:val="single" w:sz="4" w:space="0" w:color="auto"/>
              <w:left w:val="single" w:sz="4" w:space="0" w:color="auto"/>
              <w:bottom w:val="single" w:sz="4" w:space="0" w:color="auto"/>
              <w:right w:val="single" w:sz="4" w:space="0" w:color="auto"/>
            </w:tcBorders>
          </w:tcPr>
          <w:p w14:paraId="708A5A6E" w14:textId="32E3AB5E"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1150C60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8F998F8"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6E5BA1" w14:textId="77777777" w:rsidR="000A675A" w:rsidRPr="00A96233" w:rsidRDefault="000A675A" w:rsidP="000A675A">
            <w:pPr>
              <w:ind w:left="608" w:hanging="608"/>
              <w:jc w:val="left"/>
              <w:rPr>
                <w:sz w:val="18"/>
                <w:szCs w:val="18"/>
              </w:rPr>
            </w:pPr>
            <w:r w:rsidRPr="00A96233">
              <w:rPr>
                <w:sz w:val="18"/>
                <w:szCs w:val="18"/>
              </w:rPr>
              <w:t>4.3</w:t>
            </w:r>
            <w:r w:rsidRPr="00A96233">
              <w:rPr>
                <w:sz w:val="18"/>
                <w:szCs w:val="18"/>
              </w:rPr>
              <w:tab/>
              <w:t>Methods for identifying product sources</w:t>
            </w:r>
          </w:p>
        </w:tc>
        <w:tc>
          <w:tcPr>
            <w:tcW w:w="1356" w:type="dxa"/>
            <w:tcBorders>
              <w:top w:val="single" w:sz="4" w:space="0" w:color="auto"/>
              <w:left w:val="single" w:sz="4" w:space="0" w:color="auto"/>
              <w:bottom w:val="single" w:sz="4" w:space="0" w:color="auto"/>
              <w:right w:val="single" w:sz="4" w:space="0" w:color="auto"/>
            </w:tcBorders>
          </w:tcPr>
          <w:p w14:paraId="16BDFAF2" w14:textId="16C14E1A" w:rsidR="000A675A" w:rsidRPr="00A96233" w:rsidRDefault="00B47442" w:rsidP="000A675A">
            <w:pPr>
              <w:jc w:val="left"/>
              <w:rPr>
                <w:rFonts w:cs="Arial"/>
                <w:sz w:val="18"/>
                <w:szCs w:val="18"/>
              </w:rPr>
            </w:pPr>
            <w:r w:rsidRPr="00A96233">
              <w:rPr>
                <w:rFonts w:cs="Arial"/>
                <w:sz w:val="18"/>
                <w:szCs w:val="18"/>
              </w:rPr>
              <w:t>1 ½ hours</w:t>
            </w:r>
          </w:p>
        </w:tc>
      </w:tr>
      <w:tr w:rsidR="000A675A" w:rsidRPr="00A96233" w14:paraId="588A19BC"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62C978D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62CE34F" w14:textId="77777777" w:rsidR="000A675A" w:rsidRPr="00A96233" w:rsidRDefault="000A675A" w:rsidP="000A675A">
            <w:pPr>
              <w:ind w:left="608" w:hanging="608"/>
              <w:jc w:val="left"/>
              <w:rPr>
                <w:sz w:val="18"/>
                <w:szCs w:val="18"/>
              </w:rPr>
            </w:pPr>
            <w:r w:rsidRPr="00A96233">
              <w:rPr>
                <w:sz w:val="18"/>
                <w:szCs w:val="18"/>
              </w:rPr>
              <w:t>4.4</w:t>
            </w:r>
            <w:r w:rsidRPr="00A96233">
              <w:rPr>
                <w:sz w:val="18"/>
                <w:szCs w:val="18"/>
              </w:rPr>
              <w:tab/>
              <w:t>Methods used for analysing research data on product availability</w:t>
            </w:r>
          </w:p>
        </w:tc>
        <w:tc>
          <w:tcPr>
            <w:tcW w:w="1356" w:type="dxa"/>
            <w:tcBorders>
              <w:top w:val="single" w:sz="4" w:space="0" w:color="auto"/>
              <w:left w:val="single" w:sz="4" w:space="0" w:color="auto"/>
              <w:bottom w:val="single" w:sz="4" w:space="0" w:color="auto"/>
              <w:right w:val="single" w:sz="4" w:space="0" w:color="auto"/>
            </w:tcBorders>
          </w:tcPr>
          <w:p w14:paraId="6319316D" w14:textId="4DD26B41"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53356769"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50A13CB"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EA62C10" w14:textId="77777777" w:rsidR="000A675A" w:rsidRPr="00A96233" w:rsidRDefault="000A675A" w:rsidP="000A675A">
            <w:pPr>
              <w:ind w:left="608" w:hanging="608"/>
              <w:jc w:val="left"/>
              <w:rPr>
                <w:sz w:val="18"/>
                <w:szCs w:val="18"/>
              </w:rPr>
            </w:pPr>
            <w:r w:rsidRPr="00A96233">
              <w:rPr>
                <w:sz w:val="18"/>
                <w:szCs w:val="18"/>
              </w:rPr>
              <w:t>4.5</w:t>
            </w:r>
            <w:r w:rsidRPr="00A96233">
              <w:rPr>
                <w:sz w:val="18"/>
                <w:szCs w:val="18"/>
              </w:rPr>
              <w:tab/>
              <w:t>Analysing competitor product ranges</w:t>
            </w:r>
          </w:p>
        </w:tc>
        <w:tc>
          <w:tcPr>
            <w:tcW w:w="1356" w:type="dxa"/>
            <w:tcBorders>
              <w:top w:val="single" w:sz="4" w:space="0" w:color="auto"/>
              <w:left w:val="single" w:sz="4" w:space="0" w:color="auto"/>
              <w:bottom w:val="single" w:sz="4" w:space="0" w:color="auto"/>
              <w:right w:val="single" w:sz="4" w:space="0" w:color="auto"/>
            </w:tcBorders>
          </w:tcPr>
          <w:p w14:paraId="37F52912" w14:textId="6F58F77B"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12A401D1"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42CD191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492B93" w14:textId="77777777" w:rsidR="000A675A" w:rsidRPr="00A96233" w:rsidRDefault="000A675A" w:rsidP="000A675A">
            <w:pPr>
              <w:ind w:left="608" w:hanging="608"/>
              <w:jc w:val="left"/>
              <w:rPr>
                <w:sz w:val="18"/>
                <w:szCs w:val="18"/>
              </w:rPr>
            </w:pPr>
            <w:r w:rsidRPr="00A96233">
              <w:rPr>
                <w:sz w:val="18"/>
                <w:szCs w:val="18"/>
              </w:rPr>
              <w:t>4.6</w:t>
            </w:r>
            <w:r w:rsidRPr="00A96233">
              <w:rPr>
                <w:sz w:val="18"/>
                <w:szCs w:val="18"/>
              </w:rPr>
              <w:tab/>
              <w:t>Methods for completing SWOT analysis</w:t>
            </w:r>
          </w:p>
        </w:tc>
        <w:tc>
          <w:tcPr>
            <w:tcW w:w="1356" w:type="dxa"/>
            <w:tcBorders>
              <w:top w:val="single" w:sz="4" w:space="0" w:color="auto"/>
              <w:left w:val="single" w:sz="4" w:space="0" w:color="auto"/>
              <w:bottom w:val="single" w:sz="4" w:space="0" w:color="auto"/>
              <w:right w:val="single" w:sz="4" w:space="0" w:color="auto"/>
            </w:tcBorders>
          </w:tcPr>
          <w:p w14:paraId="7F198F86" w14:textId="574D95B5" w:rsidR="000A675A" w:rsidRPr="00A96233" w:rsidRDefault="00B47442" w:rsidP="000A675A">
            <w:pPr>
              <w:jc w:val="left"/>
              <w:rPr>
                <w:rFonts w:cs="Arial"/>
                <w:sz w:val="18"/>
                <w:szCs w:val="18"/>
              </w:rPr>
            </w:pPr>
            <w:r w:rsidRPr="00A96233">
              <w:rPr>
                <w:rFonts w:cs="Arial"/>
                <w:sz w:val="18"/>
                <w:szCs w:val="18"/>
              </w:rPr>
              <w:t>3 ½ hours</w:t>
            </w:r>
          </w:p>
        </w:tc>
      </w:tr>
      <w:tr w:rsidR="000A675A" w:rsidRPr="00A96233" w14:paraId="42E6D5C4"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5CF9400D"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11B2AD5" w14:textId="6A960E0C"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6A470DBC" w14:textId="0B50C4B3"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331E10F2"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53B80B6"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6C58A39" w14:textId="19A5C92A"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354B12F" w14:textId="012145FB"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48E0456F"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FDE0A6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4103CE" w14:textId="08230BD4"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3BC424" w14:textId="7991C237" w:rsidR="000A675A" w:rsidRPr="00A96233" w:rsidRDefault="00B47442" w:rsidP="000A675A">
            <w:pPr>
              <w:jc w:val="left"/>
              <w:rPr>
                <w:rFonts w:cs="Arial"/>
                <w:b/>
                <w:bCs/>
                <w:sz w:val="18"/>
                <w:szCs w:val="18"/>
              </w:rPr>
            </w:pPr>
            <w:r w:rsidRPr="00A96233">
              <w:rPr>
                <w:rFonts w:cs="Arial"/>
                <w:b/>
                <w:bCs/>
                <w:sz w:val="18"/>
                <w:szCs w:val="18"/>
              </w:rPr>
              <w:t>15 ½ hours</w:t>
            </w:r>
          </w:p>
        </w:tc>
      </w:tr>
      <w:tr w:rsidR="000A675A" w:rsidRPr="00A96233" w14:paraId="625F27CC"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8E66566" w14:textId="77777777" w:rsidR="000A675A" w:rsidRPr="00A96233" w:rsidRDefault="000A675A" w:rsidP="00570676">
            <w:pPr>
              <w:jc w:val="left"/>
              <w:rPr>
                <w:rFonts w:cs="Arial"/>
                <w:b/>
                <w:bCs/>
                <w:sz w:val="18"/>
                <w:szCs w:val="18"/>
              </w:rPr>
            </w:pPr>
            <w:r w:rsidRPr="00A96233">
              <w:rPr>
                <w:rFonts w:cs="Arial"/>
                <w:b/>
                <w:bCs/>
                <w:sz w:val="18"/>
                <w:szCs w:val="18"/>
              </w:rPr>
              <w:t>Chapter 5: Identifying target market</w:t>
            </w:r>
          </w:p>
        </w:tc>
        <w:tc>
          <w:tcPr>
            <w:tcW w:w="5823" w:type="dxa"/>
            <w:tcBorders>
              <w:top w:val="single" w:sz="4" w:space="0" w:color="auto"/>
              <w:left w:val="single" w:sz="4" w:space="0" w:color="auto"/>
              <w:bottom w:val="single" w:sz="4" w:space="0" w:color="auto"/>
              <w:right w:val="single" w:sz="4" w:space="0" w:color="auto"/>
            </w:tcBorders>
          </w:tcPr>
          <w:p w14:paraId="79CCD5EA" w14:textId="77777777" w:rsidR="000A675A" w:rsidRPr="00A96233" w:rsidRDefault="000A675A" w:rsidP="000A675A">
            <w:pPr>
              <w:ind w:left="608" w:hanging="608"/>
              <w:jc w:val="left"/>
              <w:rPr>
                <w:sz w:val="18"/>
                <w:szCs w:val="18"/>
              </w:rPr>
            </w:pPr>
            <w:r w:rsidRPr="00A96233">
              <w:rPr>
                <w:sz w:val="18"/>
                <w:szCs w:val="18"/>
              </w:rPr>
              <w:t>5.1</w:t>
            </w:r>
            <w:r w:rsidRPr="00A96233">
              <w:rPr>
                <w:sz w:val="18"/>
                <w:szCs w:val="18"/>
              </w:rPr>
              <w:tab/>
              <w:t>What target market segmentation is</w:t>
            </w:r>
          </w:p>
        </w:tc>
        <w:tc>
          <w:tcPr>
            <w:tcW w:w="1356" w:type="dxa"/>
            <w:tcBorders>
              <w:top w:val="single" w:sz="4" w:space="0" w:color="auto"/>
              <w:left w:val="single" w:sz="4" w:space="0" w:color="auto"/>
              <w:bottom w:val="single" w:sz="4" w:space="0" w:color="auto"/>
              <w:right w:val="single" w:sz="4" w:space="0" w:color="auto"/>
            </w:tcBorders>
          </w:tcPr>
          <w:p w14:paraId="4237665F" w14:textId="21E19676"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10CAC50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7869C6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22B9083" w14:textId="77777777" w:rsidR="000A675A" w:rsidRPr="00A96233" w:rsidRDefault="000A675A" w:rsidP="000A675A">
            <w:pPr>
              <w:ind w:left="608" w:hanging="608"/>
              <w:jc w:val="left"/>
              <w:rPr>
                <w:sz w:val="18"/>
                <w:szCs w:val="18"/>
              </w:rPr>
            </w:pPr>
            <w:r w:rsidRPr="00A96233">
              <w:rPr>
                <w:sz w:val="18"/>
                <w:szCs w:val="18"/>
              </w:rPr>
              <w:t>5.2</w:t>
            </w:r>
            <w:r w:rsidRPr="00A96233">
              <w:rPr>
                <w:sz w:val="18"/>
                <w:szCs w:val="18"/>
              </w:rPr>
              <w:tab/>
              <w:t>The importance of target market segmentation</w:t>
            </w:r>
          </w:p>
        </w:tc>
        <w:tc>
          <w:tcPr>
            <w:tcW w:w="1356" w:type="dxa"/>
            <w:tcBorders>
              <w:top w:val="single" w:sz="4" w:space="0" w:color="auto"/>
              <w:left w:val="single" w:sz="4" w:space="0" w:color="auto"/>
              <w:bottom w:val="single" w:sz="4" w:space="0" w:color="auto"/>
              <w:right w:val="single" w:sz="4" w:space="0" w:color="auto"/>
            </w:tcBorders>
          </w:tcPr>
          <w:p w14:paraId="5C53AAC2" w14:textId="78CE93AA"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39724CE2"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DF53AE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3E204A3" w14:textId="77777777" w:rsidR="000A675A" w:rsidRPr="00A96233" w:rsidRDefault="000A675A" w:rsidP="000A675A">
            <w:pPr>
              <w:ind w:left="608" w:hanging="608"/>
              <w:jc w:val="left"/>
              <w:rPr>
                <w:sz w:val="18"/>
                <w:szCs w:val="18"/>
              </w:rPr>
            </w:pPr>
            <w:r w:rsidRPr="00A96233">
              <w:rPr>
                <w:sz w:val="18"/>
                <w:szCs w:val="18"/>
              </w:rPr>
              <w:t>5.3</w:t>
            </w:r>
            <w:r w:rsidRPr="00A96233">
              <w:rPr>
                <w:sz w:val="18"/>
                <w:szCs w:val="18"/>
              </w:rPr>
              <w:tab/>
              <w:t>Target market categorisation</w:t>
            </w:r>
          </w:p>
        </w:tc>
        <w:tc>
          <w:tcPr>
            <w:tcW w:w="1356" w:type="dxa"/>
            <w:tcBorders>
              <w:top w:val="single" w:sz="4" w:space="0" w:color="auto"/>
              <w:left w:val="single" w:sz="4" w:space="0" w:color="auto"/>
              <w:bottom w:val="single" w:sz="4" w:space="0" w:color="auto"/>
              <w:right w:val="single" w:sz="4" w:space="0" w:color="auto"/>
            </w:tcBorders>
          </w:tcPr>
          <w:p w14:paraId="20D8D50E" w14:textId="4315884D" w:rsidR="000A675A" w:rsidRPr="00A96233" w:rsidRDefault="00B47442" w:rsidP="000A675A">
            <w:pPr>
              <w:jc w:val="left"/>
              <w:rPr>
                <w:rFonts w:cs="Arial"/>
                <w:sz w:val="18"/>
                <w:szCs w:val="18"/>
              </w:rPr>
            </w:pPr>
            <w:r w:rsidRPr="00A96233">
              <w:rPr>
                <w:rFonts w:cs="Arial"/>
                <w:sz w:val="18"/>
                <w:szCs w:val="18"/>
              </w:rPr>
              <w:t>2 hours</w:t>
            </w:r>
          </w:p>
        </w:tc>
      </w:tr>
      <w:tr w:rsidR="000A675A" w:rsidRPr="00A96233" w14:paraId="4382F95F"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0FC48E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86893C" w14:textId="77777777" w:rsidR="000A675A" w:rsidRPr="00A96233" w:rsidRDefault="000A675A" w:rsidP="000A675A">
            <w:pPr>
              <w:ind w:left="608" w:hanging="608"/>
              <w:jc w:val="left"/>
              <w:rPr>
                <w:sz w:val="18"/>
                <w:szCs w:val="18"/>
              </w:rPr>
            </w:pPr>
            <w:r w:rsidRPr="00A96233">
              <w:rPr>
                <w:sz w:val="18"/>
                <w:szCs w:val="18"/>
              </w:rPr>
              <w:t>5.4</w:t>
            </w:r>
            <w:r w:rsidRPr="00A96233">
              <w:rPr>
                <w:sz w:val="18"/>
                <w:szCs w:val="18"/>
              </w:rPr>
              <w:tab/>
              <w:t>LSM method for categorising target markets and how it can be used for setting ranges</w:t>
            </w:r>
          </w:p>
        </w:tc>
        <w:tc>
          <w:tcPr>
            <w:tcW w:w="1356" w:type="dxa"/>
            <w:tcBorders>
              <w:top w:val="single" w:sz="4" w:space="0" w:color="auto"/>
              <w:left w:val="single" w:sz="4" w:space="0" w:color="auto"/>
              <w:bottom w:val="single" w:sz="4" w:space="0" w:color="auto"/>
              <w:right w:val="single" w:sz="4" w:space="0" w:color="auto"/>
            </w:tcBorders>
          </w:tcPr>
          <w:p w14:paraId="594B943E" w14:textId="1CB2F484"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3C70667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2A58C1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FC8C12" w14:textId="77777777" w:rsidR="000A675A" w:rsidRPr="00A96233" w:rsidRDefault="000A675A" w:rsidP="000A675A">
            <w:pPr>
              <w:ind w:left="608" w:hanging="608"/>
              <w:jc w:val="left"/>
              <w:rPr>
                <w:sz w:val="18"/>
                <w:szCs w:val="18"/>
              </w:rPr>
            </w:pPr>
            <w:r w:rsidRPr="00A96233">
              <w:rPr>
                <w:sz w:val="18"/>
                <w:szCs w:val="18"/>
              </w:rPr>
              <w:t>5.5</w:t>
            </w:r>
            <w:r w:rsidRPr="00A96233">
              <w:rPr>
                <w:sz w:val="18"/>
                <w:szCs w:val="18"/>
              </w:rPr>
              <w:tab/>
              <w:t>Factors that influence customer shopping and buying habits</w:t>
            </w:r>
          </w:p>
        </w:tc>
        <w:tc>
          <w:tcPr>
            <w:tcW w:w="1356" w:type="dxa"/>
            <w:tcBorders>
              <w:top w:val="single" w:sz="4" w:space="0" w:color="auto"/>
              <w:left w:val="single" w:sz="4" w:space="0" w:color="auto"/>
              <w:bottom w:val="single" w:sz="4" w:space="0" w:color="auto"/>
              <w:right w:val="single" w:sz="4" w:space="0" w:color="auto"/>
            </w:tcBorders>
          </w:tcPr>
          <w:p w14:paraId="3A968B72" w14:textId="6C2C320B"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03C2FA6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F1792B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6651649" w14:textId="77777777" w:rsidR="000A675A" w:rsidRPr="00A96233" w:rsidRDefault="000A675A" w:rsidP="000A675A">
            <w:pPr>
              <w:ind w:left="608" w:hanging="608"/>
              <w:jc w:val="left"/>
              <w:rPr>
                <w:sz w:val="18"/>
                <w:szCs w:val="18"/>
              </w:rPr>
            </w:pPr>
            <w:r w:rsidRPr="00A96233">
              <w:rPr>
                <w:sz w:val="18"/>
                <w:szCs w:val="18"/>
              </w:rPr>
              <w:t>5.6</w:t>
            </w:r>
            <w:r w:rsidRPr="00A96233">
              <w:rPr>
                <w:sz w:val="18"/>
                <w:szCs w:val="18"/>
              </w:rPr>
              <w:tab/>
              <w:t>Buying habits of different target markets</w:t>
            </w:r>
          </w:p>
        </w:tc>
        <w:tc>
          <w:tcPr>
            <w:tcW w:w="1356" w:type="dxa"/>
            <w:tcBorders>
              <w:top w:val="single" w:sz="4" w:space="0" w:color="auto"/>
              <w:left w:val="single" w:sz="4" w:space="0" w:color="auto"/>
              <w:bottom w:val="single" w:sz="4" w:space="0" w:color="auto"/>
              <w:right w:val="single" w:sz="4" w:space="0" w:color="auto"/>
            </w:tcBorders>
          </w:tcPr>
          <w:p w14:paraId="6F1495C8" w14:textId="0918D05A"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1EEEE89C"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6A0C94F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FBC6C66" w14:textId="77777777" w:rsidR="000A675A" w:rsidRPr="00A96233" w:rsidRDefault="000A675A" w:rsidP="000A675A">
            <w:pPr>
              <w:ind w:left="608" w:hanging="608"/>
              <w:jc w:val="left"/>
              <w:rPr>
                <w:sz w:val="18"/>
                <w:szCs w:val="18"/>
              </w:rPr>
            </w:pPr>
            <w:r w:rsidRPr="00A96233">
              <w:rPr>
                <w:sz w:val="18"/>
                <w:szCs w:val="18"/>
              </w:rPr>
              <w:t>5.7</w:t>
            </w:r>
            <w:r w:rsidRPr="00A96233">
              <w:rPr>
                <w:sz w:val="18"/>
                <w:szCs w:val="18"/>
              </w:rPr>
              <w:tab/>
              <w:t>How factors such as ethical sourcing, green products and sourcing, price and brand influence shopping habits</w:t>
            </w:r>
          </w:p>
        </w:tc>
        <w:tc>
          <w:tcPr>
            <w:tcW w:w="1356" w:type="dxa"/>
            <w:tcBorders>
              <w:top w:val="single" w:sz="4" w:space="0" w:color="auto"/>
              <w:left w:val="single" w:sz="4" w:space="0" w:color="auto"/>
              <w:bottom w:val="single" w:sz="4" w:space="0" w:color="auto"/>
              <w:right w:val="single" w:sz="4" w:space="0" w:color="auto"/>
            </w:tcBorders>
          </w:tcPr>
          <w:p w14:paraId="7A97719F" w14:textId="6DDF6182" w:rsidR="000A675A" w:rsidRPr="00A96233" w:rsidRDefault="00B47442" w:rsidP="000A675A">
            <w:pPr>
              <w:jc w:val="left"/>
              <w:rPr>
                <w:rFonts w:cs="Arial"/>
                <w:sz w:val="18"/>
                <w:szCs w:val="18"/>
              </w:rPr>
            </w:pPr>
            <w:r w:rsidRPr="00A96233">
              <w:rPr>
                <w:rFonts w:cs="Arial"/>
                <w:sz w:val="18"/>
                <w:szCs w:val="18"/>
              </w:rPr>
              <w:t>3 ½ hours</w:t>
            </w:r>
          </w:p>
        </w:tc>
      </w:tr>
      <w:tr w:rsidR="000A675A" w:rsidRPr="00A96233" w14:paraId="4A6A9707" w14:textId="77777777" w:rsidTr="00C80F08">
        <w:tc>
          <w:tcPr>
            <w:tcW w:w="1838" w:type="dxa"/>
            <w:vMerge/>
            <w:tcBorders>
              <w:left w:val="single" w:sz="4" w:space="0" w:color="auto"/>
              <w:right w:val="single" w:sz="4" w:space="0" w:color="auto"/>
            </w:tcBorders>
            <w:shd w:val="clear" w:color="auto" w:fill="D9D9D9" w:themeFill="background1" w:themeFillShade="D9"/>
            <w:vAlign w:val="center"/>
          </w:tcPr>
          <w:p w14:paraId="6EC68FB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28374B5" w14:textId="542F6F2F"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82123E4" w14:textId="5A44848D"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3C2CE7E8"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7C9DEED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E17910" w14:textId="3AC946D3"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51EE407D" w14:textId="3BAD6E1B"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051DB9D6"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52CA2D5"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6F74F7" w14:textId="56AEE3F1"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6D8F2" w14:textId="73E0CC98" w:rsidR="000A675A" w:rsidRPr="00A96233" w:rsidRDefault="00B47442" w:rsidP="000A675A">
            <w:pPr>
              <w:jc w:val="left"/>
              <w:rPr>
                <w:rFonts w:cs="Arial"/>
                <w:sz w:val="18"/>
                <w:szCs w:val="18"/>
              </w:rPr>
            </w:pPr>
            <w:r w:rsidRPr="00A96233">
              <w:rPr>
                <w:rFonts w:cs="Arial"/>
                <w:sz w:val="18"/>
                <w:szCs w:val="18"/>
              </w:rPr>
              <w:t>19 ½ hours</w:t>
            </w:r>
          </w:p>
        </w:tc>
      </w:tr>
      <w:tr w:rsidR="00E5457D" w:rsidRPr="00A96233" w14:paraId="24417317"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5960D919" w14:textId="77777777" w:rsidR="00E5457D" w:rsidRPr="00A96233" w:rsidRDefault="00E5457D"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3758811" w14:textId="77777777" w:rsidR="00E5457D" w:rsidRPr="00A96233" w:rsidRDefault="00E5457D"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EF1FB45" w14:textId="36D9F96A" w:rsidR="00E5457D" w:rsidRPr="00A96233" w:rsidRDefault="00B47442" w:rsidP="00863848">
            <w:pPr>
              <w:jc w:val="left"/>
              <w:rPr>
                <w:rFonts w:cs="Arial"/>
                <w:b/>
                <w:bCs/>
                <w:color w:val="FFFFFF" w:themeColor="background1"/>
                <w:sz w:val="18"/>
                <w:szCs w:val="18"/>
              </w:rPr>
            </w:pPr>
            <w:r w:rsidRPr="00A96233">
              <w:rPr>
                <w:rFonts w:cs="Arial"/>
                <w:b/>
                <w:bCs/>
                <w:color w:val="FFFFFF" w:themeColor="background1"/>
                <w:sz w:val="18"/>
                <w:szCs w:val="18"/>
              </w:rPr>
              <w:t>80 hours</w:t>
            </w:r>
          </w:p>
        </w:tc>
      </w:tr>
    </w:tbl>
    <w:p w14:paraId="4E5E6849" w14:textId="77777777" w:rsidR="008A7427" w:rsidRPr="00A96233" w:rsidRDefault="008A7427" w:rsidP="008A7427"/>
    <w:p w14:paraId="56EEA173" w14:textId="161D28E7" w:rsidR="008A7427" w:rsidRPr="00A96233" w:rsidRDefault="008A7427" w:rsidP="003247EA"/>
    <w:p w14:paraId="5A367E7C" w14:textId="5C622037" w:rsidR="009B17A0" w:rsidRDefault="009B17A0" w:rsidP="003247EA">
      <w:r>
        <w:br w:type="page"/>
      </w:r>
    </w:p>
    <w:tbl>
      <w:tblPr>
        <w:tblW w:w="0" w:type="auto"/>
        <w:tblCellMar>
          <w:top w:w="108" w:type="dxa"/>
          <w:bottom w:w="108" w:type="dxa"/>
        </w:tblCellMar>
        <w:tblLook w:val="04A0" w:firstRow="1" w:lastRow="0" w:firstColumn="1" w:lastColumn="0" w:noHBand="0" w:noVBand="1"/>
      </w:tblPr>
      <w:tblGrid>
        <w:gridCol w:w="9016"/>
      </w:tblGrid>
      <w:tr w:rsidR="00C80F08" w:rsidRPr="00A96233" w14:paraId="189D8A04" w14:textId="77777777" w:rsidTr="00FF20E7">
        <w:tc>
          <w:tcPr>
            <w:tcW w:w="9016" w:type="dxa"/>
            <w:tcBorders>
              <w:top w:val="nil"/>
              <w:left w:val="nil"/>
              <w:bottom w:val="nil"/>
              <w:right w:val="nil"/>
            </w:tcBorders>
            <w:shd w:val="clear" w:color="auto" w:fill="808080" w:themeFill="background1" w:themeFillShade="80"/>
          </w:tcPr>
          <w:p w14:paraId="487055EF" w14:textId="77777777" w:rsidR="00C80F08" w:rsidRPr="00A96233" w:rsidRDefault="00C80F08" w:rsidP="00FF20E7">
            <w:pPr>
              <w:pStyle w:val="Heading1"/>
              <w:jc w:val="left"/>
              <w:rPr>
                <w:lang w:val="en-GB"/>
              </w:rPr>
            </w:pPr>
            <w:r w:rsidRPr="00A96233">
              <w:rPr>
                <w:lang w:val="en-GB"/>
              </w:rPr>
              <w:lastRenderedPageBreak/>
              <w:br w:type="page"/>
            </w:r>
            <w:bookmarkStart w:id="687" w:name="_Toc43568698"/>
            <w:bookmarkStart w:id="688" w:name="_Toc46092936"/>
            <w:bookmarkStart w:id="689" w:name="_Toc46588331"/>
            <w:bookmarkStart w:id="690" w:name="_Toc46916285"/>
            <w:r w:rsidRPr="00A96233">
              <w:rPr>
                <w:lang w:val="en-GB"/>
              </w:rPr>
              <w:t>Chapter 1: Identifying and sourcing products and suppliers</w:t>
            </w:r>
            <w:bookmarkEnd w:id="687"/>
            <w:bookmarkEnd w:id="688"/>
            <w:bookmarkEnd w:id="689"/>
            <w:bookmarkEnd w:id="690"/>
          </w:p>
        </w:tc>
      </w:tr>
    </w:tbl>
    <w:p w14:paraId="6EC48D46"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0B8598A8" w14:textId="77777777" w:rsidTr="00FF20E7">
        <w:tc>
          <w:tcPr>
            <w:tcW w:w="644" w:type="pct"/>
            <w:tcBorders>
              <w:top w:val="single" w:sz="4" w:space="0" w:color="auto"/>
              <w:left w:val="single" w:sz="4" w:space="0" w:color="auto"/>
              <w:bottom w:val="single" w:sz="4" w:space="0" w:color="auto"/>
              <w:right w:val="nil"/>
            </w:tcBorders>
            <w:hideMark/>
          </w:tcPr>
          <w:p w14:paraId="056C9DC2" w14:textId="77777777" w:rsidR="00C80F08" w:rsidRPr="00A96233" w:rsidRDefault="00C80F08" w:rsidP="00FF20E7">
            <w:pPr>
              <w:jc w:val="center"/>
            </w:pPr>
            <w:r w:rsidRPr="00A96233">
              <w:rPr>
                <w:noProof/>
              </w:rPr>
              <w:drawing>
                <wp:inline distT="0" distB="0" distL="0" distR="0" wp14:anchorId="53CD7B5E" wp14:editId="0D02AF40">
                  <wp:extent cx="466090" cy="466090"/>
                  <wp:effectExtent l="0" t="0" r="0" b="0"/>
                  <wp:docPr id="1157" name="Picture 11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ECE189" w14:textId="77777777" w:rsidR="00C80F08" w:rsidRPr="00A96233" w:rsidRDefault="00C80F08" w:rsidP="00FF20E7">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4495183D" w14:textId="77777777" w:rsidR="00C80F08" w:rsidRPr="00A96233" w:rsidRDefault="00C80F08" w:rsidP="00FF20E7">
            <w:r w:rsidRPr="00A96233">
              <w:t>Time:</w:t>
            </w:r>
          </w:p>
          <w:p w14:paraId="26CFC357" w14:textId="77777777" w:rsidR="00C80F08" w:rsidRPr="00A96233" w:rsidRDefault="00C80F08" w:rsidP="00FF20E7">
            <w:r w:rsidRPr="00A96233">
              <w:t>5 minutes</w:t>
            </w:r>
          </w:p>
        </w:tc>
      </w:tr>
    </w:tbl>
    <w:p w14:paraId="1F3E136A" w14:textId="77777777" w:rsidR="00C80F08" w:rsidRPr="00A96233" w:rsidRDefault="00C80F08" w:rsidP="00C80F08"/>
    <w:p w14:paraId="2B7B8DB2" w14:textId="77777777" w:rsidR="00C80F08" w:rsidRPr="00A96233" w:rsidRDefault="00C80F08" w:rsidP="00C80F08">
      <w:pPr>
        <w:spacing w:after="120"/>
        <w:rPr>
          <w:rStyle w:val="Strong"/>
        </w:rPr>
      </w:pPr>
      <w:r w:rsidRPr="00A96233">
        <w:rPr>
          <w:rStyle w:val="Strong"/>
        </w:rPr>
        <w:t>Learning outcomes</w:t>
      </w:r>
    </w:p>
    <w:p w14:paraId="3DF7A461" w14:textId="77777777" w:rsidR="00C80F08" w:rsidRPr="00A96233" w:rsidRDefault="00C80F08" w:rsidP="00C80F08">
      <w:pPr>
        <w:spacing w:after="120"/>
      </w:pPr>
      <w:r w:rsidRPr="00A96233">
        <w:t>After completing this chapter, you will be able to:</w:t>
      </w:r>
    </w:p>
    <w:p w14:paraId="6069F859" w14:textId="77777777" w:rsidR="00C80F08" w:rsidRPr="00A96233" w:rsidRDefault="00C80F08" w:rsidP="00C80F08">
      <w:pPr>
        <w:pStyle w:val="ListParagraph"/>
        <w:numPr>
          <w:ilvl w:val="0"/>
          <w:numId w:val="13"/>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t</w:t>
      </w:r>
      <w:r w:rsidRPr="00A96233">
        <w:t>he</w:t>
      </w:r>
      <w:r w:rsidRPr="00A96233">
        <w:rPr>
          <w:spacing w:val="-4"/>
        </w:rPr>
        <w:t xml:space="preserve"> </w:t>
      </w:r>
      <w:r w:rsidRPr="00A96233">
        <w:t>impact of importing goods on the South African economy</w:t>
      </w:r>
    </w:p>
    <w:p w14:paraId="5C6969BD" w14:textId="77777777" w:rsidR="00C80F08" w:rsidRPr="00A96233" w:rsidRDefault="00C80F08" w:rsidP="00C80F08">
      <w:pPr>
        <w:pStyle w:val="ListParagraph"/>
        <w:numPr>
          <w:ilvl w:val="0"/>
          <w:numId w:val="13"/>
        </w:numPr>
        <w:spacing w:after="120"/>
        <w:contextualSpacing w:val="0"/>
      </w:pPr>
      <w:r w:rsidRPr="00A96233">
        <w:t>Describe the typical methods for identifying applicable duties and legislation</w:t>
      </w:r>
    </w:p>
    <w:p w14:paraId="530A57B8" w14:textId="77777777" w:rsidR="00C80F08" w:rsidRPr="00A96233" w:rsidRDefault="00C80F08" w:rsidP="00C80F08">
      <w:pPr>
        <w:pStyle w:val="ListParagraph"/>
        <w:numPr>
          <w:ilvl w:val="0"/>
          <w:numId w:val="13"/>
        </w:numPr>
        <w:spacing w:after="120"/>
        <w:contextualSpacing w:val="0"/>
      </w:pPr>
      <w:r w:rsidRPr="00A96233">
        <w:t>Discuss the impact of import cots on the sale price of goods</w:t>
      </w:r>
    </w:p>
    <w:p w14:paraId="4ED40270" w14:textId="77777777" w:rsidR="00C80F08" w:rsidRPr="00A96233" w:rsidRDefault="00C80F08" w:rsidP="00C80F08">
      <w:pPr>
        <w:pStyle w:val="ListParagraph"/>
        <w:numPr>
          <w:ilvl w:val="0"/>
          <w:numId w:val="13"/>
        </w:numPr>
        <w:spacing w:after="120"/>
        <w:contextualSpacing w:val="0"/>
      </w:pPr>
      <w:r w:rsidRPr="00A96233">
        <w:t>Describe the generally accepted import processes and procedures and the specific support functions required of an import buyer.</w:t>
      </w:r>
    </w:p>
    <w:p w14:paraId="366E5F4D" w14:textId="4E97F68A" w:rsidR="00C80F08" w:rsidRPr="00A96233" w:rsidRDefault="00C80F08" w:rsidP="00C80F08">
      <w:pPr>
        <w:spacing w:after="120"/>
      </w:pPr>
    </w:p>
    <w:p w14:paraId="36D9F003" w14:textId="77777777" w:rsidR="00C80F08" w:rsidRPr="00A96233" w:rsidRDefault="00C80F08" w:rsidP="00C80F08">
      <w:pPr>
        <w:spacing w:after="120"/>
      </w:pPr>
    </w:p>
    <w:p w14:paraId="434AD3EE" w14:textId="77777777" w:rsidR="00C80F08" w:rsidRPr="00A96233" w:rsidRDefault="00C80F08" w:rsidP="00C80F08">
      <w:pPr>
        <w:pStyle w:val="Heading2"/>
        <w:spacing w:before="120"/>
        <w:rPr>
          <w:rStyle w:val="e24kjd"/>
          <w:rFonts w:eastAsiaTheme="majorEastAsia"/>
        </w:rPr>
      </w:pPr>
      <w:bookmarkStart w:id="691" w:name="_Toc43568699"/>
      <w:bookmarkStart w:id="692" w:name="_Toc46092937"/>
      <w:bookmarkStart w:id="693" w:name="_Toc46588332"/>
      <w:bookmarkStart w:id="694" w:name="_Toc46916286"/>
      <w:r w:rsidRPr="00A96233">
        <w:rPr>
          <w:rStyle w:val="e24kjd"/>
          <w:rFonts w:eastAsiaTheme="majorEastAsia"/>
        </w:rPr>
        <w:t>1.1</w:t>
      </w:r>
      <w:r w:rsidRPr="00A96233">
        <w:rPr>
          <w:rStyle w:val="e24kjd"/>
          <w:rFonts w:eastAsiaTheme="majorEastAsia"/>
        </w:rPr>
        <w:tab/>
        <w:t>The supplier selection process</w:t>
      </w:r>
      <w:bookmarkEnd w:id="691"/>
      <w:bookmarkEnd w:id="692"/>
      <w:bookmarkEnd w:id="693"/>
      <w:bookmarkEnd w:id="6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7EA8726" w14:textId="77777777" w:rsidTr="00570676">
        <w:tc>
          <w:tcPr>
            <w:tcW w:w="784" w:type="pct"/>
            <w:tcBorders>
              <w:top w:val="single" w:sz="4" w:space="0" w:color="auto"/>
              <w:left w:val="single" w:sz="4" w:space="0" w:color="auto"/>
              <w:bottom w:val="single" w:sz="4" w:space="0" w:color="auto"/>
              <w:right w:val="nil"/>
            </w:tcBorders>
            <w:hideMark/>
          </w:tcPr>
          <w:p w14:paraId="28B12BD4" w14:textId="77777777" w:rsidR="00C80F08" w:rsidRPr="00A96233" w:rsidRDefault="00C80F08" w:rsidP="00FF20E7">
            <w:pPr>
              <w:jc w:val="center"/>
            </w:pPr>
            <w:r w:rsidRPr="00A96233">
              <w:rPr>
                <w:noProof/>
              </w:rPr>
              <w:drawing>
                <wp:inline distT="0" distB="0" distL="0" distR="0" wp14:anchorId="3B09E585" wp14:editId="05B6ECCC">
                  <wp:extent cx="469900" cy="469900"/>
                  <wp:effectExtent l="0" t="0" r="6350" b="6350"/>
                  <wp:docPr id="1637" name="Picture 16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B1DA90" w14:textId="77777777" w:rsidR="00570676" w:rsidRDefault="00C80F08" w:rsidP="00FF20E7">
            <w:r w:rsidRPr="00A96233">
              <w:t xml:space="preserve">Use the information below to discuss the supplier selection process. </w:t>
            </w:r>
          </w:p>
          <w:p w14:paraId="2C2DF671" w14:textId="77777777" w:rsidR="00570676" w:rsidRDefault="00570676" w:rsidP="00FF20E7"/>
          <w:p w14:paraId="2FEB19BE" w14:textId="6751B0D3" w:rsidR="00C80F08" w:rsidRPr="00A96233" w:rsidRDefault="009806F3" w:rsidP="00FF20E7">
            <w:r w:rsidRPr="00A96233">
              <w:t xml:space="preserve">Where indicated, ask </w:t>
            </w:r>
            <w:r w:rsidR="00C80F08" w:rsidRPr="00A96233">
              <w:t xml:space="preserve">learners to complete activity </w:t>
            </w:r>
            <w:r w:rsidR="00FF20E7" w:rsidRPr="00A96233">
              <w:t>25</w:t>
            </w:r>
            <w:r w:rsidR="00C80F08" w:rsidRPr="00A96233">
              <w:t>.</w:t>
            </w:r>
          </w:p>
        </w:tc>
        <w:tc>
          <w:tcPr>
            <w:tcW w:w="873" w:type="pct"/>
            <w:tcBorders>
              <w:top w:val="single" w:sz="4" w:space="0" w:color="auto"/>
              <w:left w:val="nil"/>
              <w:bottom w:val="single" w:sz="4" w:space="0" w:color="auto"/>
              <w:right w:val="single" w:sz="4" w:space="0" w:color="auto"/>
            </w:tcBorders>
            <w:hideMark/>
          </w:tcPr>
          <w:p w14:paraId="69474A90" w14:textId="77777777" w:rsidR="00C80F08" w:rsidRPr="00A96233" w:rsidRDefault="00C80F08" w:rsidP="00FF20E7">
            <w:r w:rsidRPr="00A96233">
              <w:t>Time:</w:t>
            </w:r>
          </w:p>
          <w:p w14:paraId="6F046D85" w14:textId="2837996B" w:rsidR="00C80F08" w:rsidRPr="00A96233" w:rsidRDefault="00252029" w:rsidP="00252029">
            <w:pPr>
              <w:jc w:val="left"/>
            </w:pPr>
            <w:r w:rsidRPr="00A96233">
              <w:t>2 hours including activity</w:t>
            </w:r>
          </w:p>
        </w:tc>
      </w:tr>
    </w:tbl>
    <w:p w14:paraId="1B4F6BCA" w14:textId="77777777" w:rsidR="00C80F08" w:rsidRPr="00A96233" w:rsidRDefault="00C80F08" w:rsidP="00C80F08"/>
    <w:p w14:paraId="50E6D396" w14:textId="77777777" w:rsidR="00C80F08" w:rsidRPr="00A96233" w:rsidRDefault="00C80F08" w:rsidP="00C80F08">
      <w:r w:rsidRPr="00A96233">
        <w:t>Selecting the right suppliers firstly depends on the supplier’s ability to meet the buying company’s needs. It further depends on factors such as value for money, quality, reliability, and service.</w:t>
      </w:r>
    </w:p>
    <w:p w14:paraId="42500BF7" w14:textId="77777777" w:rsidR="00C80F08" w:rsidRPr="00A96233" w:rsidRDefault="00C80F08" w:rsidP="00C80F08"/>
    <w:p w14:paraId="13E7E0D8" w14:textId="77777777" w:rsidR="00C80F08" w:rsidRPr="00A96233" w:rsidRDefault="00C80F08" w:rsidP="00C80F08">
      <w:r w:rsidRPr="00A96233">
        <w:t xml:space="preserve">How these factors are weighed and used to select suppliers, will depend on the company’s priorities and business strategy. </w:t>
      </w:r>
    </w:p>
    <w:p w14:paraId="41A97757" w14:textId="77777777" w:rsidR="00C80F08" w:rsidRPr="00A96233" w:rsidRDefault="00C80F08" w:rsidP="00C80F08"/>
    <w:p w14:paraId="1D541947" w14:textId="0156A314" w:rsidR="00C80F08" w:rsidRPr="00A96233" w:rsidRDefault="00C80F08" w:rsidP="00C80F08">
      <w:r w:rsidRPr="00A96233">
        <w:t xml:space="preserve">The four key steps for the supplier selection process are shown in Figure </w:t>
      </w:r>
      <w:r w:rsidR="00FF20E7" w:rsidRPr="00A96233">
        <w:t>29</w:t>
      </w:r>
      <w:r w:rsidRPr="00A96233">
        <w:t>.</w:t>
      </w:r>
    </w:p>
    <w:p w14:paraId="3E5A7603" w14:textId="77777777" w:rsidR="00C80F08" w:rsidRPr="00A96233" w:rsidRDefault="00C80F08" w:rsidP="00C80F08"/>
    <w:p w14:paraId="2F6E13ED" w14:textId="77777777" w:rsidR="00C80F08" w:rsidRPr="00A96233" w:rsidRDefault="00C80F08" w:rsidP="00C80F08">
      <w:pPr>
        <w:jc w:val="center"/>
      </w:pPr>
      <w:r w:rsidRPr="00A96233">
        <w:rPr>
          <w:noProof/>
        </w:rPr>
        <w:lastRenderedPageBreak/>
        <w:drawing>
          <wp:inline distT="0" distB="0" distL="0" distR="0" wp14:anchorId="55A6FA8A" wp14:editId="6FAA6401">
            <wp:extent cx="4999382" cy="2774419"/>
            <wp:effectExtent l="0" t="0" r="0" b="6985"/>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06174" cy="2778188"/>
                    </a:xfrm>
                    <a:prstGeom prst="rect">
                      <a:avLst/>
                    </a:prstGeom>
                    <a:noFill/>
                    <a:ln>
                      <a:noFill/>
                    </a:ln>
                  </pic:spPr>
                </pic:pic>
              </a:graphicData>
            </a:graphic>
          </wp:inline>
        </w:drawing>
      </w:r>
    </w:p>
    <w:p w14:paraId="2CFF45D6" w14:textId="757D91C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29</w:t>
      </w:r>
      <w:r w:rsidRPr="00A96233">
        <w:rPr>
          <w:lang w:val="en-GB"/>
        </w:rPr>
        <w:t>: the supplier se</w:t>
      </w:r>
      <w:r w:rsidR="00570676">
        <w:rPr>
          <w:lang w:val="en-GB"/>
        </w:rPr>
        <w:t>L</w:t>
      </w:r>
      <w:r w:rsidRPr="00A96233">
        <w:rPr>
          <w:lang w:val="en-GB"/>
        </w:rPr>
        <w:t xml:space="preserve">ection process </w:t>
      </w:r>
    </w:p>
    <w:p w14:paraId="5826FB4E"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C80F08" w:rsidRPr="00A96233" w14:paraId="34A23BC1" w14:textId="77777777" w:rsidTr="00570676">
        <w:tc>
          <w:tcPr>
            <w:tcW w:w="2954" w:type="dxa"/>
            <w:shd w:val="clear" w:color="auto" w:fill="808080" w:themeFill="background1" w:themeFillShade="80"/>
          </w:tcPr>
          <w:p w14:paraId="6A83D3FF" w14:textId="06F39EC2" w:rsidR="009B17A0" w:rsidRPr="009B17A0" w:rsidRDefault="00C80F08" w:rsidP="009B17A0">
            <w:pPr>
              <w:rPr>
                <w:b/>
                <w:bCs/>
                <w:color w:val="FFFFFF" w:themeColor="background1"/>
              </w:rPr>
            </w:pPr>
            <w:r w:rsidRPr="00A96233">
              <w:rPr>
                <w:b/>
                <w:bCs/>
                <w:color w:val="FFFFFF" w:themeColor="background1"/>
              </w:rPr>
              <w:t>Think strategically</w:t>
            </w:r>
          </w:p>
        </w:tc>
        <w:tc>
          <w:tcPr>
            <w:tcW w:w="6027" w:type="dxa"/>
            <w:shd w:val="clear" w:color="auto" w:fill="D9D9D9" w:themeFill="background1" w:themeFillShade="D9"/>
          </w:tcPr>
          <w:p w14:paraId="5E68D6B8" w14:textId="77777777" w:rsidR="00C80F08" w:rsidRPr="00A96233" w:rsidRDefault="00C80F08" w:rsidP="00570676">
            <w:r w:rsidRPr="00A96233">
              <w:t>A strategic approach to selecting suppliers is required to ensure the company has suppliers that meet the company’s business needs and objectives.</w:t>
            </w:r>
          </w:p>
          <w:p w14:paraId="77023F0F" w14:textId="77777777" w:rsidR="00C80F08" w:rsidRPr="00A96233" w:rsidRDefault="00C80F08" w:rsidP="00570676"/>
          <w:p w14:paraId="2C3A2A12" w14:textId="77777777" w:rsidR="00C80F08" w:rsidRPr="00A96233" w:rsidRDefault="00C80F08" w:rsidP="00570676">
            <w:r w:rsidRPr="00A96233">
              <w:t xml:space="preserve">The most effective suppliers are those that match or exceed the needs of the retail company. </w:t>
            </w:r>
          </w:p>
          <w:p w14:paraId="4E6CC5B0" w14:textId="77777777" w:rsidR="00C80F08" w:rsidRPr="00A96233" w:rsidRDefault="00C80F08" w:rsidP="00570676"/>
          <w:p w14:paraId="3DE8BFEA" w14:textId="77777777" w:rsidR="00C80F08" w:rsidRPr="00A96233" w:rsidRDefault="00C80F08" w:rsidP="00570676">
            <w:r w:rsidRPr="00A96233">
              <w:t>For example, if the retail company wants to respond quicker to customers, suppliers that offer faster delivery rate will rate higher than suppliers who compete only on price.</w:t>
            </w:r>
          </w:p>
          <w:p w14:paraId="251738B8" w14:textId="77777777" w:rsidR="00C80F08" w:rsidRPr="00A96233" w:rsidRDefault="00C80F08" w:rsidP="00570676"/>
          <w:p w14:paraId="06E7B3FA" w14:textId="77777777" w:rsidR="00C80F08" w:rsidRPr="00A96233" w:rsidRDefault="00C80F08" w:rsidP="00570676">
            <w:pPr>
              <w:spacing w:after="120"/>
            </w:pPr>
            <w:r w:rsidRPr="00A96233">
              <w:t>The following are factors to consider when strategically sourcing suppliers:</w:t>
            </w:r>
          </w:p>
          <w:p w14:paraId="01F03C17" w14:textId="77777777" w:rsidR="00C80F08" w:rsidRPr="00A96233" w:rsidRDefault="00C80F08" w:rsidP="00570676">
            <w:pPr>
              <w:pStyle w:val="ListParagraph"/>
              <w:numPr>
                <w:ilvl w:val="0"/>
                <w:numId w:val="163"/>
              </w:numPr>
              <w:spacing w:after="120"/>
              <w:contextualSpacing w:val="0"/>
            </w:pPr>
            <w:r w:rsidRPr="00A96233">
              <w:rPr>
                <w:b/>
                <w:bCs/>
              </w:rPr>
              <w:t>Number of suppliers.</w:t>
            </w:r>
            <w:r w:rsidRPr="00A96233">
              <w:t xml:space="preserve"> The question is whether to have a wide or narrow base of suppliers.</w:t>
            </w:r>
          </w:p>
          <w:p w14:paraId="783DEFA8" w14:textId="77777777" w:rsidR="00C80F08" w:rsidRPr="00A96233" w:rsidRDefault="00C80F08" w:rsidP="00570676">
            <w:pPr>
              <w:pStyle w:val="ListParagraph"/>
              <w:numPr>
                <w:ilvl w:val="0"/>
                <w:numId w:val="163"/>
              </w:numPr>
              <w:spacing w:after="120"/>
              <w:contextualSpacing w:val="0"/>
            </w:pPr>
            <w:r w:rsidRPr="00A96233">
              <w:rPr>
                <w:b/>
                <w:bCs/>
              </w:rPr>
              <w:t>Reliability.</w:t>
            </w:r>
            <w:r w:rsidRPr="00A96233">
              <w:t xml:space="preserve"> The retail chain can only be as reliable as its suppliers. If suppliers let the retail chain down, there is a risk of letting customers down.</w:t>
            </w:r>
          </w:p>
          <w:p w14:paraId="7B1FEDCD" w14:textId="77777777" w:rsidR="00C80F08" w:rsidRPr="00A96233" w:rsidRDefault="00C80F08" w:rsidP="00570676">
            <w:pPr>
              <w:pStyle w:val="ListParagraph"/>
              <w:numPr>
                <w:ilvl w:val="0"/>
                <w:numId w:val="163"/>
              </w:numPr>
              <w:spacing w:after="120"/>
              <w:contextualSpacing w:val="0"/>
            </w:pPr>
            <w:r w:rsidRPr="00A96233">
              <w:rPr>
                <w:b/>
                <w:bCs/>
              </w:rPr>
              <w:t>Quality</w:t>
            </w:r>
            <w:r w:rsidRPr="00A96233">
              <w:t>. Suppliers need to supply consistent quality.</w:t>
            </w:r>
          </w:p>
          <w:p w14:paraId="12F2C64A"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Value for money. </w:t>
            </w:r>
            <w:r w:rsidRPr="00A96233">
              <w:t>While the lowest price may be tempting, it is not always the best value for the money.</w:t>
            </w:r>
          </w:p>
          <w:p w14:paraId="06ADBF41" w14:textId="77777777" w:rsidR="00C80F08" w:rsidRPr="00A96233" w:rsidRDefault="00C80F08" w:rsidP="00570676">
            <w:pPr>
              <w:pStyle w:val="ListParagraph"/>
              <w:numPr>
                <w:ilvl w:val="0"/>
                <w:numId w:val="163"/>
              </w:numPr>
              <w:spacing w:after="120"/>
              <w:contextualSpacing w:val="0"/>
            </w:pPr>
            <w:r w:rsidRPr="00A96233">
              <w:rPr>
                <w:b/>
                <w:bCs/>
              </w:rPr>
              <w:lastRenderedPageBreak/>
              <w:t>Clear communication and service</w:t>
            </w:r>
            <w:r w:rsidRPr="00A96233">
              <w:t>. The buyer/planner needs suppliers to be honest and give sufficient warning if a situation arises when they cannot deliver on time. The best suppliers will want to communicate with the buyer/planner on a regular basis to find out what the buying company’s needs are and how they can serve the company better.</w:t>
            </w:r>
          </w:p>
          <w:p w14:paraId="528EE732"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Financial security. </w:t>
            </w:r>
            <w:r w:rsidRPr="00A96233">
              <w:t xml:space="preserve">If a supplier does not have the necessary cash flow to deliver what the buying company needs and when, they will not be able to deliver on promise. </w:t>
            </w:r>
          </w:p>
          <w:p w14:paraId="4F48470C" w14:textId="77777777" w:rsidR="00C80F08" w:rsidRPr="00A96233" w:rsidRDefault="00C80F08" w:rsidP="00570676">
            <w:pPr>
              <w:pStyle w:val="ListParagraph"/>
              <w:numPr>
                <w:ilvl w:val="0"/>
                <w:numId w:val="163"/>
              </w:numPr>
              <w:spacing w:after="120"/>
              <w:contextualSpacing w:val="0"/>
            </w:pPr>
            <w:r w:rsidRPr="00A96233">
              <w:rPr>
                <w:b/>
                <w:bCs/>
              </w:rPr>
              <w:t>Partnership approach.</w:t>
            </w:r>
            <w:r w:rsidRPr="00A96233">
              <w:t xml:space="preserve"> A strong relationship has benefits for both companies. </w:t>
            </w:r>
          </w:p>
          <w:p w14:paraId="22DA880E" w14:textId="77777777" w:rsidR="00C80F08" w:rsidRPr="00A96233" w:rsidRDefault="00C80F08" w:rsidP="00570676">
            <w:pPr>
              <w:pStyle w:val="ListParagraph"/>
              <w:numPr>
                <w:ilvl w:val="0"/>
                <w:numId w:val="163"/>
              </w:numPr>
              <w:contextualSpacing w:val="0"/>
            </w:pPr>
            <w:r w:rsidRPr="00A96233">
              <w:rPr>
                <w:b/>
                <w:bCs/>
              </w:rPr>
              <w:t>Aligned strategies.</w:t>
            </w:r>
            <w:r w:rsidRPr="00A96233">
              <w:t xml:space="preserve"> The retail chain might have sustainability as one of its strategies, then suppliers should be sourced who are practicing sustainable supply processes.</w:t>
            </w:r>
          </w:p>
        </w:tc>
      </w:tr>
      <w:tr w:rsidR="00C80F08" w:rsidRPr="00A96233" w14:paraId="43D0EA7D" w14:textId="77777777" w:rsidTr="00570676">
        <w:tc>
          <w:tcPr>
            <w:tcW w:w="2954" w:type="dxa"/>
            <w:shd w:val="clear" w:color="auto" w:fill="808080" w:themeFill="background1" w:themeFillShade="80"/>
          </w:tcPr>
          <w:p w14:paraId="4EDB3D92" w14:textId="77777777" w:rsidR="00C80F08" w:rsidRPr="00A96233" w:rsidRDefault="00C80F08" w:rsidP="00FF20E7">
            <w:pPr>
              <w:rPr>
                <w:b/>
                <w:bCs/>
                <w:color w:val="FFFFFF" w:themeColor="background1"/>
              </w:rPr>
            </w:pPr>
            <w:r w:rsidRPr="00A96233">
              <w:rPr>
                <w:b/>
                <w:bCs/>
                <w:color w:val="FFFFFF" w:themeColor="background1"/>
              </w:rPr>
              <w:lastRenderedPageBreak/>
              <w:t>Identify potential suppliers</w:t>
            </w:r>
          </w:p>
        </w:tc>
        <w:tc>
          <w:tcPr>
            <w:tcW w:w="6027" w:type="dxa"/>
            <w:shd w:val="clear" w:color="auto" w:fill="D9D9D9" w:themeFill="background1" w:themeFillShade="D9"/>
          </w:tcPr>
          <w:p w14:paraId="4BD5D771" w14:textId="77777777" w:rsidR="00C80F08" w:rsidRPr="00A96233" w:rsidRDefault="00C80F08" w:rsidP="00570676">
            <w:r w:rsidRPr="00A96233">
              <w:t>The buyer/planner should identify various potential suppliers locally and overseas.</w:t>
            </w:r>
          </w:p>
          <w:p w14:paraId="65B6D5E0" w14:textId="77777777" w:rsidR="00C80F08" w:rsidRPr="00A96233" w:rsidRDefault="00C80F08" w:rsidP="00570676"/>
          <w:p w14:paraId="3237EBAF" w14:textId="77777777" w:rsidR="00C80F08" w:rsidRPr="00A96233" w:rsidRDefault="00C80F08" w:rsidP="00570676">
            <w:pPr>
              <w:spacing w:after="120"/>
            </w:pPr>
            <w:r w:rsidRPr="00A96233">
              <w:t>Suppliers can be found through a variety of channels, including the following:</w:t>
            </w:r>
          </w:p>
          <w:p w14:paraId="26597556" w14:textId="77777777" w:rsidR="00C80F08" w:rsidRPr="00A96233" w:rsidRDefault="00C80F08" w:rsidP="00570676">
            <w:pPr>
              <w:pStyle w:val="ListParagraph"/>
              <w:numPr>
                <w:ilvl w:val="0"/>
                <w:numId w:val="164"/>
              </w:numPr>
              <w:spacing w:after="120"/>
              <w:contextualSpacing w:val="0"/>
            </w:pPr>
            <w:r w:rsidRPr="00A96233">
              <w:t>Recommendations</w:t>
            </w:r>
          </w:p>
          <w:p w14:paraId="50F73923" w14:textId="77777777" w:rsidR="00C80F08" w:rsidRPr="00A96233" w:rsidRDefault="00C80F08" w:rsidP="00570676">
            <w:pPr>
              <w:pStyle w:val="ListParagraph"/>
              <w:numPr>
                <w:ilvl w:val="0"/>
                <w:numId w:val="164"/>
              </w:numPr>
              <w:spacing w:after="120"/>
              <w:contextualSpacing w:val="0"/>
            </w:pPr>
            <w:r w:rsidRPr="00A96233">
              <w:t>Directories</w:t>
            </w:r>
          </w:p>
          <w:p w14:paraId="3757C5D6" w14:textId="77777777" w:rsidR="00C80F08" w:rsidRPr="00A96233" w:rsidRDefault="00C80F08" w:rsidP="00570676">
            <w:pPr>
              <w:pStyle w:val="ListParagraph"/>
              <w:numPr>
                <w:ilvl w:val="0"/>
                <w:numId w:val="164"/>
              </w:numPr>
              <w:spacing w:after="120"/>
              <w:contextualSpacing w:val="0"/>
            </w:pPr>
            <w:r w:rsidRPr="00A96233">
              <w:t>Trade associations</w:t>
            </w:r>
          </w:p>
          <w:p w14:paraId="3D4D7F94" w14:textId="77777777" w:rsidR="00C80F08" w:rsidRPr="00A96233" w:rsidRDefault="00C80F08" w:rsidP="00570676">
            <w:pPr>
              <w:pStyle w:val="ListParagraph"/>
              <w:numPr>
                <w:ilvl w:val="0"/>
                <w:numId w:val="164"/>
              </w:numPr>
              <w:spacing w:after="120"/>
              <w:contextualSpacing w:val="0"/>
            </w:pPr>
            <w:r w:rsidRPr="00A96233">
              <w:t>Business advisors</w:t>
            </w:r>
          </w:p>
          <w:p w14:paraId="61242CA0" w14:textId="77777777" w:rsidR="00C80F08" w:rsidRPr="00A96233" w:rsidRDefault="00C80F08" w:rsidP="00570676">
            <w:pPr>
              <w:pStyle w:val="ListParagraph"/>
              <w:numPr>
                <w:ilvl w:val="0"/>
                <w:numId w:val="164"/>
              </w:numPr>
              <w:contextualSpacing w:val="0"/>
            </w:pPr>
            <w:r w:rsidRPr="00A96233">
              <w:t xml:space="preserve">Trade press </w:t>
            </w:r>
          </w:p>
        </w:tc>
      </w:tr>
      <w:tr w:rsidR="00C80F08" w:rsidRPr="00A96233" w14:paraId="23592052" w14:textId="77777777" w:rsidTr="00570676">
        <w:tc>
          <w:tcPr>
            <w:tcW w:w="2954" w:type="dxa"/>
            <w:shd w:val="clear" w:color="auto" w:fill="808080" w:themeFill="background1" w:themeFillShade="80"/>
          </w:tcPr>
          <w:p w14:paraId="40C09A9F" w14:textId="77777777" w:rsidR="00C80F08" w:rsidRPr="00A96233" w:rsidRDefault="00C80F08" w:rsidP="00FF20E7">
            <w:pPr>
              <w:rPr>
                <w:b/>
                <w:bCs/>
                <w:color w:val="FFFFFF" w:themeColor="background1"/>
              </w:rPr>
            </w:pPr>
            <w:r w:rsidRPr="00A96233">
              <w:rPr>
                <w:b/>
                <w:bCs/>
                <w:color w:val="FFFFFF" w:themeColor="background1"/>
              </w:rPr>
              <w:t>Draw up a shortlist</w:t>
            </w:r>
          </w:p>
        </w:tc>
        <w:tc>
          <w:tcPr>
            <w:tcW w:w="6027" w:type="dxa"/>
            <w:shd w:val="clear" w:color="auto" w:fill="D9D9D9" w:themeFill="background1" w:themeFillShade="D9"/>
          </w:tcPr>
          <w:p w14:paraId="37F89E1A" w14:textId="77777777" w:rsidR="00C80F08" w:rsidRPr="00A96233" w:rsidRDefault="00C80F08" w:rsidP="00570676">
            <w:r w:rsidRPr="00A96233">
              <w:t>A shortlist of no more than 4 or 5 suppliers should be prepared.</w:t>
            </w:r>
          </w:p>
          <w:p w14:paraId="57D62B34" w14:textId="77777777" w:rsidR="00C80F08" w:rsidRPr="00A96233" w:rsidRDefault="00C80F08" w:rsidP="00570676"/>
          <w:p w14:paraId="4E4448F9" w14:textId="77777777" w:rsidR="00C80F08" w:rsidRPr="00A96233" w:rsidRDefault="00C80F08" w:rsidP="00570676">
            <w:pPr>
              <w:spacing w:after="120"/>
            </w:pPr>
            <w:r w:rsidRPr="00A96233">
              <w:t>The following questions need to be answered:</w:t>
            </w:r>
          </w:p>
          <w:p w14:paraId="2CB0658E" w14:textId="77777777" w:rsidR="00C80F08" w:rsidRPr="00A96233" w:rsidRDefault="00C80F08" w:rsidP="00570676">
            <w:pPr>
              <w:pStyle w:val="ListParagraph"/>
              <w:numPr>
                <w:ilvl w:val="0"/>
                <w:numId w:val="165"/>
              </w:numPr>
              <w:spacing w:after="120"/>
              <w:contextualSpacing w:val="0"/>
            </w:pPr>
            <w:r w:rsidRPr="00A96233">
              <w:t>Can the suppliers deliver what is wanted and when it is wanted?</w:t>
            </w:r>
          </w:p>
          <w:p w14:paraId="0634BE0C" w14:textId="77777777" w:rsidR="00C80F08" w:rsidRPr="00A96233" w:rsidRDefault="00C80F08" w:rsidP="00570676">
            <w:pPr>
              <w:pStyle w:val="ListParagraph"/>
              <w:numPr>
                <w:ilvl w:val="0"/>
                <w:numId w:val="165"/>
              </w:numPr>
              <w:spacing w:after="120"/>
              <w:contextualSpacing w:val="0"/>
            </w:pPr>
            <w:r w:rsidRPr="00A96233">
              <w:t>Are the suppliers financially secure?</w:t>
            </w:r>
          </w:p>
          <w:p w14:paraId="306B9473" w14:textId="77777777" w:rsidR="00C80F08" w:rsidRPr="00A96233" w:rsidRDefault="00C80F08" w:rsidP="00570676">
            <w:pPr>
              <w:pStyle w:val="ListParagraph"/>
              <w:numPr>
                <w:ilvl w:val="0"/>
                <w:numId w:val="165"/>
              </w:numPr>
              <w:spacing w:after="120"/>
              <w:contextualSpacing w:val="0"/>
            </w:pPr>
            <w:r w:rsidRPr="00A96233">
              <w:t>How long have the suppliers been established?</w:t>
            </w:r>
          </w:p>
          <w:p w14:paraId="2A2ABB32" w14:textId="77777777" w:rsidR="00C80F08" w:rsidRPr="00A96233" w:rsidRDefault="00C80F08" w:rsidP="00570676">
            <w:pPr>
              <w:pStyle w:val="ListParagraph"/>
              <w:numPr>
                <w:ilvl w:val="0"/>
                <w:numId w:val="165"/>
              </w:numPr>
              <w:spacing w:after="120"/>
              <w:contextualSpacing w:val="0"/>
            </w:pPr>
            <w:r w:rsidRPr="00A96233">
              <w:t>Do you know anyone who has used and can recommend the suppliers?</w:t>
            </w:r>
          </w:p>
          <w:p w14:paraId="445C4894" w14:textId="77777777" w:rsidR="00C80F08" w:rsidRPr="00A96233" w:rsidRDefault="00C80F08" w:rsidP="00570676">
            <w:pPr>
              <w:pStyle w:val="ListParagraph"/>
              <w:numPr>
                <w:ilvl w:val="0"/>
                <w:numId w:val="165"/>
              </w:numPr>
              <w:contextualSpacing w:val="0"/>
            </w:pPr>
            <w:r w:rsidRPr="00A96233">
              <w:lastRenderedPageBreak/>
              <w:t>Are the suppliers on the approved supplier lists from trade associations and government?</w:t>
            </w:r>
          </w:p>
        </w:tc>
      </w:tr>
      <w:tr w:rsidR="00C80F08" w:rsidRPr="00A96233" w14:paraId="1ABF8A97" w14:textId="77777777" w:rsidTr="00570676">
        <w:tc>
          <w:tcPr>
            <w:tcW w:w="2954" w:type="dxa"/>
            <w:shd w:val="clear" w:color="auto" w:fill="808080" w:themeFill="background1" w:themeFillShade="80"/>
          </w:tcPr>
          <w:p w14:paraId="2D39B95D" w14:textId="77777777" w:rsidR="00C80F08" w:rsidRPr="00A96233" w:rsidRDefault="00C80F08" w:rsidP="00FF20E7">
            <w:pPr>
              <w:rPr>
                <w:b/>
                <w:bCs/>
                <w:color w:val="FFFFFF" w:themeColor="background1"/>
              </w:rPr>
            </w:pPr>
            <w:r w:rsidRPr="00A96233">
              <w:rPr>
                <w:b/>
                <w:bCs/>
                <w:color w:val="FFFFFF" w:themeColor="background1"/>
              </w:rPr>
              <w:lastRenderedPageBreak/>
              <w:t>Choose a supplier</w:t>
            </w:r>
          </w:p>
        </w:tc>
        <w:tc>
          <w:tcPr>
            <w:tcW w:w="6027" w:type="dxa"/>
            <w:shd w:val="clear" w:color="auto" w:fill="D9D9D9" w:themeFill="background1" w:themeFillShade="D9"/>
          </w:tcPr>
          <w:p w14:paraId="1A88FAE1" w14:textId="77777777" w:rsidR="00C80F08" w:rsidRPr="00A96233" w:rsidRDefault="00C80F08" w:rsidP="00570676">
            <w:r w:rsidRPr="00A96233">
              <w:t>After preparing the shortlist of potential suppliers, the buyer/planner can approach the potential suppliers and ask for a written quotation.</w:t>
            </w:r>
          </w:p>
          <w:p w14:paraId="140D5844" w14:textId="77777777" w:rsidR="00C80F08" w:rsidRPr="00A96233" w:rsidRDefault="00C80F08" w:rsidP="00570676"/>
          <w:p w14:paraId="5EFFE9F7" w14:textId="77777777" w:rsidR="00C80F08" w:rsidRPr="00A96233" w:rsidRDefault="00C80F08" w:rsidP="00570676">
            <w:r w:rsidRPr="00A96233">
              <w:t>The suppliers can then be compared in terms of the factors that are most important to the buying company, such as location, price, quality, and capability.</w:t>
            </w:r>
          </w:p>
        </w:tc>
      </w:tr>
    </w:tbl>
    <w:p w14:paraId="41347EE0"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223B909" w14:textId="77777777" w:rsidTr="00FF20E7">
        <w:tc>
          <w:tcPr>
            <w:tcW w:w="1408" w:type="dxa"/>
            <w:shd w:val="clear" w:color="auto" w:fill="auto"/>
          </w:tcPr>
          <w:p w14:paraId="15F41DCF" w14:textId="77777777" w:rsidR="00C80F08" w:rsidRPr="00A96233" w:rsidRDefault="00C80F08" w:rsidP="00FF20E7">
            <w:pPr>
              <w:jc w:val="center"/>
            </w:pPr>
            <w:r w:rsidRPr="00A96233">
              <w:rPr>
                <w:noProof/>
              </w:rPr>
              <w:drawing>
                <wp:inline distT="0" distB="0" distL="0" distR="0" wp14:anchorId="012FA7EE" wp14:editId="1C4A007A">
                  <wp:extent cx="464820" cy="464820"/>
                  <wp:effectExtent l="0" t="0" r="0" b="0"/>
                  <wp:docPr id="1159" name="Picture 1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285E26" w14:textId="6C430317" w:rsidR="00C80F08" w:rsidRPr="00A96233" w:rsidRDefault="00C80F08" w:rsidP="00FF20E7">
            <w:pPr>
              <w:spacing w:after="120"/>
              <w:rPr>
                <w:b/>
                <w:bCs/>
              </w:rPr>
            </w:pPr>
            <w:r w:rsidRPr="00A96233">
              <w:rPr>
                <w:b/>
                <w:bCs/>
              </w:rPr>
              <w:t xml:space="preserve">Activity </w:t>
            </w:r>
            <w:r w:rsidR="00FF20E7" w:rsidRPr="00A96233">
              <w:rPr>
                <w:b/>
                <w:bCs/>
              </w:rPr>
              <w:t>25</w:t>
            </w:r>
            <w:r w:rsidR="00252029" w:rsidRPr="00A96233">
              <w:rPr>
                <w:b/>
                <w:bCs/>
              </w:rPr>
              <w:t xml:space="preserve"> </w:t>
            </w:r>
            <w:r w:rsidR="009806F3">
              <w:rPr>
                <w:b/>
                <w:bCs/>
              </w:rPr>
              <w:t xml:space="preserve">  </w:t>
            </w:r>
            <w:r w:rsidR="00252029" w:rsidRPr="00A96233">
              <w:rPr>
                <w:b/>
                <w:bCs/>
              </w:rPr>
              <w:t>1 hour</w:t>
            </w:r>
          </w:p>
          <w:p w14:paraId="14B0AA61" w14:textId="77777777" w:rsidR="00C80F08" w:rsidRPr="00A96233" w:rsidRDefault="00C80F08" w:rsidP="00FF20E7">
            <w:pPr>
              <w:spacing w:after="120"/>
            </w:pPr>
            <w:r w:rsidRPr="00A96233">
              <w:t>Please complete the activity in your workbook.</w:t>
            </w:r>
          </w:p>
          <w:p w14:paraId="58850528" w14:textId="77777777" w:rsidR="00C80F08" w:rsidRPr="00A96233" w:rsidRDefault="00C80F08" w:rsidP="00FF20E7">
            <w:r w:rsidRPr="00A96233">
              <w:t>Which strategy or strategies of the company you represent should be considered for you to strategically source suppliers?</w:t>
            </w:r>
          </w:p>
        </w:tc>
      </w:tr>
    </w:tbl>
    <w:p w14:paraId="2F7E3828"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04121E9" w14:textId="77777777" w:rsidTr="00FF20E7">
        <w:tc>
          <w:tcPr>
            <w:tcW w:w="1408" w:type="dxa"/>
            <w:shd w:val="clear" w:color="auto" w:fill="auto"/>
          </w:tcPr>
          <w:p w14:paraId="183D1E9E" w14:textId="77777777" w:rsidR="00C80F08" w:rsidRPr="00A96233" w:rsidRDefault="00C80F08" w:rsidP="00FF20E7">
            <w:pPr>
              <w:jc w:val="center"/>
            </w:pPr>
            <w:r w:rsidRPr="00A96233">
              <w:rPr>
                <w:noProof/>
              </w:rPr>
              <w:drawing>
                <wp:inline distT="0" distB="0" distL="0" distR="0" wp14:anchorId="5E00F678" wp14:editId="65FC4274">
                  <wp:extent cx="468720" cy="468000"/>
                  <wp:effectExtent l="0" t="0" r="7620" b="8255"/>
                  <wp:docPr id="1160" name="Picture 11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7BCC53D5" w14:textId="77777777" w:rsidR="00C80F08" w:rsidRPr="00A96233" w:rsidRDefault="00C80F08" w:rsidP="00FF20E7">
            <w:pPr>
              <w:spacing w:after="120"/>
              <w:rPr>
                <w:b/>
                <w:bCs/>
              </w:rPr>
            </w:pPr>
            <w:r w:rsidRPr="00A96233">
              <w:rPr>
                <w:b/>
                <w:bCs/>
              </w:rPr>
              <w:t>ANSWER</w:t>
            </w:r>
          </w:p>
          <w:p w14:paraId="68B91AAC" w14:textId="77777777" w:rsidR="00C80F08" w:rsidRPr="00A96233" w:rsidRDefault="00C80F08" w:rsidP="00FF20E7">
            <w:r w:rsidRPr="00A96233">
              <w:t>Learners should explain the strategies for sourcing suppliers used by their respective companies.</w:t>
            </w:r>
          </w:p>
        </w:tc>
      </w:tr>
    </w:tbl>
    <w:p w14:paraId="7DBEB0EC" w14:textId="46A84657" w:rsidR="00C80F08" w:rsidRDefault="00C80F08" w:rsidP="00C80F08"/>
    <w:p w14:paraId="409F40E3" w14:textId="77777777" w:rsidR="00570676" w:rsidRPr="00A96233" w:rsidRDefault="00570676" w:rsidP="00C80F08"/>
    <w:p w14:paraId="1796404D" w14:textId="77777777" w:rsidR="00C80F08" w:rsidRPr="00A96233" w:rsidRDefault="00C80F08" w:rsidP="00C80F08">
      <w:pPr>
        <w:pStyle w:val="Heading2"/>
        <w:spacing w:before="120"/>
        <w:rPr>
          <w:rStyle w:val="e24kjd"/>
          <w:rFonts w:eastAsiaTheme="majorEastAsia"/>
        </w:rPr>
      </w:pPr>
      <w:bookmarkStart w:id="695" w:name="_Toc43568700"/>
      <w:bookmarkStart w:id="696" w:name="_Toc46092938"/>
      <w:bookmarkStart w:id="697" w:name="_Toc46588333"/>
      <w:bookmarkStart w:id="698" w:name="_Toc46916287"/>
      <w:r w:rsidRPr="00A96233">
        <w:rPr>
          <w:rStyle w:val="e24kjd"/>
          <w:rFonts w:eastAsiaTheme="majorEastAsia"/>
        </w:rPr>
        <w:t>1.2</w:t>
      </w:r>
      <w:r w:rsidRPr="00A96233">
        <w:rPr>
          <w:rStyle w:val="e24kjd"/>
          <w:rFonts w:eastAsiaTheme="majorEastAsia"/>
        </w:rPr>
        <w:tab/>
        <w:t>The pros and cons of overseas versus local suppliers</w:t>
      </w:r>
      <w:bookmarkEnd w:id="695"/>
      <w:bookmarkEnd w:id="696"/>
      <w:bookmarkEnd w:id="697"/>
      <w:bookmarkEnd w:id="69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BCBA298" w14:textId="77777777" w:rsidTr="00570676">
        <w:tc>
          <w:tcPr>
            <w:tcW w:w="784" w:type="pct"/>
            <w:tcBorders>
              <w:top w:val="single" w:sz="4" w:space="0" w:color="auto"/>
              <w:left w:val="single" w:sz="4" w:space="0" w:color="auto"/>
              <w:bottom w:val="single" w:sz="4" w:space="0" w:color="auto"/>
              <w:right w:val="nil"/>
            </w:tcBorders>
            <w:hideMark/>
          </w:tcPr>
          <w:p w14:paraId="7A2D9978" w14:textId="77777777" w:rsidR="00C80F08" w:rsidRPr="00A96233" w:rsidRDefault="00C80F08" w:rsidP="00FF20E7">
            <w:pPr>
              <w:jc w:val="center"/>
            </w:pPr>
            <w:r w:rsidRPr="00A96233">
              <w:rPr>
                <w:noProof/>
              </w:rPr>
              <w:drawing>
                <wp:inline distT="0" distB="0" distL="0" distR="0" wp14:anchorId="198E5108" wp14:editId="03C7612C">
                  <wp:extent cx="469900" cy="469900"/>
                  <wp:effectExtent l="0" t="0" r="6350" b="6350"/>
                  <wp:docPr id="1161" name="Picture 11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658615" w14:textId="77777777" w:rsidR="00C80F08" w:rsidRPr="00A96233" w:rsidRDefault="00C80F08" w:rsidP="00FF20E7">
            <w:r w:rsidRPr="00A96233">
              <w:t>Use the information below to discuss the pros and cons of overseas versus local suppliers.</w:t>
            </w:r>
          </w:p>
        </w:tc>
        <w:tc>
          <w:tcPr>
            <w:tcW w:w="873" w:type="pct"/>
            <w:tcBorders>
              <w:top w:val="single" w:sz="4" w:space="0" w:color="auto"/>
              <w:left w:val="nil"/>
              <w:bottom w:val="single" w:sz="4" w:space="0" w:color="auto"/>
              <w:right w:val="single" w:sz="4" w:space="0" w:color="auto"/>
            </w:tcBorders>
            <w:hideMark/>
          </w:tcPr>
          <w:p w14:paraId="4BD5A646" w14:textId="77777777" w:rsidR="00C80F08" w:rsidRPr="00A96233" w:rsidRDefault="00C80F08" w:rsidP="00FF20E7">
            <w:r w:rsidRPr="00A96233">
              <w:t>Time:</w:t>
            </w:r>
          </w:p>
          <w:p w14:paraId="5E58B2AE" w14:textId="1BD789F9" w:rsidR="00C80F08" w:rsidRPr="00A96233" w:rsidRDefault="00252029" w:rsidP="00FF20E7">
            <w:r w:rsidRPr="00A96233">
              <w:t>½ hour</w:t>
            </w:r>
          </w:p>
        </w:tc>
      </w:tr>
    </w:tbl>
    <w:p w14:paraId="1E294B7B" w14:textId="77777777" w:rsidR="00C80F08" w:rsidRPr="00A96233" w:rsidRDefault="00C80F08" w:rsidP="00C80F08"/>
    <w:p w14:paraId="3141723F" w14:textId="77777777" w:rsidR="00C80F08" w:rsidRPr="00A96233" w:rsidRDefault="00C80F08" w:rsidP="00C80F08">
      <w:r w:rsidRPr="00A96233">
        <w:t>Sourcing products domestically might involve higher costs and fewer product choices, but the items may be manufactured to a higher quality. If the retail chain’s unique selling proposition or competitive edge is not strictly defined by price, the fact that products were sourced domestically, can be used as part of the company’s marketing strategy to appeal to consumers who want to purchase products made domestically. Purchasing merchandise domestically can help cut down supply chain lead times and costs.</w:t>
      </w:r>
    </w:p>
    <w:p w14:paraId="36C89615" w14:textId="77777777" w:rsidR="00C80F08" w:rsidRPr="00A96233" w:rsidRDefault="00C80F08" w:rsidP="00C80F08"/>
    <w:p w14:paraId="48326A23" w14:textId="77777777" w:rsidR="00C80F08" w:rsidRPr="00A96233" w:rsidRDefault="00C80F08" w:rsidP="00C80F08">
      <w:r w:rsidRPr="00A96233">
        <w:t>Overseas suppliers, on the other hand, can often sell their products at a lower cost, making it easier for retail chains to generate higher profits. However, imports impact on the South African economy.</w:t>
      </w:r>
    </w:p>
    <w:p w14:paraId="511E97A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252029" w:rsidRPr="00A96233" w14:paraId="3BBDF1E7" w14:textId="77777777" w:rsidTr="008B65A9">
        <w:tc>
          <w:tcPr>
            <w:tcW w:w="1408" w:type="dxa"/>
            <w:shd w:val="clear" w:color="auto" w:fill="auto"/>
          </w:tcPr>
          <w:p w14:paraId="2B7F0042" w14:textId="2558657E" w:rsidR="00252029" w:rsidRPr="00A96233" w:rsidRDefault="00570676" w:rsidP="00570676">
            <w:pPr>
              <w:jc w:val="center"/>
            </w:pPr>
            <w:r>
              <w:rPr>
                <w:noProof/>
              </w:rPr>
              <w:lastRenderedPageBreak/>
              <w:drawing>
                <wp:inline distT="0" distB="0" distL="0" distR="0" wp14:anchorId="4B3A5E13" wp14:editId="54F5E45E">
                  <wp:extent cx="468000" cy="468000"/>
                  <wp:effectExtent l="0" t="0" r="8255" b="825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8E62C54" w14:textId="77777777" w:rsidR="00252029" w:rsidRPr="00570676" w:rsidRDefault="00252029" w:rsidP="00570676">
            <w:pPr>
              <w:spacing w:after="120"/>
              <w:rPr>
                <w:b/>
                <w:bCs/>
              </w:rPr>
            </w:pPr>
            <w:r w:rsidRPr="00570676">
              <w:rPr>
                <w:b/>
                <w:bCs/>
              </w:rPr>
              <w:t>Lead a discussion:</w:t>
            </w:r>
          </w:p>
          <w:p w14:paraId="4239BABE" w14:textId="04E23185" w:rsidR="00252029" w:rsidRPr="00A96233" w:rsidRDefault="00252029" w:rsidP="00570676">
            <w:r w:rsidRPr="00A96233">
              <w:t>What other advantages and disadvantages are you experiencing with local versus overseas suppliers?</w:t>
            </w:r>
          </w:p>
        </w:tc>
      </w:tr>
    </w:tbl>
    <w:p w14:paraId="1DABF04E" w14:textId="2C1F8B67" w:rsidR="00C80F08" w:rsidRDefault="00C80F08" w:rsidP="00C80F08"/>
    <w:p w14:paraId="5133B00E" w14:textId="77777777" w:rsidR="00570676" w:rsidRPr="00A96233" w:rsidRDefault="00570676" w:rsidP="00C80F08"/>
    <w:p w14:paraId="682E9AA1" w14:textId="77777777" w:rsidR="00C80F08" w:rsidRPr="00A96233" w:rsidRDefault="00C80F08" w:rsidP="00C80F08">
      <w:pPr>
        <w:pStyle w:val="Heading2"/>
        <w:spacing w:before="120"/>
        <w:rPr>
          <w:rStyle w:val="e24kjd"/>
          <w:rFonts w:eastAsiaTheme="majorEastAsia"/>
        </w:rPr>
      </w:pPr>
      <w:bookmarkStart w:id="699" w:name="_Toc43568701"/>
      <w:bookmarkStart w:id="700" w:name="_Toc46092939"/>
      <w:bookmarkStart w:id="701" w:name="_Toc46588334"/>
      <w:bookmarkStart w:id="702" w:name="_Toc46916288"/>
      <w:r w:rsidRPr="00A96233">
        <w:rPr>
          <w:rStyle w:val="e24kjd"/>
          <w:rFonts w:eastAsiaTheme="majorEastAsia"/>
        </w:rPr>
        <w:t>1.3</w:t>
      </w:r>
      <w:r w:rsidRPr="00A96233">
        <w:rPr>
          <w:rStyle w:val="e24kjd"/>
          <w:rFonts w:eastAsiaTheme="majorEastAsia"/>
        </w:rPr>
        <w:tab/>
        <w:t>The impact of imports on the South African economy</w:t>
      </w:r>
      <w:bookmarkEnd w:id="699"/>
      <w:bookmarkEnd w:id="700"/>
      <w:bookmarkEnd w:id="701"/>
      <w:bookmarkEnd w:id="70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8C1550F" w14:textId="77777777" w:rsidTr="00570676">
        <w:tc>
          <w:tcPr>
            <w:tcW w:w="784" w:type="pct"/>
            <w:tcBorders>
              <w:top w:val="single" w:sz="4" w:space="0" w:color="auto"/>
              <w:left w:val="single" w:sz="4" w:space="0" w:color="auto"/>
              <w:bottom w:val="single" w:sz="4" w:space="0" w:color="auto"/>
              <w:right w:val="nil"/>
            </w:tcBorders>
            <w:hideMark/>
          </w:tcPr>
          <w:p w14:paraId="5EEEF877" w14:textId="77777777" w:rsidR="00C80F08" w:rsidRPr="00A96233" w:rsidRDefault="00C80F08" w:rsidP="00FF20E7">
            <w:pPr>
              <w:jc w:val="center"/>
            </w:pPr>
            <w:r w:rsidRPr="00A96233">
              <w:rPr>
                <w:noProof/>
              </w:rPr>
              <w:drawing>
                <wp:inline distT="0" distB="0" distL="0" distR="0" wp14:anchorId="12E7907B" wp14:editId="589E7AB3">
                  <wp:extent cx="469900" cy="469900"/>
                  <wp:effectExtent l="0" t="0" r="6350" b="6350"/>
                  <wp:docPr id="1162" name="Picture 1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9C83C4" w14:textId="77777777" w:rsidR="00570676" w:rsidRDefault="00C80F08" w:rsidP="00FF20E7">
            <w:r w:rsidRPr="00A96233">
              <w:t xml:space="preserve">Use the information below to discuss the impact of imports on the South African economy, show the video to learners and lead a brief discussion of the key points in the video. </w:t>
            </w:r>
          </w:p>
          <w:p w14:paraId="54ADD70A" w14:textId="77777777" w:rsidR="00570676" w:rsidRDefault="00570676" w:rsidP="00FF20E7"/>
          <w:p w14:paraId="2A71D504" w14:textId="17E1C471" w:rsidR="00C80F08" w:rsidRPr="00A96233" w:rsidRDefault="009806F3" w:rsidP="00FF20E7">
            <w:r w:rsidRPr="00A96233">
              <w:t xml:space="preserve">Where indicated, ask </w:t>
            </w:r>
            <w:r w:rsidR="00C80F08" w:rsidRPr="00A96233">
              <w:t>learners to complete activity 2</w:t>
            </w:r>
            <w:r w:rsidR="00CE6893" w:rsidRPr="00A96233">
              <w:t>6</w:t>
            </w:r>
            <w:r w:rsidR="00C80F08" w:rsidRPr="00A96233">
              <w:t>.</w:t>
            </w:r>
          </w:p>
          <w:p w14:paraId="339D563A" w14:textId="77777777" w:rsidR="00252029" w:rsidRPr="00A96233" w:rsidRDefault="00252029" w:rsidP="00FF20E7"/>
          <w:p w14:paraId="10BECF3D" w14:textId="073101FC" w:rsidR="00252029" w:rsidRPr="00A96233" w:rsidRDefault="00252029" w:rsidP="00FF20E7">
            <w:r w:rsidRPr="00A96233">
              <w:t>Where indicated, let learners watch the video. Lead a brief discussion of the points before continuing explanation.</w:t>
            </w:r>
          </w:p>
        </w:tc>
        <w:tc>
          <w:tcPr>
            <w:tcW w:w="873" w:type="pct"/>
            <w:tcBorders>
              <w:top w:val="single" w:sz="4" w:space="0" w:color="auto"/>
              <w:left w:val="nil"/>
              <w:bottom w:val="single" w:sz="4" w:space="0" w:color="auto"/>
              <w:right w:val="single" w:sz="4" w:space="0" w:color="auto"/>
            </w:tcBorders>
            <w:hideMark/>
          </w:tcPr>
          <w:p w14:paraId="0321211E" w14:textId="77777777" w:rsidR="00C80F08" w:rsidRPr="00A96233" w:rsidRDefault="00C80F08" w:rsidP="00FF20E7">
            <w:r w:rsidRPr="00A96233">
              <w:t>Time:</w:t>
            </w:r>
          </w:p>
          <w:p w14:paraId="29003A17" w14:textId="5E34C475" w:rsidR="00C80F08" w:rsidRPr="00A96233" w:rsidRDefault="00252029" w:rsidP="00252029">
            <w:pPr>
              <w:jc w:val="left"/>
            </w:pPr>
            <w:r w:rsidRPr="00A96233">
              <w:t>2 hours including activity</w:t>
            </w:r>
          </w:p>
        </w:tc>
      </w:tr>
    </w:tbl>
    <w:p w14:paraId="7BE8DC9D" w14:textId="77777777" w:rsidR="00C80F08" w:rsidRPr="00A96233" w:rsidRDefault="00C80F08" w:rsidP="00C80F08"/>
    <w:p w14:paraId="2F646DC5" w14:textId="5D1F417D" w:rsidR="00C80F08" w:rsidRPr="00A96233" w:rsidRDefault="00C80F08" w:rsidP="00C80F08">
      <w:r w:rsidRPr="00A96233">
        <w:t xml:space="preserve">In today’s global economy, consumers are used to seeing products from every corner of the world in their local retail shops. These overseas products </w:t>
      </w:r>
      <w:r w:rsidR="008B65A9">
        <w:t>-</w:t>
      </w:r>
      <w:r w:rsidRPr="00A96233">
        <w:t xml:space="preserve"> or imports </w:t>
      </w:r>
      <w:r w:rsidR="00A2706C">
        <w:t>-</w:t>
      </w:r>
      <w:r w:rsidRPr="00A96233">
        <w:t xml:space="preserve"> provide more choices to consumers.  </w:t>
      </w:r>
    </w:p>
    <w:p w14:paraId="3AD3E66C" w14:textId="77777777" w:rsidR="00C80F08" w:rsidRPr="00A96233" w:rsidRDefault="00C80F08" w:rsidP="00C80F08"/>
    <w:p w14:paraId="6E3B9E7D" w14:textId="77777777" w:rsidR="00C80F08" w:rsidRPr="00A96233" w:rsidRDefault="00C80F08" w:rsidP="00C80F08">
      <w:r w:rsidRPr="00A96233">
        <w:t>The South African Revenue Service (SARS) defines imports as follows: Goods that arrive in the Republic by one of the following modes of transport: Air, Sea, Road, Rail, Post including transmission commodities like crude oil, natural gas and their derivatives and other liquids and gases transported through cross-border pipelines as well as electricity transmitted through cross-border transmission line.</w:t>
      </w:r>
    </w:p>
    <w:p w14:paraId="003C18C6" w14:textId="77777777" w:rsidR="00C80F08" w:rsidRPr="00A96233" w:rsidRDefault="00C80F08" w:rsidP="00C80F08"/>
    <w:p w14:paraId="1C8F250B" w14:textId="77777777" w:rsidR="00C80F08" w:rsidRPr="00A96233" w:rsidRDefault="00C80F08" w:rsidP="00C80F08">
      <w:r w:rsidRPr="00A96233">
        <w:t>Imports have a two-fold impact: firstly, on the country’s economy and, secondly, on consumers.</w:t>
      </w:r>
    </w:p>
    <w:p w14:paraId="3A8CEAEB" w14:textId="77777777" w:rsidR="00C80F08" w:rsidRPr="00A96233" w:rsidRDefault="00C80F08" w:rsidP="00C80F08"/>
    <w:p w14:paraId="4B1D0C04" w14:textId="77777777" w:rsidR="00C80F08" w:rsidRPr="00A96233" w:rsidRDefault="00C80F08" w:rsidP="00C80F08">
      <w:pPr>
        <w:jc w:val="center"/>
      </w:pPr>
      <w:r w:rsidRPr="00A96233">
        <w:rPr>
          <w:noProof/>
        </w:rPr>
        <w:drawing>
          <wp:inline distT="0" distB="0" distL="0" distR="0" wp14:anchorId="52D611D3" wp14:editId="79769B99">
            <wp:extent cx="4114377" cy="1269959"/>
            <wp:effectExtent l="0" t="0" r="635" b="6985"/>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129689" cy="1274685"/>
                    </a:xfrm>
                    <a:prstGeom prst="rect">
                      <a:avLst/>
                    </a:prstGeom>
                    <a:noFill/>
                    <a:ln>
                      <a:noFill/>
                    </a:ln>
                  </pic:spPr>
                </pic:pic>
              </a:graphicData>
            </a:graphic>
          </wp:inline>
        </w:drawing>
      </w:r>
    </w:p>
    <w:p w14:paraId="4FB9CAC5" w14:textId="77777777" w:rsidR="00C80F08" w:rsidRPr="00A96233" w:rsidRDefault="00C80F08" w:rsidP="00C80F08">
      <w:pPr>
        <w:jc w:val="center"/>
      </w:pPr>
    </w:p>
    <w:p w14:paraId="25A4B831" w14:textId="77777777" w:rsidR="00C80F08" w:rsidRPr="00A96233" w:rsidRDefault="00C80F08" w:rsidP="00C80F08">
      <w:pPr>
        <w:pStyle w:val="Heading3"/>
        <w:spacing w:line="360" w:lineRule="auto"/>
      </w:pPr>
      <w:bookmarkStart w:id="703" w:name="_Toc43568702"/>
      <w:bookmarkStart w:id="704" w:name="_Toc46092940"/>
      <w:bookmarkStart w:id="705" w:name="_Toc46588335"/>
      <w:bookmarkStart w:id="706" w:name="_Toc46916289"/>
      <w:r w:rsidRPr="00A96233">
        <w:t>1.3.1</w:t>
      </w:r>
      <w:r w:rsidRPr="00A96233">
        <w:tab/>
        <w:t>Impact on the economy</w:t>
      </w:r>
      <w:bookmarkEnd w:id="703"/>
      <w:bookmarkEnd w:id="704"/>
      <w:bookmarkEnd w:id="705"/>
      <w:bookmarkEnd w:id="706"/>
    </w:p>
    <w:p w14:paraId="3B3AF45C" w14:textId="77777777" w:rsidR="00C80F08" w:rsidRPr="00A96233" w:rsidRDefault="00C80F08" w:rsidP="00C80F08"/>
    <w:p w14:paraId="5FBD4EFA" w14:textId="77777777" w:rsidR="00C80F08" w:rsidRPr="00A96233" w:rsidRDefault="00C80F08" w:rsidP="00C80F08">
      <w:r w:rsidRPr="00A96233">
        <w:t>When products are imported, money is exchanged between buyers and suppliers from different countries.</w:t>
      </w:r>
    </w:p>
    <w:p w14:paraId="7C8BB9B0" w14:textId="77777777" w:rsidR="00C80F08" w:rsidRPr="00A96233" w:rsidRDefault="00C80F08" w:rsidP="00C80F08"/>
    <w:p w14:paraId="175F9238" w14:textId="17C37DBB" w:rsidR="00C80F08" w:rsidRPr="00A96233" w:rsidRDefault="00C80F08" w:rsidP="00C80F08">
      <w:r w:rsidRPr="00A96233">
        <w:lastRenderedPageBreak/>
        <w:t>Imports impact on four aspects of the South African economy:</w:t>
      </w:r>
    </w:p>
    <w:p w14:paraId="41BB360A" w14:textId="77777777" w:rsidR="00C80F08" w:rsidRPr="00A96233" w:rsidRDefault="00C80F08" w:rsidP="00C80F08"/>
    <w:p w14:paraId="48793CCB" w14:textId="77777777" w:rsidR="00C80F08" w:rsidRPr="00A96233" w:rsidRDefault="00C80F08" w:rsidP="00C80F08">
      <w:pPr>
        <w:jc w:val="center"/>
      </w:pPr>
      <w:r w:rsidRPr="00A96233">
        <w:rPr>
          <w:noProof/>
        </w:rPr>
        <w:drawing>
          <wp:inline distT="0" distB="0" distL="0" distR="0" wp14:anchorId="563C3584" wp14:editId="5EDDE962">
            <wp:extent cx="3335867" cy="1415862"/>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88344" cy="1438135"/>
                    </a:xfrm>
                    <a:prstGeom prst="rect">
                      <a:avLst/>
                    </a:prstGeom>
                    <a:noFill/>
                    <a:ln>
                      <a:noFill/>
                    </a:ln>
                  </pic:spPr>
                </pic:pic>
              </a:graphicData>
            </a:graphic>
          </wp:inline>
        </w:drawing>
      </w:r>
    </w:p>
    <w:p w14:paraId="139B0D66" w14:textId="77777777" w:rsidR="00C80F08" w:rsidRPr="00A96233" w:rsidRDefault="00C80F08" w:rsidP="00C80F08">
      <w:pPr>
        <w:pStyle w:val="Heading4"/>
        <w:spacing w:line="360" w:lineRule="auto"/>
        <w:ind w:left="1134" w:hanging="1134"/>
      </w:pPr>
      <w:r w:rsidRPr="00A96233">
        <w:t>1.3.1.1</w:t>
      </w:r>
      <w:r w:rsidRPr="00A96233">
        <w:tab/>
        <w:t>Trade account</w:t>
      </w:r>
    </w:p>
    <w:p w14:paraId="3E5DBDC6" w14:textId="77777777" w:rsidR="00C80F08" w:rsidRPr="00A96233" w:rsidRDefault="00C80F08" w:rsidP="00C80F08"/>
    <w:p w14:paraId="2D4625DB" w14:textId="77777777" w:rsidR="00C80F08" w:rsidRPr="00A96233" w:rsidRDefault="00C80F08" w:rsidP="00C80F08">
      <w:r w:rsidRPr="00A96233">
        <w:t>A healthy economy is one where both exports and imports are experiencing growth. This typically indicates economic strength and a sustainable trade surplus or deficit. If exports are growing, but imports have declined significantly, it may indicate that foreign economies are in better shape than the domestic economy. Conversely, if exports fall sharply but imports surge, this may indicate that the domestic economy is faring better than overseas markets.</w:t>
      </w:r>
    </w:p>
    <w:p w14:paraId="7726FCA0" w14:textId="77777777" w:rsidR="00C80F08" w:rsidRPr="00A96233" w:rsidRDefault="00C80F08" w:rsidP="00C80F08"/>
    <w:p w14:paraId="2DB67D90" w14:textId="77777777" w:rsidR="00C80F08" w:rsidRPr="00A96233" w:rsidRDefault="00C80F08" w:rsidP="00C80F08">
      <w:r w:rsidRPr="00A96233">
        <w:t>Imports have an impact on South Africa’s trade account because it may result in trade surpluses and deficits. The trade surplus or deficit is one of the measures against which the economic health of a country is measured.</w:t>
      </w:r>
    </w:p>
    <w:p w14:paraId="4CFBC578" w14:textId="77777777" w:rsidR="00C80F08" w:rsidRPr="00A96233" w:rsidRDefault="00C80F08" w:rsidP="00C80F08"/>
    <w:p w14:paraId="71D3635C" w14:textId="77777777" w:rsidR="00C80F08" w:rsidRPr="00A96233" w:rsidRDefault="00C80F08" w:rsidP="00C80F08">
      <w:r w:rsidRPr="00A96233">
        <w:t xml:space="preserve">If the country imports less than it exports, that creates a </w:t>
      </w:r>
      <w:r w:rsidRPr="00A96233">
        <w:rPr>
          <w:b/>
          <w:bCs/>
          <w:i/>
          <w:iCs/>
        </w:rPr>
        <w:t>trade surplus</w:t>
      </w:r>
      <w:r w:rsidRPr="00A96233">
        <w:t xml:space="preserve">. </w:t>
      </w:r>
    </w:p>
    <w:p w14:paraId="5597A74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AB4A20" w14:textId="77777777" w:rsidTr="00FF20E7">
        <w:trPr>
          <w:trHeight w:val="1008"/>
        </w:trPr>
        <w:tc>
          <w:tcPr>
            <w:tcW w:w="1408" w:type="dxa"/>
            <w:shd w:val="clear" w:color="auto" w:fill="auto"/>
          </w:tcPr>
          <w:p w14:paraId="35F9F796" w14:textId="77777777" w:rsidR="00C80F08" w:rsidRPr="00A96233" w:rsidRDefault="00C80F08" w:rsidP="00FF20E7">
            <w:pPr>
              <w:jc w:val="center"/>
            </w:pPr>
            <w:r w:rsidRPr="00A96233">
              <w:rPr>
                <w:noProof/>
                <w:lang w:eastAsia="en-GB"/>
              </w:rPr>
              <w:drawing>
                <wp:inline distT="0" distB="0" distL="0" distR="0" wp14:anchorId="024F4C0B" wp14:editId="3724E3A4">
                  <wp:extent cx="464820" cy="464820"/>
                  <wp:effectExtent l="0" t="0" r="0" b="0"/>
                  <wp:docPr id="1165" name="Picture 116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9BFB53" w14:textId="77777777" w:rsidR="00C80F08" w:rsidRPr="00A96233" w:rsidRDefault="00C80F08" w:rsidP="00FF20E7">
            <w:pPr>
              <w:spacing w:after="120"/>
              <w:rPr>
                <w:rStyle w:val="e24kjd"/>
              </w:rPr>
            </w:pPr>
            <w:r w:rsidRPr="00A96233">
              <w:rPr>
                <w:rStyle w:val="e24kjd"/>
              </w:rPr>
              <w:t>A trade deficit means there is more being bought than there is being sold by a country.</w:t>
            </w:r>
          </w:p>
          <w:p w14:paraId="68058414" w14:textId="77777777" w:rsidR="00C80F08" w:rsidRPr="00A96233" w:rsidRDefault="00C80F08" w:rsidP="00FF20E7">
            <w:pPr>
              <w:spacing w:after="120"/>
              <w:rPr>
                <w:rStyle w:val="e24kjd"/>
              </w:rPr>
            </w:pPr>
            <w:r w:rsidRPr="00A96233">
              <w:rPr>
                <w:rStyle w:val="e24kjd"/>
              </w:rPr>
              <w:t xml:space="preserve">A current account deficit occurs when a country spends more on its imports than what it receives for its exports. </w:t>
            </w:r>
          </w:p>
          <w:p w14:paraId="36A8E6CE" w14:textId="77777777" w:rsidR="00C80F08" w:rsidRPr="00A96233" w:rsidRDefault="00C80F08" w:rsidP="00FF20E7">
            <w:r w:rsidRPr="00A96233">
              <w:t>The current account deficit is a measurement of a country’s trade where the value of the goods and services it imports exceeds the value of the products it exports.</w:t>
            </w:r>
          </w:p>
        </w:tc>
      </w:tr>
    </w:tbl>
    <w:p w14:paraId="2E476692" w14:textId="77777777" w:rsidR="00C80F08" w:rsidRPr="00A96233" w:rsidRDefault="00C80F08" w:rsidP="00C80F08"/>
    <w:p w14:paraId="0436CAAE" w14:textId="77777777" w:rsidR="00C80F08" w:rsidRPr="00A96233" w:rsidRDefault="00C80F08" w:rsidP="00C80F08">
      <w:r w:rsidRPr="00A96233">
        <w:t>A trade surplus contributes to economic growth in a country. When there are more exports than imports, it means that there is a high level of output from a country's factories and industrial facilities, as well as a greater number of people that are being employed in order to keep these factories in operation. When a company is exporting a high level of goods, this also equates to a flow of funds into the country, which stimulate consumer spending and contributes to economic growth.</w:t>
      </w:r>
    </w:p>
    <w:p w14:paraId="450A2E4E" w14:textId="77777777" w:rsidR="00C80F08" w:rsidRPr="00A96233" w:rsidRDefault="00C80F08" w:rsidP="00C80F08"/>
    <w:p w14:paraId="329F4FE9" w14:textId="77777777" w:rsidR="00C80F08" w:rsidRPr="00A96233" w:rsidRDefault="00C80F08" w:rsidP="00C80F08">
      <w:r w:rsidRPr="00A96233">
        <w:t xml:space="preserve">On the other hand, when a country has a </w:t>
      </w:r>
      <w:r w:rsidRPr="00A96233">
        <w:rPr>
          <w:b/>
          <w:bCs/>
          <w:i/>
          <w:iCs/>
        </w:rPr>
        <w:t>trade deficit</w:t>
      </w:r>
      <w:r w:rsidRPr="00A96233">
        <w:t>, it must borrow from other countries to pay for the extra imports.</w:t>
      </w:r>
    </w:p>
    <w:p w14:paraId="24C974DD" w14:textId="77777777" w:rsidR="00C80F08" w:rsidRPr="00A96233" w:rsidRDefault="00C80F08" w:rsidP="00C80F08"/>
    <w:p w14:paraId="5F95063E" w14:textId="77777777" w:rsidR="00C80F08" w:rsidRPr="00A96233" w:rsidRDefault="00C80F08" w:rsidP="00C80F08">
      <w:r w:rsidRPr="00A96233">
        <w:lastRenderedPageBreak/>
        <w:t>The impacts of imports on the South African economy, therefore include:</w:t>
      </w:r>
    </w:p>
    <w:p w14:paraId="731D6F0F" w14:textId="77777777" w:rsidR="00C80F08" w:rsidRPr="00A96233" w:rsidRDefault="00C80F08" w:rsidP="00C80F08"/>
    <w:p w14:paraId="4B3A79ED" w14:textId="77777777" w:rsidR="00C80F08" w:rsidRPr="00A96233" w:rsidRDefault="00C80F08" w:rsidP="0014236E">
      <w:pPr>
        <w:pStyle w:val="ListParagraph"/>
        <w:numPr>
          <w:ilvl w:val="0"/>
          <w:numId w:val="167"/>
        </w:numPr>
        <w:ind w:left="360"/>
        <w:contextualSpacing w:val="0"/>
      </w:pPr>
      <w:r w:rsidRPr="00A96233">
        <w:t xml:space="preserve">When there are too many imports coming into the country in relation to its exports, it can distort South Africa’s balance of trade and devalue its currency. The devaluation of the currency can have a huge impact on the everyday life of citizens because the value of a currency is one of the biggest determinants of a nation’s economic performance and its gross domestic product (GDP). Maintaining the appropriate balance of imports and exports is crucial for any country. </w:t>
      </w:r>
    </w:p>
    <w:p w14:paraId="1D644D18" w14:textId="77777777" w:rsidR="00C80F08" w:rsidRPr="00A96233" w:rsidRDefault="00C80F08" w:rsidP="00C80F08"/>
    <w:p w14:paraId="2BEE5CF3" w14:textId="77777777" w:rsidR="00C80F08" w:rsidRPr="00A96233" w:rsidRDefault="00C80F08" w:rsidP="0014236E">
      <w:pPr>
        <w:pStyle w:val="ListParagraph"/>
        <w:numPr>
          <w:ilvl w:val="0"/>
          <w:numId w:val="166"/>
        </w:numPr>
        <w:ind w:left="360"/>
        <w:contextualSpacing w:val="0"/>
      </w:pPr>
      <w:r w:rsidRPr="00A96233">
        <w:t>When the country has a trade deficit because it imports more than it exports, the country must borrow money from other countries to pay for the imported goods. This has a negative impact on the currency value of the Rand. The Rand becomes weaker against other currencies, which makes imports more expensive. For example, if the Rand is valued at R15.54 against the US Dollar, an importer pays R15.54 for each Dollar that a product costs. If an item costs $5, the importer will pay R77.70 for that item. If, however, the Rand weakens against the Dollar and is valued at R18.80 per Dollar, the importer pays R94.00 for that same item that costs $5. The effect of the weaker exchange rate is multiplied, because suppliers usually quote shipping costs in Dollars (or the currency of the country from where the products will be imported), so the cost of shipping is higher when the Rand is weaker. There is a third impact on the final cost price of the items imported, because the Customs Duties and VAT payable when the products are landed in South Africa, is again calculated in terms of the foreign currency value of the imported products.</w:t>
      </w:r>
    </w:p>
    <w:p w14:paraId="727097D6" w14:textId="77777777" w:rsidR="00C80F08" w:rsidRPr="00A96233" w:rsidRDefault="00C80F08" w:rsidP="00C80F08"/>
    <w:p w14:paraId="647DEA78" w14:textId="77777777" w:rsidR="00C80F08" w:rsidRPr="00A96233" w:rsidRDefault="00C80F08" w:rsidP="0014236E">
      <w:pPr>
        <w:pStyle w:val="ListParagraph"/>
        <w:numPr>
          <w:ilvl w:val="0"/>
          <w:numId w:val="166"/>
        </w:numPr>
        <w:ind w:left="360"/>
        <w:contextualSpacing w:val="0"/>
      </w:pPr>
      <w:r w:rsidRPr="00A96233">
        <w:t>Trade deficits have a negative impact on inflation and interest rates. This impacts on businesses as well as consumers.</w:t>
      </w:r>
    </w:p>
    <w:p w14:paraId="4D98F601" w14:textId="77777777" w:rsidR="00C80F08" w:rsidRPr="00A96233" w:rsidRDefault="00C80F08" w:rsidP="00C80F08"/>
    <w:p w14:paraId="00225A3C" w14:textId="77777777" w:rsidR="00C80F08" w:rsidRPr="00A96233" w:rsidRDefault="00C80F08" w:rsidP="0014236E">
      <w:pPr>
        <w:pStyle w:val="ListParagraph"/>
        <w:numPr>
          <w:ilvl w:val="0"/>
          <w:numId w:val="166"/>
        </w:numPr>
        <w:ind w:left="360"/>
        <w:contextualSpacing w:val="0"/>
      </w:pPr>
      <w:r w:rsidRPr="00A96233">
        <w:t>A weaker domestic currency stimulates exports and makes imports more expensive; conversely, a strong domestic currency hampers exports and makes imports cheaper.</w:t>
      </w:r>
    </w:p>
    <w:p w14:paraId="40EC696B" w14:textId="77777777" w:rsidR="00C80F08" w:rsidRPr="00A96233" w:rsidRDefault="00C80F08" w:rsidP="00C80F08"/>
    <w:p w14:paraId="4894FB80" w14:textId="29619658" w:rsidR="00C80F08" w:rsidRPr="00A96233" w:rsidRDefault="00C80F08" w:rsidP="0014236E">
      <w:pPr>
        <w:pStyle w:val="ListParagraph"/>
        <w:numPr>
          <w:ilvl w:val="0"/>
          <w:numId w:val="166"/>
        </w:numPr>
        <w:ind w:left="360"/>
        <w:contextualSpacing w:val="0"/>
      </w:pPr>
      <w:r w:rsidRPr="00A96233">
        <w:t>Fewer jobs are created locally because finished products that could have been manufactured locally, in a factory that would employ people, are imported.</w:t>
      </w:r>
    </w:p>
    <w:p w14:paraId="16812642" w14:textId="77777777" w:rsidR="00C80F08" w:rsidRPr="00A96233" w:rsidRDefault="00C80F08" w:rsidP="00C80F08">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ACDA24" w14:textId="77777777" w:rsidTr="00C142F9">
        <w:tc>
          <w:tcPr>
            <w:tcW w:w="1408" w:type="dxa"/>
            <w:shd w:val="clear" w:color="auto" w:fill="auto"/>
            <w:vAlign w:val="center"/>
          </w:tcPr>
          <w:p w14:paraId="73A573C3" w14:textId="77777777" w:rsidR="00C80F08" w:rsidRPr="00A96233" w:rsidRDefault="00C80F08" w:rsidP="00FF20E7">
            <w:pPr>
              <w:jc w:val="center"/>
            </w:pPr>
            <w:r w:rsidRPr="00A96233">
              <w:rPr>
                <w:noProof/>
              </w:rPr>
              <w:drawing>
                <wp:inline distT="0" distB="0" distL="0" distR="0" wp14:anchorId="1D3DD36A" wp14:editId="67E442E7">
                  <wp:extent cx="464820" cy="464820"/>
                  <wp:effectExtent l="0" t="0" r="0" b="0"/>
                  <wp:docPr id="1166" name="Picture 11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56EC1D" w14:textId="77777777" w:rsidR="00C80F08" w:rsidRPr="00A96233" w:rsidRDefault="00C80F08" w:rsidP="00FF20E7">
            <w:pPr>
              <w:jc w:val="left"/>
            </w:pPr>
            <w:r w:rsidRPr="00A96233">
              <w:t xml:space="preserve">Watch the video, </w:t>
            </w:r>
            <w:r w:rsidRPr="00A96233">
              <w:rPr>
                <w:i/>
                <w:iCs/>
              </w:rPr>
              <w:t xml:space="preserve">“How imports affect you” </w:t>
            </w:r>
            <w:r w:rsidRPr="00A96233">
              <w:t>available at</w:t>
            </w:r>
            <w:r w:rsidRPr="00A96233">
              <w:rPr>
                <w:i/>
                <w:iCs/>
              </w:rPr>
              <w:t xml:space="preserve"> </w:t>
            </w:r>
            <w:r w:rsidRPr="00A96233">
              <w:rPr>
                <w:i/>
                <w:iCs/>
              </w:rPr>
              <w:br/>
              <w:t>https://www.investopedia.com/articles/investing/100813/interesting-facts-about-imports-and-exports.asp</w:t>
            </w:r>
          </w:p>
        </w:tc>
      </w:tr>
    </w:tbl>
    <w:p w14:paraId="54398D77" w14:textId="77777777" w:rsidR="00C80F08" w:rsidRPr="00A96233" w:rsidRDefault="00C80F08" w:rsidP="00C80F08"/>
    <w:p w14:paraId="3EF4E7C5" w14:textId="77777777" w:rsidR="00C80F08" w:rsidRPr="00A96233" w:rsidRDefault="00C80F08" w:rsidP="00C80F08">
      <w:r w:rsidRPr="00A96233">
        <w:t>Ideally, there should be more exports than imports because:</w:t>
      </w:r>
    </w:p>
    <w:p w14:paraId="546C4CBA" w14:textId="77777777" w:rsidR="00C80F08" w:rsidRPr="00A96233" w:rsidRDefault="00C80F08" w:rsidP="00C80F08"/>
    <w:p w14:paraId="59C86571" w14:textId="43A4D471" w:rsidR="00C80F08" w:rsidRPr="00A96233" w:rsidRDefault="00C80F08" w:rsidP="0014236E">
      <w:pPr>
        <w:pStyle w:val="ListParagraph"/>
        <w:numPr>
          <w:ilvl w:val="0"/>
          <w:numId w:val="249"/>
        </w:numPr>
        <w:contextualSpacing w:val="0"/>
      </w:pPr>
      <w:r w:rsidRPr="00A96233">
        <w:t>Exports boost economic output, as measured by</w:t>
      </w:r>
      <w:r w:rsidR="00C142F9">
        <w:t xml:space="preserve"> </w:t>
      </w:r>
      <w:r w:rsidRPr="00A96233">
        <w:t>gross domestic product. They create jobs and increase wages.</w:t>
      </w:r>
    </w:p>
    <w:p w14:paraId="77E89323" w14:textId="77777777" w:rsidR="00C80F08" w:rsidRPr="00A96233" w:rsidRDefault="00C80F08" w:rsidP="00C80F08">
      <w:pPr>
        <w:pStyle w:val="ListParagraph"/>
        <w:ind w:left="360"/>
        <w:contextualSpacing w:val="0"/>
      </w:pPr>
    </w:p>
    <w:p w14:paraId="3061A5EB" w14:textId="5B48855C" w:rsidR="00C80F08" w:rsidRPr="00A96233" w:rsidRDefault="00C80F08" w:rsidP="0014236E">
      <w:pPr>
        <w:pStyle w:val="ListParagraph"/>
        <w:numPr>
          <w:ilvl w:val="0"/>
          <w:numId w:val="249"/>
        </w:numPr>
        <w:contextualSpacing w:val="0"/>
      </w:pPr>
      <w:r w:rsidRPr="00A96233">
        <w:lastRenderedPageBreak/>
        <w:t>Imports make a country dependent on other countries' political and economic power.</w:t>
      </w:r>
      <w:r w:rsidR="00C142F9">
        <w:t xml:space="preserve"> </w:t>
      </w:r>
      <w:r w:rsidRPr="00A96233">
        <w:t xml:space="preserve">That is especially true if it imports commodities, such as food, oil, and industrial materials. It is dangerous if a country relies on a foreign power to keep its population fed and its economy running.  </w:t>
      </w:r>
    </w:p>
    <w:p w14:paraId="2D26FA1F" w14:textId="77777777" w:rsidR="00C80F08" w:rsidRPr="00A96233" w:rsidRDefault="00C80F08" w:rsidP="00C80F08"/>
    <w:p w14:paraId="4B563141" w14:textId="77777777" w:rsidR="00C80F08" w:rsidRPr="00A96233" w:rsidRDefault="00C80F08" w:rsidP="0014236E">
      <w:pPr>
        <w:pStyle w:val="ListParagraph"/>
        <w:numPr>
          <w:ilvl w:val="0"/>
          <w:numId w:val="249"/>
        </w:numPr>
        <w:contextualSpacing w:val="0"/>
      </w:pPr>
      <w:r w:rsidRPr="00A96233">
        <w:t>Countries with high import levels must increase their foreign currency reserves. That is how they pay for the imports. That influences the domestic currency value, inflation, and interest rates.</w:t>
      </w:r>
    </w:p>
    <w:p w14:paraId="44AC7B15" w14:textId="77777777" w:rsidR="00C80F08" w:rsidRPr="00A96233" w:rsidRDefault="00C80F08" w:rsidP="00C80F08"/>
    <w:p w14:paraId="27FAA0C2" w14:textId="77777777" w:rsidR="00C80F08" w:rsidRPr="00A96233" w:rsidRDefault="00C80F08" w:rsidP="0014236E">
      <w:pPr>
        <w:pStyle w:val="ListParagraph"/>
        <w:numPr>
          <w:ilvl w:val="0"/>
          <w:numId w:val="249"/>
        </w:numPr>
        <w:contextualSpacing w:val="0"/>
      </w:pPr>
      <w:r w:rsidRPr="00A96233">
        <w:t xml:space="preserve">Domestic companies should be able to compete with foreign companies that import similar goods and services to their businesses. </w:t>
      </w:r>
    </w:p>
    <w:p w14:paraId="54F5FAEE" w14:textId="77777777" w:rsidR="00C80F08" w:rsidRPr="00A96233" w:rsidRDefault="00C80F08" w:rsidP="00C80F08"/>
    <w:p w14:paraId="7BA86F19" w14:textId="31F708CB" w:rsidR="00C80F08" w:rsidRPr="00A96233" w:rsidRDefault="00C80F08" w:rsidP="0014236E">
      <w:pPr>
        <w:pStyle w:val="ListParagraph"/>
        <w:numPr>
          <w:ilvl w:val="0"/>
          <w:numId w:val="249"/>
        </w:numPr>
        <w:contextualSpacing w:val="0"/>
      </w:pPr>
      <w:r w:rsidRPr="00A96233">
        <w:t>Exports</w:t>
      </w:r>
      <w:r w:rsidR="00C142F9">
        <w:t xml:space="preserve"> </w:t>
      </w:r>
      <w:r w:rsidRPr="00A96233">
        <w:t>help domestic companies gain</w:t>
      </w:r>
      <w:r w:rsidR="00C142F9">
        <w:t xml:space="preserve"> </w:t>
      </w:r>
      <w:r w:rsidRPr="00A96233">
        <w:t>a</w:t>
      </w:r>
      <w:r w:rsidR="00C142F9">
        <w:t xml:space="preserve"> </w:t>
      </w:r>
      <w:r w:rsidRPr="00A96233">
        <w:t>competitive advantage.</w:t>
      </w:r>
      <w:r w:rsidR="00C142F9">
        <w:t xml:space="preserve"> </w:t>
      </w:r>
      <w:r w:rsidRPr="00A96233">
        <w:t>Through exporting, they learn to</w:t>
      </w:r>
      <w:r w:rsidR="00C142F9">
        <w:t xml:space="preserve"> </w:t>
      </w:r>
      <w:r w:rsidRPr="00A96233">
        <w:t>produce a variety of globally demanded goods and services.</w:t>
      </w:r>
    </w:p>
    <w:p w14:paraId="07BB0ED7" w14:textId="77777777" w:rsidR="00C80F08" w:rsidRPr="00A96233" w:rsidRDefault="00C80F08" w:rsidP="00C80F08"/>
    <w:p w14:paraId="2E351237" w14:textId="77777777" w:rsidR="00C80F08" w:rsidRPr="00A96233" w:rsidRDefault="00C80F08" w:rsidP="00C142F9">
      <w:pPr>
        <w:pStyle w:val="Heading4"/>
        <w:spacing w:line="360" w:lineRule="auto"/>
        <w:ind w:left="1134" w:hanging="1134"/>
      </w:pPr>
      <w:r w:rsidRPr="00A96233">
        <w:t>1.3.1.2</w:t>
      </w:r>
      <w:r w:rsidRPr="00A96233">
        <w:tab/>
        <w:t xml:space="preserve">Exchange rate </w:t>
      </w:r>
    </w:p>
    <w:p w14:paraId="4508A617" w14:textId="77777777" w:rsidR="00C80F08" w:rsidRPr="00A96233" w:rsidRDefault="00C80F08" w:rsidP="00C80F08"/>
    <w:p w14:paraId="77D89F96" w14:textId="77777777" w:rsidR="00C80F08" w:rsidRPr="00A96233" w:rsidRDefault="00C80F08" w:rsidP="00C80F08">
      <w:r w:rsidRPr="00A96233">
        <w:t>A rise in imports will cause a depreciation in the exchange rate. This is because to buy imports, the country spends more Rands to pay for the imports. This, in turn, causes a depreciation of the Rand.</w:t>
      </w:r>
    </w:p>
    <w:p w14:paraId="4C6F3886" w14:textId="77777777" w:rsidR="00C80F08" w:rsidRPr="00A96233" w:rsidRDefault="00C80F08" w:rsidP="00C80F08"/>
    <w:p w14:paraId="61D85068" w14:textId="77777777" w:rsidR="00C80F08" w:rsidRPr="00A96233" w:rsidRDefault="00C80F08" w:rsidP="00C142F9">
      <w:pPr>
        <w:pStyle w:val="Heading4"/>
        <w:spacing w:line="360" w:lineRule="auto"/>
        <w:ind w:left="1134" w:hanging="1134"/>
      </w:pPr>
      <w:r w:rsidRPr="00A96233">
        <w:t>1.3.1.3</w:t>
      </w:r>
      <w:r w:rsidRPr="00A96233">
        <w:tab/>
        <w:t>Inflation rate</w:t>
      </w:r>
    </w:p>
    <w:p w14:paraId="42919CEB" w14:textId="77777777" w:rsidR="00C80F08" w:rsidRPr="00A96233" w:rsidRDefault="00C80F08" w:rsidP="00C80F08"/>
    <w:p w14:paraId="673DB5DD" w14:textId="77777777" w:rsidR="00C80F08" w:rsidRPr="00A96233" w:rsidRDefault="00C80F08" w:rsidP="00C142F9">
      <w:pPr>
        <w:spacing w:after="120"/>
      </w:pPr>
      <w:r w:rsidRPr="00A96233">
        <w:t>A depreciation in the exchange rate tends to increase the inflation rate because:</w:t>
      </w:r>
    </w:p>
    <w:p w14:paraId="4576DEF7" w14:textId="77777777" w:rsidR="00C80F08" w:rsidRPr="00A96233" w:rsidRDefault="00C80F08" w:rsidP="00C142F9">
      <w:pPr>
        <w:pStyle w:val="ListParagraph"/>
        <w:numPr>
          <w:ilvl w:val="0"/>
          <w:numId w:val="168"/>
        </w:numPr>
        <w:spacing w:after="120"/>
        <w:contextualSpacing w:val="0"/>
      </w:pPr>
      <w:r w:rsidRPr="00A96233">
        <w:t>Imports become more expensive</w:t>
      </w:r>
    </w:p>
    <w:p w14:paraId="7C5470FC" w14:textId="77777777" w:rsidR="00C80F08" w:rsidRPr="00A96233" w:rsidRDefault="00C80F08" w:rsidP="00C142F9">
      <w:pPr>
        <w:pStyle w:val="ListParagraph"/>
        <w:numPr>
          <w:ilvl w:val="0"/>
          <w:numId w:val="168"/>
        </w:numPr>
        <w:spacing w:after="120"/>
        <w:contextualSpacing w:val="0"/>
      </w:pPr>
      <w:r w:rsidRPr="00A96233">
        <w:t xml:space="preserve">Exports increase </w:t>
      </w:r>
    </w:p>
    <w:p w14:paraId="4E7F69C8" w14:textId="77777777" w:rsidR="00C80F08" w:rsidRPr="00A96233" w:rsidRDefault="00C80F08" w:rsidP="0014236E">
      <w:pPr>
        <w:pStyle w:val="ListParagraph"/>
        <w:numPr>
          <w:ilvl w:val="0"/>
          <w:numId w:val="168"/>
        </w:numPr>
        <w:contextualSpacing w:val="0"/>
      </w:pPr>
      <w:r w:rsidRPr="00A96233">
        <w:t>With more competitive exports, manufacturers in the country have less incentive to cut costs</w:t>
      </w:r>
    </w:p>
    <w:p w14:paraId="090A0FC7" w14:textId="77777777" w:rsidR="00C80F08" w:rsidRPr="00A96233" w:rsidRDefault="00C80F08" w:rsidP="00C80F08"/>
    <w:p w14:paraId="620BEAE8" w14:textId="77777777" w:rsidR="00C80F08" w:rsidRPr="00A96233" w:rsidRDefault="00C80F08" w:rsidP="00C80F08">
      <w:r w:rsidRPr="00A96233">
        <w:t>If the inflation rate in South Africa becomes higher than that in countries from where South Africa imports, South African goods become less competitive. This, in turn, leads to lower demand for domestically produced goods. Instead, suppliers would look to buy more imports because they will be more competitive.</w:t>
      </w:r>
    </w:p>
    <w:p w14:paraId="7E3FA729" w14:textId="77777777" w:rsidR="00C80F08" w:rsidRPr="00A96233" w:rsidRDefault="00C80F08" w:rsidP="00C80F08"/>
    <w:p w14:paraId="6AFCCAC6" w14:textId="77777777" w:rsidR="00C80F08" w:rsidRPr="00A96233" w:rsidRDefault="00C80F08" w:rsidP="00C142F9">
      <w:pPr>
        <w:pStyle w:val="Heading4"/>
        <w:spacing w:line="360" w:lineRule="auto"/>
        <w:ind w:left="1134" w:hanging="1134"/>
      </w:pPr>
      <w:r w:rsidRPr="00A96233">
        <w:t>1.3.1.4</w:t>
      </w:r>
      <w:r w:rsidRPr="00A96233">
        <w:tab/>
        <w:t>Interest rates</w:t>
      </w:r>
    </w:p>
    <w:p w14:paraId="7EFC09EF" w14:textId="77777777" w:rsidR="00C80F08" w:rsidRPr="00A96233" w:rsidRDefault="00C80F08" w:rsidP="00C80F08"/>
    <w:p w14:paraId="26160758" w14:textId="77777777" w:rsidR="00C80F08" w:rsidRPr="00A96233" w:rsidRDefault="00C80F08" w:rsidP="00C80F08">
      <w:r w:rsidRPr="00A96233">
        <w:t>Higher inflation, caused by higher imports, typically leads to higher interest rates.</w:t>
      </w:r>
    </w:p>
    <w:p w14:paraId="362475A3" w14:textId="77777777" w:rsidR="00C80F08" w:rsidRPr="00A96233" w:rsidRDefault="00C80F08" w:rsidP="00C80F08"/>
    <w:p w14:paraId="2FC1D0AC" w14:textId="77777777" w:rsidR="00C80F08" w:rsidRPr="00A96233" w:rsidRDefault="00C80F08" w:rsidP="00C80F08">
      <w:pPr>
        <w:pStyle w:val="Heading3"/>
        <w:spacing w:line="360" w:lineRule="auto"/>
      </w:pPr>
      <w:bookmarkStart w:id="707" w:name="_Toc43568703"/>
      <w:bookmarkStart w:id="708" w:name="_Toc46092941"/>
      <w:bookmarkStart w:id="709" w:name="_Toc46588336"/>
      <w:bookmarkStart w:id="710" w:name="_Toc46916290"/>
      <w:r w:rsidRPr="00A96233">
        <w:t>1.3.2</w:t>
      </w:r>
      <w:r w:rsidRPr="00A96233">
        <w:tab/>
        <w:t>Impact on consumers</w:t>
      </w:r>
      <w:bookmarkEnd w:id="707"/>
      <w:bookmarkEnd w:id="708"/>
      <w:bookmarkEnd w:id="709"/>
      <w:bookmarkEnd w:id="710"/>
    </w:p>
    <w:p w14:paraId="396F23E3" w14:textId="77777777" w:rsidR="00C80F08" w:rsidRPr="00A96233" w:rsidRDefault="00C80F08" w:rsidP="00C80F08"/>
    <w:p w14:paraId="77C0874A" w14:textId="77777777" w:rsidR="00C80F08" w:rsidRPr="00A96233" w:rsidRDefault="00C80F08" w:rsidP="00C80F08">
      <w:r w:rsidRPr="00A96233">
        <w:t>If the products are produced more cheaply in another country, those products can be made available to consumers at lower prices and this may, in turn, help the consumer balance household budgets.</w:t>
      </w:r>
    </w:p>
    <w:p w14:paraId="680703A3" w14:textId="77777777" w:rsidR="00C80F08" w:rsidRPr="00A96233" w:rsidRDefault="00C80F08" w:rsidP="00C80F08">
      <w:r w:rsidRPr="00A96233">
        <w:lastRenderedPageBreak/>
        <w:t>Although some products may be manufactured more cheaply in some other countries, imports may have negative impacts on the South African economy and that may affect households in other ways such as fewer local jobs, higher interest rates on loans and financing of purchases (for example, a consumer buying furniture on credit at a homeware chain store).</w:t>
      </w:r>
    </w:p>
    <w:p w14:paraId="70236013" w14:textId="77777777" w:rsidR="00C80F08" w:rsidRPr="00A96233" w:rsidRDefault="00C80F08" w:rsidP="00C80F08"/>
    <w:p w14:paraId="1829AD45" w14:textId="083E4E55" w:rsidR="00C80F08" w:rsidRDefault="00C80F08" w:rsidP="00C80F08">
      <w:r w:rsidRPr="00A96233">
        <w:t>When there are fewer job opportunities, unemployment rates rise and consumers without jobs cannot meet their financial needs and obligations.</w:t>
      </w:r>
    </w:p>
    <w:p w14:paraId="594FBCC3" w14:textId="77777777" w:rsidR="00C142F9" w:rsidRPr="00A96233" w:rsidRDefault="00C142F9"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593CF59" w14:textId="77777777" w:rsidTr="00FF20E7">
        <w:trPr>
          <w:trHeight w:val="1008"/>
        </w:trPr>
        <w:tc>
          <w:tcPr>
            <w:tcW w:w="1408" w:type="dxa"/>
            <w:shd w:val="clear" w:color="auto" w:fill="auto"/>
          </w:tcPr>
          <w:p w14:paraId="2EF25738" w14:textId="77777777" w:rsidR="00C80F08" w:rsidRPr="00A96233" w:rsidRDefault="00C80F08" w:rsidP="00FF20E7">
            <w:pPr>
              <w:jc w:val="center"/>
            </w:pPr>
            <w:r w:rsidRPr="00A96233">
              <w:rPr>
                <w:noProof/>
              </w:rPr>
              <w:drawing>
                <wp:inline distT="0" distB="0" distL="0" distR="0" wp14:anchorId="3AE77701" wp14:editId="5CCD2818">
                  <wp:extent cx="464820" cy="464820"/>
                  <wp:effectExtent l="0" t="0" r="0" b="0"/>
                  <wp:docPr id="1167" name="Picture 11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tcPr>
          <w:p w14:paraId="2208DAFC" w14:textId="53B82CC2" w:rsidR="00C80F08" w:rsidRPr="00A96233" w:rsidRDefault="00C80F08" w:rsidP="00C142F9">
            <w:pPr>
              <w:spacing w:after="120"/>
            </w:pPr>
            <w:r w:rsidRPr="00A96233">
              <w:rPr>
                <w:b/>
                <w:bCs/>
              </w:rPr>
              <w:t>Activity 2</w:t>
            </w:r>
            <w:r w:rsidR="00FF20E7" w:rsidRPr="00A96233">
              <w:rPr>
                <w:b/>
                <w:bCs/>
              </w:rPr>
              <w:t>6</w:t>
            </w:r>
            <w:r w:rsidRPr="00A96233">
              <w:rPr>
                <w:b/>
                <w:bCs/>
              </w:rPr>
              <w:t xml:space="preserve"> (KM02 IAC 0101)</w:t>
            </w:r>
            <w:r w:rsidR="00252029" w:rsidRPr="00A96233">
              <w:rPr>
                <w:b/>
                <w:bCs/>
              </w:rPr>
              <w:t xml:space="preserve">  1 ½ hours</w:t>
            </w:r>
          </w:p>
          <w:p w14:paraId="48C5AEA4" w14:textId="77777777" w:rsidR="00C80F08" w:rsidRPr="00A96233" w:rsidRDefault="00C80F08" w:rsidP="00FF20E7">
            <w:pPr>
              <w:spacing w:after="120"/>
            </w:pPr>
            <w:r w:rsidRPr="00A96233">
              <w:t>Please complete the activity in your workbook.</w:t>
            </w:r>
          </w:p>
          <w:p w14:paraId="62C9B326" w14:textId="77777777" w:rsidR="00C80F08" w:rsidRPr="00A96233" w:rsidRDefault="00C80F08" w:rsidP="00FF20E7">
            <w:pPr>
              <w:spacing w:after="120"/>
            </w:pPr>
            <w:r w:rsidRPr="00A96233">
              <w:t>Do research on the Internet.</w:t>
            </w:r>
          </w:p>
          <w:p w14:paraId="6EEAB662" w14:textId="1F20E9C3" w:rsidR="00C80F08" w:rsidRPr="00A96233" w:rsidRDefault="00C80F08" w:rsidP="00FF20E7">
            <w:pPr>
              <w:spacing w:after="120"/>
              <w:ind w:left="749" w:hanging="749"/>
            </w:pPr>
            <w:r w:rsidRPr="00A96233">
              <w:t>2</w:t>
            </w:r>
            <w:r w:rsidR="00CE6893" w:rsidRPr="00A96233">
              <w:t>6</w:t>
            </w:r>
            <w:r w:rsidRPr="00A96233">
              <w:t>.1</w:t>
            </w:r>
            <w:r w:rsidRPr="00A96233">
              <w:tab/>
              <w:t>Draw a diagram that explains the impact of imports on the South African economy.</w:t>
            </w:r>
          </w:p>
          <w:p w14:paraId="3D63B7ED" w14:textId="4CB49CB4" w:rsidR="00C80F08" w:rsidRPr="00A96233" w:rsidRDefault="00C80F08" w:rsidP="00FF20E7">
            <w:pPr>
              <w:ind w:left="749" w:hanging="749"/>
            </w:pPr>
            <w:r w:rsidRPr="00A96233">
              <w:t>2</w:t>
            </w:r>
            <w:r w:rsidR="00CE6893" w:rsidRPr="00A96233">
              <w:t>6</w:t>
            </w:r>
            <w:r w:rsidRPr="00A96233">
              <w:t xml:space="preserve">.2 </w:t>
            </w:r>
            <w:r w:rsidRPr="00A96233">
              <w:tab/>
              <w:t>Find information on the Internet about the current exchange rate (Rand/Dollar) and 6 months ago. Explain how fluctuation of the exchange rate would impact on the current cost of imports versus 6 months ago.</w:t>
            </w:r>
          </w:p>
        </w:tc>
      </w:tr>
    </w:tbl>
    <w:p w14:paraId="0286516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FEF56" w14:textId="77777777" w:rsidTr="00FF20E7">
        <w:tc>
          <w:tcPr>
            <w:tcW w:w="1408" w:type="dxa"/>
            <w:shd w:val="clear" w:color="auto" w:fill="auto"/>
          </w:tcPr>
          <w:p w14:paraId="75EE1F4E" w14:textId="77777777" w:rsidR="00C80F08" w:rsidRPr="00A96233" w:rsidRDefault="00C80F08" w:rsidP="00FF20E7">
            <w:pPr>
              <w:jc w:val="center"/>
            </w:pPr>
            <w:r w:rsidRPr="00A96233">
              <w:rPr>
                <w:noProof/>
              </w:rPr>
              <w:drawing>
                <wp:inline distT="0" distB="0" distL="0" distR="0" wp14:anchorId="45880C8A" wp14:editId="0F55F296">
                  <wp:extent cx="468720" cy="468000"/>
                  <wp:effectExtent l="0" t="0" r="7620" b="8255"/>
                  <wp:docPr id="1168" name="Picture 11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B33DE56" w14:textId="77777777" w:rsidR="00C80F08" w:rsidRPr="00A96233" w:rsidRDefault="00C80F08" w:rsidP="00FF20E7">
            <w:pPr>
              <w:spacing w:after="120"/>
              <w:rPr>
                <w:b/>
                <w:bCs/>
              </w:rPr>
            </w:pPr>
            <w:r w:rsidRPr="00A96233">
              <w:rPr>
                <w:b/>
                <w:bCs/>
              </w:rPr>
              <w:t>ANSWER</w:t>
            </w:r>
          </w:p>
          <w:p w14:paraId="1FE5627C" w14:textId="77777777" w:rsidR="00C80F08" w:rsidRPr="00A96233" w:rsidRDefault="00C80F08" w:rsidP="00FF20E7">
            <w:r w:rsidRPr="00A96233">
              <w:t>Learners should draw a diagram explaining the impact of imports on the South African economy. They should also explain how fluctuation of the exchange rate impacts on the cost of imports based on the current exchange rate and the exchange rate six months ago.</w:t>
            </w:r>
          </w:p>
        </w:tc>
      </w:tr>
    </w:tbl>
    <w:p w14:paraId="1E8D8A3D" w14:textId="00AA40B0" w:rsidR="00C80F08" w:rsidRPr="00A96233" w:rsidRDefault="00C80F08" w:rsidP="00C80F08"/>
    <w:p w14:paraId="1E804BD9" w14:textId="77777777" w:rsidR="00963273" w:rsidRPr="00A96233" w:rsidRDefault="00963273" w:rsidP="00C80F08"/>
    <w:p w14:paraId="36FD1164" w14:textId="77777777" w:rsidR="00C80F08" w:rsidRPr="00A96233" w:rsidRDefault="00C80F08" w:rsidP="00C80F08">
      <w:pPr>
        <w:pStyle w:val="Heading2"/>
        <w:rPr>
          <w:rStyle w:val="Heading2Char"/>
          <w:b/>
        </w:rPr>
      </w:pPr>
      <w:bookmarkStart w:id="711" w:name="_Toc43568704"/>
      <w:bookmarkStart w:id="712" w:name="_Toc46092942"/>
      <w:bookmarkStart w:id="713" w:name="_Toc46588337"/>
      <w:bookmarkStart w:id="714" w:name="_Toc46916291"/>
      <w:r w:rsidRPr="00A96233">
        <w:rPr>
          <w:rStyle w:val="Heading2Char"/>
          <w:b/>
        </w:rPr>
        <w:t>1.4</w:t>
      </w:r>
      <w:r w:rsidRPr="00A96233">
        <w:rPr>
          <w:rStyle w:val="Heading2Char"/>
          <w:b/>
        </w:rPr>
        <w:tab/>
        <w:t>Legislation relating to imports</w:t>
      </w:r>
      <w:bookmarkEnd w:id="711"/>
      <w:bookmarkEnd w:id="712"/>
      <w:bookmarkEnd w:id="713"/>
      <w:bookmarkEnd w:id="71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34D9E40" w14:textId="77777777" w:rsidTr="00C142F9">
        <w:tc>
          <w:tcPr>
            <w:tcW w:w="784" w:type="pct"/>
            <w:tcBorders>
              <w:top w:val="single" w:sz="4" w:space="0" w:color="auto"/>
              <w:left w:val="single" w:sz="4" w:space="0" w:color="auto"/>
              <w:bottom w:val="single" w:sz="4" w:space="0" w:color="auto"/>
              <w:right w:val="nil"/>
            </w:tcBorders>
            <w:hideMark/>
          </w:tcPr>
          <w:p w14:paraId="2590EAE4" w14:textId="77777777" w:rsidR="00C80F08" w:rsidRPr="00A96233" w:rsidRDefault="00C80F08" w:rsidP="00FF20E7">
            <w:pPr>
              <w:jc w:val="center"/>
            </w:pPr>
            <w:r w:rsidRPr="00A96233">
              <w:rPr>
                <w:noProof/>
              </w:rPr>
              <w:drawing>
                <wp:inline distT="0" distB="0" distL="0" distR="0" wp14:anchorId="6F481FE8" wp14:editId="3CFD090F">
                  <wp:extent cx="469900" cy="469900"/>
                  <wp:effectExtent l="0" t="0" r="6350" b="6350"/>
                  <wp:docPr id="1169" name="Picture 1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E5F7AFA" w14:textId="1F472037" w:rsidR="00C80F08" w:rsidRDefault="00C80F08" w:rsidP="00FF20E7">
            <w:r w:rsidRPr="00A96233">
              <w:t>Use the information below to discuss legislation relating to imports.</w:t>
            </w:r>
          </w:p>
          <w:p w14:paraId="06ABAD1C" w14:textId="77777777" w:rsidR="00C142F9" w:rsidRPr="00A96233" w:rsidRDefault="00C142F9" w:rsidP="00FF20E7"/>
          <w:p w14:paraId="333C8ABB" w14:textId="77777777" w:rsidR="00FF7086" w:rsidRPr="00A96233" w:rsidRDefault="00FF7086" w:rsidP="00FF20E7">
            <w:r w:rsidRPr="00A96233">
              <w:t>Use the latest copies (amendments) of the Acts and Regulations and discuss important aspects with learners, for example:</w:t>
            </w:r>
          </w:p>
          <w:p w14:paraId="0040E663" w14:textId="41709923" w:rsidR="00FF7086" w:rsidRPr="00A96233" w:rsidRDefault="00FF7086" w:rsidP="00FF7086">
            <w:pPr>
              <w:pStyle w:val="ListParagraph"/>
              <w:numPr>
                <w:ilvl w:val="0"/>
                <w:numId w:val="367"/>
              </w:numPr>
            </w:pPr>
            <w:r w:rsidRPr="00A96233">
              <w:t>Purpose</w:t>
            </w:r>
          </w:p>
          <w:p w14:paraId="6EAEEC1A" w14:textId="0E425870" w:rsidR="00FF7086" w:rsidRPr="00A96233" w:rsidRDefault="00FF7086" w:rsidP="00FF7086">
            <w:pPr>
              <w:pStyle w:val="ListParagraph"/>
              <w:numPr>
                <w:ilvl w:val="0"/>
                <w:numId w:val="367"/>
              </w:numPr>
            </w:pPr>
            <w:r w:rsidRPr="00A96233">
              <w:t>Scope</w:t>
            </w:r>
          </w:p>
          <w:p w14:paraId="43900432" w14:textId="22231B1A" w:rsidR="00FF7086" w:rsidRPr="00A96233" w:rsidRDefault="00FF7086" w:rsidP="00FF7086">
            <w:pPr>
              <w:pStyle w:val="ListParagraph"/>
              <w:numPr>
                <w:ilvl w:val="0"/>
                <w:numId w:val="367"/>
              </w:numPr>
            </w:pPr>
            <w:r w:rsidRPr="00A96233">
              <w:t>Key sections relevant to the buyer and planner</w:t>
            </w:r>
          </w:p>
        </w:tc>
        <w:tc>
          <w:tcPr>
            <w:tcW w:w="873" w:type="pct"/>
            <w:tcBorders>
              <w:top w:val="single" w:sz="4" w:space="0" w:color="auto"/>
              <w:left w:val="nil"/>
              <w:bottom w:val="single" w:sz="4" w:space="0" w:color="auto"/>
              <w:right w:val="single" w:sz="4" w:space="0" w:color="auto"/>
            </w:tcBorders>
            <w:hideMark/>
          </w:tcPr>
          <w:p w14:paraId="06FDC411" w14:textId="77777777" w:rsidR="00C80F08" w:rsidRPr="00A96233" w:rsidRDefault="00C80F08" w:rsidP="00FF20E7">
            <w:r w:rsidRPr="00A96233">
              <w:t>Time:</w:t>
            </w:r>
          </w:p>
          <w:p w14:paraId="505761BE" w14:textId="1C79CE86" w:rsidR="00C80F08" w:rsidRPr="00A96233" w:rsidRDefault="00FF7086" w:rsidP="00FF20E7">
            <w:r w:rsidRPr="00A96233">
              <w:t>1 ½ hours</w:t>
            </w:r>
          </w:p>
        </w:tc>
      </w:tr>
    </w:tbl>
    <w:p w14:paraId="13BCCA21" w14:textId="77777777" w:rsidR="00C80F08" w:rsidRPr="00A96233" w:rsidRDefault="00C80F08" w:rsidP="00C80F08"/>
    <w:p w14:paraId="4CA31566" w14:textId="77777777" w:rsidR="00C80F08" w:rsidRPr="00A96233" w:rsidRDefault="00C80F08" w:rsidP="00C80F08">
      <w:r w:rsidRPr="00A96233">
        <w:t xml:space="preserve">Imports are a crucial part of the economy. </w:t>
      </w:r>
    </w:p>
    <w:p w14:paraId="2778D9D9" w14:textId="77777777" w:rsidR="00C80F08" w:rsidRPr="00A96233" w:rsidRDefault="00C80F08" w:rsidP="00C80F08"/>
    <w:p w14:paraId="624A33F8" w14:textId="77777777" w:rsidR="00C80F08" w:rsidRPr="00A96233" w:rsidRDefault="00C80F08" w:rsidP="00C80F08">
      <w:pPr>
        <w:spacing w:after="120"/>
      </w:pPr>
      <w:r w:rsidRPr="00A96233">
        <w:lastRenderedPageBreak/>
        <w:t>The following Acts and Regulations apply to imports into South Africa:</w:t>
      </w:r>
    </w:p>
    <w:p w14:paraId="53B89EA3" w14:textId="031CB775" w:rsidR="00C80F08" w:rsidRPr="00A96233" w:rsidRDefault="00C80F08" w:rsidP="0014236E">
      <w:pPr>
        <w:pStyle w:val="ListParagraph"/>
        <w:numPr>
          <w:ilvl w:val="0"/>
          <w:numId w:val="169"/>
        </w:numPr>
        <w:spacing w:after="120"/>
        <w:contextualSpacing w:val="0"/>
        <w:jc w:val="left"/>
      </w:pPr>
      <w:r w:rsidRPr="00A96233">
        <w:t xml:space="preserve">Customs and Excise Act (91 of 1964), amended by the Customs and Excise Amendment Act </w:t>
      </w:r>
      <w:r w:rsidR="00C142F9">
        <w:br/>
      </w:r>
      <w:r w:rsidRPr="00A96233">
        <w:t>(13 of 2019)</w:t>
      </w:r>
    </w:p>
    <w:p w14:paraId="6CAAC27B" w14:textId="77777777" w:rsidR="00C80F08" w:rsidRPr="00A96233" w:rsidRDefault="00C80F08" w:rsidP="0014236E">
      <w:pPr>
        <w:pStyle w:val="ListParagraph"/>
        <w:numPr>
          <w:ilvl w:val="0"/>
          <w:numId w:val="169"/>
        </w:numPr>
        <w:spacing w:after="120"/>
        <w:contextualSpacing w:val="0"/>
        <w:jc w:val="left"/>
      </w:pPr>
      <w:r w:rsidRPr="00A96233">
        <w:t>Taxations Administration Act, amended by the Taxations Law Amendment Act (34 of 2019)</w:t>
      </w:r>
    </w:p>
    <w:p w14:paraId="6DF3DEC5" w14:textId="77777777" w:rsidR="00C80F08" w:rsidRPr="00A96233" w:rsidRDefault="00C80F08" w:rsidP="0014236E">
      <w:pPr>
        <w:pStyle w:val="ListParagraph"/>
        <w:numPr>
          <w:ilvl w:val="0"/>
          <w:numId w:val="169"/>
        </w:numPr>
        <w:contextualSpacing w:val="0"/>
        <w:jc w:val="left"/>
      </w:pPr>
      <w:r w:rsidRPr="00A96233">
        <w:t>Import Control Regulations</w:t>
      </w:r>
    </w:p>
    <w:p w14:paraId="3FB60F99" w14:textId="77777777" w:rsidR="00C80F08" w:rsidRPr="00A96233" w:rsidRDefault="00C80F08" w:rsidP="00C80F0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3"/>
        <w:gridCol w:w="5598"/>
      </w:tblGrid>
      <w:tr w:rsidR="00C80F08" w:rsidRPr="00A96233" w14:paraId="4C7D9C19" w14:textId="77777777" w:rsidTr="00FF20E7">
        <w:tc>
          <w:tcPr>
            <w:tcW w:w="3387" w:type="dxa"/>
            <w:shd w:val="clear" w:color="auto" w:fill="7F7F7F" w:themeFill="text1" w:themeFillTint="80"/>
          </w:tcPr>
          <w:p w14:paraId="468126F1" w14:textId="77777777" w:rsidR="00C80F08" w:rsidRPr="00A96233" w:rsidRDefault="00C80F08" w:rsidP="00FF20E7">
            <w:pPr>
              <w:jc w:val="left"/>
              <w:rPr>
                <w:b/>
                <w:bCs/>
                <w:color w:val="FFFFFF" w:themeColor="background1"/>
              </w:rPr>
            </w:pPr>
            <w:r w:rsidRPr="00A96233">
              <w:rPr>
                <w:b/>
                <w:bCs/>
                <w:color w:val="FFFFFF" w:themeColor="background1"/>
              </w:rPr>
              <w:t>Customs and Excise Act as amended by the Customs and Excise Amendment Act (13 of 2019)</w:t>
            </w:r>
          </w:p>
        </w:tc>
        <w:tc>
          <w:tcPr>
            <w:tcW w:w="5609" w:type="dxa"/>
            <w:shd w:val="clear" w:color="auto" w:fill="D9D9D9" w:themeFill="background1" w:themeFillShade="D9"/>
          </w:tcPr>
          <w:p w14:paraId="63BFB487" w14:textId="7A627317" w:rsidR="00C80F08" w:rsidRPr="00A96233" w:rsidRDefault="00C80F08" w:rsidP="00FF20E7">
            <w:r w:rsidRPr="00A96233">
              <w:t>The Act intends to provide for the levying of customs and excise duties, the</w:t>
            </w:r>
            <w:r w:rsidR="00C142F9">
              <w:t xml:space="preserve"> </w:t>
            </w:r>
            <w:r w:rsidRPr="00A96233">
              <w:t>prohibition and control of the importation or manufacture</w:t>
            </w:r>
            <w:r w:rsidR="00C142F9">
              <w:t xml:space="preserve"> </w:t>
            </w:r>
            <w:r w:rsidRPr="00A96233">
              <w:t>or certain goods.</w:t>
            </w:r>
          </w:p>
        </w:tc>
      </w:tr>
      <w:tr w:rsidR="00C80F08" w:rsidRPr="00A96233" w14:paraId="49A5AC42" w14:textId="77777777" w:rsidTr="00FF20E7">
        <w:tc>
          <w:tcPr>
            <w:tcW w:w="3387" w:type="dxa"/>
            <w:shd w:val="clear" w:color="auto" w:fill="7F7F7F" w:themeFill="text1" w:themeFillTint="80"/>
          </w:tcPr>
          <w:p w14:paraId="09DA4AFE" w14:textId="77777777" w:rsidR="00C80F08" w:rsidRPr="00A96233" w:rsidRDefault="00C80F08" w:rsidP="00FF20E7">
            <w:pPr>
              <w:jc w:val="left"/>
              <w:rPr>
                <w:b/>
                <w:bCs/>
                <w:color w:val="FFFFFF" w:themeColor="background1"/>
              </w:rPr>
            </w:pPr>
            <w:r w:rsidRPr="00A96233">
              <w:rPr>
                <w:b/>
                <w:bCs/>
                <w:color w:val="FFFFFF" w:themeColor="background1"/>
              </w:rPr>
              <w:t>Taxations Administration Act as emended by Taxations Law Amendment Act (34 of 2019)</w:t>
            </w:r>
          </w:p>
        </w:tc>
        <w:tc>
          <w:tcPr>
            <w:tcW w:w="5609" w:type="dxa"/>
            <w:shd w:val="clear" w:color="auto" w:fill="D9D9D9" w:themeFill="background1" w:themeFillShade="D9"/>
          </w:tcPr>
          <w:p w14:paraId="167BB8EF" w14:textId="6E94579B" w:rsidR="00C80F08" w:rsidRPr="00A96233" w:rsidRDefault="00C80F08" w:rsidP="00FF20E7">
            <w:pPr>
              <w:spacing w:after="120"/>
            </w:pPr>
            <w:r w:rsidRPr="00A96233">
              <w:t>The Act aims to, among many other</w:t>
            </w:r>
            <w:r w:rsidR="00577B02">
              <w:t>s,</w:t>
            </w:r>
            <w:r w:rsidRPr="00A96233">
              <w:t xml:space="preserve"> aims</w:t>
            </w:r>
            <w:r w:rsidR="00577B02">
              <w:t xml:space="preserve"> to</w:t>
            </w:r>
            <w:r w:rsidRPr="00A96233">
              <w:t>:</w:t>
            </w:r>
          </w:p>
          <w:p w14:paraId="23726751" w14:textId="77777777" w:rsidR="00C80F08" w:rsidRPr="00A96233" w:rsidRDefault="00C80F08" w:rsidP="0014236E">
            <w:pPr>
              <w:pStyle w:val="ListParagraph"/>
              <w:numPr>
                <w:ilvl w:val="0"/>
                <w:numId w:val="250"/>
              </w:numPr>
              <w:spacing w:after="120"/>
              <w:contextualSpacing w:val="0"/>
            </w:pPr>
            <w:r w:rsidRPr="00A96233">
              <w:t>provide for the effective and efficient collection of tax;</w:t>
            </w:r>
          </w:p>
          <w:p w14:paraId="76F254A1" w14:textId="15AA6A95" w:rsidR="00C80F08" w:rsidRPr="00A96233" w:rsidRDefault="00C80F08" w:rsidP="0014236E">
            <w:pPr>
              <w:pStyle w:val="ListParagraph"/>
              <w:numPr>
                <w:ilvl w:val="0"/>
                <w:numId w:val="250"/>
              </w:numPr>
            </w:pPr>
            <w:r w:rsidRPr="00A96233">
              <w:t>determine the powers and duties of the South African Revenue Service and</w:t>
            </w:r>
            <w:r w:rsidR="00577B02">
              <w:t xml:space="preserve"> </w:t>
            </w:r>
            <w:r w:rsidRPr="00A96233">
              <w:t>officials;</w:t>
            </w:r>
          </w:p>
        </w:tc>
      </w:tr>
      <w:tr w:rsidR="00C80F08" w:rsidRPr="00A96233" w14:paraId="06125FB1" w14:textId="77777777" w:rsidTr="00FF20E7">
        <w:tc>
          <w:tcPr>
            <w:tcW w:w="3387" w:type="dxa"/>
            <w:shd w:val="clear" w:color="auto" w:fill="7F7F7F" w:themeFill="text1" w:themeFillTint="80"/>
          </w:tcPr>
          <w:p w14:paraId="73CE3EE8" w14:textId="77777777" w:rsidR="00C80F08" w:rsidRPr="00A96233" w:rsidRDefault="00C80F08" w:rsidP="00FF20E7">
            <w:pPr>
              <w:jc w:val="left"/>
              <w:rPr>
                <w:b/>
                <w:bCs/>
                <w:color w:val="FFFFFF" w:themeColor="background1"/>
              </w:rPr>
            </w:pPr>
            <w:r w:rsidRPr="00A96233">
              <w:rPr>
                <w:b/>
                <w:bCs/>
                <w:color w:val="FFFFFF" w:themeColor="background1"/>
              </w:rPr>
              <w:t>Import Control Regulations</w:t>
            </w:r>
          </w:p>
        </w:tc>
        <w:tc>
          <w:tcPr>
            <w:tcW w:w="5609" w:type="dxa"/>
            <w:shd w:val="clear" w:color="auto" w:fill="D9D9D9" w:themeFill="background1" w:themeFillShade="D9"/>
          </w:tcPr>
          <w:p w14:paraId="4A504FCE" w14:textId="77777777" w:rsidR="00C80F08" w:rsidRPr="00A96233" w:rsidRDefault="00C80F08" w:rsidP="00FF20E7">
            <w:r w:rsidRPr="00A96233">
              <w:t>The Import Control Regulations specify products for which import is restricted.</w:t>
            </w:r>
          </w:p>
        </w:tc>
      </w:tr>
    </w:tbl>
    <w:p w14:paraId="09EDB237" w14:textId="77777777" w:rsidR="00C80F08" w:rsidRPr="00A96233" w:rsidRDefault="00C80F08" w:rsidP="00C80F08">
      <w:bookmarkStart w:id="715" w:name="_Toc43568705"/>
    </w:p>
    <w:p w14:paraId="7EDAA232" w14:textId="77777777" w:rsidR="00C80F08" w:rsidRPr="00A96233" w:rsidRDefault="00C80F08" w:rsidP="00C80F08">
      <w:pPr>
        <w:pStyle w:val="Heading3"/>
        <w:spacing w:line="360" w:lineRule="auto"/>
      </w:pPr>
      <w:bookmarkStart w:id="716" w:name="_Toc46092943"/>
      <w:bookmarkStart w:id="717" w:name="_Toc46588338"/>
      <w:bookmarkStart w:id="718" w:name="_Toc46916292"/>
      <w:r w:rsidRPr="00A96233">
        <w:t>1.4.1</w:t>
      </w:r>
      <w:r w:rsidRPr="00A96233">
        <w:tab/>
        <w:t>Customs and border management</w:t>
      </w:r>
      <w:bookmarkEnd w:id="715"/>
      <w:bookmarkEnd w:id="716"/>
      <w:bookmarkEnd w:id="717"/>
      <w:bookmarkEnd w:id="718"/>
    </w:p>
    <w:p w14:paraId="248D5D8A" w14:textId="77777777" w:rsidR="00C80F08" w:rsidRPr="00A96233" w:rsidRDefault="00C80F08" w:rsidP="00C80F08"/>
    <w:p w14:paraId="5E4A36E5" w14:textId="77777777" w:rsidR="00C80F08" w:rsidRPr="00A96233" w:rsidRDefault="00C80F08" w:rsidP="00C80F08">
      <w:r w:rsidRPr="00A96233">
        <w:t>This management of customs duties is essential for controlling the flow of goods in and out of a country. Therefore, the customs process begins in the country of origin and ends in the country of destination.</w:t>
      </w:r>
    </w:p>
    <w:p w14:paraId="6028DF22" w14:textId="77777777" w:rsidR="00C80F08" w:rsidRPr="00A96233" w:rsidRDefault="00C80F08" w:rsidP="00C80F08"/>
    <w:p w14:paraId="1B05036E" w14:textId="77777777" w:rsidR="00C80F08" w:rsidRPr="00A96233" w:rsidRDefault="00C80F08" w:rsidP="00C80F08">
      <w:r w:rsidRPr="00A96233">
        <w:t>The South African Revenue Service (SARS) oversees the flow of goods into South Africa. All goods (wares, articles, merchandise, animals, currency) entering the country must be declared on the prescribed bill of entry.</w:t>
      </w:r>
    </w:p>
    <w:p w14:paraId="2A6151E7" w14:textId="77777777" w:rsidR="00C80F08" w:rsidRPr="00A96233" w:rsidRDefault="00C80F08" w:rsidP="00C80F08"/>
    <w:p w14:paraId="728FD492" w14:textId="77777777" w:rsidR="00C80F08" w:rsidRPr="00A96233" w:rsidRDefault="00C80F08" w:rsidP="00C80F08">
      <w:r w:rsidRPr="00A96233">
        <w:t>If the company plans to import goods, it must register with the Commissioner of SARS as an importer.</w:t>
      </w:r>
    </w:p>
    <w:p w14:paraId="12DAD416" w14:textId="77777777" w:rsidR="00C80F08" w:rsidRPr="00A96233" w:rsidRDefault="00C80F08" w:rsidP="00C80F08"/>
    <w:p w14:paraId="70070AF5" w14:textId="77777777" w:rsidR="00C80F08" w:rsidRPr="00A96233" w:rsidRDefault="00C80F08" w:rsidP="00C80F08">
      <w:pPr>
        <w:pStyle w:val="Heading3"/>
        <w:spacing w:line="360" w:lineRule="auto"/>
        <w:rPr>
          <w:rFonts w:ascii="Times New Roman" w:hAnsi="Times New Roman"/>
        </w:rPr>
      </w:pPr>
      <w:bookmarkStart w:id="719" w:name="_Toc43568706"/>
      <w:bookmarkStart w:id="720" w:name="_Toc46092944"/>
      <w:bookmarkStart w:id="721" w:name="_Toc46588339"/>
      <w:bookmarkStart w:id="722" w:name="_Toc46916293"/>
      <w:r w:rsidRPr="00A96233">
        <w:t>1.4.2</w:t>
      </w:r>
      <w:r w:rsidRPr="00A96233">
        <w:tab/>
        <w:t>Import control</w:t>
      </w:r>
      <w:bookmarkEnd w:id="719"/>
      <w:bookmarkEnd w:id="720"/>
      <w:bookmarkEnd w:id="721"/>
      <w:bookmarkEnd w:id="722"/>
    </w:p>
    <w:p w14:paraId="593C5755" w14:textId="77777777" w:rsidR="00C80F08" w:rsidRPr="00A96233" w:rsidRDefault="00C80F08" w:rsidP="00C80F08"/>
    <w:p w14:paraId="7AEF3B4E" w14:textId="77777777" w:rsidR="00C80F08" w:rsidRPr="00A96233" w:rsidRDefault="00C80F08" w:rsidP="00C80F08">
      <w:r w:rsidRPr="00A96233">
        <w:t>Imports are controlled and administered by the International Trade Administration Commission of South Africa and the South African Revenue Service.</w:t>
      </w:r>
    </w:p>
    <w:p w14:paraId="46C320F6" w14:textId="77777777" w:rsidR="00C80F08" w:rsidRPr="00A96233" w:rsidRDefault="00C80F08" w:rsidP="00C80F08"/>
    <w:p w14:paraId="46D4607F" w14:textId="77777777" w:rsidR="00C80F08" w:rsidRPr="00A96233" w:rsidRDefault="00C80F08" w:rsidP="00C80F08">
      <w:r w:rsidRPr="00A96233">
        <w:t xml:space="preserve">SARS states: “In order for Customs to safeguard any revenue due to the State and ensure compliance with national legislation, the importer must declare to Customs what they have brought into the country </w:t>
      </w:r>
      <w:r w:rsidRPr="00A96233">
        <w:lastRenderedPageBreak/>
        <w:t>and the mode of transport used.   If goods arrive in the country via the post, a different process is followed.”</w:t>
      </w:r>
    </w:p>
    <w:p w14:paraId="5C86CDE3" w14:textId="77777777" w:rsidR="00C80F08" w:rsidRPr="00A96233" w:rsidRDefault="00C80F08" w:rsidP="00C80F08"/>
    <w:p w14:paraId="3A9570EE" w14:textId="77777777" w:rsidR="00C80F08" w:rsidRPr="00A96233" w:rsidRDefault="00C80F08" w:rsidP="00C80F08">
      <w:r w:rsidRPr="00A96233">
        <w:t>Most goods may be imported into South Africa without restrictions. However, there are some – such as used or second-hand goods – which are subject to import permits. For goods subject to restriction, importers must have the required permit before shipping.</w:t>
      </w:r>
    </w:p>
    <w:p w14:paraId="121A30C8" w14:textId="77777777" w:rsidR="00C80F08" w:rsidRPr="00A96233" w:rsidRDefault="00C80F08" w:rsidP="00C80F08"/>
    <w:p w14:paraId="11CE25BA" w14:textId="77777777" w:rsidR="00C80F08" w:rsidRPr="00A96233" w:rsidRDefault="00C80F08" w:rsidP="00C80F08">
      <w:r w:rsidRPr="00A96233">
        <w:t xml:space="preserve">Goods described in Schedules 1,2 and 3 of the Import Regulations shall not be imported into the Republic of South Africa except by virtue of a special import permit issued in terms of Section 6 of the International Trade Administration Act, 2002, and in which such goods are specifically described. </w:t>
      </w:r>
    </w:p>
    <w:p w14:paraId="2C8A05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96A3B0" w14:textId="77777777" w:rsidTr="00577B02">
        <w:tc>
          <w:tcPr>
            <w:tcW w:w="1408" w:type="dxa"/>
            <w:shd w:val="clear" w:color="auto" w:fill="auto"/>
          </w:tcPr>
          <w:p w14:paraId="4600AF93" w14:textId="77777777" w:rsidR="00C80F08" w:rsidRPr="00A96233" w:rsidRDefault="00C80F08" w:rsidP="00577B02">
            <w:pPr>
              <w:jc w:val="center"/>
            </w:pPr>
            <w:r w:rsidRPr="00A96233">
              <w:rPr>
                <w:noProof/>
                <w:lang w:eastAsia="en-GB"/>
              </w:rPr>
              <w:drawing>
                <wp:inline distT="0" distB="0" distL="0" distR="0" wp14:anchorId="52514F01" wp14:editId="1450A8F1">
                  <wp:extent cx="464820" cy="464820"/>
                  <wp:effectExtent l="0" t="0" r="0" b="0"/>
                  <wp:docPr id="1171" name="Picture 11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35C7238" w14:textId="77777777" w:rsidR="00C80F08" w:rsidRPr="00A96233" w:rsidRDefault="00C80F08" w:rsidP="00FF20E7">
            <w:r w:rsidRPr="00A96233">
              <w:t xml:space="preserve">The Regulations can be found on the web page of ITAC (available at </w:t>
            </w:r>
            <w:r w:rsidRPr="00A96233">
              <w:rPr>
                <w:i/>
                <w:iCs/>
              </w:rPr>
              <w:t>itac.org.za</w:t>
            </w:r>
            <w:r w:rsidRPr="00A96233">
              <w:t xml:space="preserve">). The list contains mostly used or second-hand items, but it specifically lists several fish and shell-fish products. </w:t>
            </w:r>
          </w:p>
        </w:tc>
      </w:tr>
    </w:tbl>
    <w:p w14:paraId="2A126C82" w14:textId="77777777" w:rsidR="00C80F08" w:rsidRPr="00A96233" w:rsidRDefault="00C80F08" w:rsidP="00C80F08"/>
    <w:p w14:paraId="1FD97B57" w14:textId="77777777" w:rsidR="00C80F08" w:rsidRPr="00A96233" w:rsidRDefault="00C80F08" w:rsidP="00C80F08">
      <w:pPr>
        <w:pStyle w:val="Heading3"/>
        <w:spacing w:line="360" w:lineRule="auto"/>
      </w:pPr>
      <w:bookmarkStart w:id="723" w:name="_Toc43568707"/>
      <w:bookmarkStart w:id="724" w:name="_Toc46092945"/>
      <w:bookmarkStart w:id="725" w:name="_Toc46588340"/>
      <w:bookmarkStart w:id="726" w:name="_Toc46916294"/>
      <w:r w:rsidRPr="00A96233">
        <w:t>1.4.3</w:t>
      </w:r>
      <w:r w:rsidRPr="00A96233">
        <w:tab/>
        <w:t>International Trade Administration Commission</w:t>
      </w:r>
      <w:bookmarkEnd w:id="723"/>
      <w:bookmarkEnd w:id="724"/>
      <w:bookmarkEnd w:id="725"/>
      <w:bookmarkEnd w:id="726"/>
    </w:p>
    <w:p w14:paraId="755D7059" w14:textId="77777777" w:rsidR="00C80F08" w:rsidRPr="00A96233" w:rsidRDefault="00C80F08" w:rsidP="00C80F08"/>
    <w:p w14:paraId="1CAC0BEF" w14:textId="77777777" w:rsidR="00C80F08" w:rsidRPr="00A96233" w:rsidRDefault="00C80F08" w:rsidP="00C80F08">
      <w:r w:rsidRPr="00A96233">
        <w:t>The International Trade Administration Commission of South Africa (ITAC), a legislative body, aims to foster economic growth and development by administering international trade. Its core functions include customs tariff investigations; trade remedies; as well as import and export control.</w:t>
      </w:r>
    </w:p>
    <w:p w14:paraId="0F527E35" w14:textId="77777777" w:rsidR="00C80F08" w:rsidRPr="00A96233" w:rsidRDefault="00C80F08" w:rsidP="00C80F08"/>
    <w:p w14:paraId="6AC07B70" w14:textId="77777777" w:rsidR="00C80F08" w:rsidRPr="00A96233" w:rsidRDefault="00C80F08" w:rsidP="00C80F08">
      <w:pPr>
        <w:pStyle w:val="Heading3"/>
        <w:spacing w:line="360" w:lineRule="auto"/>
      </w:pPr>
      <w:bookmarkStart w:id="727" w:name="_Toc43568708"/>
      <w:bookmarkStart w:id="728" w:name="_Toc46092946"/>
      <w:bookmarkStart w:id="729" w:name="_Toc46588341"/>
      <w:bookmarkStart w:id="730" w:name="_Toc46916295"/>
      <w:r w:rsidRPr="00A96233">
        <w:t>1.4.4</w:t>
      </w:r>
      <w:r w:rsidRPr="00A96233">
        <w:tab/>
        <w:t>Import permits</w:t>
      </w:r>
      <w:bookmarkEnd w:id="727"/>
      <w:bookmarkEnd w:id="728"/>
      <w:bookmarkEnd w:id="729"/>
      <w:bookmarkEnd w:id="730"/>
      <w:r w:rsidRPr="00A96233">
        <w:t xml:space="preserve"> </w:t>
      </w:r>
    </w:p>
    <w:p w14:paraId="754C5CC3" w14:textId="77777777" w:rsidR="00C80F08" w:rsidRPr="00A96233" w:rsidRDefault="00C80F08" w:rsidP="00C80F08"/>
    <w:p w14:paraId="0D8FA652" w14:textId="77777777" w:rsidR="00C80F08" w:rsidRPr="00A96233" w:rsidRDefault="00C80F08" w:rsidP="00C80F08">
      <w:r w:rsidRPr="00A96233">
        <w:t xml:space="preserve">The company first needs to register as an importer with the South African Revenue Service (SARS) for an import permit. </w:t>
      </w:r>
    </w:p>
    <w:p w14:paraId="5AEC4678" w14:textId="77777777" w:rsidR="00C80F08" w:rsidRPr="00A96233" w:rsidRDefault="00C80F08" w:rsidP="00C80F08"/>
    <w:p w14:paraId="355849A7" w14:textId="77777777" w:rsidR="00C80F08" w:rsidRPr="00A96233" w:rsidRDefault="00C80F08" w:rsidP="00C80F08">
      <w:r w:rsidRPr="00A96233">
        <w:t xml:space="preserve">Should the company wish to import restricted goods as listed in the Regulations, the company should first apply for an import permit and then apply to the International Trade Administration Commission (ITAC) for an import permit for the restricted goods. </w:t>
      </w:r>
    </w:p>
    <w:p w14:paraId="170E604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0AD8F2" w14:textId="77777777" w:rsidTr="00FF20E7">
        <w:tc>
          <w:tcPr>
            <w:tcW w:w="1408" w:type="dxa"/>
            <w:shd w:val="clear" w:color="auto" w:fill="auto"/>
            <w:vAlign w:val="center"/>
          </w:tcPr>
          <w:p w14:paraId="1D8FC6F4" w14:textId="77777777" w:rsidR="00C80F08" w:rsidRPr="00A96233" w:rsidRDefault="00C80F08" w:rsidP="00FF20E7">
            <w:pPr>
              <w:jc w:val="center"/>
            </w:pPr>
            <w:r w:rsidRPr="00A96233">
              <w:rPr>
                <w:noProof/>
                <w:lang w:eastAsia="en-GB"/>
              </w:rPr>
              <w:drawing>
                <wp:inline distT="0" distB="0" distL="0" distR="0" wp14:anchorId="756DD547" wp14:editId="119BF9AF">
                  <wp:extent cx="464820" cy="464820"/>
                  <wp:effectExtent l="0" t="0" r="0" b="0"/>
                  <wp:docPr id="1172" name="Picture 1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D04599" w14:textId="77777777" w:rsidR="00C80F08" w:rsidRPr="00A96233" w:rsidRDefault="00C80F08" w:rsidP="00FF20E7">
            <w:pPr>
              <w:jc w:val="left"/>
            </w:pPr>
            <w:r w:rsidRPr="00A96233">
              <w:t xml:space="preserve">The forms can be downloaded from </w:t>
            </w:r>
            <w:r w:rsidRPr="00A96233">
              <w:rPr>
                <w:i/>
                <w:iCs/>
              </w:rPr>
              <w:t>http://www.sars.gov.za</w:t>
            </w:r>
            <w:r w:rsidRPr="00A96233">
              <w:t xml:space="preserve"> and </w:t>
            </w:r>
            <w:r w:rsidRPr="00A96233">
              <w:rPr>
                <w:i/>
                <w:iCs/>
              </w:rPr>
              <w:t>http://www.itac.org.za</w:t>
            </w:r>
            <w:r w:rsidRPr="00A96233">
              <w:t xml:space="preserve"> </w:t>
            </w:r>
          </w:p>
        </w:tc>
      </w:tr>
    </w:tbl>
    <w:p w14:paraId="0F319801" w14:textId="77777777" w:rsidR="00C80F08" w:rsidRPr="00A96233" w:rsidRDefault="00C80F08" w:rsidP="00C80F08"/>
    <w:p w14:paraId="7CA11AE7" w14:textId="77777777" w:rsidR="00C80F08" w:rsidRPr="00A96233" w:rsidRDefault="00C80F08" w:rsidP="00C80F08">
      <w:r w:rsidRPr="00A96233">
        <w:t>An import permit ensures that the goods you intend importing, conform to the safety, quality, environmental and health requirements of the country. They must also comply with the provisions of international agreements.</w:t>
      </w:r>
    </w:p>
    <w:p w14:paraId="4B920721" w14:textId="77777777" w:rsidR="00C80F08" w:rsidRPr="00A96233" w:rsidRDefault="00C80F08" w:rsidP="00C80F08"/>
    <w:p w14:paraId="3C285687" w14:textId="77777777" w:rsidR="00C80F08" w:rsidRPr="00A96233" w:rsidRDefault="00C80F08" w:rsidP="00C80F08">
      <w:r w:rsidRPr="00A96233">
        <w:t>Import permits also help to control the inflow of goods of a strategic nature or smuggled goods.</w:t>
      </w:r>
    </w:p>
    <w:p w14:paraId="0CAD95C5" w14:textId="77777777" w:rsidR="00C80F08" w:rsidRPr="00A96233" w:rsidRDefault="00C80F08" w:rsidP="00C80F08">
      <w:pPr>
        <w:pStyle w:val="Heading2"/>
      </w:pPr>
      <w:bookmarkStart w:id="731" w:name="Process"/>
      <w:bookmarkStart w:id="732" w:name="_Toc43568709"/>
      <w:bookmarkStart w:id="733" w:name="_Toc46092947"/>
      <w:bookmarkStart w:id="734" w:name="_Toc46588342"/>
      <w:bookmarkStart w:id="735" w:name="_Toc46916296"/>
      <w:bookmarkEnd w:id="731"/>
      <w:r w:rsidRPr="00A96233">
        <w:lastRenderedPageBreak/>
        <w:t>1.5</w:t>
      </w:r>
      <w:r w:rsidRPr="00A96233">
        <w:tab/>
        <w:t>Import processes and procedures and support functions required</w:t>
      </w:r>
      <w:bookmarkEnd w:id="732"/>
      <w:bookmarkEnd w:id="733"/>
      <w:bookmarkEnd w:id="734"/>
      <w:bookmarkEnd w:id="73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46CF379" w14:textId="77777777" w:rsidTr="00577B02">
        <w:tc>
          <w:tcPr>
            <w:tcW w:w="784" w:type="pct"/>
            <w:tcBorders>
              <w:top w:val="single" w:sz="4" w:space="0" w:color="auto"/>
              <w:left w:val="single" w:sz="4" w:space="0" w:color="auto"/>
              <w:bottom w:val="single" w:sz="4" w:space="0" w:color="auto"/>
              <w:right w:val="nil"/>
            </w:tcBorders>
            <w:hideMark/>
          </w:tcPr>
          <w:p w14:paraId="7A574D00" w14:textId="77777777" w:rsidR="00C80F08" w:rsidRPr="00A96233" w:rsidRDefault="00C80F08" w:rsidP="00FF20E7">
            <w:pPr>
              <w:jc w:val="center"/>
            </w:pPr>
            <w:r w:rsidRPr="00A96233">
              <w:rPr>
                <w:noProof/>
              </w:rPr>
              <w:drawing>
                <wp:inline distT="0" distB="0" distL="0" distR="0" wp14:anchorId="27C66FD7" wp14:editId="02BD469A">
                  <wp:extent cx="469900" cy="469900"/>
                  <wp:effectExtent l="0" t="0" r="6350" b="6350"/>
                  <wp:docPr id="1173" name="Picture 1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A96D9C" w14:textId="77777777" w:rsidR="00C80F08" w:rsidRPr="00A96233" w:rsidRDefault="00C80F08" w:rsidP="00FF20E7">
            <w:r w:rsidRPr="00A96233">
              <w:t>Use the information below to discuss import processes and procedures and support functions required.</w:t>
            </w:r>
          </w:p>
          <w:p w14:paraId="0232002D" w14:textId="38CE852B" w:rsidR="00124EB7" w:rsidRPr="00A96233" w:rsidRDefault="00124EB7" w:rsidP="00124EB7"/>
        </w:tc>
        <w:tc>
          <w:tcPr>
            <w:tcW w:w="873" w:type="pct"/>
            <w:tcBorders>
              <w:top w:val="single" w:sz="4" w:space="0" w:color="auto"/>
              <w:left w:val="nil"/>
              <w:bottom w:val="single" w:sz="4" w:space="0" w:color="auto"/>
              <w:right w:val="single" w:sz="4" w:space="0" w:color="auto"/>
            </w:tcBorders>
            <w:hideMark/>
          </w:tcPr>
          <w:p w14:paraId="533D6589" w14:textId="77777777" w:rsidR="00C80F08" w:rsidRPr="00A96233" w:rsidRDefault="00C80F08" w:rsidP="00FF20E7">
            <w:r w:rsidRPr="00A96233">
              <w:t>Time:</w:t>
            </w:r>
          </w:p>
          <w:p w14:paraId="756D1288" w14:textId="095460A4" w:rsidR="00C80F08" w:rsidRPr="00A96233" w:rsidRDefault="00124EB7" w:rsidP="00FF20E7">
            <w:r w:rsidRPr="00A96233">
              <w:t>½  hour</w:t>
            </w:r>
          </w:p>
        </w:tc>
      </w:tr>
    </w:tbl>
    <w:p w14:paraId="12C563C5" w14:textId="77777777" w:rsidR="00C80F08" w:rsidRPr="00A96233" w:rsidRDefault="00C80F08" w:rsidP="00C80F08"/>
    <w:p w14:paraId="399124F4" w14:textId="77777777" w:rsidR="00C80F08" w:rsidRPr="00A96233" w:rsidRDefault="00C80F08" w:rsidP="00C80F08">
      <w:r w:rsidRPr="00A96233">
        <w:t xml:space="preserve">South Africa has a complex import procedure. </w:t>
      </w:r>
    </w:p>
    <w:p w14:paraId="10437AD0" w14:textId="77777777" w:rsidR="00C80F08" w:rsidRPr="00A96233" w:rsidRDefault="00C80F08" w:rsidP="00C80F08"/>
    <w:p w14:paraId="07CB2CB2" w14:textId="77777777" w:rsidR="00C80F08" w:rsidRPr="00A96233" w:rsidRDefault="00C80F08" w:rsidP="00C80F08">
      <w:r w:rsidRPr="00A96233">
        <w:t>An import buyer usually requires the specialist knowledge and services of agencies that provide import support functions such as shipping, insurance and customs clearance. Most major shipping companies provide these services to importers.</w:t>
      </w:r>
    </w:p>
    <w:p w14:paraId="187E65CF" w14:textId="77777777" w:rsidR="00C80F08" w:rsidRPr="00A96233" w:rsidRDefault="00C80F08" w:rsidP="00C80F08"/>
    <w:p w14:paraId="44147211" w14:textId="77777777" w:rsidR="00C80F08" w:rsidRPr="00A96233" w:rsidRDefault="00C80F08" w:rsidP="00C80F08">
      <w:r w:rsidRPr="00A96233">
        <w:t xml:space="preserve">The importer might also need assistance with the procedures for ensuring that imported products comply with compulsory South African product standards. </w:t>
      </w:r>
    </w:p>
    <w:p w14:paraId="5F68D509" w14:textId="77777777" w:rsidR="00C80F08" w:rsidRPr="00A96233" w:rsidRDefault="00C80F08" w:rsidP="00C80F08"/>
    <w:p w14:paraId="53C19276" w14:textId="77777777" w:rsidR="00C80F08" w:rsidRPr="00A96233" w:rsidRDefault="00C80F08" w:rsidP="00C80F08">
      <w:pPr>
        <w:pStyle w:val="Heading3"/>
        <w:spacing w:line="360" w:lineRule="auto"/>
      </w:pPr>
      <w:bookmarkStart w:id="736" w:name="_Toc43568710"/>
      <w:bookmarkStart w:id="737" w:name="_Toc46092948"/>
      <w:bookmarkStart w:id="738" w:name="_Toc46588343"/>
      <w:bookmarkStart w:id="739" w:name="_Toc46916297"/>
      <w:r w:rsidRPr="00A96233">
        <w:t>1.5.1</w:t>
      </w:r>
      <w:r w:rsidRPr="00A96233">
        <w:tab/>
        <w:t>Importer code</w:t>
      </w:r>
      <w:bookmarkEnd w:id="736"/>
      <w:bookmarkEnd w:id="737"/>
      <w:bookmarkEnd w:id="738"/>
      <w:bookmarkEnd w:id="739"/>
    </w:p>
    <w:p w14:paraId="441C8AB0" w14:textId="77777777" w:rsidR="00C80F08" w:rsidRPr="00A96233" w:rsidRDefault="00C80F08" w:rsidP="00C80F08"/>
    <w:p w14:paraId="16016944" w14:textId="77777777" w:rsidR="00C80F08" w:rsidRPr="00A96233" w:rsidRDefault="00C80F08" w:rsidP="00C80F08">
      <w:r w:rsidRPr="00A96233">
        <w:t>This step was already discussed.</w:t>
      </w:r>
    </w:p>
    <w:p w14:paraId="4F301BB0" w14:textId="77777777" w:rsidR="00C80F08" w:rsidRPr="00A96233" w:rsidRDefault="00C80F08" w:rsidP="00C80F08"/>
    <w:p w14:paraId="03A2FB71" w14:textId="77777777" w:rsidR="00C80F08" w:rsidRPr="00A96233" w:rsidRDefault="00C80F08" w:rsidP="00C80F08">
      <w:pPr>
        <w:pStyle w:val="Heading3"/>
        <w:spacing w:line="360" w:lineRule="auto"/>
      </w:pPr>
      <w:bookmarkStart w:id="740" w:name="_Toc43568711"/>
      <w:bookmarkStart w:id="741" w:name="_Toc46092949"/>
      <w:bookmarkStart w:id="742" w:name="_Toc46588344"/>
      <w:bookmarkStart w:id="743" w:name="_Toc46916298"/>
      <w:r w:rsidRPr="00A96233">
        <w:t>1.5.2</w:t>
      </w:r>
      <w:r w:rsidRPr="00A96233">
        <w:tab/>
        <w:t>Harmonised System of codes for imported products and customs clearance</w:t>
      </w:r>
      <w:bookmarkEnd w:id="740"/>
      <w:bookmarkEnd w:id="741"/>
      <w:bookmarkEnd w:id="742"/>
      <w:bookmarkEnd w:id="743"/>
      <w:r w:rsidRPr="00A96233">
        <w:t xml:space="preserve"> </w:t>
      </w:r>
    </w:p>
    <w:p w14:paraId="1E94E2FD" w14:textId="77777777" w:rsidR="00C80F08" w:rsidRPr="00A96233" w:rsidRDefault="00C80F08" w:rsidP="00577B02"/>
    <w:p w14:paraId="50D4BB95" w14:textId="6F1D7EC0" w:rsidR="00C80F08" w:rsidRPr="00A96233" w:rsidRDefault="00C80F08" w:rsidP="00577B02">
      <w:r w:rsidRPr="00A96233">
        <w:t>A harmonised System (HS) of codes is used that strictly apply to all imports. There are around 90</w:t>
      </w:r>
      <w:r w:rsidR="00F622B0">
        <w:t xml:space="preserve"> </w:t>
      </w:r>
      <w:r w:rsidRPr="00A96233">
        <w:t>000 products on the HS code list. This list is used to (i) control products entering the country and (ii) to determine Customs duties and VAT payable upon entry into the country.</w:t>
      </w:r>
    </w:p>
    <w:p w14:paraId="0C2D1B66" w14:textId="77777777" w:rsidR="00C80F08" w:rsidRPr="00A96233" w:rsidRDefault="00C80F08" w:rsidP="00577B02"/>
    <w:p w14:paraId="3980CA7B" w14:textId="77777777" w:rsidR="00C80F08" w:rsidRPr="00A96233" w:rsidRDefault="00C80F08" w:rsidP="00577B02">
      <w:r w:rsidRPr="00A96233">
        <w:t>It was already said that the first requirement for importing is that the importer should apply to SARS for an importer code.</w:t>
      </w:r>
    </w:p>
    <w:p w14:paraId="1CE4B3E4" w14:textId="77777777" w:rsidR="00C80F08" w:rsidRPr="00A96233" w:rsidRDefault="00C80F08" w:rsidP="00577B02"/>
    <w:p w14:paraId="0CD5F830" w14:textId="77777777" w:rsidR="00C80F08" w:rsidRPr="00A96233" w:rsidRDefault="00C80F08" w:rsidP="00577B02">
      <w:r w:rsidRPr="00A96233">
        <w:t>SARS then uses a Single Administrative Document (SAD) to facilitate customs clearance for importers, exporters and cross-border traders.</w:t>
      </w:r>
    </w:p>
    <w:p w14:paraId="079F126C" w14:textId="77777777" w:rsidR="00C80F08" w:rsidRPr="00A96233" w:rsidRDefault="00C80F08" w:rsidP="00577B02"/>
    <w:p w14:paraId="7C92698F" w14:textId="6200231C" w:rsidR="00C80F08" w:rsidRPr="00A96233" w:rsidRDefault="00C80F08" w:rsidP="00577B02">
      <w:r w:rsidRPr="00A96233">
        <w:t>The SAD is a multi-purpose goods declaration form. The following documentation is required to obtain the SAD:</w:t>
      </w:r>
    </w:p>
    <w:p w14:paraId="3A4FD512" w14:textId="77777777" w:rsidR="00963273" w:rsidRPr="00A96233" w:rsidRDefault="00963273" w:rsidP="00577B02"/>
    <w:p w14:paraId="17E89939" w14:textId="23ADDC99" w:rsidR="00C80F08" w:rsidRPr="00A96233" w:rsidRDefault="00C80F08" w:rsidP="00577B02">
      <w:pPr>
        <w:pStyle w:val="ListParagraph"/>
        <w:numPr>
          <w:ilvl w:val="0"/>
          <w:numId w:val="171"/>
        </w:numPr>
        <w:contextualSpacing w:val="0"/>
      </w:pPr>
      <w:r w:rsidRPr="00A96233">
        <w:t>One negotiable and two non-negotiable copies of the Bill of Lading. A Declaration of Origin Form, DA59, is to be used in cases where a rate duty lower than the general rate is claimed as swell as for goods subject to antidumping and countervailing duty.</w:t>
      </w:r>
    </w:p>
    <w:p w14:paraId="514AE65D" w14:textId="4466E387" w:rsidR="00C80F08" w:rsidRPr="00A96233" w:rsidRDefault="00C80F08" w:rsidP="00577B02">
      <w:pPr>
        <w:pStyle w:val="ListParagraph"/>
        <w:numPr>
          <w:ilvl w:val="0"/>
          <w:numId w:val="171"/>
        </w:numPr>
        <w:contextualSpacing w:val="0"/>
      </w:pPr>
      <w:r w:rsidRPr="00A96233">
        <w:lastRenderedPageBreak/>
        <w:t>Four copies and one original Commercial Invoice. Invoices from suppliers are not accepted as satisfying requirements of the customs regulations unless they meet certain requirements of SARS.</w:t>
      </w:r>
    </w:p>
    <w:p w14:paraId="3A337913" w14:textId="77777777" w:rsidR="00963273" w:rsidRPr="00A96233" w:rsidRDefault="00963273" w:rsidP="00577B02"/>
    <w:p w14:paraId="417462A4" w14:textId="2ADFCFB2" w:rsidR="00C80F08" w:rsidRPr="00A96233" w:rsidRDefault="00C80F08" w:rsidP="00577B02">
      <w:pPr>
        <w:pStyle w:val="ListParagraph"/>
        <w:numPr>
          <w:ilvl w:val="0"/>
          <w:numId w:val="171"/>
        </w:numPr>
        <w:contextualSpacing w:val="0"/>
      </w:pPr>
      <w:r w:rsidRPr="00A96233">
        <w:t>One copy of the insurance certificate (for sea freight).</w:t>
      </w:r>
    </w:p>
    <w:p w14:paraId="672FA1E6" w14:textId="77777777" w:rsidR="00963273" w:rsidRPr="00A96233" w:rsidRDefault="00963273" w:rsidP="00577B02"/>
    <w:p w14:paraId="28F8F3CA" w14:textId="77777777" w:rsidR="00C80F08" w:rsidRPr="00A96233" w:rsidRDefault="00C80F08" w:rsidP="00577B02">
      <w:pPr>
        <w:pStyle w:val="ListParagraph"/>
        <w:numPr>
          <w:ilvl w:val="0"/>
          <w:numId w:val="171"/>
        </w:numPr>
        <w:contextualSpacing w:val="0"/>
      </w:pPr>
      <w:r w:rsidRPr="00A96233">
        <w:t>Three copies of the Packing List. Data contained in this document should agree with that in other documents.</w:t>
      </w:r>
    </w:p>
    <w:p w14:paraId="71AD476C" w14:textId="77777777" w:rsidR="00C80F08" w:rsidRPr="00A96233" w:rsidRDefault="00C80F08" w:rsidP="00577B02">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7E5DF40" w14:textId="77777777" w:rsidTr="00FF20E7">
        <w:tc>
          <w:tcPr>
            <w:tcW w:w="1408" w:type="dxa"/>
            <w:shd w:val="clear" w:color="auto" w:fill="auto"/>
            <w:vAlign w:val="center"/>
          </w:tcPr>
          <w:p w14:paraId="1F99FF89" w14:textId="77777777" w:rsidR="00C80F08" w:rsidRPr="00A96233" w:rsidRDefault="00C80F08" w:rsidP="00FF20E7">
            <w:pPr>
              <w:jc w:val="center"/>
            </w:pPr>
            <w:r w:rsidRPr="00A96233">
              <w:rPr>
                <w:noProof/>
                <w:lang w:eastAsia="en-GB"/>
              </w:rPr>
              <w:drawing>
                <wp:inline distT="0" distB="0" distL="0" distR="0" wp14:anchorId="324A3DF7" wp14:editId="6537F32A">
                  <wp:extent cx="464820" cy="464820"/>
                  <wp:effectExtent l="0" t="0" r="0" b="0"/>
                  <wp:docPr id="1174" name="Picture 11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1ECE3A3" w14:textId="77777777" w:rsidR="00C80F08" w:rsidRPr="00A96233" w:rsidRDefault="00C80F08" w:rsidP="00FF20E7">
            <w:r w:rsidRPr="00A96233">
              <w:t xml:space="preserve">Customs clearance processes are complex. Therefore, a reputable agent should be used. Most major shipping agencies provide such a service. </w:t>
            </w:r>
          </w:p>
        </w:tc>
      </w:tr>
    </w:tbl>
    <w:p w14:paraId="38B2579E" w14:textId="77777777" w:rsidR="00C80F08" w:rsidRPr="00A96233" w:rsidRDefault="00C80F08" w:rsidP="00C80F08">
      <w:pPr>
        <w:rPr>
          <w:b/>
          <w:bCs/>
        </w:rPr>
      </w:pPr>
    </w:p>
    <w:p w14:paraId="2CD8192C" w14:textId="77777777" w:rsidR="00C80F08" w:rsidRPr="00A96233" w:rsidRDefault="00C80F08" w:rsidP="00C80F08">
      <w:pPr>
        <w:rPr>
          <w:b/>
          <w:bCs/>
        </w:rPr>
      </w:pPr>
      <w:r w:rsidRPr="00A96233">
        <w:rPr>
          <w:b/>
          <w:bCs/>
        </w:rPr>
        <w:t>Role of Customs clearance agencies</w:t>
      </w:r>
    </w:p>
    <w:p w14:paraId="794A7F7A" w14:textId="77777777" w:rsidR="00C80F08" w:rsidRPr="00A96233" w:rsidRDefault="00C80F08" w:rsidP="00C80F08"/>
    <w:p w14:paraId="3A096B00" w14:textId="77777777" w:rsidR="00C80F08" w:rsidRPr="00A96233" w:rsidRDefault="00C80F08" w:rsidP="00C80F08">
      <w:r w:rsidRPr="00A96233">
        <w:t>Customs clearances agencies (a service typically provided by major shipping agents) manage all queries from the customs authority on behalf of the importer. Once goods are cleared by Customs SA, the shipping agent arranges for transit before final delivery.</w:t>
      </w:r>
    </w:p>
    <w:p w14:paraId="165AA642" w14:textId="77777777" w:rsidR="00C80F08" w:rsidRPr="00A96233" w:rsidRDefault="00C80F08" w:rsidP="00C80F08"/>
    <w:p w14:paraId="2EA901DA" w14:textId="050C390A" w:rsidR="00C80F08" w:rsidRPr="00A96233" w:rsidRDefault="00C80F08" w:rsidP="00C80F08">
      <w:bookmarkStart w:id="744" w:name="containerpar_expandablelist_expandableli"/>
      <w:r w:rsidRPr="00A96233">
        <w:t>Through the local services shipping and customs clearance agencies ensure that customs paperwork is always relevant and accurate. Once thoroughly checked, shipment information is handed over to the appropriate customs authority to expedite the clearance and get goods delivered quickly and efficiently.</w:t>
      </w:r>
    </w:p>
    <w:p w14:paraId="24B8D3CD" w14:textId="77777777" w:rsidR="00C80F08" w:rsidRPr="00A96233" w:rsidRDefault="00C80F08" w:rsidP="00C80F08"/>
    <w:bookmarkEnd w:id="744"/>
    <w:p w14:paraId="61A21D83" w14:textId="77777777" w:rsidR="00C80F08" w:rsidRPr="00A96233" w:rsidRDefault="00C80F08" w:rsidP="00C80F08">
      <w:r w:rsidRPr="00A96233">
        <w:t>The commodity code (HS code) is a critical piece of information for when goods are submitted to the customs authority.</w:t>
      </w:r>
    </w:p>
    <w:p w14:paraId="235313B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C36F680" w14:textId="77777777" w:rsidTr="00FF20E7">
        <w:trPr>
          <w:trHeight w:val="1008"/>
        </w:trPr>
        <w:tc>
          <w:tcPr>
            <w:tcW w:w="1408" w:type="dxa"/>
            <w:shd w:val="clear" w:color="auto" w:fill="auto"/>
          </w:tcPr>
          <w:p w14:paraId="45282740" w14:textId="77777777" w:rsidR="00C80F08" w:rsidRPr="00A96233" w:rsidRDefault="00C80F08" w:rsidP="00FF20E7">
            <w:pPr>
              <w:jc w:val="center"/>
            </w:pPr>
            <w:r w:rsidRPr="00A96233">
              <w:rPr>
                <w:noProof/>
                <w:lang w:eastAsia="en-GB"/>
              </w:rPr>
              <w:drawing>
                <wp:inline distT="0" distB="0" distL="0" distR="0" wp14:anchorId="2E787936" wp14:editId="5ECED61F">
                  <wp:extent cx="464820" cy="464820"/>
                  <wp:effectExtent l="0" t="0" r="0" b="0"/>
                  <wp:docPr id="1132" name="Picture 11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769EF0" w14:textId="77777777" w:rsidR="00C80F08" w:rsidRPr="00A96233" w:rsidRDefault="00C80F08" w:rsidP="00FF20E7">
            <w:r w:rsidRPr="00A96233">
              <w:t xml:space="preserve">Importers are allowed to conduct their own clearing. </w:t>
            </w:r>
          </w:p>
          <w:p w14:paraId="51BC2B1D" w14:textId="77777777" w:rsidR="00C80F08" w:rsidRPr="00A96233" w:rsidRDefault="00C80F08" w:rsidP="00FF20E7"/>
          <w:p w14:paraId="3ACECDC7" w14:textId="6FC13ACC" w:rsidR="00C80F08" w:rsidRDefault="00C80F08" w:rsidP="00FF20E7">
            <w:r w:rsidRPr="00A96233">
              <w:t xml:space="preserve">The process however involves various customs and harbour/airport formalities. </w:t>
            </w:r>
          </w:p>
          <w:p w14:paraId="62F9860A" w14:textId="77777777" w:rsidR="00577B02" w:rsidRPr="00A96233" w:rsidRDefault="00577B02" w:rsidP="00FF20E7"/>
          <w:p w14:paraId="2AB927C2" w14:textId="77777777" w:rsidR="00C80F08" w:rsidRPr="00A96233" w:rsidRDefault="00C80F08" w:rsidP="00FF20E7">
            <w:r w:rsidRPr="00A96233">
              <w:t>As such, it is proposed that your importers wishing to conduct their own clearances consult SARS at Tel +27 (0) 12 422 4000 and/or the South African Association of Freight Forwarders at Tel +27 (0) 11 728 7240 regarding guidance in this regard.</w:t>
            </w:r>
          </w:p>
        </w:tc>
      </w:tr>
    </w:tbl>
    <w:p w14:paraId="4B7003D2" w14:textId="1998170F" w:rsidR="00124EB7" w:rsidRDefault="00124EB7" w:rsidP="00124EB7"/>
    <w:p w14:paraId="77427C5C" w14:textId="77777777" w:rsidR="00C80F08" w:rsidRPr="00A96233" w:rsidRDefault="00C80F08" w:rsidP="00C80F08">
      <w:pPr>
        <w:pStyle w:val="Heading3"/>
        <w:spacing w:line="360" w:lineRule="auto"/>
      </w:pPr>
      <w:bookmarkStart w:id="745" w:name="_Toc43568712"/>
      <w:bookmarkStart w:id="746" w:name="_Toc46092950"/>
      <w:bookmarkStart w:id="747" w:name="_Toc46588345"/>
      <w:bookmarkStart w:id="748" w:name="_Toc46916299"/>
      <w:r w:rsidRPr="00A96233">
        <w:t>1.5.3</w:t>
      </w:r>
      <w:r w:rsidRPr="00A96233">
        <w:tab/>
        <w:t>Conformity to specifications</w:t>
      </w:r>
      <w:bookmarkEnd w:id="745"/>
      <w:bookmarkEnd w:id="746"/>
      <w:bookmarkEnd w:id="747"/>
      <w:bookmarkEnd w:id="748"/>
    </w:p>
    <w:p w14:paraId="4CA9BF5F" w14:textId="77777777" w:rsidR="00C80F08" w:rsidRPr="00A96233" w:rsidRDefault="00C80F08" w:rsidP="00C80F08"/>
    <w:p w14:paraId="271F735C" w14:textId="77777777" w:rsidR="00C80F08" w:rsidRPr="00A96233" w:rsidRDefault="00C80F08" w:rsidP="00C80F08">
      <w:pPr>
        <w:spacing w:after="120"/>
      </w:pPr>
      <w:r w:rsidRPr="00A96233">
        <w:t>Certain products must be certified for conformity to South African specifications. Examples:</w:t>
      </w:r>
    </w:p>
    <w:p w14:paraId="7C994DB6" w14:textId="77777777" w:rsidR="00C80F08" w:rsidRPr="00A96233" w:rsidRDefault="00C80F08" w:rsidP="0014236E">
      <w:pPr>
        <w:pStyle w:val="ListParagraph"/>
        <w:numPr>
          <w:ilvl w:val="0"/>
          <w:numId w:val="170"/>
        </w:numPr>
        <w:spacing w:after="120"/>
        <w:contextualSpacing w:val="0"/>
        <w:jc w:val="left"/>
      </w:pPr>
      <w:r w:rsidRPr="00A96233">
        <w:t>Electrical products need to receive Electromagnetic Interference (EMI) certification through the SABS or SANAS.</w:t>
      </w:r>
    </w:p>
    <w:p w14:paraId="20472F49" w14:textId="77777777" w:rsidR="00C80F08" w:rsidRPr="00A96233" w:rsidRDefault="00C80F08" w:rsidP="0014236E">
      <w:pPr>
        <w:pStyle w:val="ListParagraph"/>
        <w:numPr>
          <w:ilvl w:val="0"/>
          <w:numId w:val="170"/>
        </w:numPr>
        <w:contextualSpacing w:val="0"/>
        <w:jc w:val="left"/>
      </w:pPr>
      <w:r w:rsidRPr="00A96233">
        <w:lastRenderedPageBreak/>
        <w:t>All medicines must be evaluated and certified by the South African Health Products Regulatory Authority (SAHPRA, previously known as the Medicines Control Council).</w:t>
      </w:r>
    </w:p>
    <w:p w14:paraId="65EDDA36" w14:textId="4B3657BF" w:rsidR="00C80F08" w:rsidRPr="00A96233" w:rsidRDefault="00C80F08" w:rsidP="00C80F08">
      <w:pPr>
        <w:jc w:val="left"/>
      </w:pPr>
    </w:p>
    <w:p w14:paraId="7ED10B02" w14:textId="77777777" w:rsidR="00963273" w:rsidRPr="00A96233" w:rsidRDefault="00963273" w:rsidP="00C80F08">
      <w:pPr>
        <w:jc w:val="left"/>
      </w:pPr>
    </w:p>
    <w:p w14:paraId="70D92986" w14:textId="77777777" w:rsidR="00C80F08" w:rsidRPr="00A96233" w:rsidRDefault="00C80F08" w:rsidP="00C80F08">
      <w:pPr>
        <w:pStyle w:val="Heading2"/>
      </w:pPr>
      <w:bookmarkStart w:id="749" w:name="_Toc43568713"/>
      <w:bookmarkStart w:id="750" w:name="_Toc46092951"/>
      <w:bookmarkStart w:id="751" w:name="_Toc46588346"/>
      <w:bookmarkStart w:id="752" w:name="_Toc46916300"/>
      <w:r w:rsidRPr="00A96233">
        <w:t>1.6</w:t>
      </w:r>
      <w:r w:rsidRPr="00A96233">
        <w:tab/>
        <w:t>Import duties and tariffs</w:t>
      </w:r>
      <w:bookmarkEnd w:id="749"/>
      <w:bookmarkEnd w:id="750"/>
      <w:bookmarkEnd w:id="751"/>
      <w:bookmarkEnd w:id="75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6993006" w14:textId="77777777" w:rsidTr="00577B02">
        <w:tc>
          <w:tcPr>
            <w:tcW w:w="784" w:type="pct"/>
            <w:tcBorders>
              <w:top w:val="single" w:sz="4" w:space="0" w:color="auto"/>
              <w:left w:val="single" w:sz="4" w:space="0" w:color="auto"/>
              <w:bottom w:val="single" w:sz="4" w:space="0" w:color="auto"/>
              <w:right w:val="nil"/>
            </w:tcBorders>
            <w:hideMark/>
          </w:tcPr>
          <w:p w14:paraId="561AE6B3" w14:textId="77777777" w:rsidR="00C80F08" w:rsidRPr="00A96233" w:rsidRDefault="00C80F08" w:rsidP="00FF20E7">
            <w:pPr>
              <w:jc w:val="center"/>
            </w:pPr>
            <w:r w:rsidRPr="00A96233">
              <w:rPr>
                <w:noProof/>
              </w:rPr>
              <w:drawing>
                <wp:inline distT="0" distB="0" distL="0" distR="0" wp14:anchorId="3FF9445E" wp14:editId="58C0B392">
                  <wp:extent cx="469900" cy="469900"/>
                  <wp:effectExtent l="0" t="0" r="6350" b="6350"/>
                  <wp:docPr id="1175" name="Picture 1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A9D2A1" w14:textId="77777777" w:rsidR="00124EB7" w:rsidRPr="00A96233" w:rsidRDefault="00C80F08" w:rsidP="00FF20E7">
            <w:r w:rsidRPr="00A96233">
              <w:t xml:space="preserve">Use the information below to discuss import duties and tariffs. </w:t>
            </w:r>
          </w:p>
          <w:p w14:paraId="7EADD27F" w14:textId="77777777" w:rsidR="00124EB7" w:rsidRPr="00A96233" w:rsidRDefault="00124EB7" w:rsidP="00FF20E7"/>
          <w:p w14:paraId="1280BBB1" w14:textId="0F07245B" w:rsidR="00124EB7" w:rsidRPr="00A96233" w:rsidRDefault="00124EB7" w:rsidP="00FF20E7">
            <w:r w:rsidRPr="00A96233">
              <w:t>To make the discussion relevant to the type of products imported, ask learners what types of products they import. Select one of the products then use a copy of the latest version of the HS Tariff codes and explain to learners how it works, by reading parts from a chapter.</w:t>
            </w:r>
          </w:p>
          <w:p w14:paraId="5F785DAE" w14:textId="77777777" w:rsidR="00124EB7" w:rsidRPr="00A96233" w:rsidRDefault="00124EB7" w:rsidP="00FF20E7"/>
          <w:p w14:paraId="611145F4" w14:textId="6FAD1E82" w:rsidR="00C80F08" w:rsidRPr="00A96233" w:rsidRDefault="00C80F08" w:rsidP="00FF20E7">
            <w:r w:rsidRPr="00A96233">
              <w:t xml:space="preserve">Ask learners to complete activity </w:t>
            </w:r>
            <w:r w:rsidR="00CE6893" w:rsidRPr="00A96233">
              <w:t>27</w:t>
            </w:r>
            <w:r w:rsidRPr="00A96233">
              <w:t>.</w:t>
            </w:r>
          </w:p>
        </w:tc>
        <w:tc>
          <w:tcPr>
            <w:tcW w:w="873" w:type="pct"/>
            <w:tcBorders>
              <w:top w:val="single" w:sz="4" w:space="0" w:color="auto"/>
              <w:left w:val="nil"/>
              <w:bottom w:val="single" w:sz="4" w:space="0" w:color="auto"/>
              <w:right w:val="single" w:sz="4" w:space="0" w:color="auto"/>
            </w:tcBorders>
            <w:hideMark/>
          </w:tcPr>
          <w:p w14:paraId="6EB5952D" w14:textId="77777777" w:rsidR="00C80F08" w:rsidRPr="00A96233" w:rsidRDefault="00C80F08" w:rsidP="00FF20E7">
            <w:r w:rsidRPr="00A96233">
              <w:t>Time:</w:t>
            </w:r>
          </w:p>
          <w:p w14:paraId="4728E2FF" w14:textId="23FD1AC6" w:rsidR="00C80F08" w:rsidRPr="00A96233" w:rsidRDefault="00124EB7" w:rsidP="00FF20E7">
            <w:r w:rsidRPr="00A96233">
              <w:t>2 ½ hours</w:t>
            </w:r>
          </w:p>
        </w:tc>
      </w:tr>
    </w:tbl>
    <w:p w14:paraId="3D513719" w14:textId="77777777" w:rsidR="00124EB7" w:rsidRPr="00A96233" w:rsidRDefault="00124EB7" w:rsidP="00C80F08"/>
    <w:p w14:paraId="0BD39493" w14:textId="6D7BB164" w:rsidR="00C80F08" w:rsidRPr="00A96233" w:rsidRDefault="00C80F08" w:rsidP="00C80F08">
      <w:r w:rsidRPr="00A96233">
        <w:t>Import duties are imposed to protect local producers.</w:t>
      </w:r>
    </w:p>
    <w:p w14:paraId="4EF78EFD" w14:textId="77777777" w:rsidR="00C80F08" w:rsidRPr="00A96233" w:rsidRDefault="00C80F08" w:rsidP="00C80F08"/>
    <w:p w14:paraId="0A35539C" w14:textId="77777777" w:rsidR="00C80F08" w:rsidRPr="00A96233" w:rsidRDefault="00C80F08" w:rsidP="00C80F08">
      <w:r w:rsidRPr="00A96233">
        <w:t xml:space="preserve">Import tariffs (duties) and VAT are levied at the first point of entry in the South African Customs Union. </w:t>
      </w:r>
    </w:p>
    <w:p w14:paraId="3AD53707" w14:textId="77777777" w:rsidR="00C80F08" w:rsidRPr="00A96233" w:rsidRDefault="00C80F08" w:rsidP="00C80F08"/>
    <w:p w14:paraId="20ACD997" w14:textId="77777777" w:rsidR="00C80F08" w:rsidRPr="00A96233" w:rsidRDefault="00C80F08" w:rsidP="00C80F08">
      <w:r w:rsidRPr="00A96233">
        <w:t>SARS is also responsible for levying these duties, which include: customs duties (including additional ad valorem duties on certain luxury or non-essential items); anti-dumping and countervailing duties; and VAT.</w:t>
      </w:r>
    </w:p>
    <w:p w14:paraId="22244BBA" w14:textId="77777777" w:rsidR="00C80F08" w:rsidRPr="00A96233" w:rsidRDefault="00C80F08" w:rsidP="00C80F08"/>
    <w:p w14:paraId="6579D830" w14:textId="2B3C41CA" w:rsidR="00C80F08" w:rsidRPr="00A96233" w:rsidRDefault="00C80F08" w:rsidP="00C80F08">
      <w:r w:rsidRPr="00A96233">
        <w:t xml:space="preserve">Different rates of duty are applicable to different goods or commodities, as listed in the HS tariff codes list (PAPD-LPrim-Tariff-2012 as amended available from </w:t>
      </w:r>
      <w:r w:rsidRPr="00A96233">
        <w:rPr>
          <w:i/>
          <w:iCs/>
        </w:rPr>
        <w:t>https://sars.gov.za</w:t>
      </w:r>
      <w:r w:rsidRPr="00A96233">
        <w:t>).</w:t>
      </w:r>
    </w:p>
    <w:p w14:paraId="0E679D6E" w14:textId="77777777" w:rsidR="00C80F08" w:rsidRPr="00A96233" w:rsidRDefault="00C80F08" w:rsidP="00C80F08"/>
    <w:p w14:paraId="380F3F55" w14:textId="77777777" w:rsidR="00C80F08" w:rsidRPr="00A96233" w:rsidRDefault="00C80F08" w:rsidP="00C80F08">
      <w:r w:rsidRPr="00A96233">
        <w:t>Once the goods/product to be imported has been identified, the particulars thereof can be provided to South African Revenue Service (Customs) at Tel: +27 (0) 12 422 4000, who will be able to advise on the relevant tariff heading and applicable duty (including VAT payable).</w:t>
      </w:r>
    </w:p>
    <w:p w14:paraId="3BFD667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43D816" w14:textId="77777777" w:rsidTr="00FF20E7">
        <w:tc>
          <w:tcPr>
            <w:tcW w:w="1408" w:type="dxa"/>
            <w:shd w:val="clear" w:color="auto" w:fill="auto"/>
            <w:vAlign w:val="center"/>
          </w:tcPr>
          <w:p w14:paraId="03509AC2" w14:textId="77777777" w:rsidR="00C80F08" w:rsidRPr="00A96233" w:rsidRDefault="00C80F08" w:rsidP="00FF20E7">
            <w:pPr>
              <w:jc w:val="center"/>
            </w:pPr>
            <w:r w:rsidRPr="00A96233">
              <w:rPr>
                <w:noProof/>
                <w:lang w:eastAsia="en-GB"/>
              </w:rPr>
              <w:drawing>
                <wp:inline distT="0" distB="0" distL="0" distR="0" wp14:anchorId="73B5D7AE" wp14:editId="222020C7">
                  <wp:extent cx="464820" cy="464820"/>
                  <wp:effectExtent l="0" t="0" r="0" b="0"/>
                  <wp:docPr id="1176" name="Picture 11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64DA871" w14:textId="77777777" w:rsidR="00C80F08" w:rsidRPr="00A96233" w:rsidRDefault="00C80F08" w:rsidP="00FF20E7">
            <w:r w:rsidRPr="00A96233">
              <w:t>The buyer may obtain the latest version of the HS tariff codes (LAPD-LPrim-Tariff) from the web page of SARS.</w:t>
            </w:r>
          </w:p>
        </w:tc>
      </w:tr>
    </w:tbl>
    <w:p w14:paraId="41C59716" w14:textId="77777777" w:rsidR="00C80F08" w:rsidRPr="00A96233" w:rsidRDefault="00C80F08" w:rsidP="00C80F08"/>
    <w:p w14:paraId="544211B0" w14:textId="77777777" w:rsidR="00C80F08" w:rsidRPr="00A96233" w:rsidRDefault="00C80F08" w:rsidP="00C80F08">
      <w:pPr>
        <w:rPr>
          <w:b/>
          <w:bCs/>
        </w:rPr>
      </w:pPr>
      <w:r w:rsidRPr="00A96233">
        <w:rPr>
          <w:b/>
          <w:bCs/>
        </w:rPr>
        <w:t>Example from the HS tariff code list:</w:t>
      </w:r>
    </w:p>
    <w:p w14:paraId="05AD7FF5" w14:textId="77777777" w:rsidR="00C80F08" w:rsidRPr="00A96233" w:rsidRDefault="00C80F08" w:rsidP="00C80F08">
      <w:pPr>
        <w:rPr>
          <w:b/>
          <w:bCs/>
        </w:rPr>
      </w:pPr>
    </w:p>
    <w:p w14:paraId="6C128682" w14:textId="1B68178F" w:rsidR="00C80F08" w:rsidRPr="00A96233" w:rsidRDefault="00C80F08" w:rsidP="00C80F08">
      <w:r w:rsidRPr="00A96233">
        <w:t>Chapter 19 of the codes relates to cereals, flour, starch, etc.</w:t>
      </w:r>
    </w:p>
    <w:p w14:paraId="035C7D07" w14:textId="77777777" w:rsidR="00963273" w:rsidRPr="00A96233" w:rsidRDefault="00963273" w:rsidP="00C80F08"/>
    <w:p w14:paraId="4909F9B1" w14:textId="77777777" w:rsidR="00C80F08" w:rsidRPr="00A96233" w:rsidRDefault="00C80F08" w:rsidP="00C80F08">
      <w:r w:rsidRPr="00A96233">
        <w:rPr>
          <w:noProof/>
        </w:rPr>
        <w:lastRenderedPageBreak/>
        <w:drawing>
          <wp:inline distT="0" distB="0" distL="0" distR="0" wp14:anchorId="459641CB" wp14:editId="3066D7DF">
            <wp:extent cx="5731510" cy="2811145"/>
            <wp:effectExtent l="0" t="0" r="2540" b="825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2811145"/>
                    </a:xfrm>
                    <a:prstGeom prst="rect">
                      <a:avLst/>
                    </a:prstGeom>
                  </pic:spPr>
                </pic:pic>
              </a:graphicData>
            </a:graphic>
          </wp:inline>
        </w:drawing>
      </w:r>
    </w:p>
    <w:p w14:paraId="1EBCD405" w14:textId="77777777" w:rsidR="00C80F08" w:rsidRPr="00A96233" w:rsidRDefault="00C80F08" w:rsidP="00C80F08">
      <w:r w:rsidRPr="00A96233">
        <w:rPr>
          <w:noProof/>
        </w:rPr>
        <w:drawing>
          <wp:inline distT="0" distB="0" distL="0" distR="0" wp14:anchorId="747458A8" wp14:editId="2E7A0C49">
            <wp:extent cx="5731510" cy="3460115"/>
            <wp:effectExtent l="0" t="0" r="2540" b="698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3460115"/>
                    </a:xfrm>
                    <a:prstGeom prst="rect">
                      <a:avLst/>
                    </a:prstGeom>
                  </pic:spPr>
                </pic:pic>
              </a:graphicData>
            </a:graphic>
          </wp:inline>
        </w:drawing>
      </w:r>
    </w:p>
    <w:p w14:paraId="4D1E79B0" w14:textId="77777777" w:rsidR="00C80F08" w:rsidRPr="00A96233" w:rsidRDefault="00C80F08" w:rsidP="00C80F08"/>
    <w:p w14:paraId="252F45C8" w14:textId="77777777" w:rsidR="00C80F08" w:rsidRPr="00A96233" w:rsidRDefault="00C80F08" w:rsidP="00C80F08">
      <w:r w:rsidRPr="00A96233">
        <w:t>From the table, it shows that different tariffs are applicable to different types of pasta (code 19.02):</w:t>
      </w:r>
    </w:p>
    <w:p w14:paraId="2194D244" w14:textId="77777777" w:rsidR="00C80F08" w:rsidRPr="00A96233" w:rsidRDefault="00C80F08" w:rsidP="00C80F08"/>
    <w:p w14:paraId="65532E8D" w14:textId="77777777" w:rsidR="00C80F08" w:rsidRPr="00A96233" w:rsidRDefault="00C80F08" w:rsidP="0014236E">
      <w:pPr>
        <w:pStyle w:val="ListParagraph"/>
        <w:numPr>
          <w:ilvl w:val="0"/>
          <w:numId w:val="177"/>
        </w:numPr>
        <w:contextualSpacing w:val="0"/>
        <w:jc w:val="left"/>
      </w:pPr>
      <w:r w:rsidRPr="00A96233">
        <w:t>1902.1 is for uncooked pasta. This is again sub-categorised into pasta without eggs and past containing eggs.</w:t>
      </w:r>
    </w:p>
    <w:p w14:paraId="432DCBBC" w14:textId="77777777" w:rsidR="00C80F08" w:rsidRPr="00A96233" w:rsidRDefault="00C80F08" w:rsidP="00C80F08">
      <w:pPr>
        <w:jc w:val="left"/>
      </w:pPr>
    </w:p>
    <w:p w14:paraId="4EEDD672" w14:textId="77777777" w:rsidR="00C80F08" w:rsidRPr="00A96233" w:rsidRDefault="00C80F08" w:rsidP="0014236E">
      <w:pPr>
        <w:pStyle w:val="ListParagraph"/>
        <w:numPr>
          <w:ilvl w:val="0"/>
          <w:numId w:val="177"/>
        </w:numPr>
        <w:contextualSpacing w:val="0"/>
        <w:jc w:val="left"/>
      </w:pPr>
      <w:r w:rsidRPr="00A96233">
        <w:t>Pasta containing eggs (1902.11) attracts Customs duties at a rate of 30% (based on kg weight) if imported from countries other than the EU, EFTA or SADC. For pasta containing eggs imported from the EU, EFTA or the SADC, no customs duties are levied (though VAT will be levied).</w:t>
      </w:r>
    </w:p>
    <w:p w14:paraId="1548A384" w14:textId="77777777" w:rsidR="00C80F08" w:rsidRPr="00A96233" w:rsidRDefault="00C80F08" w:rsidP="00C80F08"/>
    <w:p w14:paraId="1EB5B91A" w14:textId="77777777" w:rsidR="00C80F08" w:rsidRPr="00A96233" w:rsidRDefault="00C80F08" w:rsidP="00C80F08">
      <w:r w:rsidRPr="00A96233">
        <w:lastRenderedPageBreak/>
        <w:t xml:space="preserve">The dutiable value of goods imported into South Africa is calculated on the F.O.B. (free on board) price in the country of export, in accordance with the World Trade Organisation (WTO) (ex-GATT) Customs Valuation Code. The value for customs duty purposes is the transaction value, or the price paid or payable. </w:t>
      </w:r>
    </w:p>
    <w:p w14:paraId="3C8ACC20" w14:textId="77777777" w:rsidR="00C80F08" w:rsidRPr="00A96233" w:rsidRDefault="00C80F08" w:rsidP="00C80F08"/>
    <w:p w14:paraId="33C5AB83" w14:textId="77777777" w:rsidR="00C80F08" w:rsidRPr="00A96233" w:rsidRDefault="00C80F08" w:rsidP="00C80F08">
      <w:r w:rsidRPr="00A96233">
        <w:t>Dutiable weight for the assessment of specific duties is the legal weight of merchandise, plus the weight of the immediate container in which the product is sold, unless specified otherwise in the tariff.</w:t>
      </w:r>
    </w:p>
    <w:p w14:paraId="415189CC" w14:textId="77777777" w:rsidR="00C80F08" w:rsidRPr="00A96233" w:rsidRDefault="00C80F08" w:rsidP="00C80F08"/>
    <w:p w14:paraId="70201C57" w14:textId="77777777" w:rsidR="00C80F08" w:rsidRPr="00A96233" w:rsidRDefault="00C80F08" w:rsidP="00C80F08">
      <w:pPr>
        <w:rPr>
          <w:rStyle w:val="e24kjd"/>
        </w:rPr>
      </w:pPr>
      <w:r w:rsidRPr="00A96233">
        <w:t>The value-added tax (VAT) is currently 15%. VAT is payable on nearly all imports.</w:t>
      </w:r>
      <w:r w:rsidRPr="00A96233">
        <w:rPr>
          <w:rStyle w:val="e24kjd"/>
        </w:rPr>
        <w:t xml:space="preserve"> To calculate VAT on imported goods, the ATV (added tax value) needs to be determined first. The 10% mark-up on the customs value in this calculation is applicable when goods are imported from a country outside the Customs Union.</w:t>
      </w:r>
    </w:p>
    <w:p w14:paraId="1AEC2F84" w14:textId="77777777" w:rsidR="00C80F08" w:rsidRPr="00A96233" w:rsidRDefault="00C80F08" w:rsidP="00C80F08"/>
    <w:p w14:paraId="71E7A2CE" w14:textId="77777777" w:rsidR="00C80F08" w:rsidRPr="00A96233" w:rsidRDefault="00C80F08" w:rsidP="00C80F08">
      <w:r w:rsidRPr="00A96233">
        <w:t xml:space="preserve">Specific excise duties are levied on tobacco, tobacco products, and petroleum products. Duties on alcoholic beverages are set at fixed percentages of the retail prices. </w:t>
      </w:r>
    </w:p>
    <w:p w14:paraId="5E5DC074" w14:textId="77777777" w:rsidR="00C80F08" w:rsidRPr="00A96233" w:rsidRDefault="00C80F08" w:rsidP="00C80F08"/>
    <w:p w14:paraId="4DAD19A7" w14:textId="77777777" w:rsidR="00C80F08" w:rsidRPr="00A96233" w:rsidRDefault="00C80F08" w:rsidP="00C80F08">
      <w:r w:rsidRPr="00A96233">
        <w:t xml:space="preserve">Ad valorem excise duties are levied on a range of “up market” consumer goods. The statutory rate is currently 10% (except for most office machinery, as well as motorcycles, that attract duty of 5%). </w:t>
      </w:r>
    </w:p>
    <w:p w14:paraId="04BDEAA5" w14:textId="77777777" w:rsidR="00C80F08" w:rsidRPr="00A96233" w:rsidRDefault="00C80F08" w:rsidP="00C80F08"/>
    <w:p w14:paraId="04DF80A8" w14:textId="77777777" w:rsidR="00C80F08" w:rsidRPr="00A96233" w:rsidRDefault="00C80F08" w:rsidP="00C80F08">
      <w:r w:rsidRPr="00A96233">
        <w:t xml:space="preserve">The importer must consult the relevant schedules to the Customs and Excise Act to determine whether the potential imports are eligible for rebate duty. Information can be found on the International Trade Administration Commission of South Africa’s website at: </w:t>
      </w:r>
      <w:r w:rsidRPr="00A96233">
        <w:rPr>
          <w:i/>
          <w:iCs/>
        </w:rPr>
        <w:t>http://www.itac.org.za</w:t>
      </w:r>
      <w:r w:rsidRPr="00A96233">
        <w:t>.</w:t>
      </w:r>
    </w:p>
    <w:p w14:paraId="0D574FC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DB7B916" w14:textId="77777777" w:rsidTr="00FF20E7">
        <w:trPr>
          <w:trHeight w:val="1008"/>
        </w:trPr>
        <w:tc>
          <w:tcPr>
            <w:tcW w:w="1408" w:type="dxa"/>
            <w:shd w:val="clear" w:color="auto" w:fill="auto"/>
          </w:tcPr>
          <w:p w14:paraId="699D29BC" w14:textId="77777777" w:rsidR="00C80F08" w:rsidRPr="00A96233" w:rsidRDefault="00C80F08" w:rsidP="00FF20E7">
            <w:pPr>
              <w:jc w:val="center"/>
            </w:pPr>
            <w:r w:rsidRPr="00A96233">
              <w:rPr>
                <w:noProof/>
              </w:rPr>
              <w:drawing>
                <wp:inline distT="0" distB="0" distL="0" distR="0" wp14:anchorId="1B360BB0" wp14:editId="036B1723">
                  <wp:extent cx="464820" cy="464820"/>
                  <wp:effectExtent l="0" t="0" r="0" b="0"/>
                  <wp:docPr id="1178" name="Picture 11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570F53" w14:textId="09660E3D" w:rsidR="00C80F08" w:rsidRPr="00A96233" w:rsidRDefault="00C80F08" w:rsidP="00FF20E7">
            <w:pPr>
              <w:spacing w:after="120"/>
              <w:rPr>
                <w:b/>
                <w:bCs/>
              </w:rPr>
            </w:pPr>
            <w:r w:rsidRPr="00A96233">
              <w:rPr>
                <w:b/>
                <w:bCs/>
              </w:rPr>
              <w:t xml:space="preserve">Activity </w:t>
            </w:r>
            <w:r w:rsidR="00CE6893" w:rsidRPr="00A96233">
              <w:rPr>
                <w:b/>
                <w:bCs/>
              </w:rPr>
              <w:t>27</w:t>
            </w:r>
            <w:r w:rsidRPr="00A96233">
              <w:rPr>
                <w:b/>
                <w:bCs/>
              </w:rPr>
              <w:t xml:space="preserve"> (KM02 IAC0102) </w:t>
            </w:r>
            <w:r w:rsidR="00124EB7" w:rsidRPr="00A96233">
              <w:rPr>
                <w:b/>
                <w:bCs/>
              </w:rPr>
              <w:t xml:space="preserve">  (1 ½ hours)</w:t>
            </w:r>
          </w:p>
          <w:p w14:paraId="1FF3D0ED" w14:textId="77777777" w:rsidR="00C80F08" w:rsidRPr="00A96233" w:rsidRDefault="00C80F08" w:rsidP="00FF20E7">
            <w:pPr>
              <w:spacing w:after="120"/>
            </w:pPr>
            <w:r w:rsidRPr="00A96233">
              <w:t>Please complete the activity in your workbook.</w:t>
            </w:r>
          </w:p>
          <w:p w14:paraId="67A2CB8B" w14:textId="77777777" w:rsidR="00C80F08" w:rsidRPr="00A96233" w:rsidRDefault="00C80F08" w:rsidP="00FF20E7">
            <w:pPr>
              <w:spacing w:after="120"/>
            </w:pPr>
            <w:r w:rsidRPr="00A96233">
              <w:t xml:space="preserve">Find an HS tariff code for South Africa on the Internet. </w:t>
            </w:r>
          </w:p>
          <w:p w14:paraId="6B677D38" w14:textId="6E4DF900" w:rsidR="00C80F08" w:rsidRPr="00A96233" w:rsidRDefault="00CE6893" w:rsidP="00FF20E7">
            <w:pPr>
              <w:spacing w:after="120"/>
              <w:ind w:left="744" w:hanging="744"/>
            </w:pPr>
            <w:r w:rsidRPr="00A96233">
              <w:t>27</w:t>
            </w:r>
            <w:r w:rsidR="00C80F08" w:rsidRPr="00A96233">
              <w:t xml:space="preserve">.1 </w:t>
            </w:r>
            <w:r w:rsidR="00C80F08" w:rsidRPr="00A96233">
              <w:tab/>
              <w:t>On the HS tariff code list, find a category of products currently being imported by the retail chain you represent. What are the first 6 digits of the code for that product?</w:t>
            </w:r>
          </w:p>
          <w:p w14:paraId="7C3BB27E" w14:textId="7EF10080" w:rsidR="00C80F08" w:rsidRPr="00A96233" w:rsidRDefault="00CE6893" w:rsidP="00FF20E7">
            <w:pPr>
              <w:spacing w:after="120"/>
              <w:ind w:left="744" w:hanging="744"/>
            </w:pPr>
            <w:r w:rsidRPr="00A96233">
              <w:t>27</w:t>
            </w:r>
            <w:r w:rsidR="00C80F08" w:rsidRPr="00A96233">
              <w:t xml:space="preserve">.2 </w:t>
            </w:r>
            <w:r w:rsidR="00C80F08" w:rsidRPr="00A96233">
              <w:tab/>
              <w:t>If that product were imported from the EU, what would the Customs duty be?</w:t>
            </w:r>
          </w:p>
          <w:p w14:paraId="193B945F" w14:textId="6DF180CD" w:rsidR="00C80F08" w:rsidRPr="00A96233" w:rsidRDefault="00CE6893" w:rsidP="00FF20E7">
            <w:pPr>
              <w:ind w:left="744" w:hanging="744"/>
            </w:pPr>
            <w:r w:rsidRPr="00A96233">
              <w:t>27</w:t>
            </w:r>
            <w:r w:rsidR="00C80F08" w:rsidRPr="00A96233">
              <w:t xml:space="preserve">.3 </w:t>
            </w:r>
            <w:r w:rsidR="00C80F08" w:rsidRPr="00A96233">
              <w:tab/>
              <w:t>If that product were imported from China, what would the Customs duty be?</w:t>
            </w:r>
          </w:p>
        </w:tc>
      </w:tr>
    </w:tbl>
    <w:p w14:paraId="2C4439C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6BB27DE" w14:textId="77777777" w:rsidTr="00FF20E7">
        <w:tc>
          <w:tcPr>
            <w:tcW w:w="1408" w:type="dxa"/>
            <w:shd w:val="clear" w:color="auto" w:fill="auto"/>
          </w:tcPr>
          <w:p w14:paraId="5069C815" w14:textId="77777777" w:rsidR="00C80F08" w:rsidRPr="00A96233" w:rsidRDefault="00C80F08" w:rsidP="00FF20E7">
            <w:pPr>
              <w:jc w:val="center"/>
            </w:pPr>
            <w:r w:rsidRPr="00A96233">
              <w:rPr>
                <w:noProof/>
              </w:rPr>
              <w:drawing>
                <wp:inline distT="0" distB="0" distL="0" distR="0" wp14:anchorId="3E635608" wp14:editId="03E85337">
                  <wp:extent cx="468720" cy="468000"/>
                  <wp:effectExtent l="0" t="0" r="7620" b="8255"/>
                  <wp:docPr id="1179" name="Picture 11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52DB555" w14:textId="77777777" w:rsidR="00C80F08" w:rsidRPr="00A96233" w:rsidRDefault="00C80F08" w:rsidP="00FF20E7">
            <w:pPr>
              <w:spacing w:after="120"/>
              <w:rPr>
                <w:b/>
                <w:bCs/>
              </w:rPr>
            </w:pPr>
            <w:r w:rsidRPr="00A96233">
              <w:rPr>
                <w:b/>
                <w:bCs/>
              </w:rPr>
              <w:t>ANSWER</w:t>
            </w:r>
          </w:p>
          <w:p w14:paraId="45924057" w14:textId="77777777" w:rsidR="00C80F08" w:rsidRPr="00A96233" w:rsidRDefault="00C80F08" w:rsidP="00FF20E7">
            <w:r w:rsidRPr="00A96233">
              <w:t>Learners should find an HS tariff code related to a product stocked by their chain and answer the questions based on that code.</w:t>
            </w:r>
          </w:p>
        </w:tc>
      </w:tr>
    </w:tbl>
    <w:p w14:paraId="05751F34" w14:textId="77777777" w:rsidR="00CE6893" w:rsidRPr="00A96233" w:rsidRDefault="00CE6893" w:rsidP="00C80F08"/>
    <w:p w14:paraId="6E36F2EE" w14:textId="77777777" w:rsidR="00C80F08" w:rsidRPr="00A96233" w:rsidRDefault="00C80F08" w:rsidP="00C80F08">
      <w:pPr>
        <w:pStyle w:val="Heading2"/>
      </w:pPr>
      <w:bookmarkStart w:id="753" w:name="_Toc43568714"/>
      <w:bookmarkStart w:id="754" w:name="_Toc46092952"/>
      <w:bookmarkStart w:id="755" w:name="_Toc46588347"/>
      <w:bookmarkStart w:id="756" w:name="_Toc46916301"/>
      <w:r w:rsidRPr="00A96233">
        <w:lastRenderedPageBreak/>
        <w:t>1.7</w:t>
      </w:r>
      <w:r w:rsidRPr="00A96233">
        <w:tab/>
        <w:t>The impact of import costs on the sale price of goods</w:t>
      </w:r>
      <w:bookmarkEnd w:id="753"/>
      <w:bookmarkEnd w:id="754"/>
      <w:bookmarkEnd w:id="755"/>
      <w:bookmarkEnd w:id="75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2236E6C" w14:textId="77777777" w:rsidTr="00577B02">
        <w:tc>
          <w:tcPr>
            <w:tcW w:w="784" w:type="pct"/>
            <w:tcBorders>
              <w:top w:val="single" w:sz="4" w:space="0" w:color="auto"/>
              <w:left w:val="single" w:sz="4" w:space="0" w:color="auto"/>
              <w:bottom w:val="single" w:sz="4" w:space="0" w:color="auto"/>
              <w:right w:val="nil"/>
            </w:tcBorders>
            <w:hideMark/>
          </w:tcPr>
          <w:p w14:paraId="4D1278CA" w14:textId="77777777" w:rsidR="00C80F08" w:rsidRPr="00A96233" w:rsidRDefault="00C80F08" w:rsidP="00FF20E7">
            <w:pPr>
              <w:jc w:val="center"/>
            </w:pPr>
            <w:r w:rsidRPr="00A96233">
              <w:rPr>
                <w:noProof/>
              </w:rPr>
              <w:drawing>
                <wp:inline distT="0" distB="0" distL="0" distR="0" wp14:anchorId="02CD2473" wp14:editId="12FBFD7D">
                  <wp:extent cx="469900" cy="469900"/>
                  <wp:effectExtent l="0" t="0" r="6350" b="6350"/>
                  <wp:docPr id="1180" name="Picture 1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28C3DE6" w14:textId="77777777" w:rsidR="00577B02" w:rsidRDefault="00C80F08" w:rsidP="00FF20E7">
            <w:r w:rsidRPr="00A96233">
              <w:t xml:space="preserve">Use the information below to discuss the impact of import costs on the sale price of goods. </w:t>
            </w:r>
          </w:p>
          <w:p w14:paraId="19249828" w14:textId="77777777" w:rsidR="00577B02" w:rsidRDefault="00577B02" w:rsidP="00FF20E7"/>
          <w:p w14:paraId="58B0BF9D" w14:textId="292F5D8C" w:rsidR="00C80F08" w:rsidRPr="00A96233" w:rsidRDefault="00C80F08" w:rsidP="00FF20E7">
            <w:r w:rsidRPr="00A96233">
              <w:t xml:space="preserve">Ask learners to complete activity </w:t>
            </w:r>
            <w:r w:rsidR="00CE6893" w:rsidRPr="00A96233">
              <w:t>28</w:t>
            </w:r>
            <w:r w:rsidRPr="00A96233">
              <w:t>.</w:t>
            </w:r>
          </w:p>
        </w:tc>
        <w:tc>
          <w:tcPr>
            <w:tcW w:w="873" w:type="pct"/>
            <w:tcBorders>
              <w:top w:val="single" w:sz="4" w:space="0" w:color="auto"/>
              <w:left w:val="nil"/>
              <w:bottom w:val="single" w:sz="4" w:space="0" w:color="auto"/>
              <w:right w:val="single" w:sz="4" w:space="0" w:color="auto"/>
            </w:tcBorders>
            <w:hideMark/>
          </w:tcPr>
          <w:p w14:paraId="0FB3C8E6" w14:textId="77777777" w:rsidR="00C80F08" w:rsidRPr="00A96233" w:rsidRDefault="00C80F08" w:rsidP="00FF20E7">
            <w:r w:rsidRPr="00A96233">
              <w:t>Time:</w:t>
            </w:r>
          </w:p>
          <w:p w14:paraId="7F2ED161" w14:textId="202E1726" w:rsidR="00C80F08" w:rsidRPr="00A96233" w:rsidRDefault="00124EB7" w:rsidP="00FF20E7">
            <w:r w:rsidRPr="00A96233">
              <w:t>1 hour</w:t>
            </w:r>
          </w:p>
        </w:tc>
      </w:tr>
    </w:tbl>
    <w:p w14:paraId="64500C8F" w14:textId="77777777" w:rsidR="00C80F08" w:rsidRPr="00A96233" w:rsidRDefault="00C80F08" w:rsidP="00C80F08"/>
    <w:p w14:paraId="6DFEB64B" w14:textId="77777777" w:rsidR="00C80F08" w:rsidRPr="00A96233" w:rsidRDefault="00C80F08" w:rsidP="00C80F08">
      <w:r w:rsidRPr="00A96233">
        <w:t>The costs related to imports impact on the selling price of goods. The price you pay your supplier is not the total price paid for products.</w:t>
      </w:r>
    </w:p>
    <w:p w14:paraId="5FA44E1C" w14:textId="77777777" w:rsidR="00C80F08" w:rsidRPr="00A96233" w:rsidRDefault="00C80F08" w:rsidP="00C80F08"/>
    <w:p w14:paraId="3D55738B" w14:textId="77777777" w:rsidR="00C80F08" w:rsidRPr="00A96233" w:rsidRDefault="00C80F08" w:rsidP="00C80F08">
      <w:r w:rsidRPr="00A96233">
        <w:t xml:space="preserve">When the buyer calculates selling prices, the relevant import costs should be included in the </w:t>
      </w:r>
      <w:r w:rsidRPr="00A96233">
        <w:rPr>
          <w:b/>
          <w:bCs/>
        </w:rPr>
        <w:t>landed cost</w:t>
      </w:r>
      <w:r w:rsidRPr="00A96233">
        <w:t xml:space="preserve"> of every item.</w:t>
      </w:r>
    </w:p>
    <w:p w14:paraId="123E808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7E524E4" w14:textId="77777777" w:rsidTr="00FF20E7">
        <w:trPr>
          <w:trHeight w:val="1008"/>
        </w:trPr>
        <w:tc>
          <w:tcPr>
            <w:tcW w:w="1408" w:type="dxa"/>
            <w:shd w:val="clear" w:color="auto" w:fill="auto"/>
          </w:tcPr>
          <w:p w14:paraId="02D482A6" w14:textId="77777777" w:rsidR="00C80F08" w:rsidRPr="00A96233" w:rsidRDefault="00C80F08" w:rsidP="00FF20E7">
            <w:pPr>
              <w:jc w:val="center"/>
            </w:pPr>
            <w:r w:rsidRPr="00A96233">
              <w:rPr>
                <w:noProof/>
                <w:lang w:eastAsia="en-GB"/>
              </w:rPr>
              <w:drawing>
                <wp:inline distT="0" distB="0" distL="0" distR="0" wp14:anchorId="6838503E" wp14:editId="536B5554">
                  <wp:extent cx="464820" cy="464820"/>
                  <wp:effectExtent l="0" t="0" r="0" b="0"/>
                  <wp:docPr id="1181" name="Picture 11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A4CD1C" w14:textId="77777777" w:rsidR="00C80F08" w:rsidRPr="00A96233" w:rsidRDefault="00C80F08" w:rsidP="00FF20E7">
            <w:pPr>
              <w:spacing w:after="120"/>
              <w:rPr>
                <w:rFonts w:ascii="Times New Roman" w:hAnsi="Times New Roman"/>
              </w:rPr>
            </w:pPr>
            <w:r w:rsidRPr="00A96233">
              <w:rPr>
                <w:b/>
                <w:bCs/>
              </w:rPr>
              <w:t>Landed cost: T</w:t>
            </w:r>
            <w:r w:rsidRPr="00A96233">
              <w:t xml:space="preserve">he sum of all a sellers’ costs associated with a product, from the time they produce the product to the moment it’s in the customer’s hands. This includes the price of acquiring the product, plus things like taxes, insurance, currency conversion and handling fees. The landed cost is typically used for internationally shipped items. </w:t>
            </w:r>
          </w:p>
          <w:p w14:paraId="265D647F" w14:textId="2BEDF745" w:rsidR="00C80F08" w:rsidRPr="00A96233" w:rsidRDefault="00C80F08" w:rsidP="00FF20E7">
            <w:r w:rsidRPr="00A96233">
              <w:t>Landed cost is also referred to as landed price, total landed cost or net landed cost — so the landed price and net / total landed cost definition is the same. You’ll see us use all four terms interchangeably throughout this article. Some also call it total delivered cost.</w:t>
            </w:r>
            <w:r w:rsidRPr="00A96233">
              <w:rPr>
                <w:vertAlign w:val="superscript"/>
              </w:rPr>
              <w:t>i</w:t>
            </w:r>
          </w:p>
        </w:tc>
      </w:tr>
    </w:tbl>
    <w:p w14:paraId="5CC526FA" w14:textId="77777777" w:rsidR="00C80F08" w:rsidRPr="00A96233" w:rsidRDefault="00C80F08" w:rsidP="00C80F08"/>
    <w:p w14:paraId="12753118" w14:textId="77777777" w:rsidR="00C80F08" w:rsidRPr="00A96233" w:rsidRDefault="00C80F08" w:rsidP="00577B02">
      <w:pPr>
        <w:spacing w:after="120"/>
      </w:pPr>
      <w:r w:rsidRPr="00A96233">
        <w:t>The following are examples of fees to be included when calculating the landed cost:</w:t>
      </w:r>
    </w:p>
    <w:p w14:paraId="34E92B41" w14:textId="77777777" w:rsidR="00C80F08" w:rsidRPr="00A96233" w:rsidRDefault="00C80F08" w:rsidP="00577B02">
      <w:pPr>
        <w:pStyle w:val="ListParagraph"/>
        <w:numPr>
          <w:ilvl w:val="0"/>
          <w:numId w:val="173"/>
        </w:numPr>
        <w:spacing w:after="120"/>
        <w:contextualSpacing w:val="0"/>
        <w:jc w:val="left"/>
      </w:pPr>
      <w:r w:rsidRPr="00A96233">
        <w:t xml:space="preserve">Product </w:t>
      </w:r>
    </w:p>
    <w:p w14:paraId="702D25AA" w14:textId="77777777" w:rsidR="00C80F08" w:rsidRPr="00A96233" w:rsidRDefault="00C80F08" w:rsidP="00577B02">
      <w:pPr>
        <w:pStyle w:val="ListParagraph"/>
        <w:numPr>
          <w:ilvl w:val="0"/>
          <w:numId w:val="173"/>
        </w:numPr>
        <w:spacing w:after="120"/>
        <w:contextualSpacing w:val="0"/>
        <w:jc w:val="left"/>
      </w:pPr>
      <w:r w:rsidRPr="00A96233">
        <w:t>Shipping</w:t>
      </w:r>
    </w:p>
    <w:p w14:paraId="0F0AEEC9" w14:textId="77777777" w:rsidR="00C80F08" w:rsidRPr="00A96233" w:rsidRDefault="00C80F08" w:rsidP="00577B02">
      <w:pPr>
        <w:pStyle w:val="ListParagraph"/>
        <w:numPr>
          <w:ilvl w:val="0"/>
          <w:numId w:val="173"/>
        </w:numPr>
        <w:spacing w:after="120"/>
        <w:contextualSpacing w:val="0"/>
        <w:jc w:val="left"/>
      </w:pPr>
      <w:r w:rsidRPr="00A96233">
        <w:t>Customs</w:t>
      </w:r>
    </w:p>
    <w:p w14:paraId="31774A98" w14:textId="77777777" w:rsidR="00C80F08" w:rsidRPr="00A96233" w:rsidRDefault="00C80F08" w:rsidP="00577B02">
      <w:pPr>
        <w:pStyle w:val="ListParagraph"/>
        <w:numPr>
          <w:ilvl w:val="0"/>
          <w:numId w:val="173"/>
        </w:numPr>
        <w:spacing w:after="120"/>
        <w:contextualSpacing w:val="0"/>
        <w:jc w:val="left"/>
      </w:pPr>
      <w:r w:rsidRPr="00A96233">
        <w:t>Risk</w:t>
      </w:r>
    </w:p>
    <w:p w14:paraId="48757E30" w14:textId="77777777" w:rsidR="00C80F08" w:rsidRPr="00A96233" w:rsidRDefault="00C80F08" w:rsidP="0014236E">
      <w:pPr>
        <w:pStyle w:val="ListParagraph"/>
        <w:numPr>
          <w:ilvl w:val="0"/>
          <w:numId w:val="173"/>
        </w:numPr>
        <w:contextualSpacing w:val="0"/>
        <w:jc w:val="left"/>
      </w:pPr>
      <w:r w:rsidRPr="00A96233">
        <w:t>Overhead</w:t>
      </w:r>
    </w:p>
    <w:p w14:paraId="5E76D087" w14:textId="77777777" w:rsidR="00C80F08" w:rsidRPr="00A96233" w:rsidRDefault="00C80F08" w:rsidP="00C80F08">
      <w:pPr>
        <w:pStyle w:val="ListParagraph"/>
        <w:ind w:left="405"/>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5"/>
        <w:gridCol w:w="7296"/>
      </w:tblGrid>
      <w:tr w:rsidR="00C80F08" w:rsidRPr="00A96233" w14:paraId="0454FA6A" w14:textId="77777777" w:rsidTr="00577B02">
        <w:tc>
          <w:tcPr>
            <w:tcW w:w="1686" w:type="dxa"/>
            <w:shd w:val="clear" w:color="auto" w:fill="808080" w:themeFill="background1" w:themeFillShade="80"/>
          </w:tcPr>
          <w:p w14:paraId="0F2AA3C3" w14:textId="77777777" w:rsidR="00C80F08" w:rsidRPr="00A96233" w:rsidRDefault="00C80F08" w:rsidP="00FF20E7">
            <w:pPr>
              <w:rPr>
                <w:b/>
                <w:bCs/>
                <w:color w:val="FFFFFF" w:themeColor="background1"/>
              </w:rPr>
            </w:pPr>
            <w:r w:rsidRPr="00A96233">
              <w:rPr>
                <w:b/>
                <w:bCs/>
                <w:color w:val="FFFFFF" w:themeColor="background1"/>
              </w:rPr>
              <w:t>Product</w:t>
            </w:r>
          </w:p>
        </w:tc>
        <w:tc>
          <w:tcPr>
            <w:tcW w:w="7310" w:type="dxa"/>
            <w:shd w:val="clear" w:color="auto" w:fill="D9D9D9" w:themeFill="background1" w:themeFillShade="D9"/>
          </w:tcPr>
          <w:p w14:paraId="71D925B6" w14:textId="5E87534B" w:rsidR="00C80F08" w:rsidRDefault="00C80F08" w:rsidP="00577B02">
            <w:r w:rsidRPr="00A96233">
              <w:t xml:space="preserve">This is the unit price paid to obtain the item from the supplier. </w:t>
            </w:r>
          </w:p>
          <w:p w14:paraId="08935DC9" w14:textId="77777777" w:rsidR="00577B02" w:rsidRPr="00A96233" w:rsidRDefault="00577B02" w:rsidP="00577B02"/>
          <w:p w14:paraId="3288A7F6" w14:textId="18818CF6" w:rsidR="00C80F08" w:rsidRDefault="00C80F08" w:rsidP="00577B02">
            <w:r w:rsidRPr="00A96233">
              <w:t xml:space="preserve">The product price may vary, based on constant fluctuation in the exchange rate. For example, a product bought at $1 at an exchange rate of R15.56 to the US Dollar will cost R15.56. However, if the Rand weakens against the Dollar and the </w:t>
            </w:r>
            <w:r w:rsidRPr="00A96233">
              <w:lastRenderedPageBreak/>
              <w:t>exchange rate is R18,24, the same product will have a basic product cost of R18.24 (an increase of 17%). It is, therefore, important that the buyer constantly takes note of fluctuation in exchange rates to ensure cost prices are calculated correctly.</w:t>
            </w:r>
          </w:p>
          <w:p w14:paraId="3D0981E6" w14:textId="77777777" w:rsidR="00577B02" w:rsidRPr="00A96233" w:rsidRDefault="00577B02" w:rsidP="00577B02"/>
          <w:p w14:paraId="3FA0511F" w14:textId="77777777" w:rsidR="00C80F08" w:rsidRPr="00A96233" w:rsidRDefault="00C80F08" w:rsidP="00577B02">
            <w:r w:rsidRPr="00A96233">
              <w:t>The buyer should also consider buying merchandise under forward cover, which means to c</w:t>
            </w:r>
            <w:r w:rsidRPr="00A96233">
              <w:rPr>
                <w:rStyle w:val="e24kjd"/>
              </w:rPr>
              <w:t>ontract for purchase of a currency at a fixed price on a fixed future date, arranged or bought as a hedge against adverse exchange rate fluctuations.</w:t>
            </w:r>
          </w:p>
        </w:tc>
      </w:tr>
      <w:tr w:rsidR="00C80F08" w:rsidRPr="00A96233" w14:paraId="46E83567" w14:textId="77777777" w:rsidTr="00577B02">
        <w:tc>
          <w:tcPr>
            <w:tcW w:w="1686" w:type="dxa"/>
            <w:shd w:val="clear" w:color="auto" w:fill="808080" w:themeFill="background1" w:themeFillShade="80"/>
          </w:tcPr>
          <w:p w14:paraId="4B177A6A" w14:textId="77777777" w:rsidR="00C80F08" w:rsidRPr="00A96233" w:rsidRDefault="00C80F08" w:rsidP="00FF20E7">
            <w:pPr>
              <w:rPr>
                <w:b/>
                <w:bCs/>
                <w:color w:val="FFFFFF" w:themeColor="background1"/>
              </w:rPr>
            </w:pPr>
            <w:r w:rsidRPr="00A96233">
              <w:rPr>
                <w:b/>
                <w:bCs/>
                <w:color w:val="FFFFFF" w:themeColor="background1"/>
              </w:rPr>
              <w:lastRenderedPageBreak/>
              <w:t>Shipping</w:t>
            </w:r>
          </w:p>
        </w:tc>
        <w:tc>
          <w:tcPr>
            <w:tcW w:w="7310" w:type="dxa"/>
            <w:shd w:val="clear" w:color="auto" w:fill="D9D9D9" w:themeFill="background1" w:themeFillShade="D9"/>
          </w:tcPr>
          <w:p w14:paraId="5EC02067" w14:textId="1613C9B0" w:rsidR="00C80F08" w:rsidRDefault="00C80F08" w:rsidP="00577B02">
            <w:r w:rsidRPr="00A96233">
              <w:t xml:space="preserve">Shipping costs may include crating, packing, handling, freight and transportation. </w:t>
            </w:r>
          </w:p>
          <w:p w14:paraId="102D14BF" w14:textId="77777777" w:rsidR="00577B02" w:rsidRPr="00A96233" w:rsidRDefault="00577B02" w:rsidP="00577B02"/>
          <w:p w14:paraId="0BA7FED7" w14:textId="77777777" w:rsidR="00C80F08" w:rsidRPr="00A96233" w:rsidRDefault="00C80F08" w:rsidP="00577B02">
            <w:r w:rsidRPr="00A96233">
              <w:t>There might be transportation fees for inland, ocean and air, depending on how products are imported, where they land and how they need to be transported to where they are needed for distribution.</w:t>
            </w:r>
          </w:p>
        </w:tc>
      </w:tr>
      <w:tr w:rsidR="00C80F08" w:rsidRPr="00A96233" w14:paraId="217595DB" w14:textId="77777777" w:rsidTr="00577B02">
        <w:tc>
          <w:tcPr>
            <w:tcW w:w="1686" w:type="dxa"/>
            <w:shd w:val="clear" w:color="auto" w:fill="808080" w:themeFill="background1" w:themeFillShade="80"/>
          </w:tcPr>
          <w:p w14:paraId="55558C34" w14:textId="77777777" w:rsidR="00C80F08" w:rsidRPr="00A96233" w:rsidRDefault="00C80F08" w:rsidP="00FF20E7">
            <w:pPr>
              <w:rPr>
                <w:b/>
                <w:bCs/>
                <w:color w:val="FFFFFF" w:themeColor="background1"/>
              </w:rPr>
            </w:pPr>
            <w:r w:rsidRPr="00A96233">
              <w:rPr>
                <w:b/>
                <w:bCs/>
                <w:color w:val="FFFFFF" w:themeColor="background1"/>
              </w:rPr>
              <w:t>Customs</w:t>
            </w:r>
          </w:p>
        </w:tc>
        <w:tc>
          <w:tcPr>
            <w:tcW w:w="7310" w:type="dxa"/>
            <w:shd w:val="clear" w:color="auto" w:fill="D9D9D9" w:themeFill="background1" w:themeFillShade="D9"/>
          </w:tcPr>
          <w:p w14:paraId="4DF09449" w14:textId="77777777" w:rsidR="00C80F08" w:rsidRPr="00A96233" w:rsidRDefault="00C80F08" w:rsidP="00577B02">
            <w:r w:rsidRPr="00A96233">
              <w:t>Customs expenses include duties, taxes, tariffs, levies, value-added tax (VAT), brokerage fees, harbour fees and any other regulatory fees that might be applicable.</w:t>
            </w:r>
          </w:p>
        </w:tc>
      </w:tr>
      <w:tr w:rsidR="00C80F08" w:rsidRPr="00A96233" w14:paraId="6DE8ACB4" w14:textId="77777777" w:rsidTr="00577B02">
        <w:tc>
          <w:tcPr>
            <w:tcW w:w="1686" w:type="dxa"/>
            <w:shd w:val="clear" w:color="auto" w:fill="808080" w:themeFill="background1" w:themeFillShade="80"/>
          </w:tcPr>
          <w:p w14:paraId="3702A429" w14:textId="77777777" w:rsidR="00C80F08" w:rsidRPr="00A96233" w:rsidRDefault="00C80F08" w:rsidP="00FF20E7">
            <w:pPr>
              <w:rPr>
                <w:b/>
                <w:bCs/>
                <w:color w:val="FFFFFF" w:themeColor="background1"/>
              </w:rPr>
            </w:pPr>
            <w:r w:rsidRPr="00A96233">
              <w:rPr>
                <w:b/>
                <w:bCs/>
                <w:color w:val="FFFFFF" w:themeColor="background1"/>
              </w:rPr>
              <w:t>Risk</w:t>
            </w:r>
          </w:p>
        </w:tc>
        <w:tc>
          <w:tcPr>
            <w:tcW w:w="7310" w:type="dxa"/>
            <w:shd w:val="clear" w:color="auto" w:fill="D9D9D9" w:themeFill="background1" w:themeFillShade="D9"/>
          </w:tcPr>
          <w:p w14:paraId="7B609C2C" w14:textId="2C819285" w:rsidR="00C80F08" w:rsidRDefault="00C80F08" w:rsidP="00577B02">
            <w:r w:rsidRPr="00A96233">
              <w:t xml:space="preserve">Risk includes whatever is being paid to protect the business, products and customers. </w:t>
            </w:r>
          </w:p>
          <w:p w14:paraId="01DEB576" w14:textId="77777777" w:rsidR="00577B02" w:rsidRPr="00A96233" w:rsidRDefault="00577B02" w:rsidP="00577B02"/>
          <w:p w14:paraId="445437AC" w14:textId="77777777" w:rsidR="00C80F08" w:rsidRPr="00A96233" w:rsidRDefault="00C80F08" w:rsidP="00577B02">
            <w:r w:rsidRPr="00A96233">
              <w:t>That means expenses for insurance, compliance and quality assurance.</w:t>
            </w:r>
          </w:p>
        </w:tc>
      </w:tr>
    </w:tbl>
    <w:p w14:paraId="123672D3" w14:textId="77777777" w:rsidR="00C80F08" w:rsidRPr="00A96233" w:rsidRDefault="00C80F08" w:rsidP="00C80F08"/>
    <w:p w14:paraId="4DDFBED3" w14:textId="77777777" w:rsidR="00C80F08" w:rsidRPr="00A96233" w:rsidRDefault="00C80F08" w:rsidP="00C80F08">
      <w:r w:rsidRPr="00A96233">
        <w:t>The landed cost calculation formula can be used to learn how to calculate the cost of imported goods:</w:t>
      </w:r>
    </w:p>
    <w:p w14:paraId="1BA88B02" w14:textId="77777777" w:rsidR="00C80F08" w:rsidRPr="00A96233" w:rsidRDefault="00C80F08" w:rsidP="00C80F08">
      <w:pPr>
        <w:rPr>
          <w:rFonts w:ascii="Times New Roman" w:hAnsi="Times New Roman"/>
        </w:rPr>
      </w:pPr>
    </w:p>
    <w:p w14:paraId="2BE983D9" w14:textId="77777777" w:rsidR="00C80F08" w:rsidRPr="00A96233" w:rsidRDefault="00C80F08" w:rsidP="00C80F08">
      <w:pPr>
        <w:jc w:val="center"/>
        <w:rPr>
          <w:b/>
          <w:bCs/>
        </w:rPr>
      </w:pPr>
      <w:r w:rsidRPr="00A96233">
        <w:rPr>
          <w:b/>
          <w:bCs/>
        </w:rPr>
        <w:t>Landed cost = product + shipping + customs + risk + overhead</w:t>
      </w:r>
    </w:p>
    <w:p w14:paraId="3873F78C" w14:textId="77777777" w:rsidR="00C80F08" w:rsidRPr="00A96233" w:rsidRDefault="00C80F08" w:rsidP="00C80F08">
      <w:pPr>
        <w:jc w:val="center"/>
        <w:rPr>
          <w:b/>
          <w:bCs/>
        </w:rPr>
      </w:pPr>
    </w:p>
    <w:p w14:paraId="53EC75EC" w14:textId="049F9617" w:rsidR="00C80F08" w:rsidRPr="00A96233" w:rsidRDefault="00C80F08" w:rsidP="00C80F08">
      <w:pPr>
        <w:spacing w:after="120"/>
      </w:pPr>
      <w:r w:rsidRPr="00A96233">
        <w:t>Bailey and others refer to the price/cost iceberg</w:t>
      </w:r>
      <w:r w:rsidRPr="00A96233">
        <w:rPr>
          <w:vertAlign w:val="superscript"/>
        </w:rPr>
        <w:t>ii</w:t>
      </w:r>
      <w:r w:rsidRPr="00A96233">
        <w:t xml:space="preserve"> in their argument that price is the most visible of the various costs but that the retail chain may actually be paying for goods and services such as tooling, duty, inventory-carrying costs, inspection, remedy or rectification, and so on. The buyer of the retail chain should, therefore, consider all relevant costs and use the concept that is referred to as total cost of ownership. Figure </w:t>
      </w:r>
      <w:r w:rsidR="00FF20E7" w:rsidRPr="00A96233">
        <w:t>30</w:t>
      </w:r>
      <w:r w:rsidRPr="00A96233">
        <w:t xml:space="preserve"> illustrates the concept of the cost/price iceberg.</w:t>
      </w:r>
    </w:p>
    <w:p w14:paraId="3174C430" w14:textId="77777777" w:rsidR="00C80F08" w:rsidRPr="00A96233" w:rsidRDefault="00C80F08" w:rsidP="00C80F08">
      <w:pPr>
        <w:jc w:val="center"/>
      </w:pPr>
      <w:r w:rsidRPr="00A96233">
        <w:rPr>
          <w:noProof/>
        </w:rPr>
        <w:lastRenderedPageBreak/>
        <w:drawing>
          <wp:inline distT="0" distB="0" distL="0" distR="0" wp14:anchorId="57B56C8D" wp14:editId="44D2E538">
            <wp:extent cx="5598569" cy="3178628"/>
            <wp:effectExtent l="0" t="0" r="2540" b="317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l="1586" t="3202" r="1853"/>
                    <a:stretch/>
                  </pic:blipFill>
                  <pic:spPr bwMode="auto">
                    <a:xfrm>
                      <a:off x="0" y="0"/>
                      <a:ext cx="5670166" cy="3219278"/>
                    </a:xfrm>
                    <a:prstGeom prst="rect">
                      <a:avLst/>
                    </a:prstGeom>
                    <a:ln>
                      <a:noFill/>
                    </a:ln>
                    <a:extLst>
                      <a:ext uri="{53640926-AAD7-44D8-BBD7-CCE9431645EC}">
                        <a14:shadowObscured xmlns:a14="http://schemas.microsoft.com/office/drawing/2010/main"/>
                      </a:ext>
                    </a:extLst>
                  </pic:spPr>
                </pic:pic>
              </a:graphicData>
            </a:graphic>
          </wp:inline>
        </w:drawing>
      </w:r>
    </w:p>
    <w:p w14:paraId="67973D07" w14:textId="6A109A23"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30</w:t>
      </w:r>
      <w:r w:rsidRPr="00A96233">
        <w:rPr>
          <w:lang w:val="en-GB"/>
        </w:rPr>
        <w:t>: price/cost iceberg</w:t>
      </w:r>
      <w:r w:rsidRPr="00A96233">
        <w:rPr>
          <w:caps w:val="0"/>
          <w:vertAlign w:val="superscript"/>
          <w:lang w:val="en-GB"/>
        </w:rPr>
        <w:t>iii</w:t>
      </w:r>
    </w:p>
    <w:p w14:paraId="300D1C59" w14:textId="77777777" w:rsidR="00C80F08" w:rsidRPr="00A96233" w:rsidRDefault="00C80F08" w:rsidP="00C80F08"/>
    <w:p w14:paraId="02053DE7" w14:textId="77777777" w:rsidR="00C80F08" w:rsidRPr="00A96233" w:rsidRDefault="00C80F08" w:rsidP="00C80F08">
      <w:r w:rsidRPr="00A96233">
        <w:t>It is generally recommended by experts that buyers should look for inventory management software that can automate calculations of net landed cost, because manual calculations done on a consistent basis will be painstakingly slow and tedious.</w:t>
      </w:r>
    </w:p>
    <w:p w14:paraId="1E2489E8" w14:textId="77777777" w:rsidR="00C80F08" w:rsidRPr="00A96233" w:rsidRDefault="00C80F08" w:rsidP="00C80F08"/>
    <w:p w14:paraId="7ACB4B98" w14:textId="77777777" w:rsidR="00C80F08" w:rsidRPr="00A96233" w:rsidRDefault="00C80F08" w:rsidP="00C80F08">
      <w:r w:rsidRPr="00A96233">
        <w:t>It is important to be as accurate as possible and leveraging technology automations can ensure that. If net landed cost is calculated to be too high, prices could be too high for customers. If the calculation is too low, profits could be affected negatively.</w:t>
      </w:r>
    </w:p>
    <w:p w14:paraId="641FED8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A98D63B" w14:textId="77777777" w:rsidTr="00FF20E7">
        <w:trPr>
          <w:trHeight w:val="1008"/>
        </w:trPr>
        <w:tc>
          <w:tcPr>
            <w:tcW w:w="1408" w:type="dxa"/>
            <w:shd w:val="clear" w:color="auto" w:fill="auto"/>
          </w:tcPr>
          <w:p w14:paraId="37E8D9EB" w14:textId="77777777" w:rsidR="00C80F08" w:rsidRPr="00A96233" w:rsidRDefault="00C80F08" w:rsidP="00FF20E7">
            <w:pPr>
              <w:jc w:val="center"/>
            </w:pPr>
            <w:r w:rsidRPr="00A96233">
              <w:rPr>
                <w:noProof/>
              </w:rPr>
              <w:drawing>
                <wp:inline distT="0" distB="0" distL="0" distR="0" wp14:anchorId="67FEC2A2" wp14:editId="337DA3FC">
                  <wp:extent cx="464820" cy="464820"/>
                  <wp:effectExtent l="0" t="0" r="0" b="0"/>
                  <wp:docPr id="1182" name="Picture 11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FCDFD7" w14:textId="327D0C69" w:rsidR="00C80F08" w:rsidRPr="00A96233" w:rsidRDefault="00C80F08" w:rsidP="00FF20E7">
            <w:pPr>
              <w:spacing w:after="120"/>
              <w:rPr>
                <w:b/>
                <w:bCs/>
              </w:rPr>
            </w:pPr>
            <w:r w:rsidRPr="00A96233">
              <w:rPr>
                <w:b/>
                <w:bCs/>
              </w:rPr>
              <w:t xml:space="preserve">Activity </w:t>
            </w:r>
            <w:r w:rsidR="00CE6893" w:rsidRPr="00A96233">
              <w:rPr>
                <w:b/>
                <w:bCs/>
              </w:rPr>
              <w:t>28</w:t>
            </w:r>
            <w:r w:rsidRPr="00A96233">
              <w:rPr>
                <w:b/>
                <w:bCs/>
              </w:rPr>
              <w:t xml:space="preserve"> (KM02 IAC0103</w:t>
            </w:r>
            <w:r w:rsidR="00124EB7" w:rsidRPr="00A96233">
              <w:rPr>
                <w:b/>
                <w:bCs/>
              </w:rPr>
              <w:t>)  (1 hour)</w:t>
            </w:r>
          </w:p>
          <w:p w14:paraId="52242248" w14:textId="77777777" w:rsidR="00C80F08" w:rsidRPr="00A96233" w:rsidRDefault="00C80F08" w:rsidP="00FF20E7">
            <w:pPr>
              <w:spacing w:after="120"/>
            </w:pPr>
            <w:r w:rsidRPr="00A96233">
              <w:t>Please complete the activity in your workbook.</w:t>
            </w:r>
          </w:p>
          <w:p w14:paraId="4F4402A4" w14:textId="1BDBF7C8" w:rsidR="00C80F08" w:rsidRPr="00A96233" w:rsidRDefault="00CE6893" w:rsidP="00FF20E7">
            <w:pPr>
              <w:spacing w:after="120"/>
              <w:ind w:left="744" w:hanging="744"/>
            </w:pPr>
            <w:r w:rsidRPr="00A96233">
              <w:t>28</w:t>
            </w:r>
            <w:r w:rsidR="00C80F08" w:rsidRPr="00A96233">
              <w:t xml:space="preserve">.1 </w:t>
            </w:r>
            <w:r w:rsidR="00C80F08" w:rsidRPr="00A96233">
              <w:tab/>
              <w:t>On the HS tariff list, find a product imported by the company you represent.</w:t>
            </w:r>
          </w:p>
          <w:p w14:paraId="7F262949" w14:textId="77777777" w:rsidR="00C80F08" w:rsidRPr="00A96233" w:rsidRDefault="00C80F08" w:rsidP="00FF20E7">
            <w:pPr>
              <w:spacing w:after="120"/>
              <w:ind w:left="744"/>
            </w:pPr>
            <w:r w:rsidRPr="00A96233">
              <w:t>Explain how the import costs would affect the selling price of products if the product was imported (i) from a country in the EU versus (ii) from China.</w:t>
            </w:r>
          </w:p>
          <w:p w14:paraId="760AE24F" w14:textId="74E80DEA" w:rsidR="00C80F08" w:rsidRPr="00A96233" w:rsidRDefault="00CE6893" w:rsidP="00FF20E7">
            <w:pPr>
              <w:ind w:left="744" w:hanging="744"/>
            </w:pPr>
            <w:r w:rsidRPr="00A96233">
              <w:t>28</w:t>
            </w:r>
            <w:r w:rsidR="00C80F08" w:rsidRPr="00A96233">
              <w:t xml:space="preserve">.2 </w:t>
            </w:r>
            <w:r w:rsidR="00C80F08" w:rsidRPr="00A96233">
              <w:tab/>
              <w:t>What “hidden costs” could be implied in buying this product?</w:t>
            </w:r>
          </w:p>
        </w:tc>
      </w:tr>
    </w:tbl>
    <w:p w14:paraId="745F4DB4" w14:textId="77777777" w:rsidR="00C80F08" w:rsidRPr="00A96233" w:rsidRDefault="00C80F08" w:rsidP="00C80F08">
      <w:pPr>
        <w:pStyle w:val="Caption"/>
        <w:spacing w:before="0" w:after="0" w:line="360" w:lineRule="auto"/>
        <w:rPr>
          <w:color w:val="auto"/>
          <w:lang w:val="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D73F51" w14:textId="77777777" w:rsidTr="00FF20E7">
        <w:tc>
          <w:tcPr>
            <w:tcW w:w="1408" w:type="dxa"/>
            <w:shd w:val="clear" w:color="auto" w:fill="auto"/>
          </w:tcPr>
          <w:p w14:paraId="0734DC0B" w14:textId="77777777" w:rsidR="00C80F08" w:rsidRPr="00A96233" w:rsidRDefault="00C80F08" w:rsidP="00FF20E7">
            <w:pPr>
              <w:jc w:val="center"/>
            </w:pPr>
            <w:r w:rsidRPr="00A96233">
              <w:rPr>
                <w:noProof/>
              </w:rPr>
              <w:drawing>
                <wp:inline distT="0" distB="0" distL="0" distR="0" wp14:anchorId="7608B9EF" wp14:editId="47D1F94A">
                  <wp:extent cx="468720" cy="468000"/>
                  <wp:effectExtent l="0" t="0" r="7620" b="8255"/>
                  <wp:docPr id="1183" name="Picture 11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1EA49F8" w14:textId="77777777" w:rsidR="00C80F08" w:rsidRPr="00A96233" w:rsidRDefault="00C80F08" w:rsidP="00FF20E7">
            <w:pPr>
              <w:spacing w:after="120"/>
              <w:rPr>
                <w:b/>
                <w:bCs/>
              </w:rPr>
            </w:pPr>
            <w:r w:rsidRPr="00A96233">
              <w:rPr>
                <w:b/>
                <w:bCs/>
              </w:rPr>
              <w:t>ANSWER</w:t>
            </w:r>
          </w:p>
          <w:p w14:paraId="64247CDE" w14:textId="77777777" w:rsidR="00C80F08" w:rsidRPr="00A96233" w:rsidRDefault="00C80F08" w:rsidP="00FF20E7">
            <w:r w:rsidRPr="00A96233">
              <w:t>Learners should find an HS tariff code related to a product stocked by their chain and answer the questions based on that code.</w:t>
            </w:r>
          </w:p>
        </w:tc>
      </w:tr>
    </w:tbl>
    <w:p w14:paraId="6AA4EB21" w14:textId="0E35323D" w:rsidR="00C80F08" w:rsidRPr="00A96233" w:rsidRDefault="00C80F08" w:rsidP="00C80F08"/>
    <w:p w14:paraId="29D50695" w14:textId="6C6A5359" w:rsidR="00963273" w:rsidRPr="00A96233" w:rsidRDefault="00963273" w:rsidP="00C80F08"/>
    <w:p w14:paraId="53DD2F9F" w14:textId="77777777" w:rsidR="00C80F08" w:rsidRPr="00A96233" w:rsidRDefault="00C80F08" w:rsidP="00C80F08">
      <w:pPr>
        <w:pStyle w:val="Caption"/>
        <w:spacing w:before="0" w:after="0" w:line="360" w:lineRule="auto"/>
        <w:rPr>
          <w:lang w:val="en-GB"/>
        </w:rPr>
      </w:pPr>
      <w:r w:rsidRPr="00A96233">
        <w:rPr>
          <w:lang w:val="en-GB"/>
        </w:rPr>
        <w:lastRenderedPageBreak/>
        <w:t>conclusion</w:t>
      </w:r>
    </w:p>
    <w:p w14:paraId="6778D069"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48C80D7" w14:textId="77777777" w:rsidTr="00577B02">
        <w:tc>
          <w:tcPr>
            <w:tcW w:w="784" w:type="pct"/>
            <w:tcBorders>
              <w:top w:val="single" w:sz="4" w:space="0" w:color="auto"/>
              <w:left w:val="single" w:sz="4" w:space="0" w:color="auto"/>
              <w:bottom w:val="single" w:sz="4" w:space="0" w:color="auto"/>
              <w:right w:val="nil"/>
            </w:tcBorders>
            <w:hideMark/>
          </w:tcPr>
          <w:p w14:paraId="20E02A55" w14:textId="77777777" w:rsidR="00C80F08" w:rsidRPr="00A96233" w:rsidRDefault="00C80F08" w:rsidP="00FF20E7">
            <w:pPr>
              <w:jc w:val="center"/>
            </w:pPr>
            <w:r w:rsidRPr="00A96233">
              <w:rPr>
                <w:noProof/>
              </w:rPr>
              <w:drawing>
                <wp:inline distT="0" distB="0" distL="0" distR="0" wp14:anchorId="5D556246" wp14:editId="2FA801D4">
                  <wp:extent cx="469900" cy="469900"/>
                  <wp:effectExtent l="0" t="0" r="6350" b="6350"/>
                  <wp:docPr id="1388" name="Picture 13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2C4BEB8"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60D56964" w14:textId="77777777" w:rsidR="00C80F08" w:rsidRPr="00A96233" w:rsidRDefault="00C80F08" w:rsidP="00FF20E7">
            <w:r w:rsidRPr="00A96233">
              <w:t>Time:</w:t>
            </w:r>
          </w:p>
          <w:p w14:paraId="76390548" w14:textId="729D7415" w:rsidR="00C80F08" w:rsidRPr="00A96233" w:rsidRDefault="005C14DC" w:rsidP="00FF20E7">
            <w:r w:rsidRPr="00A96233">
              <w:t>1 hour</w:t>
            </w:r>
            <w:r w:rsidR="00C80F08" w:rsidRPr="00A96233">
              <w:t xml:space="preserve"> </w:t>
            </w:r>
          </w:p>
        </w:tc>
      </w:tr>
    </w:tbl>
    <w:p w14:paraId="1D3757F4" w14:textId="77777777" w:rsidR="00C80F08" w:rsidRPr="00A96233" w:rsidRDefault="00C80F08" w:rsidP="00C80F08"/>
    <w:p w14:paraId="6F35E6AE" w14:textId="77777777" w:rsidR="00C80F08" w:rsidRPr="00A96233" w:rsidRDefault="00C80F08" w:rsidP="00C80F08">
      <w:r w:rsidRPr="00A96233">
        <w:t>This chapter dealt with the concepts of importing products.</w:t>
      </w:r>
    </w:p>
    <w:p w14:paraId="01DFA683" w14:textId="77777777" w:rsidR="00C80F08" w:rsidRPr="00A96233" w:rsidRDefault="00C80F08" w:rsidP="00C80F08"/>
    <w:p w14:paraId="7C03A875" w14:textId="77777777" w:rsidR="00C80F08" w:rsidRPr="00A96233" w:rsidRDefault="00C80F08" w:rsidP="00C80F08">
      <w:r w:rsidRPr="00A96233">
        <w:t>Firstly, you learned about the impact of imports on the South African economy.</w:t>
      </w:r>
    </w:p>
    <w:p w14:paraId="33628B8A" w14:textId="77777777" w:rsidR="00C80F08" w:rsidRPr="00A96233" w:rsidRDefault="00C80F08" w:rsidP="00C80F08"/>
    <w:p w14:paraId="6690016D" w14:textId="77777777" w:rsidR="00C80F08" w:rsidRPr="00A96233" w:rsidRDefault="00C80F08" w:rsidP="00C80F08">
      <w:r w:rsidRPr="00A96233">
        <w:t xml:space="preserve">Then you learned about methods for identifying applicable legislation and customs duties. After that, you learned about the impact of import costs on the sale of goods. </w:t>
      </w:r>
    </w:p>
    <w:p w14:paraId="3D9399B3" w14:textId="77777777" w:rsidR="00C80F08" w:rsidRPr="00A96233" w:rsidRDefault="00C80F08" w:rsidP="00C80F08"/>
    <w:p w14:paraId="627C3F78" w14:textId="77777777" w:rsidR="00C80F08" w:rsidRPr="00A96233" w:rsidRDefault="00C80F08" w:rsidP="00C80F08">
      <w:r w:rsidRPr="00A96233">
        <w:t>Lastly, you learned about import processes and specific support functions required by an import buyer.</w:t>
      </w:r>
    </w:p>
    <w:p w14:paraId="539BB775" w14:textId="77777777" w:rsidR="00C80F08" w:rsidRPr="00A96233" w:rsidRDefault="00C80F08" w:rsidP="00C80F08"/>
    <w:p w14:paraId="17D9EDAE" w14:textId="77777777" w:rsidR="00C80F08" w:rsidRPr="00A96233" w:rsidRDefault="00C80F08" w:rsidP="00C80F08">
      <w:r w:rsidRPr="00A96233">
        <w:t>Chapter 2 deals with sourcing suppliers and criteria for evaluating suppliers’ ability to meet business requirements.</w:t>
      </w:r>
    </w:p>
    <w:p w14:paraId="1E7FEE73" w14:textId="77777777" w:rsidR="00C80F08" w:rsidRPr="00A96233" w:rsidRDefault="00C80F08" w:rsidP="00C80F08"/>
    <w:p w14:paraId="2CEB7B22" w14:textId="77777777" w:rsidR="00C80F08" w:rsidRPr="00A96233" w:rsidRDefault="00C80F08" w:rsidP="00C80F08"/>
    <w:p w14:paraId="60DF9A85" w14:textId="77777777" w:rsidR="00C80F08" w:rsidRPr="00A96233" w:rsidRDefault="00C80F08" w:rsidP="00C80F08"/>
    <w:p w14:paraId="7D37D1FB"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254C782" w14:textId="77777777" w:rsidTr="00FF20E7">
        <w:tc>
          <w:tcPr>
            <w:tcW w:w="9027" w:type="dxa"/>
            <w:tcBorders>
              <w:top w:val="nil"/>
              <w:left w:val="nil"/>
              <w:bottom w:val="nil"/>
              <w:right w:val="nil"/>
            </w:tcBorders>
            <w:shd w:val="clear" w:color="auto" w:fill="7F7F7F" w:themeFill="text1" w:themeFillTint="80"/>
          </w:tcPr>
          <w:p w14:paraId="617F7913" w14:textId="77777777" w:rsidR="00C80F08" w:rsidRPr="00A96233" w:rsidRDefault="00C80F08" w:rsidP="00FF20E7">
            <w:pPr>
              <w:pStyle w:val="Heading1"/>
              <w:rPr>
                <w:lang w:val="en-GB"/>
              </w:rPr>
            </w:pPr>
            <w:bookmarkStart w:id="757" w:name="_Toc43568715"/>
            <w:bookmarkStart w:id="758" w:name="_Toc46092953"/>
            <w:bookmarkStart w:id="759" w:name="_Toc46588348"/>
            <w:bookmarkStart w:id="760" w:name="_Toc46916302"/>
            <w:r w:rsidRPr="00A96233">
              <w:rPr>
                <w:lang w:val="en-GB"/>
              </w:rPr>
              <w:lastRenderedPageBreak/>
              <w:t>Chapter 2: Criteria for evaluating suppliers’ ability to meet business requirements</w:t>
            </w:r>
            <w:bookmarkEnd w:id="757"/>
            <w:bookmarkEnd w:id="758"/>
            <w:bookmarkEnd w:id="759"/>
            <w:bookmarkEnd w:id="760"/>
          </w:p>
        </w:tc>
      </w:tr>
    </w:tbl>
    <w:p w14:paraId="3976BEDD"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3B7BA08" w14:textId="77777777" w:rsidTr="007A7497">
        <w:tc>
          <w:tcPr>
            <w:tcW w:w="784" w:type="pct"/>
            <w:tcBorders>
              <w:top w:val="single" w:sz="4" w:space="0" w:color="auto"/>
              <w:left w:val="single" w:sz="4" w:space="0" w:color="auto"/>
              <w:bottom w:val="single" w:sz="4" w:space="0" w:color="auto"/>
              <w:right w:val="nil"/>
            </w:tcBorders>
            <w:hideMark/>
          </w:tcPr>
          <w:p w14:paraId="1B84E8D9" w14:textId="77777777" w:rsidR="00C80F08" w:rsidRPr="00A96233" w:rsidRDefault="00C80F08" w:rsidP="00FF20E7">
            <w:pPr>
              <w:jc w:val="center"/>
            </w:pPr>
            <w:r w:rsidRPr="00A96233">
              <w:rPr>
                <w:noProof/>
              </w:rPr>
              <w:drawing>
                <wp:inline distT="0" distB="0" distL="0" distR="0" wp14:anchorId="5B5AF928" wp14:editId="4C1556E3">
                  <wp:extent cx="466090" cy="466090"/>
                  <wp:effectExtent l="0" t="0" r="0" b="0"/>
                  <wp:docPr id="1184" name="Picture 11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4E58806" w14:textId="77777777" w:rsidR="00C80F08" w:rsidRPr="00A96233" w:rsidRDefault="00C80F08" w:rsidP="00FF20E7">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04A03B0E" w14:textId="77777777" w:rsidR="00C80F08" w:rsidRPr="00A96233" w:rsidRDefault="00C80F08" w:rsidP="00FF20E7">
            <w:r w:rsidRPr="00A96233">
              <w:t>Time:</w:t>
            </w:r>
          </w:p>
          <w:p w14:paraId="120638A5" w14:textId="77777777" w:rsidR="00C80F08" w:rsidRPr="00A96233" w:rsidRDefault="00C80F08" w:rsidP="00FF20E7">
            <w:r w:rsidRPr="00A96233">
              <w:t>5 minutes</w:t>
            </w:r>
          </w:p>
        </w:tc>
      </w:tr>
    </w:tbl>
    <w:p w14:paraId="0A687F34" w14:textId="77777777" w:rsidR="00C80F08" w:rsidRPr="00A96233" w:rsidRDefault="00C80F08" w:rsidP="00C80F08"/>
    <w:p w14:paraId="65E4AD81" w14:textId="77777777" w:rsidR="00C80F08" w:rsidRPr="00A96233" w:rsidRDefault="00C80F08" w:rsidP="00C80F08">
      <w:pPr>
        <w:spacing w:after="120"/>
        <w:rPr>
          <w:rStyle w:val="Strong"/>
        </w:rPr>
      </w:pPr>
      <w:r w:rsidRPr="00A96233">
        <w:rPr>
          <w:rStyle w:val="Strong"/>
        </w:rPr>
        <w:t>Learning outcomes</w:t>
      </w:r>
    </w:p>
    <w:p w14:paraId="10E10FDF" w14:textId="77777777" w:rsidR="00C80F08" w:rsidRPr="00A96233" w:rsidRDefault="00C80F08" w:rsidP="00C80F08">
      <w:pPr>
        <w:spacing w:after="120"/>
      </w:pPr>
      <w:r w:rsidRPr="00A96233">
        <w:t>After completing this chapter, you will be able to:</w:t>
      </w:r>
    </w:p>
    <w:p w14:paraId="252AA7F8" w14:textId="77777777" w:rsidR="00C80F08" w:rsidRPr="00A96233" w:rsidRDefault="00C80F08" w:rsidP="0014236E">
      <w:pPr>
        <w:pStyle w:val="ListParagraph"/>
        <w:numPr>
          <w:ilvl w:val="0"/>
          <w:numId w:val="161"/>
        </w:numPr>
        <w:spacing w:after="120"/>
        <w:contextualSpacing w:val="0"/>
      </w:pPr>
      <w:r w:rsidRPr="00A96233">
        <w:t>Discuss techniques available to identify suppliers of products</w:t>
      </w:r>
    </w:p>
    <w:p w14:paraId="707A9348" w14:textId="77777777" w:rsidR="00C80F08" w:rsidRPr="00A96233" w:rsidRDefault="00C80F08" w:rsidP="0014236E">
      <w:pPr>
        <w:pStyle w:val="ListParagraph"/>
        <w:numPr>
          <w:ilvl w:val="0"/>
          <w:numId w:val="161"/>
        </w:numPr>
        <w:spacing w:after="120"/>
        <w:contextualSpacing w:val="0"/>
      </w:pPr>
      <w:r w:rsidRPr="00A96233">
        <w:t>Discuss business typical requirements when choosing preferred suppliers</w:t>
      </w:r>
    </w:p>
    <w:p w14:paraId="29712838" w14:textId="77777777" w:rsidR="00C80F08" w:rsidRPr="00A96233" w:rsidRDefault="00C80F08" w:rsidP="0014236E">
      <w:pPr>
        <w:pStyle w:val="ListParagraph"/>
        <w:numPr>
          <w:ilvl w:val="0"/>
          <w:numId w:val="161"/>
        </w:numPr>
        <w:spacing w:after="120"/>
        <w:contextualSpacing w:val="0"/>
      </w:pPr>
      <w:r w:rsidRPr="00A96233">
        <w:t>Discuss how logistics will impact on a business’ choice of suppliers</w:t>
      </w:r>
    </w:p>
    <w:p w14:paraId="7520B7F2" w14:textId="77777777" w:rsidR="00C80F08" w:rsidRPr="00A96233" w:rsidRDefault="00C80F08" w:rsidP="0014236E">
      <w:pPr>
        <w:pStyle w:val="ListParagraph"/>
        <w:numPr>
          <w:ilvl w:val="0"/>
          <w:numId w:val="161"/>
        </w:numPr>
        <w:spacing w:after="120"/>
        <w:contextualSpacing w:val="0"/>
      </w:pPr>
      <w:r w:rsidRPr="00A96233">
        <w:t>Discuss the advantages and disadvantages of broad and narrow supply bases</w:t>
      </w:r>
    </w:p>
    <w:p w14:paraId="033DA352" w14:textId="69B06BA9" w:rsidR="00C80F08" w:rsidRPr="00A96233" w:rsidRDefault="00C80F08" w:rsidP="00C80F08"/>
    <w:p w14:paraId="301F15D3" w14:textId="77777777" w:rsidR="00963273" w:rsidRPr="00A96233" w:rsidRDefault="00963273" w:rsidP="00C80F08"/>
    <w:p w14:paraId="6EAF438C" w14:textId="77777777" w:rsidR="00C80F08" w:rsidRPr="00A96233" w:rsidRDefault="00C80F08" w:rsidP="00C80F08">
      <w:pPr>
        <w:pStyle w:val="Heading2"/>
        <w:jc w:val="both"/>
      </w:pPr>
      <w:bookmarkStart w:id="761" w:name="_Toc43568716"/>
      <w:bookmarkStart w:id="762" w:name="_Toc46092954"/>
      <w:bookmarkStart w:id="763" w:name="_Toc46588349"/>
      <w:bookmarkStart w:id="764" w:name="_Toc46916303"/>
      <w:r w:rsidRPr="00A96233">
        <w:t>2.1</w:t>
      </w:r>
      <w:r w:rsidRPr="00A96233">
        <w:tab/>
        <w:t>Identifying suppliers</w:t>
      </w:r>
      <w:bookmarkEnd w:id="761"/>
      <w:bookmarkEnd w:id="762"/>
      <w:bookmarkEnd w:id="763"/>
      <w:bookmarkEnd w:id="7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3771752" w14:textId="77777777" w:rsidTr="007A7497">
        <w:tc>
          <w:tcPr>
            <w:tcW w:w="784" w:type="pct"/>
            <w:tcBorders>
              <w:top w:val="single" w:sz="4" w:space="0" w:color="auto"/>
              <w:left w:val="single" w:sz="4" w:space="0" w:color="auto"/>
              <w:bottom w:val="single" w:sz="4" w:space="0" w:color="auto"/>
              <w:right w:val="nil"/>
            </w:tcBorders>
            <w:hideMark/>
          </w:tcPr>
          <w:p w14:paraId="54BF4BFE" w14:textId="77777777" w:rsidR="00C80F08" w:rsidRPr="00A96233" w:rsidRDefault="00C80F08" w:rsidP="00FF20E7">
            <w:pPr>
              <w:jc w:val="center"/>
            </w:pPr>
            <w:r w:rsidRPr="00A96233">
              <w:rPr>
                <w:noProof/>
              </w:rPr>
              <w:drawing>
                <wp:inline distT="0" distB="0" distL="0" distR="0" wp14:anchorId="69B316C2" wp14:editId="167CF795">
                  <wp:extent cx="469900" cy="469900"/>
                  <wp:effectExtent l="0" t="0" r="6350" b="6350"/>
                  <wp:docPr id="1185" name="Picture 11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42AF76" w14:textId="77777777" w:rsidR="007A7497" w:rsidRDefault="00C80F08" w:rsidP="00FF20E7">
            <w:r w:rsidRPr="00A96233">
              <w:t xml:space="preserve">Use the information below to discuss identifying suppliers. Lead a short discussion on sourcing international suppliers. </w:t>
            </w:r>
          </w:p>
          <w:p w14:paraId="3D56B0E8" w14:textId="77777777" w:rsidR="007A7497" w:rsidRDefault="007A7497" w:rsidP="00FF20E7"/>
          <w:p w14:paraId="4C138C40" w14:textId="04A5ADB1" w:rsidR="00C80F08" w:rsidRDefault="009806F3" w:rsidP="00FF20E7">
            <w:r w:rsidRPr="00A96233">
              <w:t xml:space="preserve">Where indicated, ask </w:t>
            </w:r>
            <w:r w:rsidR="00C80F08" w:rsidRPr="00A96233">
              <w:t xml:space="preserve">learners to complete activity </w:t>
            </w:r>
            <w:r w:rsidR="00CE6893" w:rsidRPr="00A96233">
              <w:t>29</w:t>
            </w:r>
            <w:r w:rsidR="00C80F08" w:rsidRPr="00A96233">
              <w:t>.</w:t>
            </w:r>
          </w:p>
          <w:p w14:paraId="06678636" w14:textId="77777777" w:rsidR="007A7497" w:rsidRPr="00A96233" w:rsidRDefault="007A7497" w:rsidP="00FF20E7"/>
          <w:p w14:paraId="49D3430A" w14:textId="150CADED" w:rsidR="005C14DC" w:rsidRPr="00A96233" w:rsidRDefault="005C14DC" w:rsidP="00FF20E7">
            <w:r w:rsidRPr="00A96233">
              <w:t>Activity 29 may be given as homework</w:t>
            </w:r>
            <w:r w:rsidR="008825FC" w:rsidRPr="00A96233">
              <w:t>, provided learners have access to a computer and the Internet.</w:t>
            </w:r>
          </w:p>
        </w:tc>
        <w:tc>
          <w:tcPr>
            <w:tcW w:w="873" w:type="pct"/>
            <w:tcBorders>
              <w:top w:val="single" w:sz="4" w:space="0" w:color="auto"/>
              <w:left w:val="nil"/>
              <w:bottom w:val="single" w:sz="4" w:space="0" w:color="auto"/>
              <w:right w:val="single" w:sz="4" w:space="0" w:color="auto"/>
            </w:tcBorders>
            <w:hideMark/>
          </w:tcPr>
          <w:p w14:paraId="48BFA276" w14:textId="77777777" w:rsidR="00C80F08" w:rsidRPr="00A96233" w:rsidRDefault="00C80F08" w:rsidP="00FF20E7">
            <w:r w:rsidRPr="00A96233">
              <w:t>Time:</w:t>
            </w:r>
          </w:p>
          <w:p w14:paraId="7AC85BCF" w14:textId="3DC2BDE8" w:rsidR="00C80F08" w:rsidRPr="00A96233" w:rsidRDefault="005C14DC" w:rsidP="00FF20E7">
            <w:r w:rsidRPr="00A96233">
              <w:t>5 hours</w:t>
            </w:r>
          </w:p>
        </w:tc>
      </w:tr>
    </w:tbl>
    <w:p w14:paraId="3AC6A032" w14:textId="77777777" w:rsidR="00C80F08" w:rsidRPr="00A96233" w:rsidRDefault="00C80F08" w:rsidP="00C80F08"/>
    <w:p w14:paraId="70FC7E4B" w14:textId="77777777" w:rsidR="00C80F08" w:rsidRPr="00A96233" w:rsidRDefault="00C80F08" w:rsidP="00C80F08">
      <w:r w:rsidRPr="00A96233">
        <w:t xml:space="preserve">The right suppliers provide the most suitable goods or services at the most suitable prices and in the right time frames for the retail chain’s specific business needs. </w:t>
      </w:r>
    </w:p>
    <w:p w14:paraId="2186052D" w14:textId="77777777" w:rsidR="00C80F08" w:rsidRPr="00A96233" w:rsidRDefault="00C80F08" w:rsidP="00C80F08"/>
    <w:p w14:paraId="2D8141A0" w14:textId="77777777" w:rsidR="00C80F08" w:rsidRPr="00A96233" w:rsidRDefault="00C80F08" w:rsidP="00C80F08">
      <w:r w:rsidRPr="00A96233">
        <w:t>It is important to research and find the most suitable suppliers.</w:t>
      </w:r>
    </w:p>
    <w:p w14:paraId="52BF6C65" w14:textId="77777777" w:rsidR="00C80F08" w:rsidRPr="00A96233" w:rsidRDefault="00C80F08" w:rsidP="00C80F08"/>
    <w:p w14:paraId="14AE2D4B" w14:textId="77777777" w:rsidR="00C80F08" w:rsidRPr="00A96233" w:rsidRDefault="00C80F08" w:rsidP="00C80F08">
      <w:pPr>
        <w:pStyle w:val="Heading3"/>
        <w:spacing w:line="360" w:lineRule="auto"/>
      </w:pPr>
      <w:bookmarkStart w:id="765" w:name="_Toc43568717"/>
      <w:bookmarkStart w:id="766" w:name="_Toc46092955"/>
      <w:bookmarkStart w:id="767" w:name="_Toc46588350"/>
      <w:bookmarkStart w:id="768" w:name="_Toc46916304"/>
      <w:r w:rsidRPr="00A96233">
        <w:t>2.1.1</w:t>
      </w:r>
      <w:r w:rsidRPr="00A96233">
        <w:tab/>
        <w:t>Categories of suppliers</w:t>
      </w:r>
      <w:bookmarkEnd w:id="765"/>
      <w:bookmarkEnd w:id="766"/>
      <w:bookmarkEnd w:id="767"/>
      <w:bookmarkEnd w:id="768"/>
    </w:p>
    <w:p w14:paraId="790C5E79" w14:textId="77777777" w:rsidR="00C80F08" w:rsidRPr="00A96233" w:rsidRDefault="00C80F08" w:rsidP="00C80F08"/>
    <w:p w14:paraId="6A914C0E" w14:textId="77777777" w:rsidR="00C80F08" w:rsidRPr="00A96233" w:rsidRDefault="00C80F08" w:rsidP="00C80F08">
      <w:pPr>
        <w:spacing w:after="120"/>
      </w:pPr>
      <w:r w:rsidRPr="00A96233">
        <w:t>Suppliers can be divided into three general categories. They are:</w:t>
      </w:r>
    </w:p>
    <w:p w14:paraId="631F97EA" w14:textId="77777777" w:rsidR="00C80F08" w:rsidRPr="00A96233" w:rsidRDefault="00C80F08" w:rsidP="0014236E">
      <w:pPr>
        <w:pStyle w:val="ListParagraph"/>
        <w:numPr>
          <w:ilvl w:val="0"/>
          <w:numId w:val="174"/>
        </w:numPr>
        <w:spacing w:after="120"/>
        <w:contextualSpacing w:val="0"/>
      </w:pPr>
      <w:r w:rsidRPr="00A96233">
        <w:rPr>
          <w:b/>
          <w:bCs/>
          <w:i/>
          <w:iCs/>
        </w:rPr>
        <w:t>Manufacturers.</w:t>
      </w:r>
      <w:r w:rsidRPr="00A96233">
        <w:t xml:space="preserve"> Many retailer chains buy from manufacturers through representatives.</w:t>
      </w:r>
    </w:p>
    <w:p w14:paraId="4E13DC40" w14:textId="77777777" w:rsidR="00C80F08" w:rsidRPr="00A96233" w:rsidRDefault="00C80F08" w:rsidP="0014236E">
      <w:pPr>
        <w:pStyle w:val="ListParagraph"/>
        <w:numPr>
          <w:ilvl w:val="0"/>
          <w:numId w:val="174"/>
        </w:numPr>
        <w:spacing w:after="120"/>
        <w:contextualSpacing w:val="0"/>
      </w:pPr>
      <w:r w:rsidRPr="00A96233">
        <w:rPr>
          <w:b/>
          <w:bCs/>
          <w:i/>
          <w:iCs/>
        </w:rPr>
        <w:lastRenderedPageBreak/>
        <w:t>Distributors</w:t>
      </w:r>
      <w:r w:rsidRPr="00A96233">
        <w:rPr>
          <w:i/>
          <w:iCs/>
        </w:rPr>
        <w:t>.</w:t>
      </w:r>
      <w:r w:rsidRPr="00A96233">
        <w:t xml:space="preserve"> Also known as wholesalers or brokers, distributors buy in quantity from several manufacturers and warehouse the goods for sale to retailers. </w:t>
      </w:r>
    </w:p>
    <w:p w14:paraId="6AF560D5" w14:textId="4C948887" w:rsidR="00C80F08" w:rsidRDefault="00C80F08" w:rsidP="0014236E">
      <w:pPr>
        <w:pStyle w:val="ListParagraph"/>
        <w:numPr>
          <w:ilvl w:val="0"/>
          <w:numId w:val="174"/>
        </w:numPr>
        <w:contextualSpacing w:val="0"/>
      </w:pPr>
      <w:r w:rsidRPr="00A96233">
        <w:rPr>
          <w:b/>
          <w:bCs/>
          <w:i/>
          <w:iCs/>
        </w:rPr>
        <w:t>Import sources</w:t>
      </w:r>
      <w:r w:rsidRPr="00A96233">
        <w:rPr>
          <w:i/>
          <w:iCs/>
        </w:rPr>
        <w:t>.</w:t>
      </w:r>
      <w:r w:rsidRPr="00A96233">
        <w:t xml:space="preserve"> Many retailers buy foreign goods from a domestic importer, who operates much like a domestic wholesaler. Or, the retail company may import directly.</w:t>
      </w:r>
    </w:p>
    <w:p w14:paraId="794684BF" w14:textId="77777777" w:rsidR="007A7497" w:rsidRPr="00A96233" w:rsidRDefault="007A7497" w:rsidP="007A7497"/>
    <w:p w14:paraId="671E4D77" w14:textId="77777777" w:rsidR="00C80F08" w:rsidRPr="00A96233" w:rsidRDefault="00C80F08" w:rsidP="00C80F08">
      <w:pPr>
        <w:pStyle w:val="Heading3"/>
        <w:spacing w:line="360" w:lineRule="auto"/>
      </w:pPr>
      <w:bookmarkStart w:id="769" w:name="_Toc43568718"/>
      <w:bookmarkStart w:id="770" w:name="_Toc46092956"/>
      <w:bookmarkStart w:id="771" w:name="_Toc46588351"/>
      <w:bookmarkStart w:id="772" w:name="_Toc46916305"/>
      <w:r w:rsidRPr="00A96233">
        <w:t>2.1.2</w:t>
      </w:r>
      <w:r w:rsidRPr="00A96233">
        <w:tab/>
        <w:t>Reasons for sourcing international suppliers</w:t>
      </w:r>
      <w:bookmarkEnd w:id="769"/>
      <w:bookmarkEnd w:id="770"/>
      <w:bookmarkEnd w:id="771"/>
      <w:bookmarkEnd w:id="772"/>
    </w:p>
    <w:p w14:paraId="108EAF3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67F6A2" w14:textId="77777777" w:rsidTr="00FF20E7">
        <w:tc>
          <w:tcPr>
            <w:tcW w:w="1408" w:type="dxa"/>
            <w:shd w:val="clear" w:color="auto" w:fill="auto"/>
          </w:tcPr>
          <w:p w14:paraId="4CE39FED" w14:textId="77777777" w:rsidR="00C80F08" w:rsidRPr="00A96233" w:rsidRDefault="00C80F08" w:rsidP="00FF20E7">
            <w:pPr>
              <w:jc w:val="center"/>
            </w:pPr>
            <w:r w:rsidRPr="00A96233">
              <w:rPr>
                <w:noProof/>
              </w:rPr>
              <w:drawing>
                <wp:inline distT="0" distB="0" distL="0" distR="0" wp14:anchorId="5332C035" wp14:editId="5D048A1E">
                  <wp:extent cx="464820" cy="464820"/>
                  <wp:effectExtent l="0" t="0" r="0" b="0"/>
                  <wp:docPr id="1186" name="Picture 1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37B189E" w14:textId="77777777" w:rsidR="00C80F08" w:rsidRPr="00A96233" w:rsidRDefault="00C80F08" w:rsidP="00FF20E7">
            <w:r w:rsidRPr="00A96233">
              <w:t>Do you source international suppliers?</w:t>
            </w:r>
          </w:p>
          <w:p w14:paraId="346C5737" w14:textId="33951AEB" w:rsidR="00C80F08" w:rsidRPr="00A96233" w:rsidRDefault="00C80F08" w:rsidP="00FF20E7"/>
          <w:p w14:paraId="210999C8" w14:textId="77777777" w:rsidR="00C80F08" w:rsidRPr="00A96233" w:rsidRDefault="00C80F08" w:rsidP="00FF20E7"/>
          <w:p w14:paraId="085D60AE" w14:textId="77777777" w:rsidR="00C80F08" w:rsidRPr="00A96233" w:rsidRDefault="00C80F08" w:rsidP="00FF20E7">
            <w:r w:rsidRPr="00A96233">
              <w:t>Why or why not?</w:t>
            </w:r>
          </w:p>
          <w:p w14:paraId="4E580E06" w14:textId="44BA81E7" w:rsidR="00C80F08" w:rsidRDefault="00C80F08" w:rsidP="00FF20E7"/>
          <w:p w14:paraId="421659C7" w14:textId="6E7EFF7B" w:rsidR="007A7497" w:rsidRDefault="007A7497" w:rsidP="00FF20E7"/>
          <w:p w14:paraId="191C09DF" w14:textId="77777777" w:rsidR="007A7497" w:rsidRPr="00A96233" w:rsidRDefault="007A7497" w:rsidP="00FF20E7"/>
          <w:p w14:paraId="5C4CEE89" w14:textId="76FFCC93" w:rsidR="00963273" w:rsidRPr="00A96233" w:rsidRDefault="00963273" w:rsidP="00FF20E7"/>
        </w:tc>
      </w:tr>
    </w:tbl>
    <w:p w14:paraId="456D6344" w14:textId="77777777" w:rsidR="00C80F08" w:rsidRPr="00A96233" w:rsidRDefault="00C80F08" w:rsidP="00C80F08"/>
    <w:p w14:paraId="10860D4F" w14:textId="77777777" w:rsidR="00C80F08" w:rsidRPr="00A96233" w:rsidRDefault="00C80F08" w:rsidP="00C80F08">
      <w:pPr>
        <w:spacing w:after="120"/>
      </w:pPr>
      <w:r w:rsidRPr="00A96233">
        <w:t>Retail chains may source international suppliers for different reasons. Some of these reasons include:</w:t>
      </w:r>
    </w:p>
    <w:p w14:paraId="01B94EDE" w14:textId="77777777" w:rsidR="00C80F08" w:rsidRPr="00A96233" w:rsidRDefault="00C80F08" w:rsidP="0014236E">
      <w:pPr>
        <w:pStyle w:val="ListParagraph"/>
        <w:numPr>
          <w:ilvl w:val="0"/>
          <w:numId w:val="186"/>
        </w:numPr>
        <w:spacing w:after="120"/>
        <w:contextualSpacing w:val="0"/>
      </w:pPr>
      <w:r w:rsidRPr="00A96233">
        <w:rPr>
          <w:b/>
          <w:bCs/>
        </w:rPr>
        <w:t>Unavailability of items locally</w:t>
      </w:r>
      <w:r w:rsidRPr="00A96233">
        <w:t>. This is probably the oldest reason why international suppliers are sourced.</w:t>
      </w:r>
    </w:p>
    <w:p w14:paraId="3D1352D8" w14:textId="77777777" w:rsidR="00C80F08" w:rsidRPr="00A96233" w:rsidRDefault="00C80F08" w:rsidP="0014236E">
      <w:pPr>
        <w:pStyle w:val="ListParagraph"/>
        <w:numPr>
          <w:ilvl w:val="0"/>
          <w:numId w:val="186"/>
        </w:numPr>
        <w:spacing w:after="120"/>
        <w:contextualSpacing w:val="0"/>
      </w:pPr>
      <w:r w:rsidRPr="00A96233">
        <w:rPr>
          <w:b/>
          <w:bCs/>
        </w:rPr>
        <w:t>Cost-price benefits</w:t>
      </w:r>
      <w:r w:rsidRPr="00A96233">
        <w:t>. In some instances, an offshore supplier is able to deliver a product at a lower overall cost than domestic suppliers. Cost differentials may exist because of lower labour costs, different productivity levels, willingness to accept a lower profit rate, exchange rate differences, lower-cost inputs for materials and/or government subsidies.</w:t>
      </w:r>
    </w:p>
    <w:p w14:paraId="295E0B27" w14:textId="77777777" w:rsidR="00C80F08" w:rsidRPr="00A96233" w:rsidRDefault="00C80F08" w:rsidP="0014236E">
      <w:pPr>
        <w:pStyle w:val="ListParagraph"/>
        <w:numPr>
          <w:ilvl w:val="0"/>
          <w:numId w:val="186"/>
        </w:numPr>
        <w:spacing w:after="120"/>
        <w:contextualSpacing w:val="0"/>
      </w:pPr>
      <w:r w:rsidRPr="00A96233">
        <w:rPr>
          <w:b/>
          <w:bCs/>
        </w:rPr>
        <w:t>Quality</w:t>
      </w:r>
      <w:r w:rsidRPr="00A96233">
        <w:t>. Quality of international suppliers may not necessarily be higher than locally, but on some items the quality may be more consistent due to factors such as better capital equipment, better quality control systems or the international supplier’s success in motivating the workforce to accept responsibility for doing things right the first time.</w:t>
      </w:r>
    </w:p>
    <w:p w14:paraId="17DEAA1E" w14:textId="77777777" w:rsidR="00C80F08" w:rsidRPr="00A96233" w:rsidRDefault="00C80F08" w:rsidP="0014236E">
      <w:pPr>
        <w:pStyle w:val="ListParagraph"/>
        <w:numPr>
          <w:ilvl w:val="0"/>
          <w:numId w:val="186"/>
        </w:numPr>
        <w:contextualSpacing w:val="0"/>
      </w:pPr>
      <w:r w:rsidRPr="00A96233">
        <w:rPr>
          <w:b/>
          <w:bCs/>
        </w:rPr>
        <w:t>Access to product and process technology</w:t>
      </w:r>
      <w:r w:rsidRPr="00A96233">
        <w:t xml:space="preserve"> that is not available locally.</w:t>
      </w:r>
    </w:p>
    <w:p w14:paraId="5430F74C" w14:textId="77777777" w:rsidR="00C80F08" w:rsidRPr="00A96233" w:rsidRDefault="00C80F08" w:rsidP="00C80F08"/>
    <w:p w14:paraId="758BF380" w14:textId="77777777" w:rsidR="00C80F08" w:rsidRPr="00A96233" w:rsidRDefault="00C80F08" w:rsidP="00C80F08">
      <w:pPr>
        <w:pStyle w:val="Heading3"/>
        <w:spacing w:line="360" w:lineRule="auto"/>
      </w:pPr>
      <w:bookmarkStart w:id="773" w:name="_Toc43568719"/>
      <w:bookmarkStart w:id="774" w:name="_Toc46092957"/>
      <w:bookmarkStart w:id="775" w:name="_Toc46588352"/>
      <w:bookmarkStart w:id="776" w:name="_Toc46916306"/>
      <w:r w:rsidRPr="00A96233">
        <w:t>2.1.3</w:t>
      </w:r>
      <w:r w:rsidRPr="00A96233">
        <w:tab/>
        <w:t>Challenges relating to international supplier sourcing</w:t>
      </w:r>
      <w:bookmarkEnd w:id="773"/>
      <w:bookmarkEnd w:id="774"/>
      <w:bookmarkEnd w:id="775"/>
      <w:bookmarkEnd w:id="776"/>
    </w:p>
    <w:p w14:paraId="15096DF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BACE17" w14:textId="77777777" w:rsidTr="00FF20E7">
        <w:tc>
          <w:tcPr>
            <w:tcW w:w="1408" w:type="dxa"/>
            <w:shd w:val="clear" w:color="auto" w:fill="auto"/>
          </w:tcPr>
          <w:p w14:paraId="25CD3963" w14:textId="77777777" w:rsidR="00C80F08" w:rsidRPr="00A96233" w:rsidRDefault="00C80F08" w:rsidP="00FF20E7">
            <w:pPr>
              <w:jc w:val="center"/>
            </w:pPr>
            <w:r w:rsidRPr="00A96233">
              <w:rPr>
                <w:noProof/>
              </w:rPr>
              <w:drawing>
                <wp:inline distT="0" distB="0" distL="0" distR="0" wp14:anchorId="12338B13" wp14:editId="5E6B1A23">
                  <wp:extent cx="464820" cy="464820"/>
                  <wp:effectExtent l="0" t="0" r="0" b="0"/>
                  <wp:docPr id="1187" name="Picture 11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1F4077" w14:textId="77777777" w:rsidR="00C80F08" w:rsidRPr="00A96233" w:rsidRDefault="00C80F08" w:rsidP="00FF20E7">
            <w:r w:rsidRPr="00A96233">
              <w:t>What challenges do you experience when sourcing international suppliers?</w:t>
            </w:r>
          </w:p>
          <w:p w14:paraId="42F8E33B" w14:textId="77777777" w:rsidR="00C80F08" w:rsidRPr="00A96233" w:rsidRDefault="00C80F08" w:rsidP="00FF20E7"/>
          <w:p w14:paraId="61322BA5" w14:textId="77777777" w:rsidR="00C80F08" w:rsidRPr="00A96233" w:rsidRDefault="00C80F08" w:rsidP="00FF20E7"/>
          <w:p w14:paraId="5CC13148" w14:textId="77777777" w:rsidR="00C80F08" w:rsidRPr="00A96233" w:rsidRDefault="00C80F08" w:rsidP="00FF20E7"/>
          <w:p w14:paraId="7A8C76E9" w14:textId="77777777" w:rsidR="00C80F08" w:rsidRPr="00A96233" w:rsidRDefault="00C80F08" w:rsidP="00FF20E7"/>
        </w:tc>
      </w:tr>
    </w:tbl>
    <w:p w14:paraId="0E813588" w14:textId="77777777" w:rsidR="00C80F08" w:rsidRPr="00A96233" w:rsidRDefault="00C80F08" w:rsidP="00C80F08"/>
    <w:p w14:paraId="0DEF488C" w14:textId="63B370F9" w:rsidR="00C80F08" w:rsidRDefault="00C80F08" w:rsidP="00C80F08">
      <w:r w:rsidRPr="00A96233">
        <w:lastRenderedPageBreak/>
        <w:t>Sourcing international suppliers is not without challenges. The most common potential challenges include:</w:t>
      </w:r>
    </w:p>
    <w:p w14:paraId="7601ECCD" w14:textId="77777777" w:rsidR="007A7497" w:rsidRPr="00A96233" w:rsidRDefault="007A7497" w:rsidP="00C80F08"/>
    <w:p w14:paraId="49CF34C8" w14:textId="42E66756" w:rsidR="00C80F08" w:rsidRDefault="00C80F08" w:rsidP="0014236E">
      <w:pPr>
        <w:pStyle w:val="ListParagraph"/>
        <w:numPr>
          <w:ilvl w:val="0"/>
          <w:numId w:val="187"/>
        </w:numPr>
        <w:contextualSpacing w:val="0"/>
      </w:pPr>
      <w:r w:rsidRPr="00A96233">
        <w:rPr>
          <w:b/>
          <w:bCs/>
        </w:rPr>
        <w:t xml:space="preserve">Source location and evaluation. </w:t>
      </w:r>
      <w:r w:rsidRPr="00A96233">
        <w:t xml:space="preserve">It is difficult and often expensive and time-consuming to obtain relevant information for evaluating international suppliers. </w:t>
      </w:r>
    </w:p>
    <w:p w14:paraId="1C17399E" w14:textId="77777777" w:rsidR="007A7497" w:rsidRPr="00A96233" w:rsidRDefault="007A7497" w:rsidP="007A7497">
      <w:pPr>
        <w:pStyle w:val="ListParagraph"/>
        <w:ind w:left="405"/>
        <w:contextualSpacing w:val="0"/>
      </w:pPr>
    </w:p>
    <w:p w14:paraId="0DB19A87" w14:textId="77777777" w:rsidR="00C80F08" w:rsidRPr="00A96233" w:rsidRDefault="00C80F08" w:rsidP="0014236E">
      <w:pPr>
        <w:pStyle w:val="ListParagraph"/>
        <w:numPr>
          <w:ilvl w:val="0"/>
          <w:numId w:val="187"/>
        </w:numPr>
        <w:spacing w:after="120"/>
        <w:contextualSpacing w:val="0"/>
      </w:pPr>
      <w:r w:rsidRPr="00A96233">
        <w:rPr>
          <w:b/>
          <w:bCs/>
        </w:rPr>
        <w:t>Lead time and delivery.</w:t>
      </w:r>
      <w:r w:rsidRPr="00A96233">
        <w:t xml:space="preserve"> Although improvements in transportation and communications have reduced lead time for international procurement, the following four factors may add to lead times:</w:t>
      </w:r>
    </w:p>
    <w:p w14:paraId="7181E9E2" w14:textId="77777777" w:rsidR="00C80F08" w:rsidRPr="00A96233" w:rsidRDefault="00C80F08" w:rsidP="00C304B4">
      <w:pPr>
        <w:pStyle w:val="ListParagraph"/>
        <w:numPr>
          <w:ilvl w:val="1"/>
          <w:numId w:val="187"/>
        </w:numPr>
        <w:spacing w:after="120"/>
        <w:ind w:hanging="513"/>
        <w:contextualSpacing w:val="0"/>
      </w:pPr>
      <w:r w:rsidRPr="00A96233">
        <w:t>Establishing credit for first-time international buyers often involves obtaining a letter of credit.</w:t>
      </w:r>
    </w:p>
    <w:p w14:paraId="1FF66FD3" w14:textId="77777777" w:rsidR="00C80F08" w:rsidRPr="00A96233" w:rsidRDefault="00C80F08" w:rsidP="00C304B4">
      <w:pPr>
        <w:pStyle w:val="ListParagraph"/>
        <w:numPr>
          <w:ilvl w:val="1"/>
          <w:numId w:val="187"/>
        </w:numPr>
        <w:spacing w:after="120"/>
        <w:ind w:hanging="513"/>
        <w:contextualSpacing w:val="0"/>
      </w:pPr>
      <w:r w:rsidRPr="00A96233">
        <w:t>Delays may be caused by inland carriers in the buyer’s or supplier’s country.</w:t>
      </w:r>
    </w:p>
    <w:p w14:paraId="4C2CBAB5" w14:textId="77777777" w:rsidR="00C80F08" w:rsidRPr="00A96233" w:rsidRDefault="00C80F08" w:rsidP="00C304B4">
      <w:pPr>
        <w:pStyle w:val="ListParagraph"/>
        <w:numPr>
          <w:ilvl w:val="1"/>
          <w:numId w:val="187"/>
        </w:numPr>
        <w:spacing w:after="120"/>
        <w:ind w:hanging="513"/>
        <w:contextualSpacing w:val="0"/>
      </w:pPr>
      <w:r w:rsidRPr="00A96233">
        <w:t>Delays in customs clearance are possible.</w:t>
      </w:r>
    </w:p>
    <w:p w14:paraId="6B038F69" w14:textId="37F212D4" w:rsidR="00C80F08" w:rsidRDefault="00C80F08" w:rsidP="00C304B4">
      <w:pPr>
        <w:pStyle w:val="ListParagraph"/>
        <w:numPr>
          <w:ilvl w:val="1"/>
          <w:numId w:val="187"/>
        </w:numPr>
        <w:ind w:hanging="513"/>
        <w:contextualSpacing w:val="0"/>
      </w:pPr>
      <w:r w:rsidRPr="00A96233">
        <w:t>The time that goods are in ports depends on the number of ships in line for loading, unloading and hours of port operations.</w:t>
      </w:r>
    </w:p>
    <w:p w14:paraId="5CC92ACD" w14:textId="77777777" w:rsidR="00C304B4" w:rsidRPr="00A96233" w:rsidRDefault="00C304B4" w:rsidP="00C304B4"/>
    <w:p w14:paraId="02A1B14D" w14:textId="77777777" w:rsidR="00C80F08" w:rsidRPr="00A96233" w:rsidRDefault="00C80F08" w:rsidP="0014236E">
      <w:pPr>
        <w:pStyle w:val="ListParagraph"/>
        <w:numPr>
          <w:ilvl w:val="0"/>
          <w:numId w:val="187"/>
        </w:numPr>
        <w:contextualSpacing w:val="0"/>
        <w:rPr>
          <w:b/>
          <w:bCs/>
        </w:rPr>
      </w:pPr>
      <w:r w:rsidRPr="00A96233">
        <w:rPr>
          <w:b/>
          <w:bCs/>
        </w:rPr>
        <w:t>Expediting</w:t>
      </w:r>
      <w:r w:rsidRPr="00A96233">
        <w:t xml:space="preserve"> may be more difficult because of the distance between supplier and retail chain.</w:t>
      </w:r>
    </w:p>
    <w:p w14:paraId="101B77B8" w14:textId="77777777" w:rsidR="00C80F08" w:rsidRPr="00A96233" w:rsidRDefault="00C80F08" w:rsidP="00C80F08">
      <w:pPr>
        <w:pStyle w:val="ListParagraph"/>
        <w:ind w:left="405"/>
        <w:contextualSpacing w:val="0"/>
        <w:rPr>
          <w:b/>
          <w:bCs/>
        </w:rPr>
      </w:pPr>
    </w:p>
    <w:p w14:paraId="08CC8FC9" w14:textId="77777777" w:rsidR="00C80F08" w:rsidRPr="00A96233" w:rsidRDefault="00C80F08" w:rsidP="0014236E">
      <w:pPr>
        <w:pStyle w:val="ListParagraph"/>
        <w:numPr>
          <w:ilvl w:val="0"/>
          <w:numId w:val="187"/>
        </w:numPr>
        <w:contextualSpacing w:val="0"/>
        <w:rPr>
          <w:b/>
          <w:bCs/>
        </w:rPr>
      </w:pPr>
      <w:r w:rsidRPr="00A96233">
        <w:rPr>
          <w:b/>
          <w:bCs/>
        </w:rPr>
        <w:t xml:space="preserve">Political and labour problems. </w:t>
      </w:r>
      <w:r w:rsidRPr="00A96233">
        <w:t>The risk of supply interruption due to governmental problems, trade disputes and labour unrests may be quite high for some countries.</w:t>
      </w:r>
    </w:p>
    <w:p w14:paraId="2AB4D681" w14:textId="77777777" w:rsidR="00C80F08" w:rsidRPr="00A96233" w:rsidRDefault="00C80F08" w:rsidP="00C80F08">
      <w:pPr>
        <w:rPr>
          <w:b/>
          <w:bCs/>
        </w:rPr>
      </w:pPr>
    </w:p>
    <w:p w14:paraId="7695ED73" w14:textId="77777777" w:rsidR="00C80F08" w:rsidRPr="00A96233" w:rsidRDefault="00C80F08" w:rsidP="0014236E">
      <w:pPr>
        <w:pStyle w:val="ListParagraph"/>
        <w:numPr>
          <w:ilvl w:val="0"/>
          <w:numId w:val="187"/>
        </w:numPr>
        <w:contextualSpacing w:val="0"/>
        <w:rPr>
          <w:b/>
          <w:bCs/>
        </w:rPr>
      </w:pPr>
      <w:r w:rsidRPr="00A96233">
        <w:rPr>
          <w:b/>
          <w:bCs/>
        </w:rPr>
        <w:t xml:space="preserve">Hidden costs, </w:t>
      </w:r>
      <w:r w:rsidRPr="00A96233">
        <w:t>such as foreign exchange premiums, finance charges, foreign taxes, import tariffs, marine insurance, customs documentation charges, the need for a translator and extra safety stock.</w:t>
      </w:r>
      <w:r w:rsidRPr="00A96233">
        <w:rPr>
          <w:b/>
          <w:bCs/>
        </w:rPr>
        <w:t xml:space="preserve"> </w:t>
      </w:r>
    </w:p>
    <w:p w14:paraId="70C345C4" w14:textId="77777777" w:rsidR="00C80F08" w:rsidRPr="00A96233" w:rsidRDefault="00C80F08" w:rsidP="00C80F08">
      <w:pPr>
        <w:rPr>
          <w:b/>
          <w:bCs/>
        </w:rPr>
      </w:pPr>
    </w:p>
    <w:p w14:paraId="0E586D1D" w14:textId="77777777" w:rsidR="00C80F08" w:rsidRPr="00A96233" w:rsidRDefault="00C80F08" w:rsidP="0014236E">
      <w:pPr>
        <w:pStyle w:val="ListParagraph"/>
        <w:numPr>
          <w:ilvl w:val="0"/>
          <w:numId w:val="187"/>
        </w:numPr>
        <w:contextualSpacing w:val="0"/>
        <w:rPr>
          <w:b/>
          <w:bCs/>
        </w:rPr>
      </w:pPr>
      <w:r w:rsidRPr="00A96233">
        <w:rPr>
          <w:b/>
          <w:bCs/>
        </w:rPr>
        <w:t xml:space="preserve">Currency fluctuations. </w:t>
      </w:r>
      <w:r w:rsidRPr="00A96233">
        <w:t>Most significant world exchange rates may change rather rapidly due to economic, political and psychological factors. This may make prices significantly higher or lower than when the agreement was signed. Although a lower eventual price is not negative, a significantly higher price may impact negatively on the selling price and potential of the merchandise.</w:t>
      </w:r>
    </w:p>
    <w:p w14:paraId="715E9D37" w14:textId="77777777" w:rsidR="00C80F08" w:rsidRPr="00A96233" w:rsidRDefault="00C80F08" w:rsidP="00C80F08">
      <w:pPr>
        <w:rPr>
          <w:b/>
          <w:bCs/>
        </w:rPr>
      </w:pPr>
    </w:p>
    <w:p w14:paraId="55C24336" w14:textId="77777777" w:rsidR="00C80F08" w:rsidRPr="00A96233" w:rsidRDefault="00C80F08" w:rsidP="0014236E">
      <w:pPr>
        <w:pStyle w:val="ListParagraph"/>
        <w:numPr>
          <w:ilvl w:val="0"/>
          <w:numId w:val="187"/>
        </w:numPr>
        <w:contextualSpacing w:val="0"/>
        <w:rPr>
          <w:b/>
          <w:bCs/>
        </w:rPr>
      </w:pPr>
      <w:r w:rsidRPr="00A96233">
        <w:rPr>
          <w:b/>
          <w:bCs/>
        </w:rPr>
        <w:t xml:space="preserve">Payment methods.  </w:t>
      </w:r>
      <w:r w:rsidRPr="00A96233">
        <w:t>Methods of payment to international suppliers may differ from that for local suppliers and may have an impact on the landed cost of merchandise.</w:t>
      </w:r>
    </w:p>
    <w:p w14:paraId="18994EC1" w14:textId="77777777" w:rsidR="00C80F08" w:rsidRPr="00A96233" w:rsidRDefault="00C80F08" w:rsidP="00C80F08">
      <w:pPr>
        <w:rPr>
          <w:b/>
          <w:bCs/>
        </w:rPr>
      </w:pPr>
    </w:p>
    <w:p w14:paraId="4C6EF750" w14:textId="77777777" w:rsidR="00C80F08" w:rsidRPr="00A96233" w:rsidRDefault="00C80F08" w:rsidP="0014236E">
      <w:pPr>
        <w:pStyle w:val="ListParagraph"/>
        <w:numPr>
          <w:ilvl w:val="0"/>
          <w:numId w:val="187"/>
        </w:numPr>
        <w:contextualSpacing w:val="0"/>
        <w:rPr>
          <w:b/>
          <w:bCs/>
        </w:rPr>
      </w:pPr>
      <w:r w:rsidRPr="00A96233">
        <w:rPr>
          <w:b/>
          <w:bCs/>
        </w:rPr>
        <w:t xml:space="preserve">Quality. </w:t>
      </w:r>
      <w:r w:rsidRPr="00A96233">
        <w:t>Misunderstandings of drawings or quality specifications may be costly.</w:t>
      </w:r>
    </w:p>
    <w:p w14:paraId="5812908D" w14:textId="77777777" w:rsidR="00C80F08" w:rsidRPr="00A96233" w:rsidRDefault="00C80F08" w:rsidP="00C80F08">
      <w:pPr>
        <w:rPr>
          <w:b/>
          <w:bCs/>
        </w:rPr>
      </w:pPr>
    </w:p>
    <w:p w14:paraId="5B405EEB" w14:textId="77777777" w:rsidR="00C80F08" w:rsidRPr="00A96233" w:rsidRDefault="00C80F08" w:rsidP="0014236E">
      <w:pPr>
        <w:pStyle w:val="ListParagraph"/>
        <w:numPr>
          <w:ilvl w:val="0"/>
          <w:numId w:val="187"/>
        </w:numPr>
        <w:contextualSpacing w:val="0"/>
      </w:pPr>
      <w:r w:rsidRPr="00A96233">
        <w:rPr>
          <w:b/>
          <w:bCs/>
        </w:rPr>
        <w:t xml:space="preserve">Warranties and claims. </w:t>
      </w:r>
      <w:r w:rsidRPr="00A96233">
        <w:t>Return and replacement is quite complex and time-consuming.</w:t>
      </w:r>
    </w:p>
    <w:p w14:paraId="4F863436" w14:textId="77777777" w:rsidR="00C80F08" w:rsidRPr="00A96233" w:rsidRDefault="00C80F08" w:rsidP="00C80F08"/>
    <w:p w14:paraId="6A8DE976" w14:textId="77777777" w:rsidR="00C80F08" w:rsidRPr="00A96233" w:rsidRDefault="00C80F08" w:rsidP="0014236E">
      <w:pPr>
        <w:pStyle w:val="ListParagraph"/>
        <w:numPr>
          <w:ilvl w:val="0"/>
          <w:numId w:val="187"/>
        </w:numPr>
        <w:contextualSpacing w:val="0"/>
      </w:pPr>
      <w:r w:rsidRPr="00A96233">
        <w:rPr>
          <w:b/>
          <w:bCs/>
        </w:rPr>
        <w:t>Tariffs and duties.</w:t>
      </w:r>
      <w:r w:rsidRPr="00A96233">
        <w:t xml:space="preserve"> It is important that the buyer knows and understands what tariffs and duties are applicable, as they impact on the landed cost of merchandise.</w:t>
      </w:r>
    </w:p>
    <w:p w14:paraId="4483F78B" w14:textId="77777777" w:rsidR="00C80F08" w:rsidRPr="00A96233" w:rsidRDefault="00C80F08" w:rsidP="0014236E">
      <w:pPr>
        <w:pStyle w:val="ListParagraph"/>
        <w:numPr>
          <w:ilvl w:val="0"/>
          <w:numId w:val="187"/>
        </w:numPr>
        <w:contextualSpacing w:val="0"/>
      </w:pPr>
      <w:r w:rsidRPr="00A96233">
        <w:rPr>
          <w:b/>
          <w:bCs/>
        </w:rPr>
        <w:lastRenderedPageBreak/>
        <w:t>Administration costs</w:t>
      </w:r>
      <w:r w:rsidRPr="00A96233">
        <w:t>. Importing requires additional documentation for customs and duty purposes, logistics activities, payment and financial charges.</w:t>
      </w:r>
    </w:p>
    <w:p w14:paraId="15BC7507" w14:textId="77777777" w:rsidR="00C80F08" w:rsidRPr="00A96233" w:rsidRDefault="00C80F08" w:rsidP="00C80F08"/>
    <w:p w14:paraId="79E245BC" w14:textId="77777777" w:rsidR="00C80F08" w:rsidRPr="00A96233" w:rsidRDefault="00C80F08" w:rsidP="0014236E">
      <w:pPr>
        <w:pStyle w:val="ListParagraph"/>
        <w:numPr>
          <w:ilvl w:val="0"/>
          <w:numId w:val="187"/>
        </w:numPr>
        <w:contextualSpacing w:val="0"/>
      </w:pPr>
      <w:r w:rsidRPr="00A96233">
        <w:rPr>
          <w:b/>
          <w:bCs/>
        </w:rPr>
        <w:t>Logistics and transportation</w:t>
      </w:r>
      <w:r w:rsidRPr="00A96233">
        <w:t>. Global buyers deal with more complex shipping terms (incoterms) than domestic buyers with respect to shipping costs, risks and responsibilities of buyer, supplier and shipper.</w:t>
      </w:r>
    </w:p>
    <w:p w14:paraId="789A4656" w14:textId="77777777" w:rsidR="00C80F08" w:rsidRPr="00A96233" w:rsidRDefault="00C80F08" w:rsidP="00C80F08"/>
    <w:p w14:paraId="518959FC" w14:textId="77777777" w:rsidR="00C80F08" w:rsidRPr="00A96233" w:rsidRDefault="00C80F08" w:rsidP="0014236E">
      <w:pPr>
        <w:pStyle w:val="ListParagraph"/>
        <w:numPr>
          <w:ilvl w:val="0"/>
          <w:numId w:val="187"/>
        </w:numPr>
        <w:contextualSpacing w:val="0"/>
      </w:pPr>
      <w:r w:rsidRPr="00A96233">
        <w:rPr>
          <w:b/>
          <w:bCs/>
        </w:rPr>
        <w:t>Cultural and social customs</w:t>
      </w:r>
      <w:r w:rsidRPr="00A96233">
        <w:t>. Problems caused by cultural misunderstandings can lead to higher supply chain costs, such as pace of negotiations, time orientation, values and decision-making style.</w:t>
      </w:r>
    </w:p>
    <w:p w14:paraId="1D4E056C" w14:textId="77777777" w:rsidR="00C80F08" w:rsidRPr="00A96233" w:rsidRDefault="00C80F08" w:rsidP="00C80F08"/>
    <w:p w14:paraId="5532B0C9" w14:textId="77777777" w:rsidR="00C80F08" w:rsidRPr="00A96233" w:rsidRDefault="00C80F08" w:rsidP="00C80F08">
      <w:pPr>
        <w:pStyle w:val="Heading3"/>
        <w:spacing w:line="360" w:lineRule="auto"/>
      </w:pPr>
      <w:bookmarkStart w:id="777" w:name="_Toc43568720"/>
      <w:bookmarkStart w:id="778" w:name="_Toc46092958"/>
      <w:bookmarkStart w:id="779" w:name="_Toc46588353"/>
      <w:bookmarkStart w:id="780" w:name="_Toc46916307"/>
      <w:r w:rsidRPr="00A96233">
        <w:t>2.1.4</w:t>
      </w:r>
      <w:r w:rsidRPr="00A96233">
        <w:tab/>
        <w:t>Techniques for conducting research to find potential suppliers</w:t>
      </w:r>
      <w:bookmarkEnd w:id="777"/>
      <w:bookmarkEnd w:id="778"/>
      <w:bookmarkEnd w:id="779"/>
      <w:bookmarkEnd w:id="780"/>
    </w:p>
    <w:p w14:paraId="14B503D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44670F7" w14:textId="77777777" w:rsidTr="00FF20E7">
        <w:tc>
          <w:tcPr>
            <w:tcW w:w="1408" w:type="dxa"/>
            <w:shd w:val="clear" w:color="auto" w:fill="auto"/>
            <w:vAlign w:val="center"/>
          </w:tcPr>
          <w:p w14:paraId="7F60E308" w14:textId="77777777" w:rsidR="00C80F08" w:rsidRPr="00A96233" w:rsidRDefault="00C80F08" w:rsidP="00FF20E7">
            <w:pPr>
              <w:jc w:val="center"/>
            </w:pPr>
            <w:r w:rsidRPr="00A96233">
              <w:rPr>
                <w:noProof/>
              </w:rPr>
              <w:drawing>
                <wp:inline distT="0" distB="0" distL="0" distR="0" wp14:anchorId="4DD6A06F" wp14:editId="3DD5957F">
                  <wp:extent cx="464820" cy="464820"/>
                  <wp:effectExtent l="0" t="0" r="0" b="0"/>
                  <wp:docPr id="1188" name="Picture 11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F2B63F" w14:textId="77777777" w:rsidR="00C80F08" w:rsidRPr="00A96233" w:rsidRDefault="00C80F08" w:rsidP="00C304B4">
            <w:r w:rsidRPr="00A96233">
              <w:t>How do you conduct research to find potential suppliers – locally and internationally?</w:t>
            </w:r>
          </w:p>
        </w:tc>
      </w:tr>
    </w:tbl>
    <w:p w14:paraId="4D68AB04" w14:textId="77777777" w:rsidR="00C80F08" w:rsidRPr="00A96233" w:rsidRDefault="00C80F08" w:rsidP="00C80F08"/>
    <w:p w14:paraId="437598E3" w14:textId="77777777" w:rsidR="00C80F08" w:rsidRPr="00A96233" w:rsidRDefault="00C80F08" w:rsidP="00C80F08">
      <w:r w:rsidRPr="00A96233">
        <w:t>Strategic sourcing of suppliers “involves using business intelligence to analyse the procurement environment and make appropriate decisions…” and enter into supply contracts. “Only on the basis of intelligence can strengths, weaknesses, opportunities and threats that impact the supplier be evaluated.”</w:t>
      </w:r>
      <w:r w:rsidRPr="00A96233">
        <w:rPr>
          <w:vertAlign w:val="superscript"/>
        </w:rPr>
        <w:t>iv</w:t>
      </w:r>
    </w:p>
    <w:p w14:paraId="11770D8A" w14:textId="77777777" w:rsidR="00C80F08" w:rsidRPr="00A96233" w:rsidRDefault="00C80F08" w:rsidP="00C80F08"/>
    <w:p w14:paraId="1F4F2F24" w14:textId="77777777" w:rsidR="00C80F08" w:rsidRPr="00A96233" w:rsidRDefault="00C80F08" w:rsidP="00C304B4">
      <w:r w:rsidRPr="00A96233">
        <w:t>Potential suppliers can be identified by researching several sources of information, including:</w:t>
      </w:r>
    </w:p>
    <w:p w14:paraId="3BD040E9" w14:textId="77777777" w:rsidR="00C80F08" w:rsidRPr="00A96233" w:rsidRDefault="00C80F08" w:rsidP="00C304B4">
      <w:pPr>
        <w:pStyle w:val="ListParagraph"/>
        <w:numPr>
          <w:ilvl w:val="0"/>
          <w:numId w:val="172"/>
        </w:numPr>
        <w:contextualSpacing w:val="0"/>
      </w:pPr>
      <w:r w:rsidRPr="00A96233">
        <w:t xml:space="preserve">Manufacturer web pages </w:t>
      </w:r>
    </w:p>
    <w:p w14:paraId="3F56F366" w14:textId="77777777" w:rsidR="00C80F08" w:rsidRPr="00A96233" w:rsidRDefault="00C80F08" w:rsidP="00C304B4">
      <w:pPr>
        <w:pStyle w:val="ListParagraph"/>
        <w:numPr>
          <w:ilvl w:val="0"/>
          <w:numId w:val="172"/>
        </w:numPr>
        <w:contextualSpacing w:val="0"/>
      </w:pPr>
      <w:r w:rsidRPr="00A96233">
        <w:t>Trade and commercial shows</w:t>
      </w:r>
    </w:p>
    <w:p w14:paraId="05C47835" w14:textId="77777777" w:rsidR="00C80F08" w:rsidRPr="00A96233" w:rsidRDefault="00C80F08" w:rsidP="00C304B4">
      <w:pPr>
        <w:pStyle w:val="ListParagraph"/>
        <w:numPr>
          <w:ilvl w:val="0"/>
          <w:numId w:val="172"/>
        </w:numPr>
        <w:contextualSpacing w:val="0"/>
      </w:pPr>
      <w:r w:rsidRPr="00A96233">
        <w:t>Online trade directories</w:t>
      </w:r>
    </w:p>
    <w:p w14:paraId="5D444F29" w14:textId="77777777" w:rsidR="00C80F08" w:rsidRPr="00A96233" w:rsidRDefault="00C80F08" w:rsidP="00C304B4">
      <w:pPr>
        <w:pStyle w:val="ListParagraph"/>
        <w:numPr>
          <w:ilvl w:val="0"/>
          <w:numId w:val="172"/>
        </w:numPr>
        <w:contextualSpacing w:val="0"/>
      </w:pPr>
      <w:r w:rsidRPr="00A96233">
        <w:t xml:space="preserve">Trade attaches at embassies </w:t>
      </w:r>
    </w:p>
    <w:p w14:paraId="209DC3CB" w14:textId="77777777" w:rsidR="00C80F08" w:rsidRPr="00A96233" w:rsidRDefault="00C80F08" w:rsidP="00C304B4">
      <w:pPr>
        <w:pStyle w:val="ListParagraph"/>
        <w:numPr>
          <w:ilvl w:val="0"/>
          <w:numId w:val="172"/>
        </w:numPr>
        <w:contextualSpacing w:val="0"/>
      </w:pPr>
      <w:r w:rsidRPr="00A96233">
        <w:t>Trade journals or magazines</w:t>
      </w:r>
    </w:p>
    <w:p w14:paraId="5F6D0BC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03"/>
        <w:gridCol w:w="6678"/>
      </w:tblGrid>
      <w:tr w:rsidR="00C80F08" w:rsidRPr="00A96233" w14:paraId="57C6E07F" w14:textId="77777777" w:rsidTr="00C304B4">
        <w:tc>
          <w:tcPr>
            <w:tcW w:w="3387" w:type="dxa"/>
            <w:shd w:val="clear" w:color="auto" w:fill="808080" w:themeFill="background1" w:themeFillShade="80"/>
          </w:tcPr>
          <w:p w14:paraId="756A9521" w14:textId="77777777" w:rsidR="00C80F08" w:rsidRPr="00A96233" w:rsidRDefault="00C80F08" w:rsidP="00FF20E7">
            <w:pPr>
              <w:jc w:val="left"/>
              <w:rPr>
                <w:b/>
                <w:bCs/>
                <w:color w:val="FFFFFF" w:themeColor="background1"/>
              </w:rPr>
            </w:pPr>
            <w:r w:rsidRPr="00A96233">
              <w:rPr>
                <w:b/>
                <w:bCs/>
                <w:color w:val="FFFFFF" w:themeColor="background1"/>
              </w:rPr>
              <w:t>Manufacturer’s web pages</w:t>
            </w:r>
          </w:p>
        </w:tc>
        <w:tc>
          <w:tcPr>
            <w:tcW w:w="5609" w:type="dxa"/>
            <w:shd w:val="clear" w:color="auto" w:fill="D9D9D9" w:themeFill="background1" w:themeFillShade="D9"/>
          </w:tcPr>
          <w:p w14:paraId="14E81524" w14:textId="272BF7D3" w:rsidR="00C80F08" w:rsidRDefault="00C80F08" w:rsidP="00C304B4">
            <w:pPr>
              <w:spacing w:after="120"/>
            </w:pPr>
            <w:r w:rsidRPr="00A96233">
              <w:t>Searching the Internet for manufacturers of products that are needed (for example, searching for “clothing manufacturers in South Africa”), is one starting point for identifying potential suppliers.</w:t>
            </w:r>
          </w:p>
          <w:p w14:paraId="267FCD30" w14:textId="0E629AB9" w:rsidR="00C80F08" w:rsidRDefault="00C80F08" w:rsidP="00C304B4">
            <w:pPr>
              <w:spacing w:after="120"/>
            </w:pPr>
            <w:r w:rsidRPr="00A96233">
              <w:t>Some suppliers proactively include on their web pages information they know buyers will need, including product lines they manufacture, whether they do custom manufacturing, manufacturing capacity and the type of equipment available.</w:t>
            </w:r>
          </w:p>
          <w:p w14:paraId="0FEF6C61" w14:textId="0CF74C0E" w:rsidR="00C80F08" w:rsidRDefault="00C80F08" w:rsidP="00C304B4">
            <w:pPr>
              <w:spacing w:after="120"/>
            </w:pPr>
            <w:r w:rsidRPr="00A96233">
              <w:t>Other suppliers may only indicate the product lines or specific products.</w:t>
            </w:r>
          </w:p>
          <w:p w14:paraId="6F1D72B8" w14:textId="77777777" w:rsidR="00C80F08" w:rsidRPr="00A96233" w:rsidRDefault="00C80F08" w:rsidP="00C304B4">
            <w:r w:rsidRPr="00A96233">
              <w:lastRenderedPageBreak/>
              <w:t>In both instances, the buyer will gain at least some information to decide whether to ask for further information or to request a quote.</w:t>
            </w:r>
          </w:p>
        </w:tc>
      </w:tr>
      <w:tr w:rsidR="00C80F08" w:rsidRPr="00A96233" w14:paraId="272EC800" w14:textId="77777777" w:rsidTr="00C304B4">
        <w:tc>
          <w:tcPr>
            <w:tcW w:w="3387" w:type="dxa"/>
            <w:shd w:val="clear" w:color="auto" w:fill="808080" w:themeFill="background1" w:themeFillShade="80"/>
          </w:tcPr>
          <w:p w14:paraId="039F5875" w14:textId="77777777" w:rsidR="00C80F08" w:rsidRPr="00A96233" w:rsidRDefault="00C80F08" w:rsidP="00FF20E7">
            <w:pPr>
              <w:jc w:val="left"/>
              <w:rPr>
                <w:b/>
                <w:bCs/>
                <w:color w:val="FFFFFF" w:themeColor="background1"/>
              </w:rPr>
            </w:pPr>
            <w:r w:rsidRPr="00A96233">
              <w:rPr>
                <w:b/>
                <w:bCs/>
                <w:color w:val="FFFFFF" w:themeColor="background1"/>
              </w:rPr>
              <w:lastRenderedPageBreak/>
              <w:t>Trade and commercial shows</w:t>
            </w:r>
          </w:p>
        </w:tc>
        <w:tc>
          <w:tcPr>
            <w:tcW w:w="5609" w:type="dxa"/>
            <w:shd w:val="clear" w:color="auto" w:fill="D9D9D9" w:themeFill="background1" w:themeFillShade="D9"/>
          </w:tcPr>
          <w:p w14:paraId="13113EB3" w14:textId="1A166B33" w:rsidR="00C80F08" w:rsidRDefault="00C80F08" w:rsidP="00C304B4">
            <w:pPr>
              <w:spacing w:after="120"/>
            </w:pPr>
            <w:r w:rsidRPr="00A96233">
              <w:t xml:space="preserve">Trade and commercial shows may provide a wealth of information, especially on the latest additions to product ranges. </w:t>
            </w:r>
          </w:p>
          <w:p w14:paraId="179F035D" w14:textId="54A10CF5" w:rsidR="00C80F08" w:rsidRDefault="00C80F08" w:rsidP="00C304B4">
            <w:pPr>
              <w:spacing w:after="120"/>
            </w:pPr>
            <w:r w:rsidRPr="00A96233">
              <w:t xml:space="preserve">Manufacturers often use trade shows to showcase their new products or capabilities. </w:t>
            </w:r>
          </w:p>
          <w:p w14:paraId="4A50D250" w14:textId="2383D027" w:rsidR="00C80F08" w:rsidRDefault="00C80F08" w:rsidP="00C304B4">
            <w:pPr>
              <w:spacing w:after="120"/>
            </w:pPr>
            <w:r w:rsidRPr="00A96233">
              <w:t>Such shows provide the opportunity for direct contact and exploratory discussions between buyer and supplier.</w:t>
            </w:r>
          </w:p>
          <w:p w14:paraId="19A12480" w14:textId="1666E589" w:rsidR="00C80F08" w:rsidRDefault="00C80F08" w:rsidP="00C304B4">
            <w:pPr>
              <w:spacing w:after="120"/>
            </w:pPr>
            <w:r w:rsidRPr="00A96233">
              <w:t>Major trade shows are mostly held in the USA or Europe.</w:t>
            </w:r>
          </w:p>
          <w:p w14:paraId="56020962" w14:textId="77777777" w:rsidR="00C80F08" w:rsidRPr="00A96233" w:rsidRDefault="00C80F08" w:rsidP="00C304B4">
            <w:r w:rsidRPr="00A96233">
              <w:t>Information on major trade shows is usually published in trade magazines and on the Internet. An Internet search, for example, for “jewellery trade shows 2020” will deliver several listings.</w:t>
            </w:r>
          </w:p>
        </w:tc>
      </w:tr>
      <w:tr w:rsidR="00C80F08" w:rsidRPr="00A96233" w14:paraId="202A5C96" w14:textId="77777777" w:rsidTr="00C304B4">
        <w:tc>
          <w:tcPr>
            <w:tcW w:w="3387" w:type="dxa"/>
            <w:shd w:val="clear" w:color="auto" w:fill="808080" w:themeFill="background1" w:themeFillShade="80"/>
          </w:tcPr>
          <w:p w14:paraId="48BB61D8" w14:textId="77777777" w:rsidR="00C80F08" w:rsidRPr="00A96233" w:rsidRDefault="00C80F08" w:rsidP="00FF20E7">
            <w:pPr>
              <w:jc w:val="left"/>
              <w:rPr>
                <w:b/>
                <w:bCs/>
                <w:color w:val="FFFFFF" w:themeColor="background1"/>
              </w:rPr>
            </w:pPr>
            <w:r w:rsidRPr="00A96233">
              <w:rPr>
                <w:b/>
                <w:bCs/>
                <w:color w:val="FFFFFF" w:themeColor="background1"/>
              </w:rPr>
              <w:t>Online trade directories</w:t>
            </w:r>
          </w:p>
        </w:tc>
        <w:tc>
          <w:tcPr>
            <w:tcW w:w="5609" w:type="dxa"/>
            <w:shd w:val="clear" w:color="auto" w:fill="D9D9D9" w:themeFill="background1" w:themeFillShade="D9"/>
          </w:tcPr>
          <w:p w14:paraId="57A57E00" w14:textId="5085BEDF" w:rsidR="00C80F08" w:rsidRDefault="00C80F08" w:rsidP="00C304B4">
            <w:pPr>
              <w:spacing w:after="120"/>
            </w:pPr>
            <w:r w:rsidRPr="00A96233">
              <w:t xml:space="preserve">An online trade directory such as exporters.sg may provide leads to potential suppliers for certain product lines. </w:t>
            </w:r>
          </w:p>
          <w:p w14:paraId="02DF9A60" w14:textId="15365283" w:rsidR="00C80F08" w:rsidRDefault="00C80F08" w:rsidP="00C304B4">
            <w:pPr>
              <w:spacing w:after="120"/>
            </w:pPr>
            <w:r w:rsidRPr="00A96233">
              <w:t>A search for apparel may result in, for example, finding the following information on exporters:</w:t>
            </w:r>
          </w:p>
          <w:p w14:paraId="5731F638" w14:textId="77777777" w:rsidR="00C80F08" w:rsidRPr="00A96233" w:rsidRDefault="00C80F08" w:rsidP="00C304B4">
            <w:pPr>
              <w:spacing w:after="120"/>
            </w:pPr>
            <w:r w:rsidRPr="00A96233">
              <w:rPr>
                <w:noProof/>
              </w:rPr>
              <w:drawing>
                <wp:inline distT="0" distB="0" distL="0" distR="0" wp14:anchorId="45D4F471" wp14:editId="15B25B96">
                  <wp:extent cx="3349837" cy="3369877"/>
                  <wp:effectExtent l="0" t="0" r="3175" b="254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373186" cy="3393366"/>
                          </a:xfrm>
                          <a:prstGeom prst="rect">
                            <a:avLst/>
                          </a:prstGeom>
                        </pic:spPr>
                      </pic:pic>
                    </a:graphicData>
                  </a:graphic>
                </wp:inline>
              </w:drawing>
            </w:r>
          </w:p>
          <w:p w14:paraId="32BF95AB" w14:textId="313D333C" w:rsidR="00C80F08" w:rsidRPr="00A96233" w:rsidRDefault="00C80F08" w:rsidP="00C304B4">
            <w:pPr>
              <w:spacing w:after="120"/>
            </w:pPr>
            <w:r w:rsidRPr="00A96233">
              <w:t>The same search may also show up the Clothing Manufacturer’s Association of India, which claims to have 20</w:t>
            </w:r>
            <w:r w:rsidR="00F622B0">
              <w:t xml:space="preserve"> </w:t>
            </w:r>
            <w:r w:rsidRPr="00A96233">
              <w:t>000 members:</w:t>
            </w:r>
          </w:p>
          <w:p w14:paraId="7ADD8AFF" w14:textId="77777777" w:rsidR="00C80F08" w:rsidRPr="00A96233" w:rsidRDefault="00C80F08" w:rsidP="00C304B4">
            <w:r w:rsidRPr="00A96233">
              <w:rPr>
                <w:noProof/>
              </w:rPr>
              <w:lastRenderedPageBreak/>
              <w:drawing>
                <wp:inline distT="0" distB="0" distL="0" distR="0" wp14:anchorId="7670365F" wp14:editId="49E2D325">
                  <wp:extent cx="4103700" cy="1192742"/>
                  <wp:effectExtent l="0" t="0" r="0" b="762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117300" cy="1196695"/>
                          </a:xfrm>
                          <a:prstGeom prst="rect">
                            <a:avLst/>
                          </a:prstGeom>
                        </pic:spPr>
                      </pic:pic>
                    </a:graphicData>
                  </a:graphic>
                </wp:inline>
              </w:drawing>
            </w:r>
          </w:p>
        </w:tc>
      </w:tr>
      <w:tr w:rsidR="00C80F08" w:rsidRPr="00A96233" w14:paraId="0BE5B81A" w14:textId="77777777" w:rsidTr="00C304B4">
        <w:tc>
          <w:tcPr>
            <w:tcW w:w="3387" w:type="dxa"/>
            <w:shd w:val="clear" w:color="auto" w:fill="808080" w:themeFill="background1" w:themeFillShade="80"/>
          </w:tcPr>
          <w:p w14:paraId="142EBB64" w14:textId="77777777" w:rsidR="00C80F08" w:rsidRPr="00A96233" w:rsidRDefault="00C80F08" w:rsidP="00FF20E7">
            <w:pPr>
              <w:jc w:val="left"/>
              <w:rPr>
                <w:b/>
                <w:bCs/>
                <w:color w:val="FFFFFF" w:themeColor="background1"/>
              </w:rPr>
            </w:pPr>
            <w:r w:rsidRPr="00A96233">
              <w:rPr>
                <w:b/>
                <w:bCs/>
                <w:color w:val="FFFFFF" w:themeColor="background1"/>
              </w:rPr>
              <w:lastRenderedPageBreak/>
              <w:t>Trade journals and magazines</w:t>
            </w:r>
          </w:p>
        </w:tc>
        <w:tc>
          <w:tcPr>
            <w:tcW w:w="5609" w:type="dxa"/>
            <w:shd w:val="clear" w:color="auto" w:fill="D9D9D9" w:themeFill="background1" w:themeFillShade="D9"/>
          </w:tcPr>
          <w:p w14:paraId="5FD79716" w14:textId="77777777" w:rsidR="00C80F08" w:rsidRPr="00A96233" w:rsidRDefault="00C80F08" w:rsidP="00C304B4">
            <w:pPr>
              <w:spacing w:after="120"/>
            </w:pPr>
            <w:r w:rsidRPr="00A96233">
              <w:t>A trade magazine, also called a trade journal, is a magazine whose target audience is people who work in a particular trade or industry. Trade publications keep industry members abreast of new developments.</w:t>
            </w:r>
          </w:p>
          <w:p w14:paraId="6CCC03D3" w14:textId="77777777" w:rsidR="00C80F08" w:rsidRPr="00A96233" w:rsidRDefault="00C80F08" w:rsidP="00C304B4">
            <w:pPr>
              <w:spacing w:after="120"/>
            </w:pPr>
            <w:r w:rsidRPr="00A96233">
              <w:t>Subscribing to a good trade journal where manufacturers tend to advertise their latest offerings, as a valuable source of information that can be investigated further.</w:t>
            </w:r>
          </w:p>
          <w:p w14:paraId="69BBB7E0" w14:textId="77777777" w:rsidR="00C80F08" w:rsidRPr="00A96233" w:rsidRDefault="00C80F08" w:rsidP="00C304B4">
            <w:pPr>
              <w:spacing w:after="120"/>
            </w:pPr>
            <w:r w:rsidRPr="00A96233">
              <w:t>An example of a trade magazine in South Africa is the S&amp;V Footwear &amp; Leather Goods Magazine, which in its May 2020, contains information on aspects such as:</w:t>
            </w:r>
          </w:p>
          <w:p w14:paraId="618A00E3" w14:textId="77777777" w:rsidR="00C80F08" w:rsidRPr="00A96233" w:rsidRDefault="00C80F08" w:rsidP="00C304B4">
            <w:pPr>
              <w:pStyle w:val="ListParagraph"/>
              <w:numPr>
                <w:ilvl w:val="0"/>
                <w:numId w:val="175"/>
              </w:numPr>
              <w:spacing w:after="120"/>
              <w:contextualSpacing w:val="0"/>
            </w:pPr>
            <w:r w:rsidRPr="00A96233">
              <w:t>14 trade fairs</w:t>
            </w:r>
          </w:p>
          <w:p w14:paraId="0650EF9E" w14:textId="77777777" w:rsidR="00C80F08" w:rsidRPr="00A96233" w:rsidRDefault="00C80F08" w:rsidP="00C304B4">
            <w:pPr>
              <w:pStyle w:val="ListParagraph"/>
              <w:numPr>
                <w:ilvl w:val="0"/>
                <w:numId w:val="175"/>
              </w:numPr>
              <w:spacing w:after="120"/>
              <w:contextualSpacing w:val="0"/>
            </w:pPr>
            <w:r w:rsidRPr="00A96233">
              <w:t>Companies restarting production after the Covid-19 lockdown in South Africa</w:t>
            </w:r>
          </w:p>
          <w:p w14:paraId="6A052A22" w14:textId="77777777" w:rsidR="00C80F08" w:rsidRPr="00A96233" w:rsidRDefault="00C80F08" w:rsidP="00C304B4">
            <w:pPr>
              <w:pStyle w:val="ListParagraph"/>
              <w:numPr>
                <w:ilvl w:val="0"/>
                <w:numId w:val="175"/>
              </w:numPr>
              <w:spacing w:after="120"/>
              <w:contextualSpacing w:val="0"/>
            </w:pPr>
            <w:r w:rsidRPr="00A96233">
              <w:t>10 importers</w:t>
            </w:r>
          </w:p>
          <w:p w14:paraId="632E3ADB" w14:textId="77777777" w:rsidR="00C80F08" w:rsidRPr="00A96233" w:rsidRDefault="00C80F08" w:rsidP="00C304B4">
            <w:pPr>
              <w:pStyle w:val="ListParagraph"/>
              <w:numPr>
                <w:ilvl w:val="0"/>
                <w:numId w:val="175"/>
              </w:numPr>
              <w:spacing w:after="120"/>
              <w:contextualSpacing w:val="0"/>
            </w:pPr>
            <w:r w:rsidRPr="00A96233">
              <w:t>Trends and fashion</w:t>
            </w:r>
            <w:r w:rsidRPr="00A96233">
              <w:rPr>
                <w:vertAlign w:val="superscript"/>
              </w:rPr>
              <w:t>v</w:t>
            </w:r>
          </w:p>
          <w:p w14:paraId="7F94E1F6" w14:textId="77777777" w:rsidR="00C80F08" w:rsidRPr="00A96233" w:rsidRDefault="00C80F08" w:rsidP="00C304B4">
            <w:pPr>
              <w:spacing w:after="120"/>
            </w:pPr>
            <w:r w:rsidRPr="00A96233">
              <w:t xml:space="preserve">All of the above may lead a buyer to potential local suppliers either as manufacturers or as importers. The buyer may also obtain information on trends to assist with assortment and also on trade shows that can be visited in the near future. </w:t>
            </w:r>
          </w:p>
          <w:p w14:paraId="0DAD849E" w14:textId="77777777" w:rsidR="00C80F08" w:rsidRPr="00A96233" w:rsidRDefault="00C80F08" w:rsidP="00C304B4">
            <w:pPr>
              <w:spacing w:after="120"/>
            </w:pPr>
            <w:r w:rsidRPr="00A96233">
              <w:rPr>
                <w:b/>
                <w:bCs/>
                <w:i/>
                <w:iCs/>
              </w:rPr>
              <w:t>Sourcingjournal</w:t>
            </w:r>
            <w:r w:rsidRPr="00A96233">
              <w:t>.</w:t>
            </w:r>
            <w:r w:rsidRPr="00A96233">
              <w:rPr>
                <w:b/>
                <w:bCs/>
                <w:i/>
                <w:iCs/>
              </w:rPr>
              <w:t>com</w:t>
            </w:r>
            <w:r w:rsidRPr="00A96233">
              <w:t xml:space="preserve"> is an online trade journal on footwear and denims. In an article during May 2020, the journal provided information on footwear manufacturing categorised by country (Brazil, China, Portugal, Italy, India and the USA). The following is an excerpt from the article titled “Sourcing snapshot: Global footwear manufacturing and trade”: </w:t>
            </w:r>
          </w:p>
          <w:tbl>
            <w:tblPr>
              <w:tblStyle w:val="TableGrid"/>
              <w:tblW w:w="0" w:type="auto"/>
              <w:shd w:val="clear" w:color="auto" w:fill="F2F2F2" w:themeFill="background1" w:themeFillShade="F2"/>
              <w:tblCellMar>
                <w:top w:w="108" w:type="dxa"/>
                <w:bottom w:w="108" w:type="dxa"/>
              </w:tblCellMar>
              <w:tblLook w:val="04A0" w:firstRow="1" w:lastRow="0" w:firstColumn="1" w:lastColumn="0" w:noHBand="0" w:noVBand="1"/>
            </w:tblPr>
            <w:tblGrid>
              <w:gridCol w:w="6452"/>
            </w:tblGrid>
            <w:tr w:rsidR="00C80F08" w:rsidRPr="00A96233" w14:paraId="21328154" w14:textId="77777777" w:rsidTr="00FF20E7">
              <w:tc>
                <w:tcPr>
                  <w:tcW w:w="6452" w:type="dxa"/>
                  <w:shd w:val="clear" w:color="auto" w:fill="F2F2F2" w:themeFill="background1" w:themeFillShade="F2"/>
                </w:tcPr>
                <w:p w14:paraId="54C56AC1" w14:textId="77777777" w:rsidR="00C80F08" w:rsidRPr="00A96233" w:rsidRDefault="00C80F08" w:rsidP="00C304B4">
                  <w:pPr>
                    <w:spacing w:after="120"/>
                  </w:pPr>
                  <w:r w:rsidRPr="00A96233">
                    <w:t xml:space="preserve">“Footwear manufacturing the world over has evolved from a cobbler’s craft to a massive industry, with key sourcing countries presenting unique offerings and their own spin on the shoe. From China to Italy, and from leather to 3-D printed materials, here’s a look at how the global </w:t>
                  </w:r>
                  <w:r w:rsidRPr="00A96233">
                    <w:lastRenderedPageBreak/>
                    <w:t>footwear manufacturing sector is securing a more innovative and efficient future.</w:t>
                  </w:r>
                </w:p>
                <w:p w14:paraId="349D4149" w14:textId="77777777" w:rsidR="00C80F08" w:rsidRPr="00A96233" w:rsidRDefault="00C80F08" w:rsidP="00C304B4">
                  <w:pPr>
                    <w:spacing w:after="120"/>
                  </w:pPr>
                  <w:r w:rsidRPr="00A96233">
                    <w:rPr>
                      <w:b/>
                      <w:bCs/>
                      <w:i/>
                      <w:iCs/>
                    </w:rPr>
                    <w:t>Brazil</w:t>
                  </w:r>
                  <w:r w:rsidRPr="00A96233">
                    <w:rPr>
                      <w:b/>
                      <w:bCs/>
                    </w:rPr>
                    <w:t>:</w:t>
                  </w:r>
                  <w:r w:rsidRPr="00A96233">
                    <w:t xml:space="preserve"> Brazil has long been known for its high-quality footwear, and diversity of production. Though the country lost some competitiveness both in domestic and foreign markets largely because of the costs of production, the last few years has seen momentum ramp up in the sector. Brazilian footwear makers have been turning to innovation, new technology and new business models to meet current market demands, and the result has been a product that delivers on uniqueness as a value add.</w:t>
                  </w:r>
                </w:p>
                <w:p w14:paraId="0FDE58D3" w14:textId="77777777" w:rsidR="00C80F08" w:rsidRPr="00C304B4" w:rsidRDefault="00C80F08" w:rsidP="00C304B4">
                  <w:pPr>
                    <w:spacing w:after="120"/>
                    <w:rPr>
                      <w:rFonts w:ascii="Times New Roman" w:hAnsi="Times New Roman"/>
                    </w:rPr>
                  </w:pPr>
                  <w:r w:rsidRPr="00A96233">
                    <w:t xml:space="preserve">The country dabbles in footwear for men, women and children, ranging </w:t>
                  </w:r>
                  <w:r w:rsidRPr="00C304B4">
                    <w:t>from comfort shoes to flip-flops and sneakers, made from materials spanning leather, synthetics, textiles and sustainable materials.</w:t>
                  </w:r>
                </w:p>
                <w:p w14:paraId="60025F2E" w14:textId="77777777" w:rsidR="00C80F08" w:rsidRPr="00C304B4" w:rsidRDefault="00C80F08" w:rsidP="00C304B4">
                  <w:pPr>
                    <w:spacing w:after="120"/>
                  </w:pPr>
                  <w:r w:rsidRPr="00C304B4">
                    <w:t>“Brazil is a unique country and, as such, brings uniqueness to everything produced here. The diversity of its people enables us to produce shoes for many different areas of the world,” said Roberta Ramos, project manager for Abicalçados, the Brazilian footwear industry association. “We are an industry that was born in exportation, so we have a strong knowhow of international markets.”</w:t>
                  </w:r>
                </w:p>
                <w:p w14:paraId="560A6152" w14:textId="77777777" w:rsidR="00C80F08" w:rsidRPr="00C304B4" w:rsidRDefault="00C80F08" w:rsidP="00C304B4">
                  <w:pPr>
                    <w:spacing w:after="120"/>
                  </w:pPr>
                  <w:r w:rsidRPr="00C304B4">
                    <w:rPr>
                      <w:rStyle w:val="Strong"/>
                      <w:color w:val="auto"/>
                    </w:rPr>
                    <w:t xml:space="preserve">Exports to U.S.: </w:t>
                  </w:r>
                  <w:r w:rsidRPr="00C304B4">
                    <w:t>11.3 million pairs in 2017</w:t>
                  </w:r>
                </w:p>
                <w:p w14:paraId="6744590F" w14:textId="77777777" w:rsidR="00C80F08" w:rsidRPr="00C304B4" w:rsidRDefault="00C80F08" w:rsidP="00C304B4">
                  <w:pPr>
                    <w:spacing w:after="120"/>
                  </w:pPr>
                  <w:r w:rsidRPr="00C304B4">
                    <w:rPr>
                      <w:rStyle w:val="Strong"/>
                      <w:color w:val="auto"/>
                    </w:rPr>
                    <w:t xml:space="preserve">Production: </w:t>
                  </w:r>
                  <w:r w:rsidRPr="00C304B4">
                    <w:t>909 million pairs per year</w:t>
                  </w:r>
                </w:p>
                <w:p w14:paraId="44197F39" w14:textId="77777777" w:rsidR="00C80F08" w:rsidRPr="00A96233" w:rsidRDefault="00C80F08" w:rsidP="00C304B4">
                  <w:r w:rsidRPr="00C304B4">
                    <w:rPr>
                      <w:rStyle w:val="Strong"/>
                      <w:color w:val="auto"/>
                    </w:rPr>
                    <w:t>Did you know? </w:t>
                  </w:r>
                  <w:r w:rsidRPr="00C304B4">
                    <w:t xml:space="preserve">The Brazilian footwear industry has its roots in both Germany and Italy. The machinery </w:t>
                  </w:r>
                  <w:r w:rsidRPr="00A96233">
                    <w:t>to make the shoes was made by Italian descendants, and the fashion influence came from Germany. This has a lot to do with the fact that both Germans and Italians migrated to the Rio Grande do Sul state in Brazil, which is home to the first Brazilian footwear factories.”</w:t>
                  </w:r>
                </w:p>
              </w:tc>
            </w:tr>
          </w:tbl>
          <w:p w14:paraId="29984244" w14:textId="77777777" w:rsidR="00C80F08" w:rsidRPr="00A96233" w:rsidRDefault="00C80F08" w:rsidP="00C304B4"/>
          <w:p w14:paraId="513300DF" w14:textId="77777777" w:rsidR="00C80F08" w:rsidRPr="00A96233" w:rsidRDefault="00C80F08" w:rsidP="00C304B4">
            <w:pPr>
              <w:spacing w:after="120"/>
            </w:pPr>
            <w:r w:rsidRPr="00A96233">
              <w:t>Another example of information in this online trade journal clearly shows coverage on aspects such as:</w:t>
            </w:r>
          </w:p>
          <w:p w14:paraId="2CB54082" w14:textId="77777777" w:rsidR="00C80F08" w:rsidRPr="00A96233" w:rsidRDefault="00C80F08" w:rsidP="00C304B4">
            <w:pPr>
              <w:pStyle w:val="ListParagraph"/>
              <w:numPr>
                <w:ilvl w:val="0"/>
                <w:numId w:val="176"/>
              </w:numPr>
              <w:spacing w:after="120"/>
              <w:contextualSpacing w:val="0"/>
            </w:pPr>
            <w:r w:rsidRPr="00A96233">
              <w:t>Innovation in jean design</w:t>
            </w:r>
          </w:p>
          <w:p w14:paraId="4078785E" w14:textId="77777777" w:rsidR="00C80F08" w:rsidRPr="00A96233" w:rsidRDefault="00C80F08" w:rsidP="00C304B4">
            <w:pPr>
              <w:pStyle w:val="ListParagraph"/>
              <w:numPr>
                <w:ilvl w:val="0"/>
                <w:numId w:val="176"/>
              </w:numPr>
              <w:spacing w:after="120"/>
              <w:contextualSpacing w:val="0"/>
            </w:pPr>
            <w:r w:rsidRPr="00A96233">
              <w:t>News on offerings by brands</w:t>
            </w:r>
          </w:p>
          <w:p w14:paraId="68AE9061" w14:textId="77777777" w:rsidR="00C80F08" w:rsidRPr="00A96233" w:rsidRDefault="00C80F08" w:rsidP="00C304B4">
            <w:pPr>
              <w:pStyle w:val="ListParagraph"/>
              <w:numPr>
                <w:ilvl w:val="0"/>
                <w:numId w:val="176"/>
              </w:numPr>
              <w:contextualSpacing w:val="0"/>
            </w:pPr>
            <w:r w:rsidRPr="00A96233">
              <w:t xml:space="preserve">Use of “smarter fibres” for jeans </w:t>
            </w:r>
          </w:p>
        </w:tc>
      </w:tr>
      <w:tr w:rsidR="00C80F08" w:rsidRPr="00A96233" w14:paraId="4EE0F167" w14:textId="77777777" w:rsidTr="00C304B4">
        <w:tc>
          <w:tcPr>
            <w:tcW w:w="3387" w:type="dxa"/>
            <w:shd w:val="clear" w:color="auto" w:fill="808080" w:themeFill="background1" w:themeFillShade="80"/>
          </w:tcPr>
          <w:p w14:paraId="06D46F47" w14:textId="77777777" w:rsidR="00C80F08" w:rsidRPr="00A96233" w:rsidRDefault="00C80F08" w:rsidP="00FF20E7">
            <w:pPr>
              <w:jc w:val="left"/>
              <w:rPr>
                <w:b/>
                <w:bCs/>
                <w:color w:val="FFFFFF" w:themeColor="background1"/>
              </w:rPr>
            </w:pPr>
            <w:r w:rsidRPr="00A96233">
              <w:rPr>
                <w:b/>
                <w:bCs/>
                <w:color w:val="FFFFFF" w:themeColor="background1"/>
              </w:rPr>
              <w:lastRenderedPageBreak/>
              <w:t>Trade associations</w:t>
            </w:r>
          </w:p>
        </w:tc>
        <w:tc>
          <w:tcPr>
            <w:tcW w:w="5609" w:type="dxa"/>
            <w:shd w:val="clear" w:color="auto" w:fill="D9D9D9" w:themeFill="background1" w:themeFillShade="D9"/>
          </w:tcPr>
          <w:p w14:paraId="1EBDA241" w14:textId="77777777" w:rsidR="00C80F08" w:rsidRPr="00A96233" w:rsidRDefault="00C80F08" w:rsidP="00C304B4">
            <w:pPr>
              <w:spacing w:after="120"/>
            </w:pPr>
            <w:r w:rsidRPr="00A96233">
              <w:t>Searching for trade associations may help identify potential suppliers for further investigation.</w:t>
            </w:r>
          </w:p>
          <w:p w14:paraId="6C065893" w14:textId="77777777" w:rsidR="00C80F08" w:rsidRPr="00A96233" w:rsidRDefault="00C80F08" w:rsidP="00C304B4">
            <w:pPr>
              <w:spacing w:after="120"/>
            </w:pPr>
            <w:r w:rsidRPr="00A96233">
              <w:t>For example, an Internet search for “clothing manufacturers association” may show up the Clothing Manufacturers Association of India as well as the Clothing manufacturers Association of the USA.</w:t>
            </w:r>
          </w:p>
          <w:p w14:paraId="4A80EBC0" w14:textId="77777777" w:rsidR="00C80F08" w:rsidRPr="00A96233" w:rsidRDefault="00C80F08" w:rsidP="00C304B4">
            <w:r w:rsidRPr="00A96233">
              <w:t xml:space="preserve">Both these organisations have thousands of members, which the buyer may investigate further for matching potential suppliers to company apparel product needs. </w:t>
            </w:r>
          </w:p>
        </w:tc>
      </w:tr>
    </w:tbl>
    <w:p w14:paraId="2699CF4A" w14:textId="410D31B0"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2C9A51" w14:textId="77777777" w:rsidTr="00FF20E7">
        <w:trPr>
          <w:trHeight w:val="1008"/>
        </w:trPr>
        <w:tc>
          <w:tcPr>
            <w:tcW w:w="1408" w:type="dxa"/>
            <w:shd w:val="clear" w:color="auto" w:fill="auto"/>
          </w:tcPr>
          <w:p w14:paraId="75B21FAC" w14:textId="77777777" w:rsidR="00C80F08" w:rsidRPr="00A96233" w:rsidRDefault="00C80F08" w:rsidP="00FF20E7">
            <w:pPr>
              <w:jc w:val="center"/>
            </w:pPr>
            <w:r w:rsidRPr="00A96233">
              <w:rPr>
                <w:noProof/>
              </w:rPr>
              <w:drawing>
                <wp:inline distT="0" distB="0" distL="0" distR="0" wp14:anchorId="1DCB1D5E" wp14:editId="14325A58">
                  <wp:extent cx="464820" cy="464820"/>
                  <wp:effectExtent l="0" t="0" r="0" b="0"/>
                  <wp:docPr id="1192" name="Picture 1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7608DD" w14:textId="0DE2BF3A" w:rsidR="00C80F08" w:rsidRPr="00A96233" w:rsidRDefault="00C80F08" w:rsidP="00FF20E7">
            <w:pPr>
              <w:spacing w:after="120"/>
              <w:rPr>
                <w:b/>
                <w:bCs/>
              </w:rPr>
            </w:pPr>
            <w:r w:rsidRPr="00A96233">
              <w:rPr>
                <w:b/>
                <w:bCs/>
              </w:rPr>
              <w:t xml:space="preserve">Activity </w:t>
            </w:r>
            <w:r w:rsidR="00CE6893" w:rsidRPr="00A96233">
              <w:rPr>
                <w:b/>
                <w:bCs/>
              </w:rPr>
              <w:t>29</w:t>
            </w:r>
            <w:r w:rsidRPr="00A96233">
              <w:rPr>
                <w:b/>
                <w:bCs/>
              </w:rPr>
              <w:t xml:space="preserve"> (KM02 IAC0201; PM03PS01-PA 0101)</w:t>
            </w:r>
            <w:r w:rsidR="005C14DC" w:rsidRPr="00A96233">
              <w:rPr>
                <w:b/>
                <w:bCs/>
              </w:rPr>
              <w:t xml:space="preserve">  3 hours</w:t>
            </w:r>
          </w:p>
          <w:p w14:paraId="443ED808" w14:textId="77777777" w:rsidR="00C80F08" w:rsidRPr="00A96233" w:rsidRDefault="00C80F08" w:rsidP="00FF20E7">
            <w:pPr>
              <w:spacing w:after="120"/>
            </w:pPr>
            <w:r w:rsidRPr="00A96233">
              <w:t>Please complete the activity in your workbook.</w:t>
            </w:r>
          </w:p>
          <w:p w14:paraId="39F28B44" w14:textId="251A2CB0" w:rsidR="00C80F08" w:rsidRPr="00A96233" w:rsidRDefault="00CE6893" w:rsidP="00FF20E7">
            <w:pPr>
              <w:spacing w:after="120"/>
              <w:ind w:left="744" w:hanging="744"/>
            </w:pPr>
            <w:r w:rsidRPr="00A96233">
              <w:t>29</w:t>
            </w:r>
            <w:r w:rsidR="00C80F08" w:rsidRPr="00A96233">
              <w:t xml:space="preserve">.1 </w:t>
            </w:r>
            <w:r w:rsidR="00C80F08" w:rsidRPr="00A96233">
              <w:tab/>
              <w:t xml:space="preserve">Source 5 suppliers in South Africa able to provide merchandise needed by the company you represent, using different research techniques. </w:t>
            </w:r>
          </w:p>
          <w:p w14:paraId="28D579CF" w14:textId="376E1C63" w:rsidR="00C80F08" w:rsidRPr="00A96233" w:rsidRDefault="00CE6893" w:rsidP="00FF20E7">
            <w:pPr>
              <w:spacing w:after="120"/>
              <w:ind w:left="1488" w:hanging="744"/>
            </w:pPr>
            <w:r w:rsidRPr="00A96233">
              <w:t>29</w:t>
            </w:r>
            <w:r w:rsidR="00C80F08" w:rsidRPr="00A96233">
              <w:t xml:space="preserve">.1.1 </w:t>
            </w:r>
            <w:r w:rsidR="00C80F08" w:rsidRPr="00A96233">
              <w:tab/>
              <w:t>Explain which methods you used and how you used them to source the suppliers.</w:t>
            </w:r>
          </w:p>
          <w:p w14:paraId="20AEC654" w14:textId="3E32B1D8" w:rsidR="00C80F08" w:rsidRPr="00A96233" w:rsidRDefault="00CE6893" w:rsidP="00FF20E7">
            <w:pPr>
              <w:spacing w:after="120"/>
              <w:ind w:left="1488" w:hanging="744"/>
            </w:pPr>
            <w:r w:rsidRPr="00A96233">
              <w:t>29</w:t>
            </w:r>
            <w:r w:rsidR="00C80F08" w:rsidRPr="00A96233">
              <w:t xml:space="preserve">.1.2 </w:t>
            </w:r>
            <w:r w:rsidR="00C80F08" w:rsidRPr="00A96233">
              <w:tab/>
              <w:t>List the suppliers you sourced and indicate which method you used to source each.</w:t>
            </w:r>
          </w:p>
          <w:p w14:paraId="6BFB4CF8" w14:textId="31B76106" w:rsidR="00C80F08" w:rsidRPr="00A96233" w:rsidRDefault="00CE6893" w:rsidP="00FF20E7">
            <w:pPr>
              <w:spacing w:after="120"/>
              <w:ind w:left="744" w:hanging="744"/>
            </w:pPr>
            <w:r w:rsidRPr="00A96233">
              <w:t>29</w:t>
            </w:r>
            <w:r w:rsidR="00C80F08" w:rsidRPr="00A96233">
              <w:t xml:space="preserve">.2 </w:t>
            </w:r>
            <w:r w:rsidR="00C80F08" w:rsidRPr="00A96233">
              <w:tab/>
              <w:t>Source 5 international suppliers able to provide merchandise needed by the company you represent, using different research techniques.</w:t>
            </w:r>
          </w:p>
          <w:p w14:paraId="22C4B8BC" w14:textId="751C38AD" w:rsidR="00C80F08" w:rsidRPr="00A96233" w:rsidRDefault="00CE6893" w:rsidP="00FF20E7">
            <w:pPr>
              <w:spacing w:after="120"/>
              <w:ind w:left="1452" w:hanging="708"/>
            </w:pPr>
            <w:r w:rsidRPr="00A96233">
              <w:t>29</w:t>
            </w:r>
            <w:r w:rsidR="00C80F08" w:rsidRPr="00A96233">
              <w:t xml:space="preserve">.2.1 </w:t>
            </w:r>
            <w:r w:rsidR="00C80F08" w:rsidRPr="00A96233">
              <w:tab/>
              <w:t>Explain which methods you used and how you used them to source the suppliers.</w:t>
            </w:r>
          </w:p>
          <w:p w14:paraId="6FEFDAD6" w14:textId="42DD44B6" w:rsidR="00C80F08" w:rsidRPr="00A96233" w:rsidRDefault="00CE6893" w:rsidP="00FF20E7">
            <w:pPr>
              <w:spacing w:after="120"/>
              <w:ind w:left="1452" w:hanging="708"/>
            </w:pPr>
            <w:r w:rsidRPr="00A96233">
              <w:t>29</w:t>
            </w:r>
            <w:r w:rsidR="00C80F08" w:rsidRPr="00A96233">
              <w:t xml:space="preserve">.2.2 </w:t>
            </w:r>
            <w:r w:rsidR="00C80F08" w:rsidRPr="00A96233">
              <w:tab/>
              <w:t>List the suppliers you sourced and indicate which method you used to source each.</w:t>
            </w:r>
          </w:p>
          <w:p w14:paraId="5FAB3C13" w14:textId="53519A65" w:rsidR="00C80F08" w:rsidRPr="00A96233" w:rsidRDefault="00CE6893" w:rsidP="00FF20E7">
            <w:pPr>
              <w:ind w:left="1452" w:hanging="708"/>
            </w:pPr>
            <w:r w:rsidRPr="00A96233">
              <w:t>29</w:t>
            </w:r>
            <w:r w:rsidR="00C80F08" w:rsidRPr="00A96233">
              <w:t xml:space="preserve">.2.3 </w:t>
            </w:r>
            <w:r w:rsidR="00C80F08" w:rsidRPr="00A96233">
              <w:tab/>
              <w:t>Determine from the HS tariff code list the duties, tariffs and legislation applicable to the import of that merchandise.</w:t>
            </w:r>
          </w:p>
        </w:tc>
      </w:tr>
    </w:tbl>
    <w:p w14:paraId="1528E11B" w14:textId="77777777" w:rsidR="00C80F08" w:rsidRPr="00A96233" w:rsidRDefault="00C80F08" w:rsidP="00C80F08">
      <w:bookmarkStart w:id="781" w:name="_Toc4356872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C50079" w14:textId="77777777" w:rsidTr="00FF20E7">
        <w:tc>
          <w:tcPr>
            <w:tcW w:w="1408" w:type="dxa"/>
            <w:shd w:val="clear" w:color="auto" w:fill="auto"/>
          </w:tcPr>
          <w:p w14:paraId="5C508DD1" w14:textId="77777777" w:rsidR="00C80F08" w:rsidRPr="00A96233" w:rsidRDefault="00C80F08" w:rsidP="00FF20E7">
            <w:pPr>
              <w:jc w:val="center"/>
            </w:pPr>
            <w:r w:rsidRPr="00A96233">
              <w:rPr>
                <w:noProof/>
              </w:rPr>
              <w:drawing>
                <wp:inline distT="0" distB="0" distL="0" distR="0" wp14:anchorId="6AC0A879" wp14:editId="7C0C273C">
                  <wp:extent cx="468720" cy="468000"/>
                  <wp:effectExtent l="0" t="0" r="7620" b="8255"/>
                  <wp:docPr id="1193" name="Picture 11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95D6FEF" w14:textId="77777777" w:rsidR="00C80F08" w:rsidRPr="00A96233" w:rsidRDefault="00C80F08" w:rsidP="00FF20E7">
            <w:pPr>
              <w:spacing w:after="120"/>
              <w:rPr>
                <w:b/>
                <w:bCs/>
              </w:rPr>
            </w:pPr>
            <w:r w:rsidRPr="00A96233">
              <w:rPr>
                <w:b/>
                <w:bCs/>
              </w:rPr>
              <w:t>ANSWER</w:t>
            </w:r>
          </w:p>
          <w:p w14:paraId="309BD19B" w14:textId="77777777" w:rsidR="00C80F08" w:rsidRPr="00A96233" w:rsidRDefault="00C80F08" w:rsidP="00FF20E7">
            <w:r w:rsidRPr="00A96233">
              <w:t>Learners should source local and international suppliers of merchandise needed by their company.</w:t>
            </w:r>
          </w:p>
        </w:tc>
      </w:tr>
    </w:tbl>
    <w:p w14:paraId="74B001A3" w14:textId="77777777" w:rsidR="00C80F08" w:rsidRPr="00A96233" w:rsidRDefault="00C80F08" w:rsidP="00C80F08"/>
    <w:p w14:paraId="1F3BC8B2" w14:textId="77777777" w:rsidR="00C80F08" w:rsidRPr="00A96233" w:rsidRDefault="00C80F08" w:rsidP="00C80F08"/>
    <w:p w14:paraId="538F1F84" w14:textId="77777777" w:rsidR="00C80F08" w:rsidRPr="00A96233" w:rsidRDefault="00C80F08" w:rsidP="00C80F08"/>
    <w:p w14:paraId="36D19307" w14:textId="77777777" w:rsidR="00C80F08" w:rsidRPr="00A96233" w:rsidRDefault="00C80F08" w:rsidP="00C80F08">
      <w:pPr>
        <w:pStyle w:val="Heading2"/>
        <w:jc w:val="both"/>
      </w:pPr>
      <w:bookmarkStart w:id="782" w:name="_Toc46092959"/>
      <w:bookmarkStart w:id="783" w:name="_Toc46588354"/>
      <w:bookmarkStart w:id="784" w:name="_Toc46916308"/>
      <w:r w:rsidRPr="00A96233">
        <w:lastRenderedPageBreak/>
        <w:t>2.2</w:t>
      </w:r>
      <w:r w:rsidRPr="00A96233">
        <w:tab/>
        <w:t>Requirements when choosing suppliers</w:t>
      </w:r>
      <w:bookmarkEnd w:id="781"/>
      <w:bookmarkEnd w:id="782"/>
      <w:bookmarkEnd w:id="783"/>
      <w:bookmarkEnd w:id="78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94F741C" w14:textId="77777777" w:rsidTr="00C304B4">
        <w:tc>
          <w:tcPr>
            <w:tcW w:w="784" w:type="pct"/>
            <w:tcBorders>
              <w:top w:val="single" w:sz="4" w:space="0" w:color="auto"/>
              <w:left w:val="single" w:sz="4" w:space="0" w:color="auto"/>
              <w:bottom w:val="single" w:sz="4" w:space="0" w:color="auto"/>
              <w:right w:val="nil"/>
            </w:tcBorders>
            <w:hideMark/>
          </w:tcPr>
          <w:p w14:paraId="21024392" w14:textId="77777777" w:rsidR="00C80F08" w:rsidRPr="00A96233" w:rsidRDefault="00C80F08" w:rsidP="00FF20E7">
            <w:pPr>
              <w:jc w:val="center"/>
            </w:pPr>
            <w:r w:rsidRPr="00A96233">
              <w:rPr>
                <w:noProof/>
              </w:rPr>
              <w:drawing>
                <wp:inline distT="0" distB="0" distL="0" distR="0" wp14:anchorId="794A1D9B" wp14:editId="2B5ECA68">
                  <wp:extent cx="469900" cy="469900"/>
                  <wp:effectExtent l="0" t="0" r="6350" b="6350"/>
                  <wp:docPr id="1194" name="Picture 11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EE6EB36" w14:textId="77777777" w:rsidR="00C80F08" w:rsidRPr="00A96233" w:rsidRDefault="00C80F08" w:rsidP="00FF20E7">
            <w:r w:rsidRPr="00A96233">
              <w:t>Use the information below to discuss requirements when choosing suppliers. Lead a short discussion on requirements used by learners when choosing supplier.</w:t>
            </w:r>
          </w:p>
        </w:tc>
        <w:tc>
          <w:tcPr>
            <w:tcW w:w="873" w:type="pct"/>
            <w:tcBorders>
              <w:top w:val="single" w:sz="4" w:space="0" w:color="auto"/>
              <w:left w:val="nil"/>
              <w:bottom w:val="single" w:sz="4" w:space="0" w:color="auto"/>
              <w:right w:val="single" w:sz="4" w:space="0" w:color="auto"/>
            </w:tcBorders>
            <w:hideMark/>
          </w:tcPr>
          <w:p w14:paraId="2BDA7925" w14:textId="77777777" w:rsidR="00C80F08" w:rsidRPr="00A96233" w:rsidRDefault="00C80F08" w:rsidP="00FF20E7">
            <w:r w:rsidRPr="00A96233">
              <w:t>Time:</w:t>
            </w:r>
          </w:p>
          <w:p w14:paraId="77664419" w14:textId="66B28AFF" w:rsidR="00C80F08" w:rsidRPr="00A96233" w:rsidRDefault="005C14DC" w:rsidP="00FF20E7">
            <w:r w:rsidRPr="00A96233">
              <w:t>1 hour</w:t>
            </w:r>
          </w:p>
        </w:tc>
      </w:tr>
    </w:tbl>
    <w:p w14:paraId="682627EB" w14:textId="0CB1DF26" w:rsidR="00C80F08" w:rsidRPr="00A96233" w:rsidRDefault="00C80F08" w:rsidP="00C80F08"/>
    <w:p w14:paraId="1ECA7146"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5E17DC" w14:textId="77777777" w:rsidTr="00FF20E7">
        <w:tc>
          <w:tcPr>
            <w:tcW w:w="1408" w:type="dxa"/>
            <w:shd w:val="clear" w:color="auto" w:fill="auto"/>
          </w:tcPr>
          <w:p w14:paraId="1AD642BB" w14:textId="77777777" w:rsidR="00C80F08" w:rsidRPr="00A96233" w:rsidRDefault="00C80F08" w:rsidP="00FF20E7">
            <w:pPr>
              <w:jc w:val="center"/>
            </w:pPr>
            <w:r w:rsidRPr="00A96233">
              <w:rPr>
                <w:noProof/>
              </w:rPr>
              <w:drawing>
                <wp:inline distT="0" distB="0" distL="0" distR="0" wp14:anchorId="6E87BE70" wp14:editId="68A1B38A">
                  <wp:extent cx="464820" cy="464820"/>
                  <wp:effectExtent l="0" t="0" r="0" b="0"/>
                  <wp:docPr id="1195" name="Picture 119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ACA0A" w14:textId="77777777" w:rsidR="00C80F08" w:rsidRPr="00A96233" w:rsidRDefault="00C80F08" w:rsidP="00FF20E7">
            <w:r w:rsidRPr="00A96233">
              <w:t>What requirements do you apply when you choose suppliers?</w:t>
            </w:r>
          </w:p>
          <w:p w14:paraId="06B5ADC4" w14:textId="345D3D6D" w:rsidR="00C80F08" w:rsidRDefault="00C80F08" w:rsidP="00FF20E7"/>
          <w:p w14:paraId="780A4AB9" w14:textId="3DE18A07" w:rsidR="00C304B4" w:rsidRDefault="00C304B4" w:rsidP="00FF20E7"/>
          <w:p w14:paraId="1078FAE6" w14:textId="77777777" w:rsidR="00C304B4" w:rsidRPr="00A96233" w:rsidRDefault="00C304B4" w:rsidP="00FF20E7"/>
          <w:p w14:paraId="02D7DA4D" w14:textId="77777777" w:rsidR="00C80F08" w:rsidRPr="00A96233" w:rsidRDefault="00C80F08" w:rsidP="00FF20E7"/>
          <w:p w14:paraId="2DDE61E3" w14:textId="77777777" w:rsidR="00C80F08" w:rsidRPr="00A96233" w:rsidRDefault="00C80F08" w:rsidP="00FF20E7"/>
        </w:tc>
      </w:tr>
    </w:tbl>
    <w:p w14:paraId="7FC62DF5" w14:textId="77777777" w:rsidR="00C80F08" w:rsidRPr="00A96233" w:rsidRDefault="00C80F08" w:rsidP="00C80F08"/>
    <w:p w14:paraId="70DE0471" w14:textId="77777777" w:rsidR="00C80F08" w:rsidRPr="00A96233" w:rsidRDefault="00C80F08" w:rsidP="00C80F08">
      <w:r w:rsidRPr="00A96233">
        <w:t>When choosing suppliers, the buyer will use requirements to evaluate the suppliers and to decide on preferred suppliers.</w:t>
      </w:r>
    </w:p>
    <w:p w14:paraId="105D4762" w14:textId="77777777" w:rsidR="00C80F08" w:rsidRPr="00A96233" w:rsidRDefault="00C80F08" w:rsidP="00C80F08"/>
    <w:p w14:paraId="65883678" w14:textId="77777777" w:rsidR="00C80F08" w:rsidRPr="00A96233" w:rsidRDefault="00C80F08" w:rsidP="00C80F08">
      <w:r w:rsidRPr="00A96233">
        <w:t>A large variety of requirements can be used. The buyer should prioritise among these requirements, dependent on the company strategy and a portfolio analysis of suppliers.</w:t>
      </w:r>
    </w:p>
    <w:p w14:paraId="359E7874" w14:textId="77777777" w:rsidR="00C80F08" w:rsidRPr="00A96233" w:rsidRDefault="00C80F08" w:rsidP="00C80F08"/>
    <w:p w14:paraId="1B7FD255" w14:textId="77777777" w:rsidR="00C80F08" w:rsidRPr="00A96233" w:rsidRDefault="00C80F08" w:rsidP="00C80F08">
      <w:pPr>
        <w:pStyle w:val="Heading3"/>
        <w:spacing w:line="360" w:lineRule="auto"/>
      </w:pPr>
      <w:bookmarkStart w:id="785" w:name="_Toc43568722"/>
      <w:bookmarkStart w:id="786" w:name="_Toc46092960"/>
      <w:bookmarkStart w:id="787" w:name="_Toc46588355"/>
      <w:bookmarkStart w:id="788" w:name="_Toc46916309"/>
      <w:r w:rsidRPr="00A96233">
        <w:t>2.2.1</w:t>
      </w:r>
      <w:r w:rsidRPr="00A96233">
        <w:tab/>
        <w:t>Portfolio analysis</w:t>
      </w:r>
      <w:bookmarkEnd w:id="785"/>
      <w:bookmarkEnd w:id="786"/>
      <w:bookmarkEnd w:id="787"/>
      <w:bookmarkEnd w:id="788"/>
    </w:p>
    <w:p w14:paraId="11B4D8B4" w14:textId="77777777" w:rsidR="00C80F08" w:rsidRPr="00A96233" w:rsidRDefault="00C80F08" w:rsidP="00C80F08"/>
    <w:p w14:paraId="61EA325A" w14:textId="77777777" w:rsidR="00C80F08" w:rsidRPr="00A96233" w:rsidRDefault="00C80F08" w:rsidP="00C80F08">
      <w:r w:rsidRPr="00A96233">
        <w:t>Kraljik argued that “The profit impact of a given supply item can be defined in terms of the volume purchased, percentage of total purchase cost, or impact on product quality or business growth. Supply risk is assessed in terms of availability, number of suppliers, competitive demand, make-or-buy opportunities, and storage risks and substitution possibilities. Using these criteria, the company sorts out all its purchased items into categories”, namely:</w:t>
      </w:r>
    </w:p>
    <w:p w14:paraId="709A930A" w14:textId="77777777" w:rsidR="00C80F08" w:rsidRPr="00A96233" w:rsidRDefault="00C80F08" w:rsidP="00C80F08"/>
    <w:p w14:paraId="7507D97F" w14:textId="77777777" w:rsidR="00C80F08" w:rsidRPr="00A96233" w:rsidRDefault="00C80F08" w:rsidP="0014236E">
      <w:pPr>
        <w:pStyle w:val="ListParagraph"/>
        <w:numPr>
          <w:ilvl w:val="0"/>
          <w:numId w:val="182"/>
        </w:numPr>
        <w:contextualSpacing w:val="0"/>
      </w:pPr>
      <w:r w:rsidRPr="00A96233">
        <w:t>Strategic (high profit impact, high supply risk)</w:t>
      </w:r>
    </w:p>
    <w:p w14:paraId="492FC882" w14:textId="77777777" w:rsidR="00C80F08" w:rsidRPr="00A96233" w:rsidRDefault="00C80F08" w:rsidP="00C80F08">
      <w:pPr>
        <w:pStyle w:val="ListParagraph"/>
        <w:ind w:left="405"/>
        <w:contextualSpacing w:val="0"/>
      </w:pPr>
    </w:p>
    <w:p w14:paraId="492C084E" w14:textId="77777777" w:rsidR="00C80F08" w:rsidRPr="00A96233" w:rsidRDefault="00C80F08" w:rsidP="0014236E">
      <w:pPr>
        <w:pStyle w:val="ListParagraph"/>
        <w:numPr>
          <w:ilvl w:val="0"/>
          <w:numId w:val="182"/>
        </w:numPr>
        <w:contextualSpacing w:val="0"/>
      </w:pPr>
      <w:r w:rsidRPr="00A96233">
        <w:t>Bottleneck (low profit impact, high supply risk)</w:t>
      </w:r>
    </w:p>
    <w:p w14:paraId="39477373" w14:textId="77777777" w:rsidR="00C80F08" w:rsidRPr="00A96233" w:rsidRDefault="00C80F08" w:rsidP="00C80F08"/>
    <w:p w14:paraId="0524D7D3" w14:textId="77777777" w:rsidR="00C80F08" w:rsidRPr="00A96233" w:rsidRDefault="00C80F08" w:rsidP="0014236E">
      <w:pPr>
        <w:pStyle w:val="ListParagraph"/>
        <w:numPr>
          <w:ilvl w:val="0"/>
          <w:numId w:val="182"/>
        </w:numPr>
        <w:contextualSpacing w:val="0"/>
      </w:pPr>
      <w:r w:rsidRPr="00A96233">
        <w:t xml:space="preserve">Leverage (high profit impact, low supply risk), and </w:t>
      </w:r>
    </w:p>
    <w:p w14:paraId="71787358" w14:textId="77777777" w:rsidR="00C80F08" w:rsidRPr="00A96233" w:rsidRDefault="00C80F08" w:rsidP="00C80F08"/>
    <w:p w14:paraId="34EDF1ED" w14:textId="77777777" w:rsidR="00C80F08" w:rsidRPr="00A96233" w:rsidRDefault="00C80F08" w:rsidP="0014236E">
      <w:pPr>
        <w:pStyle w:val="ListParagraph"/>
        <w:numPr>
          <w:ilvl w:val="0"/>
          <w:numId w:val="182"/>
        </w:numPr>
        <w:contextualSpacing w:val="0"/>
      </w:pPr>
      <w:r w:rsidRPr="00A96233">
        <w:t>Noncritical (low profit impact, low supply risk).</w:t>
      </w:r>
      <w:r w:rsidRPr="00A96233">
        <w:rPr>
          <w:vertAlign w:val="superscript"/>
        </w:rPr>
        <w:t>vi</w:t>
      </w:r>
    </w:p>
    <w:p w14:paraId="2766EDC9" w14:textId="77777777" w:rsidR="00C80F08" w:rsidRPr="00A96233" w:rsidRDefault="00C80F08" w:rsidP="00C80F08"/>
    <w:p w14:paraId="32BD05F2" w14:textId="77777777" w:rsidR="00C80F08" w:rsidRPr="00A96233" w:rsidRDefault="00C80F08" w:rsidP="00C80F08">
      <w:r w:rsidRPr="00A96233">
        <w:t xml:space="preserve">Kraljik continues that each of these categories requires a distinctive purchasing approach. </w:t>
      </w:r>
    </w:p>
    <w:p w14:paraId="1899EB29" w14:textId="77777777" w:rsidR="00C80F08" w:rsidRPr="00A96233" w:rsidRDefault="00C80F08" w:rsidP="00C80F08"/>
    <w:p w14:paraId="63DF39FE" w14:textId="77777777" w:rsidR="00C80F08" w:rsidRPr="00A96233" w:rsidRDefault="00C80F08" w:rsidP="00C80F08">
      <w:r w:rsidRPr="00A96233">
        <w:t>The diagram below summarises the four categories of product (commodities).</w:t>
      </w:r>
    </w:p>
    <w:p w14:paraId="05C0A4A9" w14:textId="77777777" w:rsidR="00C80F08" w:rsidRPr="00A96233" w:rsidRDefault="00C80F08" w:rsidP="00C80F08">
      <w:pPr>
        <w:jc w:val="center"/>
      </w:pPr>
      <w:r w:rsidRPr="00A96233">
        <w:rPr>
          <w:noProof/>
        </w:rPr>
        <w:lastRenderedPageBreak/>
        <w:drawing>
          <wp:inline distT="0" distB="0" distL="0" distR="0" wp14:anchorId="1E71A1DB" wp14:editId="085B178B">
            <wp:extent cx="4817966" cy="3056467"/>
            <wp:effectExtent l="0" t="0" r="190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819068" cy="3057166"/>
                    </a:xfrm>
                    <a:prstGeom prst="rect">
                      <a:avLst/>
                    </a:prstGeom>
                    <a:noFill/>
                    <a:ln>
                      <a:noFill/>
                    </a:ln>
                  </pic:spPr>
                </pic:pic>
              </a:graphicData>
            </a:graphic>
          </wp:inline>
        </w:drawing>
      </w:r>
    </w:p>
    <w:p w14:paraId="4A79A3A3" w14:textId="77777777" w:rsidR="00C80F08" w:rsidRPr="00A96233" w:rsidRDefault="00C80F08" w:rsidP="00C80F08">
      <w:pPr>
        <w:rPr>
          <w:b/>
          <w:bCs/>
        </w:rPr>
      </w:pPr>
    </w:p>
    <w:p w14:paraId="37877F8E" w14:textId="77777777" w:rsidR="00C80F08" w:rsidRPr="00A96233" w:rsidRDefault="00C80F08" w:rsidP="00C80F08">
      <w:pPr>
        <w:rPr>
          <w:b/>
          <w:bCs/>
        </w:rPr>
      </w:pPr>
      <w:r w:rsidRPr="00A96233">
        <w:rPr>
          <w:b/>
          <w:bCs/>
        </w:rPr>
        <w:t>Leverage commodity – preferred supplier</w:t>
      </w:r>
    </w:p>
    <w:p w14:paraId="64352E2B" w14:textId="77777777" w:rsidR="00C80F08" w:rsidRPr="00A96233" w:rsidRDefault="00C80F08" w:rsidP="00C80F08">
      <w:pPr>
        <w:rPr>
          <w:b/>
          <w:bCs/>
        </w:rPr>
      </w:pPr>
    </w:p>
    <w:p w14:paraId="673921AD" w14:textId="77777777" w:rsidR="00C80F08" w:rsidRPr="00A96233" w:rsidRDefault="00C80F08" w:rsidP="0014236E">
      <w:pPr>
        <w:pStyle w:val="ListParagraph"/>
        <w:numPr>
          <w:ilvl w:val="0"/>
          <w:numId w:val="178"/>
        </w:numPr>
        <w:contextualSpacing w:val="0"/>
      </w:pPr>
      <w:r w:rsidRPr="00A96233">
        <w:t xml:space="preserve">Provides the opportunity for savings. These items have a high volume and represent a significant portion of expenditure. They are important to the business. </w:t>
      </w:r>
    </w:p>
    <w:p w14:paraId="15CDE5EF" w14:textId="77777777" w:rsidR="00C80F08" w:rsidRPr="00A96233" w:rsidRDefault="00C80F08" w:rsidP="00C80F08">
      <w:pPr>
        <w:pStyle w:val="ListParagraph"/>
        <w:ind w:left="405"/>
        <w:contextualSpacing w:val="0"/>
      </w:pPr>
    </w:p>
    <w:p w14:paraId="16FAAD83" w14:textId="77777777" w:rsidR="00C80F08" w:rsidRPr="00A96233" w:rsidRDefault="00C80F08" w:rsidP="0014236E">
      <w:pPr>
        <w:pStyle w:val="ListParagraph"/>
        <w:numPr>
          <w:ilvl w:val="0"/>
          <w:numId w:val="178"/>
        </w:numPr>
        <w:contextualSpacing w:val="0"/>
      </w:pPr>
      <w:r w:rsidRPr="00A96233">
        <w:t>Preferred suppliers are awarded the business with the understanding that they will be expected to significantly reduce the cost of these items, in return for a significant volume of business.</w:t>
      </w:r>
    </w:p>
    <w:p w14:paraId="29DF2A19" w14:textId="77777777" w:rsidR="00C80F08" w:rsidRPr="00A96233" w:rsidRDefault="00C80F08" w:rsidP="00C80F08"/>
    <w:p w14:paraId="715EBAB3" w14:textId="77777777" w:rsidR="00C80F08" w:rsidRPr="00A96233" w:rsidRDefault="00C80F08" w:rsidP="0014236E">
      <w:pPr>
        <w:pStyle w:val="ListParagraph"/>
        <w:numPr>
          <w:ilvl w:val="0"/>
          <w:numId w:val="178"/>
        </w:numPr>
        <w:contextualSpacing w:val="0"/>
      </w:pPr>
      <w:r w:rsidRPr="00A96233">
        <w:t>A high level of service as well as quality is expected from the supplier.</w:t>
      </w:r>
    </w:p>
    <w:p w14:paraId="5A2D5904" w14:textId="77777777" w:rsidR="00C80F08" w:rsidRPr="00A96233" w:rsidRDefault="00C80F08" w:rsidP="00C80F08">
      <w:pPr>
        <w:pStyle w:val="ListParagraph"/>
        <w:ind w:left="405"/>
        <w:contextualSpacing w:val="0"/>
      </w:pPr>
    </w:p>
    <w:p w14:paraId="18BCCF30" w14:textId="77777777" w:rsidR="00C80F08" w:rsidRPr="00A96233" w:rsidRDefault="00C80F08" w:rsidP="00C80F08">
      <w:pPr>
        <w:rPr>
          <w:b/>
          <w:bCs/>
        </w:rPr>
      </w:pPr>
      <w:r w:rsidRPr="00A96233">
        <w:rPr>
          <w:b/>
          <w:bCs/>
        </w:rPr>
        <w:t>Critical commodity – Strategic supplier</w:t>
      </w:r>
    </w:p>
    <w:p w14:paraId="1E652B06" w14:textId="77777777" w:rsidR="00C80F08" w:rsidRPr="00A96233" w:rsidRDefault="00C80F08" w:rsidP="00C80F08">
      <w:pPr>
        <w:rPr>
          <w:b/>
          <w:bCs/>
        </w:rPr>
      </w:pPr>
    </w:p>
    <w:p w14:paraId="2A303CB4" w14:textId="77777777" w:rsidR="00C80F08" w:rsidRPr="00A96233" w:rsidRDefault="00C80F08" w:rsidP="0014236E">
      <w:pPr>
        <w:pStyle w:val="ListParagraph"/>
        <w:numPr>
          <w:ilvl w:val="0"/>
          <w:numId w:val="179"/>
        </w:numPr>
        <w:spacing w:after="120"/>
        <w:contextualSpacing w:val="0"/>
      </w:pPr>
      <w:r w:rsidRPr="00A96233">
        <w:t>the goals for a critical commodity are to:</w:t>
      </w:r>
    </w:p>
    <w:p w14:paraId="17958FB9" w14:textId="77777777" w:rsidR="00C80F08" w:rsidRPr="00A96233" w:rsidRDefault="00C80F08" w:rsidP="0014236E">
      <w:pPr>
        <w:pStyle w:val="ListParagraph"/>
        <w:numPr>
          <w:ilvl w:val="3"/>
          <w:numId w:val="179"/>
        </w:numPr>
        <w:spacing w:after="120"/>
        <w:ind w:left="1134" w:hanging="567"/>
        <w:contextualSpacing w:val="0"/>
      </w:pPr>
      <w:r w:rsidRPr="00A96233">
        <w:t>develop a competitive advantage, support and leverage the supplier’s core competencies</w:t>
      </w:r>
    </w:p>
    <w:p w14:paraId="5FB766E0" w14:textId="77777777" w:rsidR="00C80F08" w:rsidRPr="00A96233" w:rsidRDefault="00C80F08" w:rsidP="0014236E">
      <w:pPr>
        <w:pStyle w:val="ListParagraph"/>
        <w:numPr>
          <w:ilvl w:val="3"/>
          <w:numId w:val="179"/>
        </w:numPr>
        <w:spacing w:after="120"/>
        <w:ind w:left="1134" w:hanging="567"/>
        <w:contextualSpacing w:val="0"/>
      </w:pPr>
      <w:r w:rsidRPr="00A96233">
        <w:t>develop best-in-class suppliers</w:t>
      </w:r>
    </w:p>
    <w:p w14:paraId="19F281D5" w14:textId="77777777" w:rsidR="00C80F08" w:rsidRPr="00A96233" w:rsidRDefault="00C80F08" w:rsidP="0014236E">
      <w:pPr>
        <w:pStyle w:val="ListParagraph"/>
        <w:numPr>
          <w:ilvl w:val="3"/>
          <w:numId w:val="179"/>
        </w:numPr>
        <w:spacing w:after="120"/>
        <w:ind w:left="1134" w:hanging="567"/>
        <w:contextualSpacing w:val="0"/>
      </w:pPr>
      <w:r w:rsidRPr="00A96233">
        <w:t>support the buying company’s overall strategy; and</w:t>
      </w:r>
    </w:p>
    <w:p w14:paraId="076B95C9" w14:textId="77777777" w:rsidR="00C80F08" w:rsidRPr="00A96233" w:rsidRDefault="00C80F08" w:rsidP="0014236E">
      <w:pPr>
        <w:pStyle w:val="ListParagraph"/>
        <w:numPr>
          <w:ilvl w:val="3"/>
          <w:numId w:val="179"/>
        </w:numPr>
        <w:ind w:left="1134" w:hanging="567"/>
        <w:contextualSpacing w:val="0"/>
      </w:pPr>
      <w:r w:rsidRPr="00A96233">
        <w:t>improve value-added services.</w:t>
      </w:r>
    </w:p>
    <w:p w14:paraId="455DE57C" w14:textId="77777777" w:rsidR="00C80F08" w:rsidRPr="00A96233" w:rsidRDefault="00C80F08" w:rsidP="00C80F08">
      <w:pPr>
        <w:ind w:left="567"/>
      </w:pPr>
    </w:p>
    <w:p w14:paraId="3E3998FE" w14:textId="77777777" w:rsidR="00C80F08" w:rsidRPr="00A96233" w:rsidRDefault="00C80F08" w:rsidP="0014236E">
      <w:pPr>
        <w:pStyle w:val="ListParagraph"/>
        <w:numPr>
          <w:ilvl w:val="0"/>
          <w:numId w:val="179"/>
        </w:numPr>
        <w:contextualSpacing w:val="0"/>
      </w:pPr>
      <w:r w:rsidRPr="00A96233">
        <w:t>The annual spend is high, therefore it makes sense for the retail chain company to establish a strategic preferred supplier.</w:t>
      </w:r>
    </w:p>
    <w:p w14:paraId="42AF2509" w14:textId="77777777" w:rsidR="00C80F08" w:rsidRPr="00A96233" w:rsidRDefault="00C80F08" w:rsidP="00C80F08">
      <w:pPr>
        <w:pStyle w:val="ListParagraph"/>
        <w:ind w:left="405"/>
        <w:contextualSpacing w:val="0"/>
      </w:pPr>
    </w:p>
    <w:p w14:paraId="542C9F2A" w14:textId="77777777" w:rsidR="00C80F08" w:rsidRPr="00A96233" w:rsidRDefault="00C80F08" w:rsidP="00C80F08">
      <w:pPr>
        <w:pStyle w:val="ListParagraph"/>
        <w:ind w:left="405"/>
        <w:contextualSpacing w:val="0"/>
      </w:pPr>
    </w:p>
    <w:p w14:paraId="4EE2E061" w14:textId="77777777" w:rsidR="00C80F08" w:rsidRPr="00A96233" w:rsidRDefault="00C80F08" w:rsidP="00C80F08">
      <w:pPr>
        <w:pStyle w:val="ListParagraph"/>
        <w:ind w:left="405"/>
        <w:contextualSpacing w:val="0"/>
      </w:pPr>
    </w:p>
    <w:p w14:paraId="70C6C612" w14:textId="77777777" w:rsidR="00C80F08" w:rsidRPr="00A96233" w:rsidRDefault="00C80F08" w:rsidP="00C80F08">
      <w:pPr>
        <w:rPr>
          <w:b/>
          <w:bCs/>
        </w:rPr>
      </w:pPr>
      <w:r w:rsidRPr="00A96233">
        <w:rPr>
          <w:b/>
          <w:bCs/>
        </w:rPr>
        <w:lastRenderedPageBreak/>
        <w:t>Routine commodity</w:t>
      </w:r>
    </w:p>
    <w:p w14:paraId="14A9A2C4" w14:textId="77777777" w:rsidR="00C80F08" w:rsidRPr="00A96233" w:rsidRDefault="00C80F08" w:rsidP="00C80F08">
      <w:pPr>
        <w:rPr>
          <w:b/>
          <w:bCs/>
        </w:rPr>
      </w:pPr>
    </w:p>
    <w:p w14:paraId="4AD6075A" w14:textId="77777777" w:rsidR="00C80F08" w:rsidRPr="00A96233" w:rsidRDefault="00C80F08" w:rsidP="0014236E">
      <w:pPr>
        <w:pStyle w:val="ListParagraph"/>
        <w:numPr>
          <w:ilvl w:val="0"/>
          <w:numId w:val="180"/>
        </w:numPr>
        <w:contextualSpacing w:val="0"/>
      </w:pPr>
      <w:r w:rsidRPr="00A96233">
        <w:t>Products in this company are readily available and are often low in cost.</w:t>
      </w:r>
    </w:p>
    <w:p w14:paraId="0FE4F2D9" w14:textId="77777777" w:rsidR="00C80F08" w:rsidRPr="00A96233" w:rsidRDefault="00C80F08" w:rsidP="00C80F08">
      <w:pPr>
        <w:pStyle w:val="ListParagraph"/>
        <w:ind w:left="405"/>
        <w:contextualSpacing w:val="0"/>
      </w:pPr>
    </w:p>
    <w:p w14:paraId="5D451891" w14:textId="77777777" w:rsidR="00C80F08" w:rsidRPr="00A96233" w:rsidRDefault="00C80F08" w:rsidP="0014236E">
      <w:pPr>
        <w:pStyle w:val="ListParagraph"/>
        <w:numPr>
          <w:ilvl w:val="0"/>
          <w:numId w:val="180"/>
        </w:numPr>
        <w:contextualSpacing w:val="0"/>
      </w:pPr>
      <w:r w:rsidRPr="00A96233">
        <w:t>The goal is to reduce the number of items in this category through substitution and rationalisation of the number of units to control costs.</w:t>
      </w:r>
    </w:p>
    <w:p w14:paraId="3ECC532F" w14:textId="77777777" w:rsidR="00C80F08" w:rsidRPr="00A96233" w:rsidRDefault="00C80F08" w:rsidP="00C80F08"/>
    <w:p w14:paraId="3FA00A1E" w14:textId="77777777" w:rsidR="00C80F08" w:rsidRPr="00A96233" w:rsidRDefault="00C80F08" w:rsidP="0014236E">
      <w:pPr>
        <w:pStyle w:val="ListParagraph"/>
        <w:numPr>
          <w:ilvl w:val="0"/>
          <w:numId w:val="180"/>
        </w:numPr>
        <w:contextualSpacing w:val="0"/>
      </w:pPr>
      <w:r w:rsidRPr="00A96233">
        <w:t>The buyer should try to find suppliers that can automate the buying process to the largest extent possible.</w:t>
      </w:r>
    </w:p>
    <w:p w14:paraId="79B0E4C8" w14:textId="77777777" w:rsidR="00C80F08" w:rsidRPr="00A96233" w:rsidRDefault="00C80F08" w:rsidP="00C80F08">
      <w:pPr>
        <w:pStyle w:val="ListParagraph"/>
        <w:ind w:left="405"/>
        <w:contextualSpacing w:val="0"/>
      </w:pPr>
    </w:p>
    <w:p w14:paraId="1245BC3A" w14:textId="77777777" w:rsidR="00C80F08" w:rsidRPr="00A96233" w:rsidRDefault="00C80F08" w:rsidP="00C80F08">
      <w:pPr>
        <w:rPr>
          <w:b/>
          <w:bCs/>
        </w:rPr>
      </w:pPr>
      <w:r w:rsidRPr="00A96233">
        <w:rPr>
          <w:b/>
          <w:bCs/>
        </w:rPr>
        <w:t>Bottleneck commodity – Transactional supplier</w:t>
      </w:r>
    </w:p>
    <w:p w14:paraId="1852C262" w14:textId="77777777" w:rsidR="00C80F08" w:rsidRPr="00A96233" w:rsidRDefault="00C80F08" w:rsidP="00C80F08">
      <w:pPr>
        <w:rPr>
          <w:b/>
          <w:bCs/>
        </w:rPr>
      </w:pPr>
    </w:p>
    <w:p w14:paraId="39F7DDC1" w14:textId="77777777" w:rsidR="00C80F08" w:rsidRPr="00A96233" w:rsidRDefault="00C80F08" w:rsidP="0014236E">
      <w:pPr>
        <w:pStyle w:val="ListParagraph"/>
        <w:numPr>
          <w:ilvl w:val="0"/>
          <w:numId w:val="181"/>
        </w:numPr>
        <w:contextualSpacing w:val="0"/>
      </w:pPr>
      <w:r w:rsidRPr="00A96233">
        <w:t>Bottleneck commodities have unique requirements or niche suppliers and are significant to the business.</w:t>
      </w:r>
    </w:p>
    <w:p w14:paraId="7502F8C5" w14:textId="77777777" w:rsidR="00C80F08" w:rsidRPr="00A96233" w:rsidRDefault="00C80F08" w:rsidP="00C80F08"/>
    <w:p w14:paraId="0E0E9E99" w14:textId="77777777" w:rsidR="00C80F08" w:rsidRPr="00A96233" w:rsidRDefault="00C80F08" w:rsidP="0014236E">
      <w:pPr>
        <w:pStyle w:val="ListParagraph"/>
        <w:numPr>
          <w:ilvl w:val="0"/>
          <w:numId w:val="181"/>
        </w:numPr>
        <w:contextualSpacing w:val="0"/>
      </w:pPr>
      <w:r w:rsidRPr="00A96233">
        <w:t>This is the most unattractive category because the risk is high, but the buyer is unlikely to have the ability to influence the supplier because expenditure is low.</w:t>
      </w:r>
    </w:p>
    <w:p w14:paraId="61E6FEF7" w14:textId="77777777" w:rsidR="00C80F08" w:rsidRPr="00A96233" w:rsidRDefault="00C80F08" w:rsidP="00C80F08"/>
    <w:p w14:paraId="75D02A16" w14:textId="77777777" w:rsidR="00C80F08" w:rsidRPr="00A96233" w:rsidRDefault="00C80F08" w:rsidP="0014236E">
      <w:pPr>
        <w:pStyle w:val="ListParagraph"/>
        <w:numPr>
          <w:ilvl w:val="0"/>
          <w:numId w:val="181"/>
        </w:numPr>
        <w:contextualSpacing w:val="0"/>
      </w:pPr>
      <w:r w:rsidRPr="00A96233">
        <w:t>Items in this category tend to be expensive due to the exclusive position of the supplier.</w:t>
      </w:r>
    </w:p>
    <w:p w14:paraId="4DEB7E76" w14:textId="77777777" w:rsidR="00C80F08" w:rsidRPr="00A96233" w:rsidRDefault="00C80F08" w:rsidP="00C80F08"/>
    <w:p w14:paraId="5E5F4111" w14:textId="77777777" w:rsidR="00C80F08" w:rsidRPr="00A96233" w:rsidRDefault="00C80F08" w:rsidP="0014236E">
      <w:pPr>
        <w:pStyle w:val="ListParagraph"/>
        <w:numPr>
          <w:ilvl w:val="0"/>
          <w:numId w:val="181"/>
        </w:numPr>
        <w:contextualSpacing w:val="0"/>
      </w:pPr>
      <w:r w:rsidRPr="00A96233">
        <w:t>The main focus for bottleneck items is to minimise risk to the organisation.</w:t>
      </w:r>
    </w:p>
    <w:p w14:paraId="07501EF8" w14:textId="17F322E6" w:rsidR="00C80F08" w:rsidRDefault="00C80F08" w:rsidP="00C80F08"/>
    <w:p w14:paraId="658E8B19" w14:textId="77777777" w:rsidR="00C304B4" w:rsidRPr="00A96233" w:rsidRDefault="00C304B4" w:rsidP="00C80F08"/>
    <w:p w14:paraId="27C0B1E3" w14:textId="77777777" w:rsidR="00C80F08" w:rsidRPr="00A96233" w:rsidRDefault="00C80F08" w:rsidP="00C80F08">
      <w:pPr>
        <w:pStyle w:val="Heading3"/>
        <w:spacing w:line="360" w:lineRule="auto"/>
      </w:pPr>
      <w:bookmarkStart w:id="789" w:name="_Toc43568723"/>
      <w:bookmarkStart w:id="790" w:name="_Toc46092961"/>
      <w:bookmarkStart w:id="791" w:name="_Toc46588356"/>
      <w:bookmarkStart w:id="792" w:name="_Toc46916310"/>
      <w:r w:rsidRPr="00A96233">
        <w:t>2.2.2</w:t>
      </w:r>
      <w:r w:rsidRPr="00A96233">
        <w:tab/>
        <w:t>Requirements for selecting suppliers</w:t>
      </w:r>
      <w:bookmarkEnd w:id="789"/>
      <w:bookmarkEnd w:id="790"/>
      <w:bookmarkEnd w:id="791"/>
      <w:bookmarkEnd w:id="792"/>
    </w:p>
    <w:p w14:paraId="2675283C" w14:textId="77777777" w:rsidR="00C80F08" w:rsidRPr="00A96233" w:rsidRDefault="00C80F08" w:rsidP="00C80F08"/>
    <w:p w14:paraId="7795464F" w14:textId="77777777" w:rsidR="00C80F08" w:rsidRPr="00A96233" w:rsidRDefault="00C80F08" w:rsidP="00C80F08">
      <w:r w:rsidRPr="00A96233">
        <w:t>It might not be possible to obtain all relevant information, but the buyer should aim to collect as much information as possible.</w:t>
      </w:r>
    </w:p>
    <w:p w14:paraId="3BED5DC2" w14:textId="0E09ED5D" w:rsidR="00963273" w:rsidRDefault="00963273" w:rsidP="00C80F08"/>
    <w:p w14:paraId="2DE3D1C4" w14:textId="77777777" w:rsidR="00C304B4" w:rsidRPr="00A96233" w:rsidRDefault="00C304B4"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25F6CE9C" w14:textId="77777777" w:rsidTr="00C304B4">
        <w:tc>
          <w:tcPr>
            <w:tcW w:w="2529" w:type="dxa"/>
            <w:shd w:val="clear" w:color="auto" w:fill="808080" w:themeFill="background1" w:themeFillShade="80"/>
          </w:tcPr>
          <w:p w14:paraId="725D2BCF" w14:textId="77777777" w:rsidR="00C80F08" w:rsidRPr="00A96233" w:rsidRDefault="00C80F08" w:rsidP="00FF20E7">
            <w:pPr>
              <w:jc w:val="left"/>
              <w:rPr>
                <w:b/>
                <w:bCs/>
                <w:color w:val="FFFFFF" w:themeColor="background1"/>
              </w:rPr>
            </w:pPr>
            <w:r w:rsidRPr="00A96233">
              <w:t xml:space="preserve"> </w:t>
            </w:r>
            <w:r w:rsidRPr="00A96233">
              <w:rPr>
                <w:b/>
                <w:bCs/>
                <w:color w:val="FFFFFF" w:themeColor="background1"/>
              </w:rPr>
              <w:t>Process and design capabilities</w:t>
            </w:r>
          </w:p>
        </w:tc>
        <w:tc>
          <w:tcPr>
            <w:tcW w:w="6452" w:type="dxa"/>
            <w:shd w:val="clear" w:color="auto" w:fill="D9D9D9" w:themeFill="background1" w:themeFillShade="D9"/>
          </w:tcPr>
          <w:p w14:paraId="7B668D3F" w14:textId="2C45A493" w:rsidR="00C80F08" w:rsidRDefault="00C80F08" w:rsidP="00C304B4">
            <w:r w:rsidRPr="00A96233">
              <w:t>It is important that suppliers should not only have up-to-date products, but also process technologies.</w:t>
            </w:r>
          </w:p>
          <w:p w14:paraId="06C75E04" w14:textId="77777777" w:rsidR="00C304B4" w:rsidRPr="00A96233" w:rsidRDefault="00C304B4" w:rsidP="00C304B4"/>
          <w:p w14:paraId="28459D34" w14:textId="296E854A" w:rsidR="00C80F08" w:rsidRDefault="00C80F08" w:rsidP="00C304B4">
            <w:r w:rsidRPr="00A96233">
              <w:t>Different manufacturing processes have strengths and weaknesses, therefore the buyer should be aware of these upfront.</w:t>
            </w:r>
          </w:p>
          <w:p w14:paraId="0FFC2674" w14:textId="77777777" w:rsidR="00C304B4" w:rsidRPr="00A96233" w:rsidRDefault="00C304B4" w:rsidP="00C304B4"/>
          <w:p w14:paraId="11AC9C59" w14:textId="77777777" w:rsidR="00C80F08" w:rsidRPr="00A96233" w:rsidRDefault="00C80F08" w:rsidP="00C304B4">
            <w:r w:rsidRPr="00A96233">
              <w:t>The design capabilities of the manufacturer are important for developing new products.</w:t>
            </w:r>
          </w:p>
        </w:tc>
      </w:tr>
    </w:tbl>
    <w:p w14:paraId="3F6B6F69" w14:textId="179DDBA6" w:rsidR="00C304B4" w:rsidRDefault="00C304B4"/>
    <w:p w14:paraId="1E00343E" w14:textId="77777777" w:rsidR="00C304B4" w:rsidRDefault="00C304B4"/>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3AEFDC73" w14:textId="77777777" w:rsidTr="00C304B4">
        <w:tc>
          <w:tcPr>
            <w:tcW w:w="2529" w:type="dxa"/>
            <w:shd w:val="clear" w:color="auto" w:fill="808080" w:themeFill="background1" w:themeFillShade="80"/>
          </w:tcPr>
          <w:p w14:paraId="08610D11" w14:textId="77777777" w:rsidR="00C80F08" w:rsidRPr="00A96233" w:rsidRDefault="00C80F08" w:rsidP="00FF20E7">
            <w:pPr>
              <w:jc w:val="left"/>
              <w:rPr>
                <w:b/>
                <w:bCs/>
              </w:rPr>
            </w:pPr>
            <w:r w:rsidRPr="00A96233">
              <w:rPr>
                <w:b/>
                <w:bCs/>
                <w:color w:val="FFFFFF" w:themeColor="background1"/>
              </w:rPr>
              <w:lastRenderedPageBreak/>
              <w:t>Quality and reliability</w:t>
            </w:r>
          </w:p>
        </w:tc>
        <w:tc>
          <w:tcPr>
            <w:tcW w:w="6452" w:type="dxa"/>
            <w:shd w:val="clear" w:color="auto" w:fill="D9D9D9" w:themeFill="background1" w:themeFillShade="D9"/>
          </w:tcPr>
          <w:p w14:paraId="0E3F0937" w14:textId="79522BEC" w:rsidR="00C80F08" w:rsidRDefault="00C80F08" w:rsidP="00C304B4">
            <w:r w:rsidRPr="00A96233">
              <w:t>Quality is an important requirement in the selection of suppliers.</w:t>
            </w:r>
          </w:p>
          <w:p w14:paraId="606C0268" w14:textId="77777777" w:rsidR="00C304B4" w:rsidRPr="00A96233" w:rsidRDefault="00C304B4" w:rsidP="00C304B4"/>
          <w:p w14:paraId="235133C3" w14:textId="2AA52B6C" w:rsidR="00C80F08" w:rsidRDefault="00C80F08" w:rsidP="00C304B4">
            <w:r w:rsidRPr="00A96233">
              <w:t>Quality should consistently meet specified requirements.</w:t>
            </w:r>
          </w:p>
          <w:p w14:paraId="1D7F8755" w14:textId="77777777" w:rsidR="00C304B4" w:rsidRPr="00A96233" w:rsidRDefault="00C304B4" w:rsidP="00C304B4"/>
          <w:p w14:paraId="7D3B7CD4" w14:textId="40778B17" w:rsidR="00C80F08" w:rsidRDefault="00C80F08" w:rsidP="00C304B4">
            <w:r w:rsidRPr="00A96233">
              <w:t xml:space="preserve">Reliability relates to whether the supplier can deliver as per agreed lead times. </w:t>
            </w:r>
          </w:p>
          <w:p w14:paraId="451FC892" w14:textId="77777777" w:rsidR="00C304B4" w:rsidRPr="00A96233" w:rsidRDefault="00C304B4" w:rsidP="00C304B4"/>
          <w:p w14:paraId="6E30CBAC" w14:textId="77777777" w:rsidR="00C80F08" w:rsidRPr="00A96233" w:rsidRDefault="00C80F08" w:rsidP="00C304B4">
            <w:pPr>
              <w:spacing w:after="120"/>
            </w:pPr>
            <w:r w:rsidRPr="00A96233">
              <w:t>The buyer should consider whether the supplier is certified against a relevant quality standard (such as ISO, BSI, etc.). the benefits of dealing with suppliers who are accredited or certified include:</w:t>
            </w:r>
            <w:r w:rsidRPr="00A96233">
              <w:rPr>
                <w:vertAlign w:val="superscript"/>
              </w:rPr>
              <w:t>vii</w:t>
            </w:r>
          </w:p>
          <w:p w14:paraId="61026CA9" w14:textId="77777777" w:rsidR="00C80F08" w:rsidRPr="00A96233" w:rsidRDefault="00C80F08" w:rsidP="00C304B4">
            <w:pPr>
              <w:pStyle w:val="ListParagraph"/>
              <w:numPr>
                <w:ilvl w:val="0"/>
                <w:numId w:val="194"/>
              </w:numPr>
              <w:spacing w:after="120"/>
              <w:contextualSpacing w:val="0"/>
            </w:pPr>
            <w:r w:rsidRPr="00A96233">
              <w:t>Elimination for the need for additional supplier assessment of meeting quality standards</w:t>
            </w:r>
          </w:p>
          <w:p w14:paraId="350F6DE1" w14:textId="77777777" w:rsidR="00C80F08" w:rsidRPr="00A96233" w:rsidRDefault="00C80F08" w:rsidP="00C304B4">
            <w:pPr>
              <w:pStyle w:val="ListParagraph"/>
              <w:numPr>
                <w:ilvl w:val="0"/>
                <w:numId w:val="194"/>
              </w:numPr>
              <w:spacing w:after="120"/>
              <w:contextualSpacing w:val="0"/>
            </w:pPr>
            <w:r w:rsidRPr="00A96233">
              <w:t>Simplification of buying decisions</w:t>
            </w:r>
          </w:p>
          <w:p w14:paraId="2BF72C74" w14:textId="77777777" w:rsidR="00C80F08" w:rsidRPr="00A96233" w:rsidRDefault="00C80F08" w:rsidP="00C304B4">
            <w:pPr>
              <w:pStyle w:val="ListParagraph"/>
              <w:numPr>
                <w:ilvl w:val="0"/>
                <w:numId w:val="194"/>
              </w:numPr>
              <w:spacing w:after="120"/>
              <w:contextualSpacing w:val="0"/>
            </w:pPr>
            <w:r w:rsidRPr="00A96233">
              <w:t>Provision of assurance that quality needs will be met</w:t>
            </w:r>
          </w:p>
          <w:p w14:paraId="44711E34" w14:textId="77777777" w:rsidR="00C80F08" w:rsidRPr="00A96233" w:rsidRDefault="00C80F08" w:rsidP="00C304B4">
            <w:pPr>
              <w:pStyle w:val="ListParagraph"/>
              <w:numPr>
                <w:ilvl w:val="0"/>
                <w:numId w:val="194"/>
              </w:numPr>
              <w:contextualSpacing w:val="0"/>
            </w:pPr>
            <w:r w:rsidRPr="00A96233">
              <w:t>Increased confidence in supplier ability.</w:t>
            </w:r>
          </w:p>
          <w:p w14:paraId="157C86F6" w14:textId="77777777" w:rsidR="00C304B4" w:rsidRDefault="00C304B4" w:rsidP="00C304B4"/>
          <w:p w14:paraId="42A09658" w14:textId="6F5E735C" w:rsidR="00C80F08" w:rsidRPr="00A96233" w:rsidRDefault="00C80F08" w:rsidP="00C304B4">
            <w:pPr>
              <w:spacing w:after="120"/>
            </w:pPr>
            <w:r w:rsidRPr="00A96233">
              <w:t>CIPS recommends considering of the following for suppliers who are not accredited or certified against quality standards:</w:t>
            </w:r>
          </w:p>
          <w:p w14:paraId="25B48590" w14:textId="77777777" w:rsidR="00C80F08" w:rsidRPr="00A96233" w:rsidRDefault="00C80F08" w:rsidP="00C304B4">
            <w:pPr>
              <w:pStyle w:val="ListParagraph"/>
              <w:numPr>
                <w:ilvl w:val="0"/>
                <w:numId w:val="195"/>
              </w:numPr>
              <w:spacing w:after="120"/>
              <w:contextualSpacing w:val="0"/>
            </w:pPr>
            <w:r w:rsidRPr="00A96233">
              <w:t>To what extent does the supplier know about and implement the concept of Total Quality Management (TQM)?</w:t>
            </w:r>
          </w:p>
          <w:p w14:paraId="1974A5C1" w14:textId="77777777" w:rsidR="00C80F08" w:rsidRPr="00A96233" w:rsidRDefault="00C80F08" w:rsidP="00C304B4">
            <w:pPr>
              <w:pStyle w:val="ListParagraph"/>
              <w:numPr>
                <w:ilvl w:val="0"/>
                <w:numId w:val="195"/>
              </w:numPr>
              <w:spacing w:after="120"/>
              <w:contextualSpacing w:val="0"/>
            </w:pPr>
            <w:r w:rsidRPr="00A96233">
              <w:t>What procedures are in place for the inspection and testing of received materials?</w:t>
            </w:r>
          </w:p>
          <w:p w14:paraId="2B0798AF" w14:textId="77777777" w:rsidR="00C80F08" w:rsidRPr="00A96233" w:rsidRDefault="00C80F08" w:rsidP="00C304B4">
            <w:pPr>
              <w:pStyle w:val="ListParagraph"/>
              <w:numPr>
                <w:ilvl w:val="0"/>
                <w:numId w:val="195"/>
              </w:numPr>
              <w:spacing w:after="120"/>
              <w:contextualSpacing w:val="0"/>
            </w:pPr>
            <w:r w:rsidRPr="00A96233">
              <w:t>What statistical controls are applied in respect of quality?</w:t>
            </w:r>
          </w:p>
          <w:p w14:paraId="5D79348F" w14:textId="77777777" w:rsidR="00C80F08" w:rsidRPr="00A96233" w:rsidRDefault="00C80F08" w:rsidP="00C304B4">
            <w:pPr>
              <w:pStyle w:val="ListParagraph"/>
              <w:numPr>
                <w:ilvl w:val="0"/>
                <w:numId w:val="195"/>
              </w:numPr>
              <w:spacing w:after="120"/>
              <w:contextualSpacing w:val="0"/>
            </w:pPr>
            <w:r w:rsidRPr="00A96233">
              <w:t>Do quality control procedures cover evaluation of the supplier’s sub-contractors?</w:t>
            </w:r>
          </w:p>
          <w:p w14:paraId="0DE23AA1" w14:textId="77777777" w:rsidR="00C80F08" w:rsidRPr="00A96233" w:rsidRDefault="00C80F08" w:rsidP="00C304B4">
            <w:pPr>
              <w:pStyle w:val="ListParagraph"/>
              <w:numPr>
                <w:ilvl w:val="0"/>
                <w:numId w:val="195"/>
              </w:numPr>
              <w:contextualSpacing w:val="0"/>
            </w:pPr>
            <w:r w:rsidRPr="00A96233">
              <w:t>Can the supplier guarantee that the buying company can safely eliminate incoming inspections?</w:t>
            </w:r>
          </w:p>
        </w:tc>
      </w:tr>
      <w:tr w:rsidR="00C80F08" w:rsidRPr="00A96233" w14:paraId="643EE7AC" w14:textId="77777777" w:rsidTr="00C304B4">
        <w:tc>
          <w:tcPr>
            <w:tcW w:w="2529" w:type="dxa"/>
            <w:shd w:val="clear" w:color="auto" w:fill="808080" w:themeFill="background1" w:themeFillShade="80"/>
          </w:tcPr>
          <w:p w14:paraId="1EE8F6D4" w14:textId="77777777" w:rsidR="00C80F08" w:rsidRPr="00A96233" w:rsidRDefault="00C80F08" w:rsidP="00FF20E7">
            <w:pPr>
              <w:jc w:val="left"/>
              <w:rPr>
                <w:b/>
                <w:bCs/>
                <w:color w:val="FFFFFF" w:themeColor="background1"/>
              </w:rPr>
            </w:pPr>
            <w:r w:rsidRPr="00A96233">
              <w:rPr>
                <w:b/>
                <w:bCs/>
                <w:color w:val="FFFFFF" w:themeColor="background1"/>
              </w:rPr>
              <w:t>Cost</w:t>
            </w:r>
          </w:p>
        </w:tc>
        <w:tc>
          <w:tcPr>
            <w:tcW w:w="6452" w:type="dxa"/>
            <w:shd w:val="clear" w:color="auto" w:fill="D9D9D9" w:themeFill="background1" w:themeFillShade="D9"/>
          </w:tcPr>
          <w:p w14:paraId="6A51EEB1" w14:textId="77777777" w:rsidR="00C80F08" w:rsidRPr="00A96233" w:rsidRDefault="00C80F08" w:rsidP="00C304B4">
            <w:r w:rsidRPr="00A96233">
              <w:t>The cost of merchandise does not only include the unit price from the supplier, but also payment terms, discounts, carrying cost, and the cost of logistics.</w:t>
            </w:r>
          </w:p>
        </w:tc>
      </w:tr>
      <w:tr w:rsidR="00C80F08" w:rsidRPr="00A96233" w14:paraId="1620D9C1" w14:textId="77777777" w:rsidTr="00C304B4">
        <w:tc>
          <w:tcPr>
            <w:tcW w:w="2529" w:type="dxa"/>
            <w:shd w:val="clear" w:color="auto" w:fill="808080" w:themeFill="background1" w:themeFillShade="80"/>
          </w:tcPr>
          <w:p w14:paraId="5C4A967C" w14:textId="77777777" w:rsidR="00C80F08" w:rsidRPr="00A96233" w:rsidRDefault="00C80F08" w:rsidP="00FF20E7">
            <w:pPr>
              <w:jc w:val="left"/>
              <w:rPr>
                <w:b/>
                <w:bCs/>
                <w:color w:val="FFFFFF" w:themeColor="background1"/>
              </w:rPr>
            </w:pPr>
            <w:r w:rsidRPr="00A96233">
              <w:rPr>
                <w:b/>
                <w:bCs/>
                <w:color w:val="FFFFFF" w:themeColor="background1"/>
              </w:rPr>
              <w:t>Service</w:t>
            </w:r>
          </w:p>
        </w:tc>
        <w:tc>
          <w:tcPr>
            <w:tcW w:w="6452" w:type="dxa"/>
            <w:shd w:val="clear" w:color="auto" w:fill="D9D9D9" w:themeFill="background1" w:themeFillShade="D9"/>
          </w:tcPr>
          <w:p w14:paraId="347C0D8E" w14:textId="77777777" w:rsidR="00C80F08" w:rsidRPr="00A96233" w:rsidRDefault="00C80F08" w:rsidP="00C304B4">
            <w:r w:rsidRPr="00A96233">
              <w:t>Suppliers must be able to back up their products with services such as product information or warranty where applicable.</w:t>
            </w:r>
          </w:p>
        </w:tc>
      </w:tr>
      <w:tr w:rsidR="00C80F08" w:rsidRPr="00A96233" w14:paraId="11ABDDE9" w14:textId="77777777" w:rsidTr="00C304B4">
        <w:tc>
          <w:tcPr>
            <w:tcW w:w="2529" w:type="dxa"/>
            <w:shd w:val="clear" w:color="auto" w:fill="808080" w:themeFill="background1" w:themeFillShade="80"/>
          </w:tcPr>
          <w:p w14:paraId="054E7A70" w14:textId="77777777" w:rsidR="00C80F08" w:rsidRPr="00A96233" w:rsidRDefault="00C80F08" w:rsidP="00FF20E7">
            <w:pPr>
              <w:jc w:val="left"/>
              <w:rPr>
                <w:b/>
                <w:bCs/>
                <w:color w:val="FFFFFF" w:themeColor="background1"/>
              </w:rPr>
            </w:pPr>
            <w:r w:rsidRPr="00A96233">
              <w:rPr>
                <w:b/>
                <w:bCs/>
                <w:color w:val="FFFFFF" w:themeColor="background1"/>
              </w:rPr>
              <w:lastRenderedPageBreak/>
              <w:t>Production capacity</w:t>
            </w:r>
          </w:p>
        </w:tc>
        <w:tc>
          <w:tcPr>
            <w:tcW w:w="6452" w:type="dxa"/>
            <w:shd w:val="clear" w:color="auto" w:fill="D9D9D9" w:themeFill="background1" w:themeFillShade="D9"/>
          </w:tcPr>
          <w:p w14:paraId="2EBBCC71" w14:textId="0FA7B512" w:rsidR="00C80F08" w:rsidRDefault="00C80F08" w:rsidP="00C304B4">
            <w:r w:rsidRPr="00A96233">
              <w:t>The buyer should consider whether the supplier has the capacity to fill orders and meet requirements.</w:t>
            </w:r>
          </w:p>
          <w:p w14:paraId="2FDA3BA0" w14:textId="77777777" w:rsidR="00C304B4" w:rsidRPr="00A96233" w:rsidRDefault="00C304B4" w:rsidP="00C304B4"/>
          <w:p w14:paraId="759ED5E7" w14:textId="14A9C547" w:rsidR="00C80F08" w:rsidRDefault="00C80F08" w:rsidP="00C304B4">
            <w:r w:rsidRPr="00A96233">
              <w:t>The Chartered Institute of Procurement and Supply defines production capacity as “the limiting capability of a productive unit to produce within a stated time period, normally expressed in terms of output units per unit of time (for example, capacity of 50</w:t>
            </w:r>
            <w:r w:rsidR="00F622B0">
              <w:t xml:space="preserve"> </w:t>
            </w:r>
            <w:r w:rsidRPr="00A96233">
              <w:t>000 units per month).</w:t>
            </w:r>
          </w:p>
          <w:p w14:paraId="1FFD5B3F" w14:textId="77777777" w:rsidR="00C304B4" w:rsidRPr="00A96233" w:rsidRDefault="00C304B4" w:rsidP="00C304B4"/>
          <w:p w14:paraId="6980EA5D" w14:textId="77777777" w:rsidR="00C80F08" w:rsidRPr="00A96233" w:rsidRDefault="00C80F08" w:rsidP="00C304B4">
            <w:r w:rsidRPr="00A96233">
              <w:t>It may, however, be possible for the supplier to increase capacity by increased overtime or adding new facilities.</w:t>
            </w:r>
          </w:p>
        </w:tc>
      </w:tr>
      <w:tr w:rsidR="00C80F08" w:rsidRPr="00A96233" w14:paraId="038D0FB2" w14:textId="77777777" w:rsidTr="00C304B4">
        <w:tc>
          <w:tcPr>
            <w:tcW w:w="2529" w:type="dxa"/>
            <w:shd w:val="clear" w:color="auto" w:fill="808080" w:themeFill="background1" w:themeFillShade="80"/>
          </w:tcPr>
          <w:p w14:paraId="096CEB3F" w14:textId="77777777" w:rsidR="00C80F08" w:rsidRPr="00A96233" w:rsidRDefault="00C80F08" w:rsidP="00FF20E7">
            <w:pPr>
              <w:jc w:val="left"/>
              <w:rPr>
                <w:b/>
                <w:bCs/>
                <w:color w:val="FFFFFF" w:themeColor="background1"/>
              </w:rPr>
            </w:pPr>
            <w:r w:rsidRPr="00A96233">
              <w:rPr>
                <w:b/>
                <w:bCs/>
                <w:color w:val="FFFFFF" w:themeColor="background1"/>
              </w:rPr>
              <w:t>Production facilities</w:t>
            </w:r>
          </w:p>
        </w:tc>
        <w:tc>
          <w:tcPr>
            <w:tcW w:w="6452" w:type="dxa"/>
            <w:shd w:val="clear" w:color="auto" w:fill="D9D9D9" w:themeFill="background1" w:themeFillShade="D9"/>
          </w:tcPr>
          <w:p w14:paraId="32897AD2" w14:textId="77777777" w:rsidR="00C80F08" w:rsidRPr="00A96233" w:rsidRDefault="00C80F08" w:rsidP="00C304B4">
            <w:pPr>
              <w:spacing w:after="120"/>
            </w:pPr>
            <w:r w:rsidRPr="00A96233">
              <w:t>Attention should be given to aspects such as:</w:t>
            </w:r>
          </w:p>
          <w:p w14:paraId="5F39A733" w14:textId="77777777" w:rsidR="00C80F08" w:rsidRPr="00A96233" w:rsidRDefault="00C80F08" w:rsidP="00C304B4">
            <w:pPr>
              <w:pStyle w:val="ListParagraph"/>
              <w:numPr>
                <w:ilvl w:val="0"/>
                <w:numId w:val="192"/>
              </w:numPr>
              <w:spacing w:after="120"/>
              <w:contextualSpacing w:val="0"/>
            </w:pPr>
            <w:r w:rsidRPr="00A96233">
              <w:t>Does the supplier have the full range of machinery to make the required product?</w:t>
            </w:r>
          </w:p>
          <w:p w14:paraId="41D0325C" w14:textId="77777777" w:rsidR="00C80F08" w:rsidRPr="00A96233" w:rsidRDefault="00C80F08" w:rsidP="00C304B4">
            <w:pPr>
              <w:pStyle w:val="ListParagraph"/>
              <w:numPr>
                <w:ilvl w:val="0"/>
                <w:numId w:val="192"/>
              </w:numPr>
              <w:spacing w:after="120"/>
              <w:contextualSpacing w:val="0"/>
            </w:pPr>
            <w:r w:rsidRPr="00A96233">
              <w:t>How would any shortage of machinery be overcome?</w:t>
            </w:r>
          </w:p>
          <w:p w14:paraId="6B28BD4D" w14:textId="77777777" w:rsidR="00C80F08" w:rsidRPr="00A96233" w:rsidRDefault="00C80F08" w:rsidP="00C304B4">
            <w:pPr>
              <w:pStyle w:val="ListParagraph"/>
              <w:numPr>
                <w:ilvl w:val="0"/>
                <w:numId w:val="192"/>
              </w:numPr>
              <w:spacing w:after="120"/>
              <w:contextualSpacing w:val="0"/>
            </w:pPr>
            <w:r w:rsidRPr="00A96233">
              <w:t>Are machines modern and well maintained?</w:t>
            </w:r>
          </w:p>
          <w:p w14:paraId="14F31090" w14:textId="77777777" w:rsidR="00C80F08" w:rsidRPr="00A96233" w:rsidRDefault="00C80F08" w:rsidP="00C304B4">
            <w:pPr>
              <w:pStyle w:val="ListParagraph"/>
              <w:numPr>
                <w:ilvl w:val="0"/>
                <w:numId w:val="192"/>
              </w:numPr>
              <w:spacing w:after="120"/>
              <w:contextualSpacing w:val="0"/>
            </w:pPr>
            <w:r w:rsidRPr="00A96233">
              <w:t>Is plant layout satisfactory?</w:t>
            </w:r>
          </w:p>
          <w:p w14:paraId="4BCF12D8" w14:textId="77777777" w:rsidR="00C80F08" w:rsidRPr="00A96233" w:rsidRDefault="00C80F08" w:rsidP="00C304B4">
            <w:pPr>
              <w:pStyle w:val="ListParagraph"/>
              <w:numPr>
                <w:ilvl w:val="0"/>
                <w:numId w:val="192"/>
              </w:numPr>
              <w:spacing w:after="120"/>
              <w:contextualSpacing w:val="0"/>
            </w:pPr>
            <w:r w:rsidRPr="00A96233">
              <w:t>Are good housekeeping standards implemented?</w:t>
            </w:r>
          </w:p>
          <w:p w14:paraId="6212BA97" w14:textId="77777777" w:rsidR="00C80F08" w:rsidRPr="00A96233" w:rsidRDefault="00C80F08" w:rsidP="00C304B4">
            <w:pPr>
              <w:pStyle w:val="ListParagraph"/>
              <w:numPr>
                <w:ilvl w:val="0"/>
                <w:numId w:val="192"/>
              </w:numPr>
              <w:contextualSpacing w:val="0"/>
            </w:pPr>
            <w:r w:rsidRPr="00A96233">
              <w:t>Are health and safety measures satisfactory?</w:t>
            </w:r>
          </w:p>
        </w:tc>
      </w:tr>
      <w:tr w:rsidR="00C80F08" w:rsidRPr="00A96233" w14:paraId="6C7C132F" w14:textId="77777777" w:rsidTr="00C304B4">
        <w:tc>
          <w:tcPr>
            <w:tcW w:w="2529" w:type="dxa"/>
            <w:shd w:val="clear" w:color="auto" w:fill="808080" w:themeFill="background1" w:themeFillShade="80"/>
          </w:tcPr>
          <w:p w14:paraId="559FD529" w14:textId="77777777" w:rsidR="00C80F08" w:rsidRPr="00A96233" w:rsidRDefault="00C80F08" w:rsidP="00FF20E7">
            <w:pPr>
              <w:jc w:val="left"/>
              <w:rPr>
                <w:b/>
                <w:bCs/>
                <w:color w:val="FFFFFF" w:themeColor="background1"/>
              </w:rPr>
            </w:pPr>
            <w:r w:rsidRPr="00A96233">
              <w:rPr>
                <w:b/>
                <w:bCs/>
                <w:color w:val="FFFFFF" w:themeColor="background1"/>
              </w:rPr>
              <w:t>Location</w:t>
            </w:r>
          </w:p>
        </w:tc>
        <w:tc>
          <w:tcPr>
            <w:tcW w:w="6452" w:type="dxa"/>
            <w:shd w:val="clear" w:color="auto" w:fill="D9D9D9" w:themeFill="background1" w:themeFillShade="D9"/>
          </w:tcPr>
          <w:p w14:paraId="6FC17A41" w14:textId="77777777" w:rsidR="00C80F08" w:rsidRPr="00A96233" w:rsidRDefault="00C80F08" w:rsidP="00C304B4">
            <w:r w:rsidRPr="00A96233">
              <w:t>Geographical location is an important requirement because it impacts on transportation, lead times and costs of logistics.</w:t>
            </w:r>
          </w:p>
        </w:tc>
      </w:tr>
      <w:tr w:rsidR="00C80F08" w:rsidRPr="00A96233" w14:paraId="4AA4CBC0" w14:textId="77777777" w:rsidTr="00C304B4">
        <w:tc>
          <w:tcPr>
            <w:tcW w:w="2529" w:type="dxa"/>
            <w:shd w:val="clear" w:color="auto" w:fill="808080" w:themeFill="background1" w:themeFillShade="80"/>
          </w:tcPr>
          <w:p w14:paraId="6EF8F0C7" w14:textId="77777777" w:rsidR="00C80F08" w:rsidRPr="00A96233" w:rsidRDefault="00C80F08" w:rsidP="00FF20E7">
            <w:pPr>
              <w:jc w:val="left"/>
              <w:rPr>
                <w:b/>
                <w:bCs/>
                <w:color w:val="FFFFFF" w:themeColor="background1"/>
              </w:rPr>
            </w:pPr>
            <w:r w:rsidRPr="00A96233">
              <w:rPr>
                <w:b/>
                <w:bCs/>
                <w:color w:val="FFFFFF" w:themeColor="background1"/>
              </w:rPr>
              <w:t>Management capability</w:t>
            </w:r>
          </w:p>
        </w:tc>
        <w:tc>
          <w:tcPr>
            <w:tcW w:w="6452" w:type="dxa"/>
            <w:shd w:val="clear" w:color="auto" w:fill="D9D9D9" w:themeFill="background1" w:themeFillShade="D9"/>
          </w:tcPr>
          <w:p w14:paraId="5F39E220" w14:textId="77777777" w:rsidR="00C80F08" w:rsidRPr="00A96233" w:rsidRDefault="00C80F08" w:rsidP="00C304B4">
            <w:r w:rsidRPr="00A96233">
              <w:t xml:space="preserve">Management capability includes aspects such as management’s commitment to continuous process and quality improvement, overall professional ability and experience, its ability to maintain positive relationships with the workforce and a willingness to develop a close working relationship with buyers. </w:t>
            </w:r>
          </w:p>
        </w:tc>
      </w:tr>
      <w:tr w:rsidR="00C80F08" w:rsidRPr="00A96233" w14:paraId="569EFF4B" w14:textId="77777777" w:rsidTr="00C304B4">
        <w:tc>
          <w:tcPr>
            <w:tcW w:w="2529" w:type="dxa"/>
            <w:shd w:val="clear" w:color="auto" w:fill="808080" w:themeFill="background1" w:themeFillShade="80"/>
          </w:tcPr>
          <w:p w14:paraId="2F2974B2" w14:textId="77777777" w:rsidR="00C80F08" w:rsidRPr="00A96233" w:rsidRDefault="00C80F08" w:rsidP="00FF20E7">
            <w:pPr>
              <w:jc w:val="left"/>
              <w:rPr>
                <w:b/>
                <w:bCs/>
                <w:color w:val="FFFFFF" w:themeColor="background1"/>
              </w:rPr>
            </w:pPr>
            <w:r w:rsidRPr="00A96233">
              <w:rPr>
                <w:b/>
                <w:bCs/>
                <w:color w:val="FFFFFF" w:themeColor="background1"/>
              </w:rPr>
              <w:t>Financial health and cost structure</w:t>
            </w:r>
          </w:p>
        </w:tc>
        <w:tc>
          <w:tcPr>
            <w:tcW w:w="6452" w:type="dxa"/>
            <w:shd w:val="clear" w:color="auto" w:fill="D9D9D9" w:themeFill="background1" w:themeFillShade="D9"/>
          </w:tcPr>
          <w:p w14:paraId="646E9260" w14:textId="77777777" w:rsidR="00C80F08" w:rsidRPr="00A96233" w:rsidRDefault="00C80F08" w:rsidP="00C304B4">
            <w:r w:rsidRPr="00A96233">
              <w:t>Financial health is evaluated using different financial ratios that determine whether a supplier can invest in resources, pay its suppliers and workforce and continue to meet its debt and other financial obligations.</w:t>
            </w:r>
          </w:p>
          <w:p w14:paraId="00F2522F" w14:textId="7A98CE01" w:rsidR="00C80F08" w:rsidRDefault="00C80F08" w:rsidP="00C304B4">
            <w:r w:rsidRPr="00A96233">
              <w:t>Financial health is an important indicator of whether the supplier will be able to be a reliable source of supply.</w:t>
            </w:r>
          </w:p>
          <w:p w14:paraId="5323E7BC" w14:textId="77777777" w:rsidR="00C304B4" w:rsidRPr="00A96233" w:rsidRDefault="00C304B4" w:rsidP="00C304B4"/>
          <w:p w14:paraId="6B47785D" w14:textId="77777777" w:rsidR="00C80F08" w:rsidRPr="00A96233" w:rsidRDefault="00C80F08" w:rsidP="00C304B4">
            <w:pPr>
              <w:spacing w:after="120"/>
            </w:pPr>
            <w:r w:rsidRPr="00A96233">
              <w:t xml:space="preserve">The Chartered Institute of Procurement and Supply (CIPS) argues that financial appraisal of a potential supplier should reduce the risk of </w:t>
            </w:r>
            <w:r w:rsidRPr="00A96233">
              <w:lastRenderedPageBreak/>
              <w:t>placing business with a supplier whose financial viability might be in doubt. It is recommended that the following checks be done:</w:t>
            </w:r>
            <w:r w:rsidRPr="00A96233">
              <w:rPr>
                <w:vertAlign w:val="superscript"/>
              </w:rPr>
              <w:t>viii</w:t>
            </w:r>
          </w:p>
          <w:p w14:paraId="2FE176D5" w14:textId="77777777" w:rsidR="00C80F08" w:rsidRPr="00A96233" w:rsidRDefault="00C80F08" w:rsidP="00C304B4">
            <w:pPr>
              <w:pStyle w:val="ListParagraph"/>
              <w:numPr>
                <w:ilvl w:val="0"/>
                <w:numId w:val="191"/>
              </w:numPr>
              <w:spacing w:after="120"/>
              <w:ind w:left="403" w:hanging="403"/>
              <w:contextualSpacing w:val="0"/>
            </w:pPr>
            <w:r w:rsidRPr="00A96233">
              <w:t>The assessed turnover of the supplier over three years</w:t>
            </w:r>
          </w:p>
          <w:p w14:paraId="77988FBC" w14:textId="77777777" w:rsidR="00C80F08" w:rsidRPr="00A96233" w:rsidRDefault="00C80F08" w:rsidP="00C304B4">
            <w:pPr>
              <w:pStyle w:val="ListParagraph"/>
              <w:numPr>
                <w:ilvl w:val="0"/>
                <w:numId w:val="191"/>
              </w:numPr>
              <w:spacing w:after="120"/>
              <w:ind w:left="403" w:hanging="403"/>
              <w:contextualSpacing w:val="0"/>
            </w:pPr>
            <w:r w:rsidRPr="00A96233">
              <w:t>The profitability and relationship between gross and net profits over three years</w:t>
            </w:r>
          </w:p>
          <w:p w14:paraId="32CF0EA4" w14:textId="77777777" w:rsidR="00C80F08" w:rsidRPr="00A96233" w:rsidRDefault="00C80F08" w:rsidP="00C304B4">
            <w:pPr>
              <w:pStyle w:val="ListParagraph"/>
              <w:numPr>
                <w:ilvl w:val="0"/>
                <w:numId w:val="191"/>
              </w:numPr>
              <w:spacing w:after="120"/>
              <w:ind w:left="403" w:hanging="403"/>
              <w:contextualSpacing w:val="0"/>
            </w:pPr>
            <w:r w:rsidRPr="00A96233">
              <w:t>The value of the capital assets and return on capital assets and return on capital employed</w:t>
            </w:r>
          </w:p>
          <w:p w14:paraId="4C71806B" w14:textId="77777777" w:rsidR="00C80F08" w:rsidRPr="00A96233" w:rsidRDefault="00C80F08" w:rsidP="00C304B4">
            <w:pPr>
              <w:pStyle w:val="ListParagraph"/>
              <w:numPr>
                <w:ilvl w:val="0"/>
                <w:numId w:val="191"/>
              </w:numPr>
              <w:spacing w:after="120"/>
              <w:ind w:left="403" w:hanging="403"/>
              <w:contextualSpacing w:val="0"/>
            </w:pPr>
            <w:r w:rsidRPr="00A96233">
              <w:t>The scale of borrowings and the ration of debts to assets</w:t>
            </w:r>
          </w:p>
          <w:p w14:paraId="395876B7" w14:textId="77777777" w:rsidR="00C80F08" w:rsidRPr="00A96233" w:rsidRDefault="00C80F08" w:rsidP="00C304B4">
            <w:pPr>
              <w:pStyle w:val="ListParagraph"/>
              <w:numPr>
                <w:ilvl w:val="0"/>
                <w:numId w:val="191"/>
              </w:numPr>
              <w:spacing w:after="120"/>
              <w:ind w:left="403" w:hanging="403"/>
              <w:contextualSpacing w:val="0"/>
            </w:pPr>
            <w:r w:rsidRPr="00A96233">
              <w:t>Whether the supplier has a financial backer or guarantor</w:t>
            </w:r>
          </w:p>
          <w:p w14:paraId="11CF2F43" w14:textId="77777777" w:rsidR="00C80F08" w:rsidRPr="00A96233" w:rsidRDefault="00C80F08" w:rsidP="00C304B4">
            <w:pPr>
              <w:pStyle w:val="ListParagraph"/>
              <w:numPr>
                <w:ilvl w:val="0"/>
                <w:numId w:val="191"/>
              </w:numPr>
              <w:spacing w:after="120"/>
              <w:ind w:left="403" w:hanging="403"/>
              <w:contextualSpacing w:val="0"/>
            </w:pPr>
            <w:r w:rsidRPr="00A96233">
              <w:t>The possibility of a merger or take-over affecting ability to supply</w:t>
            </w:r>
          </w:p>
          <w:p w14:paraId="5454DC94" w14:textId="77777777" w:rsidR="00C80F08" w:rsidRPr="00A96233" w:rsidRDefault="00C80F08" w:rsidP="00C304B4">
            <w:pPr>
              <w:pStyle w:val="ListParagraph"/>
              <w:numPr>
                <w:ilvl w:val="0"/>
                <w:numId w:val="191"/>
              </w:numPr>
              <w:contextualSpacing w:val="0"/>
            </w:pPr>
            <w:r w:rsidRPr="00A96233">
              <w:t>Whether the supplier is “tied” to a small number of major customers so that if one withdraws their business it might not cause the supplier financial difficulties</w:t>
            </w:r>
          </w:p>
        </w:tc>
      </w:tr>
      <w:tr w:rsidR="00C80F08" w:rsidRPr="00A96233" w14:paraId="1EFFCACE" w14:textId="77777777" w:rsidTr="00C304B4">
        <w:tc>
          <w:tcPr>
            <w:tcW w:w="2529" w:type="dxa"/>
            <w:shd w:val="clear" w:color="auto" w:fill="808080" w:themeFill="background1" w:themeFillShade="80"/>
          </w:tcPr>
          <w:p w14:paraId="2CB4BECF" w14:textId="77777777" w:rsidR="00C80F08" w:rsidRPr="00A96233" w:rsidRDefault="00C80F08" w:rsidP="00FF20E7">
            <w:pPr>
              <w:jc w:val="left"/>
              <w:rPr>
                <w:b/>
                <w:bCs/>
                <w:color w:val="FFFFFF" w:themeColor="background1"/>
              </w:rPr>
            </w:pPr>
            <w:r w:rsidRPr="00A96233">
              <w:rPr>
                <w:b/>
                <w:bCs/>
                <w:color w:val="FFFFFF" w:themeColor="background1"/>
              </w:rPr>
              <w:lastRenderedPageBreak/>
              <w:t>Planning and control system</w:t>
            </w:r>
          </w:p>
        </w:tc>
        <w:tc>
          <w:tcPr>
            <w:tcW w:w="6452" w:type="dxa"/>
            <w:shd w:val="clear" w:color="auto" w:fill="D9D9D9" w:themeFill="background1" w:themeFillShade="D9"/>
          </w:tcPr>
          <w:p w14:paraId="2D08C785" w14:textId="264972A0" w:rsidR="00C80F08" w:rsidRDefault="00C80F08" w:rsidP="00C304B4">
            <w:r w:rsidRPr="00A96233">
              <w:t>Planning and control systems include those systems that schedule and control the flow of work within the organisation.</w:t>
            </w:r>
          </w:p>
          <w:p w14:paraId="6ABF1A5F" w14:textId="77777777" w:rsidR="00C304B4" w:rsidRPr="00A96233" w:rsidRDefault="00C304B4" w:rsidP="00C304B4"/>
          <w:p w14:paraId="44DAF542" w14:textId="77777777" w:rsidR="00C80F08" w:rsidRPr="00A96233" w:rsidRDefault="00C80F08" w:rsidP="00C304B4">
            <w:r w:rsidRPr="00A96233">
              <w:t>The level of sophistication (or lack of it) can have a major impact on supply chain performance.</w:t>
            </w:r>
          </w:p>
        </w:tc>
      </w:tr>
      <w:tr w:rsidR="00C80F08" w:rsidRPr="00A96233" w14:paraId="08D8928C" w14:textId="77777777" w:rsidTr="00C304B4">
        <w:tc>
          <w:tcPr>
            <w:tcW w:w="2529" w:type="dxa"/>
            <w:shd w:val="clear" w:color="auto" w:fill="808080" w:themeFill="background1" w:themeFillShade="80"/>
          </w:tcPr>
          <w:p w14:paraId="561414E8" w14:textId="77777777" w:rsidR="00C80F08" w:rsidRPr="00A96233" w:rsidRDefault="00C80F08" w:rsidP="00FF20E7">
            <w:pPr>
              <w:jc w:val="left"/>
              <w:rPr>
                <w:b/>
                <w:bCs/>
                <w:color w:val="FFFFFF" w:themeColor="background1"/>
              </w:rPr>
            </w:pPr>
            <w:r w:rsidRPr="00A96233">
              <w:rPr>
                <w:b/>
                <w:bCs/>
                <w:color w:val="FFFFFF" w:themeColor="background1"/>
              </w:rPr>
              <w:t>Compliance with environmental regulation</w:t>
            </w:r>
          </w:p>
        </w:tc>
        <w:tc>
          <w:tcPr>
            <w:tcW w:w="6452" w:type="dxa"/>
            <w:shd w:val="clear" w:color="auto" w:fill="D9D9D9" w:themeFill="background1" w:themeFillShade="D9"/>
          </w:tcPr>
          <w:p w14:paraId="5B72DA7A" w14:textId="40639BD5" w:rsidR="00C80F08" w:rsidRDefault="00C80F08" w:rsidP="00C304B4">
            <w:r w:rsidRPr="00A96233">
              <w:t xml:space="preserve">Compliance with environmental regulations – both in the location of the supplier and the retail chain – has become an important requirement. </w:t>
            </w:r>
          </w:p>
          <w:p w14:paraId="485E14BE" w14:textId="77777777" w:rsidR="00C304B4" w:rsidRPr="00A96233" w:rsidRDefault="00C304B4" w:rsidP="00C304B4"/>
          <w:p w14:paraId="60345E20" w14:textId="5C4E991C" w:rsidR="00C80F08" w:rsidRDefault="00C80F08" w:rsidP="00C304B4">
            <w:r w:rsidRPr="00A96233">
              <w:t>ISO 14000 provides guidelines on environmental policies. Where applicable, suppliers should be expected to have environmental policies and procedures in place.</w:t>
            </w:r>
          </w:p>
          <w:p w14:paraId="4E54AA14" w14:textId="77777777" w:rsidR="00C304B4" w:rsidRPr="00A96233" w:rsidRDefault="00C304B4" w:rsidP="00C304B4"/>
          <w:p w14:paraId="540BC95D" w14:textId="77777777" w:rsidR="00C80F08" w:rsidRPr="00A96233" w:rsidRDefault="00C80F08" w:rsidP="00C304B4">
            <w:r w:rsidRPr="00A96233">
              <w:t>If ISO 14000 policies and procedures are not in place, the buyer may consider questions such as:</w:t>
            </w:r>
            <w:r w:rsidRPr="00A96233">
              <w:rPr>
                <w:vertAlign w:val="superscript"/>
              </w:rPr>
              <w:t>ix</w:t>
            </w:r>
          </w:p>
          <w:p w14:paraId="6338E986" w14:textId="77777777" w:rsidR="00C80F08" w:rsidRPr="00A96233" w:rsidRDefault="00C80F08" w:rsidP="00C304B4">
            <w:pPr>
              <w:pStyle w:val="ListParagraph"/>
              <w:numPr>
                <w:ilvl w:val="0"/>
                <w:numId w:val="196"/>
              </w:numPr>
              <w:spacing w:after="120"/>
              <w:ind w:left="403" w:hanging="403"/>
              <w:contextualSpacing w:val="0"/>
            </w:pPr>
            <w:r w:rsidRPr="00A96233">
              <w:t>Has responsibility for environmental management been allocated to a particular person?</w:t>
            </w:r>
          </w:p>
          <w:p w14:paraId="1963935F" w14:textId="77777777" w:rsidR="00C80F08" w:rsidRPr="00A96233" w:rsidRDefault="00C80F08" w:rsidP="00C304B4">
            <w:pPr>
              <w:pStyle w:val="ListParagraph"/>
              <w:numPr>
                <w:ilvl w:val="0"/>
                <w:numId w:val="196"/>
              </w:numPr>
              <w:spacing w:after="120"/>
              <w:ind w:left="403" w:hanging="403"/>
              <w:contextualSpacing w:val="0"/>
            </w:pPr>
            <w:r w:rsidRPr="00A96233">
              <w:t>Are materials obtained, as far as possible, from sustainable resources?</w:t>
            </w:r>
          </w:p>
          <w:p w14:paraId="1C196740" w14:textId="77777777" w:rsidR="00C80F08" w:rsidRPr="00A96233" w:rsidRDefault="00C80F08" w:rsidP="00C304B4">
            <w:pPr>
              <w:pStyle w:val="ListParagraph"/>
              <w:numPr>
                <w:ilvl w:val="0"/>
                <w:numId w:val="196"/>
              </w:numPr>
              <w:spacing w:after="120"/>
              <w:ind w:left="403" w:hanging="403"/>
              <w:contextualSpacing w:val="0"/>
            </w:pPr>
            <w:r w:rsidRPr="00A96233">
              <w:t>What facilities does the supplier have for waste minimisation, disposal and recycling?</w:t>
            </w:r>
          </w:p>
          <w:p w14:paraId="159ABD85" w14:textId="77777777" w:rsidR="00C80F08" w:rsidRPr="00A96233" w:rsidRDefault="00C80F08" w:rsidP="00C304B4">
            <w:pPr>
              <w:pStyle w:val="ListParagraph"/>
              <w:numPr>
                <w:ilvl w:val="0"/>
                <w:numId w:val="196"/>
              </w:numPr>
              <w:spacing w:after="120"/>
              <w:ind w:left="403" w:hanging="403"/>
              <w:contextualSpacing w:val="0"/>
            </w:pPr>
            <w:r w:rsidRPr="00A96233">
              <w:lastRenderedPageBreak/>
              <w:t>What energy savings do the supplier’s product provide?</w:t>
            </w:r>
          </w:p>
          <w:p w14:paraId="6C6564CA" w14:textId="77777777" w:rsidR="00C80F08" w:rsidRPr="00A96233" w:rsidRDefault="00C80F08" w:rsidP="00C304B4">
            <w:pPr>
              <w:pStyle w:val="ListParagraph"/>
              <w:numPr>
                <w:ilvl w:val="0"/>
                <w:numId w:val="196"/>
              </w:numPr>
              <w:contextualSpacing w:val="0"/>
            </w:pPr>
            <w:r w:rsidRPr="00A96233">
              <w:t>What measures are in place for the control of dangerous substances and nuisance?</w:t>
            </w:r>
          </w:p>
        </w:tc>
      </w:tr>
      <w:tr w:rsidR="00C80F08" w:rsidRPr="00A96233" w14:paraId="7006156A" w14:textId="77777777" w:rsidTr="00C304B4">
        <w:tc>
          <w:tcPr>
            <w:tcW w:w="2529" w:type="dxa"/>
            <w:shd w:val="clear" w:color="auto" w:fill="808080" w:themeFill="background1" w:themeFillShade="80"/>
          </w:tcPr>
          <w:p w14:paraId="777AAD64" w14:textId="77777777" w:rsidR="00C80F08" w:rsidRPr="00A96233" w:rsidRDefault="00C80F08" w:rsidP="00FF20E7">
            <w:pPr>
              <w:jc w:val="left"/>
              <w:rPr>
                <w:b/>
                <w:bCs/>
                <w:color w:val="FFFFFF" w:themeColor="background1"/>
              </w:rPr>
            </w:pPr>
            <w:r w:rsidRPr="00A96233">
              <w:rPr>
                <w:b/>
                <w:bCs/>
                <w:color w:val="FFFFFF" w:themeColor="background1"/>
              </w:rPr>
              <w:lastRenderedPageBreak/>
              <w:t>Human resources</w:t>
            </w:r>
          </w:p>
        </w:tc>
        <w:tc>
          <w:tcPr>
            <w:tcW w:w="6452" w:type="dxa"/>
            <w:shd w:val="clear" w:color="auto" w:fill="D9D9D9" w:themeFill="background1" w:themeFillShade="D9"/>
          </w:tcPr>
          <w:p w14:paraId="385ADFCC" w14:textId="77777777" w:rsidR="00C80F08" w:rsidRPr="00A96233" w:rsidRDefault="00C80F08" w:rsidP="00C304B4">
            <w:pPr>
              <w:spacing w:after="120"/>
            </w:pPr>
            <w:r w:rsidRPr="00A96233">
              <w:t>The buyer should obtain information such as:</w:t>
            </w:r>
          </w:p>
          <w:p w14:paraId="1148625D" w14:textId="77777777" w:rsidR="00C80F08" w:rsidRPr="00A96233" w:rsidRDefault="00C80F08" w:rsidP="00C304B4">
            <w:pPr>
              <w:pStyle w:val="ListParagraph"/>
              <w:numPr>
                <w:ilvl w:val="0"/>
                <w:numId w:val="193"/>
              </w:numPr>
              <w:spacing w:after="120"/>
              <w:contextualSpacing w:val="0"/>
            </w:pPr>
            <w:r w:rsidRPr="00A96233">
              <w:t>Number of persons employed in manufacturing and administration</w:t>
            </w:r>
          </w:p>
          <w:p w14:paraId="20F247AE" w14:textId="77777777" w:rsidR="00C80F08" w:rsidRPr="00A96233" w:rsidRDefault="00C80F08" w:rsidP="00C304B4">
            <w:pPr>
              <w:pStyle w:val="ListParagraph"/>
              <w:numPr>
                <w:ilvl w:val="0"/>
                <w:numId w:val="193"/>
              </w:numPr>
              <w:spacing w:after="120"/>
              <w:contextualSpacing w:val="0"/>
            </w:pPr>
            <w:r w:rsidRPr="00A96233">
              <w:t xml:space="preserve">Economical use of human resources </w:t>
            </w:r>
          </w:p>
          <w:p w14:paraId="09B4930A" w14:textId="77777777" w:rsidR="00C80F08" w:rsidRPr="00A96233" w:rsidRDefault="00C80F08" w:rsidP="00C304B4">
            <w:pPr>
              <w:pStyle w:val="ListParagraph"/>
              <w:numPr>
                <w:ilvl w:val="0"/>
                <w:numId w:val="193"/>
              </w:numPr>
              <w:spacing w:after="120"/>
              <w:contextualSpacing w:val="0"/>
            </w:pPr>
            <w:r w:rsidRPr="00A96233">
              <w:t>Names, titles, qualifications and experience of managerial staff</w:t>
            </w:r>
          </w:p>
          <w:p w14:paraId="6F799C47" w14:textId="77777777" w:rsidR="00C80F08" w:rsidRPr="00A96233" w:rsidRDefault="00C80F08" w:rsidP="00C304B4">
            <w:pPr>
              <w:pStyle w:val="ListParagraph"/>
              <w:numPr>
                <w:ilvl w:val="0"/>
                <w:numId w:val="193"/>
              </w:numPr>
              <w:spacing w:after="120"/>
              <w:contextualSpacing w:val="0"/>
            </w:pPr>
            <w:r w:rsidRPr="00A96233">
              <w:t>Training schemes</w:t>
            </w:r>
          </w:p>
          <w:p w14:paraId="276D5218" w14:textId="77777777" w:rsidR="00C80F08" w:rsidRPr="00A96233" w:rsidRDefault="00C80F08" w:rsidP="00C304B4">
            <w:pPr>
              <w:pStyle w:val="ListParagraph"/>
              <w:numPr>
                <w:ilvl w:val="0"/>
                <w:numId w:val="193"/>
              </w:numPr>
              <w:spacing w:after="120"/>
              <w:contextualSpacing w:val="0"/>
            </w:pPr>
            <w:r w:rsidRPr="00A96233">
              <w:t>Worker representation and recognised trade unions</w:t>
            </w:r>
          </w:p>
          <w:p w14:paraId="27F337C4" w14:textId="77777777" w:rsidR="00C80F08" w:rsidRPr="00A96233" w:rsidRDefault="00C80F08" w:rsidP="00C304B4">
            <w:pPr>
              <w:pStyle w:val="ListParagraph"/>
              <w:numPr>
                <w:ilvl w:val="0"/>
                <w:numId w:val="193"/>
              </w:numPr>
              <w:spacing w:after="120"/>
              <w:contextualSpacing w:val="0"/>
            </w:pPr>
            <w:r w:rsidRPr="00A96233">
              <w:t>Days lost through industrial disputes in each of the last (five) years</w:t>
            </w:r>
          </w:p>
          <w:p w14:paraId="38AF13E6" w14:textId="77777777" w:rsidR="00C80F08" w:rsidRPr="00A96233" w:rsidRDefault="00C80F08" w:rsidP="00C304B4">
            <w:pPr>
              <w:pStyle w:val="ListParagraph"/>
              <w:numPr>
                <w:ilvl w:val="0"/>
                <w:numId w:val="193"/>
              </w:numPr>
              <w:spacing w:after="120"/>
              <w:contextualSpacing w:val="0"/>
            </w:pPr>
            <w:r w:rsidRPr="00A96233">
              <w:t>Staff turnover – managerial and operative staff</w:t>
            </w:r>
          </w:p>
          <w:p w14:paraId="2F9B3326" w14:textId="77777777" w:rsidR="00C80F08" w:rsidRPr="00A96233" w:rsidRDefault="00C80F08" w:rsidP="00C304B4">
            <w:pPr>
              <w:pStyle w:val="ListParagraph"/>
              <w:numPr>
                <w:ilvl w:val="0"/>
                <w:numId w:val="193"/>
              </w:numPr>
              <w:contextualSpacing w:val="0"/>
            </w:pPr>
            <w:r w:rsidRPr="00A96233">
              <w:t>Worker attitudes to the organisation and their concern for meeting customer requirements</w:t>
            </w:r>
          </w:p>
        </w:tc>
      </w:tr>
      <w:tr w:rsidR="00C80F08" w:rsidRPr="00A96233" w14:paraId="7876ACDD" w14:textId="77777777" w:rsidTr="00C304B4">
        <w:tc>
          <w:tcPr>
            <w:tcW w:w="2529" w:type="dxa"/>
            <w:shd w:val="clear" w:color="auto" w:fill="808080" w:themeFill="background1" w:themeFillShade="80"/>
          </w:tcPr>
          <w:p w14:paraId="347070D4" w14:textId="77777777" w:rsidR="00C80F08" w:rsidRPr="00A96233" w:rsidRDefault="00C80F08" w:rsidP="00FF20E7">
            <w:pPr>
              <w:jc w:val="left"/>
              <w:rPr>
                <w:b/>
                <w:bCs/>
                <w:color w:val="FFFFFF" w:themeColor="background1"/>
              </w:rPr>
            </w:pPr>
            <w:r w:rsidRPr="00A96233">
              <w:rPr>
                <w:b/>
                <w:bCs/>
                <w:color w:val="FFFFFF" w:themeColor="background1"/>
              </w:rPr>
              <w:t>Ethics</w:t>
            </w:r>
          </w:p>
        </w:tc>
        <w:tc>
          <w:tcPr>
            <w:tcW w:w="6452" w:type="dxa"/>
            <w:shd w:val="clear" w:color="auto" w:fill="D9D9D9" w:themeFill="background1" w:themeFillShade="D9"/>
          </w:tcPr>
          <w:p w14:paraId="58A54F74" w14:textId="77777777" w:rsidR="00C80F08" w:rsidRPr="00A96233" w:rsidRDefault="00C80F08" w:rsidP="00C304B4">
            <w:pPr>
              <w:spacing w:after="120"/>
            </w:pPr>
            <w:r w:rsidRPr="00A96233">
              <w:t>Ethical questions that could be considered include:</w:t>
            </w:r>
          </w:p>
          <w:p w14:paraId="58E5F832" w14:textId="77777777" w:rsidR="00C80F08" w:rsidRPr="00A96233" w:rsidRDefault="00C80F08" w:rsidP="00C304B4">
            <w:pPr>
              <w:pStyle w:val="ListParagraph"/>
              <w:numPr>
                <w:ilvl w:val="0"/>
                <w:numId w:val="197"/>
              </w:numPr>
              <w:spacing w:after="120"/>
              <w:contextualSpacing w:val="0"/>
            </w:pPr>
            <w:r w:rsidRPr="00A96233">
              <w:t>Does the supplier have an ethics policy relating to the purchase and sale of items?</w:t>
            </w:r>
          </w:p>
          <w:p w14:paraId="096F74F4" w14:textId="77777777" w:rsidR="00C80F08" w:rsidRPr="00A96233" w:rsidRDefault="00C80F08" w:rsidP="00C304B4">
            <w:pPr>
              <w:pStyle w:val="ListParagraph"/>
              <w:numPr>
                <w:ilvl w:val="0"/>
                <w:numId w:val="197"/>
              </w:numPr>
              <w:spacing w:after="120"/>
              <w:contextualSpacing w:val="0"/>
            </w:pPr>
            <w:r w:rsidRPr="00A96233">
              <w:t>Who is responsible for the enforcement of the ethics policy?</w:t>
            </w:r>
          </w:p>
          <w:p w14:paraId="13E65F81" w14:textId="77777777" w:rsidR="00C80F08" w:rsidRPr="00A96233" w:rsidRDefault="00C80F08" w:rsidP="00C304B4">
            <w:pPr>
              <w:pStyle w:val="ListParagraph"/>
              <w:numPr>
                <w:ilvl w:val="0"/>
                <w:numId w:val="197"/>
              </w:numPr>
              <w:spacing w:after="120"/>
              <w:contextualSpacing w:val="0"/>
            </w:pPr>
            <w:r w:rsidRPr="00A96233">
              <w:t>What guidelines and procedures are provided relating to the confidentiality of information relating to the supplier’s customers?</w:t>
            </w:r>
          </w:p>
          <w:p w14:paraId="07EA8772" w14:textId="77777777" w:rsidR="00C80F08" w:rsidRPr="00A96233" w:rsidRDefault="00C80F08" w:rsidP="00C304B4">
            <w:pPr>
              <w:pStyle w:val="ListParagraph"/>
              <w:numPr>
                <w:ilvl w:val="0"/>
                <w:numId w:val="197"/>
              </w:numPr>
              <w:spacing w:after="120"/>
              <w:contextualSpacing w:val="0"/>
            </w:pPr>
            <w:r w:rsidRPr="00A96233">
              <w:t>What guidelines are in place regarding receipt of gifts?</w:t>
            </w:r>
          </w:p>
          <w:p w14:paraId="4B5AE100" w14:textId="77777777" w:rsidR="00C80F08" w:rsidRPr="00A96233" w:rsidRDefault="00C80F08" w:rsidP="00C304B4">
            <w:pPr>
              <w:pStyle w:val="ListParagraph"/>
              <w:numPr>
                <w:ilvl w:val="0"/>
                <w:numId w:val="197"/>
              </w:numPr>
              <w:contextualSpacing w:val="0"/>
            </w:pPr>
            <w:r w:rsidRPr="00A96233">
              <w:t>What principles apply in respect of conflicts of interest?</w:t>
            </w:r>
          </w:p>
        </w:tc>
      </w:tr>
      <w:tr w:rsidR="00C80F08" w:rsidRPr="00A96233" w14:paraId="3AF02B95" w14:textId="77777777" w:rsidTr="00C304B4">
        <w:tc>
          <w:tcPr>
            <w:tcW w:w="2529" w:type="dxa"/>
            <w:shd w:val="clear" w:color="auto" w:fill="7F7F7F" w:themeFill="text1" w:themeFillTint="80"/>
          </w:tcPr>
          <w:p w14:paraId="7BD2A1C1" w14:textId="77777777" w:rsidR="00C80F08" w:rsidRPr="00A96233" w:rsidRDefault="00C80F08" w:rsidP="00FF20E7">
            <w:pPr>
              <w:jc w:val="left"/>
              <w:rPr>
                <w:b/>
                <w:bCs/>
                <w:color w:val="FFFFFF" w:themeColor="background1"/>
              </w:rPr>
            </w:pPr>
            <w:r w:rsidRPr="00A96233">
              <w:rPr>
                <w:b/>
                <w:bCs/>
                <w:color w:val="FFFFFF" w:themeColor="background1"/>
              </w:rPr>
              <w:t>Longer-term relationship potential</w:t>
            </w:r>
          </w:p>
        </w:tc>
        <w:tc>
          <w:tcPr>
            <w:tcW w:w="6452" w:type="dxa"/>
            <w:shd w:val="clear" w:color="auto" w:fill="D9D9D9" w:themeFill="background1" w:themeFillShade="D9"/>
          </w:tcPr>
          <w:p w14:paraId="5A945289" w14:textId="0195BC18" w:rsidR="00C80F08" w:rsidRDefault="00C80F08" w:rsidP="00C304B4">
            <w:r w:rsidRPr="00A96233">
              <w:t>A long-term relationship is important, especially for critical suppliers.</w:t>
            </w:r>
          </w:p>
          <w:p w14:paraId="685D9CB0" w14:textId="77777777" w:rsidR="00C304B4" w:rsidRPr="00A96233" w:rsidRDefault="00C304B4" w:rsidP="00C304B4"/>
          <w:p w14:paraId="072F417E" w14:textId="77777777" w:rsidR="00C80F08" w:rsidRPr="00A96233" w:rsidRDefault="00C80F08" w:rsidP="00C304B4">
            <w:r w:rsidRPr="00A96233">
              <w:t>The buyer/supplier parties should share mutual goals and establish metrics to guide the relationship.</w:t>
            </w:r>
          </w:p>
        </w:tc>
      </w:tr>
    </w:tbl>
    <w:p w14:paraId="2AC4BE6F" w14:textId="4BB79AD9" w:rsidR="00C80F08" w:rsidRDefault="00C80F08" w:rsidP="00C80F08"/>
    <w:p w14:paraId="5DBC60C7" w14:textId="77777777" w:rsidR="00C304B4" w:rsidRPr="00A96233" w:rsidRDefault="00C304B4"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A18CEA" w14:textId="77777777" w:rsidTr="00FF20E7">
        <w:trPr>
          <w:trHeight w:val="1008"/>
        </w:trPr>
        <w:tc>
          <w:tcPr>
            <w:tcW w:w="1408" w:type="dxa"/>
            <w:shd w:val="clear" w:color="auto" w:fill="auto"/>
          </w:tcPr>
          <w:p w14:paraId="58CA70DB" w14:textId="77777777" w:rsidR="00C80F08" w:rsidRPr="00A96233" w:rsidRDefault="00C80F08" w:rsidP="00C304B4">
            <w:pPr>
              <w:jc w:val="center"/>
            </w:pPr>
            <w:r w:rsidRPr="00A96233">
              <w:rPr>
                <w:noProof/>
              </w:rPr>
              <w:drawing>
                <wp:inline distT="0" distB="0" distL="0" distR="0" wp14:anchorId="29A2DFD4" wp14:editId="6871818F">
                  <wp:extent cx="464820" cy="464820"/>
                  <wp:effectExtent l="0" t="0" r="0" b="0"/>
                  <wp:docPr id="1196" name="Picture 11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95854CD" w14:textId="77777777" w:rsidR="00C80F08" w:rsidRPr="00A96233" w:rsidRDefault="00C80F08" w:rsidP="00C304B4">
            <w:r w:rsidRPr="00A96233">
              <w:t>Now that you have learned about requirements for sourcing suppliers, do you think you should revise the requirements you are currently using, to improve your sourcing of suppliers?</w:t>
            </w:r>
          </w:p>
          <w:p w14:paraId="7CBA351B" w14:textId="77777777" w:rsidR="00C80F08" w:rsidRPr="00A96233" w:rsidRDefault="00C80F08" w:rsidP="00C304B4"/>
          <w:p w14:paraId="0E943796" w14:textId="1ED9AC5A" w:rsidR="00C80F08" w:rsidRDefault="00C80F08" w:rsidP="00C304B4"/>
          <w:p w14:paraId="1FB5CE6A" w14:textId="1CBC8A8F" w:rsidR="00C304B4" w:rsidRDefault="00C304B4" w:rsidP="00C304B4"/>
          <w:p w14:paraId="081C3F75" w14:textId="77777777" w:rsidR="00C304B4" w:rsidRPr="00A96233" w:rsidRDefault="00C304B4" w:rsidP="00C304B4"/>
          <w:p w14:paraId="672522D2" w14:textId="77777777" w:rsidR="00C80F08" w:rsidRPr="00A96233" w:rsidRDefault="00C80F08" w:rsidP="00C304B4"/>
          <w:p w14:paraId="16B5CE60" w14:textId="77777777" w:rsidR="00C80F08" w:rsidRPr="00A96233" w:rsidRDefault="00C80F08" w:rsidP="00C304B4">
            <w:r w:rsidRPr="00A96233">
              <w:t>Why do you say “Yes” or “No”?</w:t>
            </w:r>
          </w:p>
          <w:p w14:paraId="57BAE48F" w14:textId="3EBB2520" w:rsidR="00C80F08" w:rsidRDefault="00C80F08" w:rsidP="00C304B4"/>
          <w:p w14:paraId="2C8C0A41" w14:textId="137219FC" w:rsidR="00C304B4" w:rsidRDefault="00C304B4" w:rsidP="00C304B4"/>
          <w:p w14:paraId="1B5B9F22" w14:textId="24F492E0" w:rsidR="00C304B4" w:rsidRDefault="00C304B4" w:rsidP="00C304B4"/>
          <w:p w14:paraId="55B365B4" w14:textId="5E518B6C" w:rsidR="00C304B4" w:rsidRDefault="00C304B4" w:rsidP="00C304B4"/>
          <w:p w14:paraId="795E90B0" w14:textId="3BE1A3B4" w:rsidR="00C304B4" w:rsidRDefault="00C304B4" w:rsidP="00C304B4"/>
          <w:p w14:paraId="5A51FC4B" w14:textId="77777777" w:rsidR="00C304B4" w:rsidRPr="00A96233" w:rsidRDefault="00C304B4" w:rsidP="00C304B4"/>
          <w:p w14:paraId="37DF17D1" w14:textId="77777777" w:rsidR="00C80F08" w:rsidRPr="00A96233" w:rsidRDefault="00C80F08" w:rsidP="00C304B4"/>
        </w:tc>
      </w:tr>
    </w:tbl>
    <w:p w14:paraId="44A79445" w14:textId="1648A32A" w:rsidR="00C80F08" w:rsidRDefault="00C80F08" w:rsidP="00C80F08"/>
    <w:p w14:paraId="7BA83488" w14:textId="77777777" w:rsidR="00C304B4" w:rsidRPr="00A96233" w:rsidRDefault="00C304B4" w:rsidP="00C80F08"/>
    <w:p w14:paraId="6BEFFBCC" w14:textId="77777777" w:rsidR="00C80F08" w:rsidRPr="00A96233" w:rsidRDefault="00C80F08" w:rsidP="00C80F08">
      <w:pPr>
        <w:pStyle w:val="Heading2"/>
        <w:jc w:val="both"/>
      </w:pPr>
      <w:bookmarkStart w:id="793" w:name="_Toc43568724"/>
      <w:bookmarkStart w:id="794" w:name="_Toc46092962"/>
      <w:bookmarkStart w:id="795" w:name="_Toc46588357"/>
      <w:bookmarkStart w:id="796" w:name="_Toc46916311"/>
      <w:r w:rsidRPr="00A96233">
        <w:t>2.3</w:t>
      </w:r>
      <w:r w:rsidRPr="00A96233">
        <w:tab/>
        <w:t>Evaluating potential suppliers</w:t>
      </w:r>
      <w:bookmarkEnd w:id="793"/>
      <w:bookmarkEnd w:id="794"/>
      <w:bookmarkEnd w:id="795"/>
      <w:bookmarkEnd w:id="79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9AB2579" w14:textId="77777777" w:rsidTr="00C304B4">
        <w:tc>
          <w:tcPr>
            <w:tcW w:w="784" w:type="pct"/>
            <w:tcBorders>
              <w:top w:val="single" w:sz="4" w:space="0" w:color="auto"/>
              <w:left w:val="single" w:sz="4" w:space="0" w:color="auto"/>
              <w:bottom w:val="single" w:sz="4" w:space="0" w:color="auto"/>
              <w:right w:val="nil"/>
            </w:tcBorders>
            <w:hideMark/>
          </w:tcPr>
          <w:p w14:paraId="709BAE0D" w14:textId="77777777" w:rsidR="00C80F08" w:rsidRPr="00A96233" w:rsidRDefault="00C80F08" w:rsidP="00FF20E7">
            <w:pPr>
              <w:jc w:val="center"/>
            </w:pPr>
            <w:r w:rsidRPr="00A96233">
              <w:rPr>
                <w:noProof/>
              </w:rPr>
              <w:drawing>
                <wp:inline distT="0" distB="0" distL="0" distR="0" wp14:anchorId="658437F8" wp14:editId="1C6409F3">
                  <wp:extent cx="469900" cy="469900"/>
                  <wp:effectExtent l="0" t="0" r="6350" b="6350"/>
                  <wp:docPr id="1197" name="Picture 11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527E2AA" w14:textId="5751AF92" w:rsidR="00C80F08" w:rsidRDefault="00C80F08" w:rsidP="00C304B4">
            <w:r w:rsidRPr="00A96233">
              <w:t xml:space="preserve">Use the information below to discuss evaluating potential suppliers. </w:t>
            </w:r>
            <w:r w:rsidR="009806F3" w:rsidRPr="00A96233">
              <w:t xml:space="preserve">Where indicated, ask </w:t>
            </w:r>
            <w:r w:rsidRPr="00A96233">
              <w:t xml:space="preserve">learners to complete activity </w:t>
            </w:r>
            <w:r w:rsidR="00CE6893" w:rsidRPr="00A96233">
              <w:t>30</w:t>
            </w:r>
            <w:r w:rsidRPr="00A96233">
              <w:t>.</w:t>
            </w:r>
          </w:p>
          <w:p w14:paraId="54DF94A2" w14:textId="77777777" w:rsidR="00C304B4" w:rsidRPr="00A96233" w:rsidRDefault="00C304B4" w:rsidP="00C304B4"/>
          <w:p w14:paraId="1F712D20" w14:textId="756F0083" w:rsidR="0072270B" w:rsidRPr="00A96233" w:rsidRDefault="0072270B" w:rsidP="00FF20E7">
            <w:r w:rsidRPr="00A96233">
              <w:t xml:space="preserve">Activity may be given as homework, </w:t>
            </w:r>
            <w:r w:rsidR="008825FC" w:rsidRPr="00A96233">
              <w:t>p</w:t>
            </w:r>
            <w:r w:rsidRPr="00A96233">
              <w:t>rovided learners have access to computer and Internet.</w:t>
            </w:r>
          </w:p>
        </w:tc>
        <w:tc>
          <w:tcPr>
            <w:tcW w:w="873" w:type="pct"/>
            <w:tcBorders>
              <w:top w:val="single" w:sz="4" w:space="0" w:color="auto"/>
              <w:left w:val="nil"/>
              <w:bottom w:val="single" w:sz="4" w:space="0" w:color="auto"/>
              <w:right w:val="single" w:sz="4" w:space="0" w:color="auto"/>
            </w:tcBorders>
            <w:hideMark/>
          </w:tcPr>
          <w:p w14:paraId="53DCD69A" w14:textId="77777777" w:rsidR="00C80F08" w:rsidRPr="00A96233" w:rsidRDefault="00C80F08" w:rsidP="00FF20E7">
            <w:r w:rsidRPr="00A96233">
              <w:t>Time:</w:t>
            </w:r>
          </w:p>
          <w:p w14:paraId="5A21B1B4" w14:textId="357DCBB6" w:rsidR="00C80F08" w:rsidRPr="00A96233" w:rsidRDefault="0004251C" w:rsidP="005C14DC">
            <w:pPr>
              <w:jc w:val="left"/>
            </w:pPr>
            <w:r w:rsidRPr="00A96233">
              <w:t>3</w:t>
            </w:r>
            <w:r w:rsidR="005C14DC" w:rsidRPr="00A96233">
              <w:t xml:space="preserve"> hours including activity</w:t>
            </w:r>
          </w:p>
        </w:tc>
      </w:tr>
    </w:tbl>
    <w:p w14:paraId="15C9800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89A10F" w14:textId="77777777" w:rsidTr="00FF20E7">
        <w:trPr>
          <w:trHeight w:val="1008"/>
        </w:trPr>
        <w:tc>
          <w:tcPr>
            <w:tcW w:w="1408" w:type="dxa"/>
            <w:shd w:val="clear" w:color="auto" w:fill="auto"/>
          </w:tcPr>
          <w:p w14:paraId="6E425E8B" w14:textId="77777777" w:rsidR="00C80F08" w:rsidRPr="00A96233" w:rsidRDefault="00C80F08" w:rsidP="00FF20E7">
            <w:pPr>
              <w:jc w:val="center"/>
            </w:pPr>
            <w:r w:rsidRPr="00A96233">
              <w:rPr>
                <w:noProof/>
              </w:rPr>
              <w:drawing>
                <wp:inline distT="0" distB="0" distL="0" distR="0" wp14:anchorId="44DE757C" wp14:editId="254DF775">
                  <wp:extent cx="464820" cy="464820"/>
                  <wp:effectExtent l="0" t="0" r="0" b="0"/>
                  <wp:docPr id="1198" name="Picture 11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331E2F3" w14:textId="77777777" w:rsidR="00C80F08" w:rsidRPr="00A96233" w:rsidRDefault="00C80F08" w:rsidP="00FF20E7">
            <w:r w:rsidRPr="00A96233">
              <w:t>What methods and standards do you use to evaluate potential suppliers?</w:t>
            </w:r>
          </w:p>
          <w:p w14:paraId="2BDC3FD9" w14:textId="77777777" w:rsidR="00C80F08" w:rsidRPr="00A96233" w:rsidRDefault="00C80F08" w:rsidP="00FF20E7"/>
          <w:p w14:paraId="3B8A2AD2" w14:textId="2055F939" w:rsidR="00C80F08" w:rsidRDefault="00C80F08" w:rsidP="00FF20E7"/>
          <w:p w14:paraId="1D46C88A" w14:textId="3F881EE3" w:rsidR="00C304B4" w:rsidRDefault="00C304B4" w:rsidP="00FF20E7"/>
          <w:p w14:paraId="6415D29D" w14:textId="77777777" w:rsidR="00C304B4" w:rsidRPr="00A96233" w:rsidRDefault="00C304B4" w:rsidP="00FF20E7"/>
          <w:p w14:paraId="3E99939B" w14:textId="77777777" w:rsidR="00C80F08" w:rsidRPr="00A96233" w:rsidRDefault="00C80F08" w:rsidP="00FF20E7"/>
          <w:p w14:paraId="24C06891" w14:textId="77777777" w:rsidR="00C80F08" w:rsidRPr="00A96233" w:rsidRDefault="00C80F08" w:rsidP="00FF20E7">
            <w:r w:rsidRPr="00A96233">
              <w:t>Do you involve other people in evaluating potential suppliers? Why or why not?</w:t>
            </w:r>
          </w:p>
          <w:p w14:paraId="0478528E" w14:textId="77777777" w:rsidR="00C80F08" w:rsidRPr="00A96233" w:rsidRDefault="00C80F08" w:rsidP="00FF20E7"/>
          <w:p w14:paraId="3F94453C" w14:textId="77777777" w:rsidR="00C80F08" w:rsidRDefault="00C80F08" w:rsidP="00FF20E7"/>
          <w:p w14:paraId="0AD5A3DC" w14:textId="77777777" w:rsidR="00C304B4" w:rsidRDefault="00C304B4" w:rsidP="00FF20E7"/>
          <w:p w14:paraId="1A73F15E" w14:textId="77777777" w:rsidR="00C304B4" w:rsidRDefault="00C304B4" w:rsidP="00FF20E7"/>
          <w:p w14:paraId="1703B6D4" w14:textId="40FBE459" w:rsidR="00C304B4" w:rsidRPr="00A96233" w:rsidRDefault="00C304B4" w:rsidP="00FF20E7"/>
        </w:tc>
      </w:tr>
    </w:tbl>
    <w:p w14:paraId="2EF47F36" w14:textId="77777777" w:rsidR="00C80F08" w:rsidRPr="00A96233" w:rsidRDefault="00C80F08" w:rsidP="00C80F08"/>
    <w:p w14:paraId="74C10E62" w14:textId="77777777" w:rsidR="00C80F08" w:rsidRPr="00A96233" w:rsidRDefault="00C80F08" w:rsidP="00C80F08">
      <w:r w:rsidRPr="00A96233">
        <w:t>After identifying potential suppliers and requirements applicable to the retail chain, a supplier selection scorecard must be created.</w:t>
      </w:r>
    </w:p>
    <w:p w14:paraId="2D51C8A7" w14:textId="77777777" w:rsidR="00C80F08" w:rsidRPr="00A96233" w:rsidRDefault="00C80F08" w:rsidP="00C80F08"/>
    <w:p w14:paraId="358B7CAB" w14:textId="77777777" w:rsidR="00C80F08" w:rsidRPr="00A96233" w:rsidRDefault="00C80F08" w:rsidP="00C80F08">
      <w:pPr>
        <w:spacing w:after="120"/>
      </w:pPr>
      <w:r w:rsidRPr="00A96233">
        <w:lastRenderedPageBreak/>
        <w:t>It is recommended that the supplier selection scorecard should include:</w:t>
      </w:r>
    </w:p>
    <w:p w14:paraId="433A8955" w14:textId="77777777" w:rsidR="00C80F08" w:rsidRPr="00A96233" w:rsidRDefault="00C80F08" w:rsidP="0014236E">
      <w:pPr>
        <w:pStyle w:val="ListParagraph"/>
        <w:numPr>
          <w:ilvl w:val="0"/>
          <w:numId w:val="190"/>
        </w:numPr>
        <w:spacing w:after="120"/>
        <w:contextualSpacing w:val="0"/>
      </w:pPr>
      <w:r w:rsidRPr="00A96233">
        <w:t>Supplier characteristics</w:t>
      </w:r>
    </w:p>
    <w:p w14:paraId="37B35A38" w14:textId="77777777" w:rsidR="00C80F08" w:rsidRPr="00A96233" w:rsidRDefault="00C80F08" w:rsidP="0014236E">
      <w:pPr>
        <w:pStyle w:val="ListParagraph"/>
        <w:numPr>
          <w:ilvl w:val="0"/>
          <w:numId w:val="190"/>
        </w:numPr>
        <w:spacing w:after="120"/>
        <w:contextualSpacing w:val="0"/>
      </w:pPr>
      <w:r w:rsidRPr="00A96233">
        <w:t>Strategic alignment factors</w:t>
      </w:r>
    </w:p>
    <w:p w14:paraId="7698F619" w14:textId="77777777" w:rsidR="00C80F08" w:rsidRPr="00A96233" w:rsidRDefault="00C80F08" w:rsidP="0014236E">
      <w:pPr>
        <w:pStyle w:val="ListParagraph"/>
        <w:numPr>
          <w:ilvl w:val="0"/>
          <w:numId w:val="190"/>
        </w:numPr>
        <w:spacing w:after="120"/>
        <w:contextualSpacing w:val="0"/>
      </w:pPr>
      <w:r w:rsidRPr="00A96233">
        <w:t>Applicable business policies, such as human rights and green retailing,</w:t>
      </w:r>
    </w:p>
    <w:p w14:paraId="65262287" w14:textId="77777777" w:rsidR="00C80F08" w:rsidRPr="00A96233" w:rsidRDefault="00C80F08" w:rsidP="0014236E">
      <w:pPr>
        <w:pStyle w:val="ListParagraph"/>
        <w:numPr>
          <w:ilvl w:val="0"/>
          <w:numId w:val="190"/>
        </w:numPr>
        <w:contextualSpacing w:val="0"/>
      </w:pPr>
      <w:r w:rsidRPr="00A96233">
        <w:t>Any constraints such as management directives, government regulations and contracts already in place</w:t>
      </w:r>
    </w:p>
    <w:p w14:paraId="03078238"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B2BD87A" w14:textId="77777777" w:rsidTr="00FF20E7">
        <w:trPr>
          <w:trHeight w:val="1008"/>
        </w:trPr>
        <w:tc>
          <w:tcPr>
            <w:tcW w:w="1408" w:type="dxa"/>
            <w:shd w:val="clear" w:color="auto" w:fill="auto"/>
          </w:tcPr>
          <w:p w14:paraId="521B4468" w14:textId="77777777" w:rsidR="00C80F08" w:rsidRPr="00A96233" w:rsidRDefault="00C80F08" w:rsidP="00FF20E7">
            <w:pPr>
              <w:jc w:val="center"/>
            </w:pPr>
            <w:r w:rsidRPr="00A96233">
              <w:rPr>
                <w:noProof/>
              </w:rPr>
              <w:drawing>
                <wp:inline distT="0" distB="0" distL="0" distR="0" wp14:anchorId="3B1AFC13" wp14:editId="15454410">
                  <wp:extent cx="464820" cy="464820"/>
                  <wp:effectExtent l="0" t="0" r="0" b="0"/>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1C2E1C" w14:textId="060DB6D9" w:rsidR="00C80F08" w:rsidRPr="00A96233" w:rsidRDefault="00C80F08" w:rsidP="00FF20E7">
            <w:pPr>
              <w:spacing w:after="120"/>
              <w:rPr>
                <w:b/>
                <w:bCs/>
              </w:rPr>
            </w:pPr>
            <w:r w:rsidRPr="00A96233">
              <w:rPr>
                <w:b/>
                <w:bCs/>
              </w:rPr>
              <w:t xml:space="preserve">Activity </w:t>
            </w:r>
            <w:r w:rsidR="00CE6893" w:rsidRPr="00A96233">
              <w:rPr>
                <w:b/>
                <w:bCs/>
              </w:rPr>
              <w:t>30</w:t>
            </w:r>
            <w:r w:rsidRPr="00A96233">
              <w:rPr>
                <w:b/>
                <w:bCs/>
              </w:rPr>
              <w:t xml:space="preserve"> (KM02 IAC0202; PM03PS02 AK0302; PM03PS03 PA0301)</w:t>
            </w:r>
          </w:p>
          <w:p w14:paraId="0321E156" w14:textId="77777777" w:rsidR="00C80F08" w:rsidRPr="00A96233" w:rsidRDefault="00C80F08" w:rsidP="00FF20E7">
            <w:pPr>
              <w:spacing w:after="120"/>
            </w:pPr>
            <w:r w:rsidRPr="00A96233">
              <w:t>Please complete the activity in your workbook.</w:t>
            </w:r>
          </w:p>
          <w:p w14:paraId="45CE48C7" w14:textId="63BDE676" w:rsidR="00C80F08" w:rsidRPr="00A96233" w:rsidRDefault="00CE6893" w:rsidP="00FF20E7">
            <w:pPr>
              <w:spacing w:after="120"/>
              <w:ind w:left="744" w:hanging="744"/>
            </w:pPr>
            <w:r w:rsidRPr="00A96233">
              <w:t>30</w:t>
            </w:r>
            <w:r w:rsidR="00C80F08" w:rsidRPr="00A96233">
              <w:t xml:space="preserve">.1 </w:t>
            </w:r>
            <w:r w:rsidR="00C80F08" w:rsidRPr="00A96233">
              <w:tab/>
              <w:t>Discuss the requirements that you are currently using for evaluating suppliers.</w:t>
            </w:r>
          </w:p>
          <w:p w14:paraId="15CADE67" w14:textId="13907075" w:rsidR="00C80F08" w:rsidRPr="00A96233" w:rsidRDefault="00CE6893" w:rsidP="00FF20E7">
            <w:pPr>
              <w:spacing w:after="120"/>
              <w:ind w:left="744" w:hanging="744"/>
            </w:pPr>
            <w:r w:rsidRPr="00A96233">
              <w:t>30</w:t>
            </w:r>
            <w:r w:rsidR="00C80F08" w:rsidRPr="00A96233">
              <w:t xml:space="preserve">.2 </w:t>
            </w:r>
            <w:r w:rsidR="00C80F08" w:rsidRPr="00A96233">
              <w:tab/>
              <w:t>Are there other requirements that you think should be added to the list of requirements you are currently using? If so, why?</w:t>
            </w:r>
          </w:p>
          <w:p w14:paraId="22C2D350" w14:textId="3549D72A" w:rsidR="00C80F08" w:rsidRPr="00A96233" w:rsidRDefault="00CE6893" w:rsidP="00FF20E7">
            <w:pPr>
              <w:spacing w:after="120"/>
              <w:ind w:left="744" w:hanging="744"/>
            </w:pPr>
            <w:r w:rsidRPr="00A96233">
              <w:t>30</w:t>
            </w:r>
            <w:r w:rsidR="00C80F08" w:rsidRPr="00A96233">
              <w:t xml:space="preserve">.3 </w:t>
            </w:r>
            <w:r w:rsidR="00C80F08" w:rsidRPr="00A96233">
              <w:tab/>
              <w:t>Search for examples of retail supplier scorecards on the Internet.</w:t>
            </w:r>
          </w:p>
          <w:p w14:paraId="273158E4" w14:textId="77777777" w:rsidR="00C80F08" w:rsidRPr="00A96233" w:rsidRDefault="00C80F08" w:rsidP="00FF20E7">
            <w:r w:rsidRPr="00A96233">
              <w:t>Create a supplier scorecard for evaluating potential suppliers.</w:t>
            </w:r>
          </w:p>
        </w:tc>
      </w:tr>
    </w:tbl>
    <w:p w14:paraId="4C1C9C4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0EC4301" w14:textId="77777777" w:rsidTr="00FF20E7">
        <w:tc>
          <w:tcPr>
            <w:tcW w:w="1408" w:type="dxa"/>
            <w:shd w:val="clear" w:color="auto" w:fill="auto"/>
          </w:tcPr>
          <w:p w14:paraId="00A364F3" w14:textId="77777777" w:rsidR="00C80F08" w:rsidRPr="00A96233" w:rsidRDefault="00C80F08" w:rsidP="00FF20E7">
            <w:pPr>
              <w:jc w:val="center"/>
            </w:pPr>
            <w:r w:rsidRPr="00A96233">
              <w:rPr>
                <w:noProof/>
              </w:rPr>
              <w:drawing>
                <wp:inline distT="0" distB="0" distL="0" distR="0" wp14:anchorId="1D50E784" wp14:editId="43CE744A">
                  <wp:extent cx="468720" cy="468000"/>
                  <wp:effectExtent l="0" t="0" r="7620" b="8255"/>
                  <wp:docPr id="1200" name="Picture 12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7647102" w14:textId="77777777" w:rsidR="00C80F08" w:rsidRPr="00A96233" w:rsidRDefault="00C80F08" w:rsidP="00FF20E7">
            <w:pPr>
              <w:spacing w:after="120"/>
              <w:rPr>
                <w:b/>
                <w:bCs/>
              </w:rPr>
            </w:pPr>
            <w:r w:rsidRPr="00A96233">
              <w:rPr>
                <w:b/>
                <w:bCs/>
              </w:rPr>
              <w:t>ANSWER</w:t>
            </w:r>
          </w:p>
          <w:p w14:paraId="03500C15" w14:textId="77777777" w:rsidR="00C80F08" w:rsidRPr="00A96233" w:rsidRDefault="00C80F08" w:rsidP="00FF20E7">
            <w:r w:rsidRPr="00A96233">
              <w:t>Learners should determine requirements and draw up a scorecard.</w:t>
            </w:r>
          </w:p>
        </w:tc>
      </w:tr>
    </w:tbl>
    <w:p w14:paraId="72D3567D" w14:textId="6CFF5E1D" w:rsidR="00C80F08" w:rsidRDefault="00C80F08" w:rsidP="00C80F08"/>
    <w:p w14:paraId="1BCA7CDE" w14:textId="77777777" w:rsidR="00C304B4" w:rsidRPr="00A96233" w:rsidRDefault="00C304B4" w:rsidP="00C80F08"/>
    <w:p w14:paraId="30A9FFCC" w14:textId="77777777" w:rsidR="00C80F08" w:rsidRPr="00A96233" w:rsidRDefault="00C80F08" w:rsidP="00C80F08">
      <w:pPr>
        <w:pStyle w:val="Heading2"/>
        <w:jc w:val="both"/>
      </w:pPr>
      <w:bookmarkStart w:id="797" w:name="_Toc43568725"/>
      <w:bookmarkStart w:id="798" w:name="_Toc46092963"/>
      <w:bookmarkStart w:id="799" w:name="_Toc46588358"/>
      <w:bookmarkStart w:id="800" w:name="_Toc46916312"/>
      <w:r w:rsidRPr="00A96233">
        <w:t>2.4</w:t>
      </w:r>
      <w:r w:rsidRPr="00A96233">
        <w:tab/>
        <w:t>The impact of logistics on the choice of supplier</w:t>
      </w:r>
      <w:bookmarkEnd w:id="797"/>
      <w:bookmarkEnd w:id="798"/>
      <w:bookmarkEnd w:id="799"/>
      <w:bookmarkEnd w:id="80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C0252D2" w14:textId="77777777" w:rsidTr="00C304B4">
        <w:tc>
          <w:tcPr>
            <w:tcW w:w="784" w:type="pct"/>
            <w:tcBorders>
              <w:top w:val="single" w:sz="4" w:space="0" w:color="auto"/>
              <w:left w:val="single" w:sz="4" w:space="0" w:color="auto"/>
              <w:bottom w:val="single" w:sz="4" w:space="0" w:color="auto"/>
              <w:right w:val="nil"/>
            </w:tcBorders>
            <w:hideMark/>
          </w:tcPr>
          <w:p w14:paraId="04C6F314" w14:textId="77777777" w:rsidR="00C80F08" w:rsidRPr="00A96233" w:rsidRDefault="00C80F08" w:rsidP="00FF20E7">
            <w:pPr>
              <w:jc w:val="center"/>
            </w:pPr>
            <w:r w:rsidRPr="00A96233">
              <w:rPr>
                <w:noProof/>
              </w:rPr>
              <w:drawing>
                <wp:inline distT="0" distB="0" distL="0" distR="0" wp14:anchorId="625023B5" wp14:editId="3776B504">
                  <wp:extent cx="469900" cy="469900"/>
                  <wp:effectExtent l="0" t="0" r="6350" b="6350"/>
                  <wp:docPr id="1201" name="Picture 12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EBB7FD8" w14:textId="77777777" w:rsidR="00C304B4" w:rsidRDefault="00C80F08" w:rsidP="00FF20E7">
            <w:r w:rsidRPr="00A96233">
              <w:t xml:space="preserve">Use the information below to discuss the impact of logistics on the choice of supplier. Lead a short discussion on the impact of lead time on the buying function. </w:t>
            </w:r>
          </w:p>
          <w:p w14:paraId="55FCB051" w14:textId="77777777" w:rsidR="00C304B4" w:rsidRDefault="00C304B4" w:rsidP="00FF20E7"/>
          <w:p w14:paraId="5F68020F" w14:textId="2A248485" w:rsidR="00C80F08" w:rsidRPr="00A96233" w:rsidRDefault="00C80F08" w:rsidP="00FF20E7">
            <w:r w:rsidRPr="00A96233">
              <w:t xml:space="preserve">Ask learners to complete activities </w:t>
            </w:r>
            <w:r w:rsidR="00CE6893" w:rsidRPr="00A96233">
              <w:t>31</w:t>
            </w:r>
            <w:r w:rsidRPr="00A96233">
              <w:t xml:space="preserve"> and </w:t>
            </w:r>
            <w:r w:rsidR="00CE6893" w:rsidRPr="00A96233">
              <w:t>32</w:t>
            </w:r>
            <w:r w:rsidRPr="00A96233">
              <w:t>.</w:t>
            </w:r>
          </w:p>
        </w:tc>
        <w:tc>
          <w:tcPr>
            <w:tcW w:w="873" w:type="pct"/>
            <w:tcBorders>
              <w:top w:val="single" w:sz="4" w:space="0" w:color="auto"/>
              <w:left w:val="nil"/>
              <w:bottom w:val="single" w:sz="4" w:space="0" w:color="auto"/>
              <w:right w:val="single" w:sz="4" w:space="0" w:color="auto"/>
            </w:tcBorders>
            <w:hideMark/>
          </w:tcPr>
          <w:p w14:paraId="3423D157" w14:textId="77777777" w:rsidR="00C80F08" w:rsidRPr="00A96233" w:rsidRDefault="00C80F08" w:rsidP="00FF20E7">
            <w:r w:rsidRPr="00A96233">
              <w:t>Time:</w:t>
            </w:r>
          </w:p>
          <w:p w14:paraId="5D22D2EA" w14:textId="67E34F0A" w:rsidR="00C80F08" w:rsidRPr="00A96233" w:rsidRDefault="00BD061B" w:rsidP="00BD061B">
            <w:pPr>
              <w:jc w:val="left"/>
            </w:pPr>
            <w:r w:rsidRPr="00A96233">
              <w:t>2 ½ hours including activities</w:t>
            </w:r>
          </w:p>
        </w:tc>
      </w:tr>
    </w:tbl>
    <w:p w14:paraId="203006C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2E9783C" w14:textId="77777777" w:rsidTr="00FF20E7">
        <w:trPr>
          <w:trHeight w:val="1008"/>
        </w:trPr>
        <w:tc>
          <w:tcPr>
            <w:tcW w:w="1408" w:type="dxa"/>
            <w:shd w:val="clear" w:color="auto" w:fill="auto"/>
          </w:tcPr>
          <w:p w14:paraId="6D80B484" w14:textId="77777777" w:rsidR="00C80F08" w:rsidRPr="00A96233" w:rsidRDefault="00C80F08" w:rsidP="00FF20E7">
            <w:pPr>
              <w:jc w:val="center"/>
            </w:pPr>
            <w:r w:rsidRPr="00A96233">
              <w:rPr>
                <w:noProof/>
              </w:rPr>
              <w:drawing>
                <wp:inline distT="0" distB="0" distL="0" distR="0" wp14:anchorId="600B2142" wp14:editId="2607D3C5">
                  <wp:extent cx="464820" cy="464820"/>
                  <wp:effectExtent l="0" t="0" r="0" b="0"/>
                  <wp:docPr id="1202" name="Picture 12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D9A1CF1" w14:textId="77777777" w:rsidR="00C80F08" w:rsidRPr="00A96233" w:rsidRDefault="00C80F08" w:rsidP="00FF20E7">
            <w:r w:rsidRPr="00A96233">
              <w:t>When choosing suppliers, do you consider logistics? If so, what do you take into consideration, and why?</w:t>
            </w:r>
          </w:p>
          <w:p w14:paraId="1C554675" w14:textId="77777777" w:rsidR="00C80F08" w:rsidRPr="00A96233" w:rsidRDefault="00C80F08" w:rsidP="00FF20E7"/>
          <w:p w14:paraId="0E7CC88E" w14:textId="77777777" w:rsidR="00C80F08" w:rsidRPr="00A96233" w:rsidRDefault="00C80F08" w:rsidP="00FF20E7"/>
          <w:p w14:paraId="64269F17" w14:textId="77777777" w:rsidR="00C80F08" w:rsidRPr="00A96233" w:rsidRDefault="00C80F08" w:rsidP="00FF20E7"/>
          <w:p w14:paraId="38B21557" w14:textId="77777777" w:rsidR="00C80F08" w:rsidRPr="00A96233" w:rsidRDefault="00C80F08" w:rsidP="00FF20E7">
            <w:pPr>
              <w:ind w:left="252"/>
            </w:pPr>
          </w:p>
        </w:tc>
      </w:tr>
    </w:tbl>
    <w:p w14:paraId="7A2E4833" w14:textId="19F621DC" w:rsidR="00C80F08" w:rsidRPr="00A96233" w:rsidRDefault="00C80F08" w:rsidP="00C80F08">
      <w:r w:rsidRPr="00A96233">
        <w:lastRenderedPageBreak/>
        <w:t>Logistics form part of the overall supply chain, which can be illustrated as in Figure 3</w:t>
      </w:r>
      <w:r w:rsidR="00FF20E7" w:rsidRPr="00A96233">
        <w:t>1</w:t>
      </w:r>
      <w:r w:rsidRPr="00A96233">
        <w:t>.</w:t>
      </w:r>
    </w:p>
    <w:p w14:paraId="5C94D0ED" w14:textId="77777777" w:rsidR="00C80F08" w:rsidRPr="00A96233" w:rsidRDefault="00C80F08" w:rsidP="00C80F08"/>
    <w:p w14:paraId="541FEC70" w14:textId="77777777" w:rsidR="00C80F08" w:rsidRPr="00A96233" w:rsidRDefault="00C80F08" w:rsidP="00C80F08">
      <w:pPr>
        <w:jc w:val="center"/>
      </w:pPr>
      <w:r w:rsidRPr="00A96233">
        <w:rPr>
          <w:noProof/>
        </w:rPr>
        <w:drawing>
          <wp:inline distT="0" distB="0" distL="0" distR="0" wp14:anchorId="1553EA89" wp14:editId="4F594590">
            <wp:extent cx="5342562" cy="1443664"/>
            <wp:effectExtent l="0" t="0" r="0" b="444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52677" cy="1446397"/>
                    </a:xfrm>
                    <a:prstGeom prst="rect">
                      <a:avLst/>
                    </a:prstGeom>
                    <a:noFill/>
                    <a:ln>
                      <a:noFill/>
                    </a:ln>
                  </pic:spPr>
                </pic:pic>
              </a:graphicData>
            </a:graphic>
          </wp:inline>
        </w:drawing>
      </w:r>
    </w:p>
    <w:p w14:paraId="67BE6472" w14:textId="127DB30A" w:rsidR="00C80F08" w:rsidRPr="00A96233" w:rsidRDefault="00C80F08" w:rsidP="00C80F08">
      <w:pPr>
        <w:pStyle w:val="Caption"/>
        <w:spacing w:before="0" w:after="0" w:line="360" w:lineRule="auto"/>
        <w:rPr>
          <w:lang w:val="en-GB"/>
        </w:rPr>
      </w:pPr>
      <w:r w:rsidRPr="00A96233">
        <w:rPr>
          <w:lang w:val="en-GB"/>
        </w:rPr>
        <w:t>figure 3</w:t>
      </w:r>
      <w:r w:rsidR="00FF20E7" w:rsidRPr="00A96233">
        <w:rPr>
          <w:lang w:val="en-GB"/>
        </w:rPr>
        <w:t>1</w:t>
      </w:r>
      <w:r w:rsidRPr="00A96233">
        <w:rPr>
          <w:lang w:val="en-GB"/>
        </w:rPr>
        <w:t>: overall supply chain</w:t>
      </w:r>
    </w:p>
    <w:p w14:paraId="0E204880" w14:textId="77777777" w:rsidR="00C80F08" w:rsidRPr="00A96233" w:rsidRDefault="00C80F08" w:rsidP="00C80F08"/>
    <w:p w14:paraId="078A1D3C" w14:textId="77777777" w:rsidR="00C80F08" w:rsidRPr="00A96233" w:rsidRDefault="00C80F08" w:rsidP="00C80F08">
      <w:r w:rsidRPr="00A96233">
        <w:t>One of the most important factors that have an impact on stock availability, is lead time. Lead time is mostly influenced by logistics.</w:t>
      </w:r>
    </w:p>
    <w:p w14:paraId="58904C41" w14:textId="77777777" w:rsidR="00C80F08" w:rsidRPr="00A96233" w:rsidRDefault="00C80F08" w:rsidP="00C80F08"/>
    <w:p w14:paraId="32CA4210" w14:textId="77777777" w:rsidR="00C80F08" w:rsidRPr="00A96233" w:rsidRDefault="00C80F08" w:rsidP="00C80F08">
      <w:pPr>
        <w:pStyle w:val="Heading3"/>
        <w:spacing w:line="360" w:lineRule="auto"/>
      </w:pPr>
      <w:bookmarkStart w:id="801" w:name="_Toc43568726"/>
      <w:bookmarkStart w:id="802" w:name="_Toc46092964"/>
      <w:bookmarkStart w:id="803" w:name="_Toc46588359"/>
      <w:bookmarkStart w:id="804" w:name="_Toc46916313"/>
      <w:r w:rsidRPr="00A96233">
        <w:t>2.4.1</w:t>
      </w:r>
      <w:r w:rsidRPr="00A96233">
        <w:tab/>
        <w:t>Lead time</w:t>
      </w:r>
      <w:bookmarkEnd w:id="801"/>
      <w:bookmarkEnd w:id="802"/>
      <w:bookmarkEnd w:id="803"/>
      <w:bookmarkEnd w:id="804"/>
    </w:p>
    <w:p w14:paraId="1455419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0BF2FED" w14:textId="77777777" w:rsidTr="00FF20E7">
        <w:trPr>
          <w:trHeight w:val="1008"/>
        </w:trPr>
        <w:tc>
          <w:tcPr>
            <w:tcW w:w="1408" w:type="dxa"/>
            <w:shd w:val="clear" w:color="auto" w:fill="auto"/>
          </w:tcPr>
          <w:p w14:paraId="25C23FA2" w14:textId="77777777" w:rsidR="00C80F08" w:rsidRPr="00A96233" w:rsidRDefault="00C80F08" w:rsidP="00FF20E7">
            <w:pPr>
              <w:jc w:val="center"/>
            </w:pPr>
            <w:r w:rsidRPr="00A96233">
              <w:rPr>
                <w:noProof/>
              </w:rPr>
              <w:drawing>
                <wp:inline distT="0" distB="0" distL="0" distR="0" wp14:anchorId="2ECE7D34" wp14:editId="42A61034">
                  <wp:extent cx="464820" cy="464820"/>
                  <wp:effectExtent l="0" t="0" r="0" b="0"/>
                  <wp:docPr id="1203" name="Picture 1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0FF468" w14:textId="77777777" w:rsidR="00C80F08" w:rsidRPr="00A96233" w:rsidRDefault="00C80F08" w:rsidP="00FF20E7">
            <w:r w:rsidRPr="00A96233">
              <w:t>What role does lead time play in your choice of suppliers?</w:t>
            </w:r>
          </w:p>
          <w:p w14:paraId="0720095C" w14:textId="5A04F0A3" w:rsidR="00C80F08" w:rsidRDefault="00C80F08" w:rsidP="00FF20E7"/>
          <w:p w14:paraId="0A90758F" w14:textId="33AE813F" w:rsidR="00C304B4" w:rsidRDefault="00C304B4" w:rsidP="00FF20E7"/>
          <w:p w14:paraId="48A12388" w14:textId="68DCE37B" w:rsidR="00A74384" w:rsidRDefault="00A74384" w:rsidP="00FF20E7"/>
          <w:p w14:paraId="7D0FE608" w14:textId="77777777" w:rsidR="00A74384" w:rsidRPr="00A96233" w:rsidRDefault="00A74384" w:rsidP="00FF20E7"/>
          <w:p w14:paraId="7313BE26" w14:textId="77777777" w:rsidR="00C80F08" w:rsidRPr="00A96233" w:rsidRDefault="00C80F08" w:rsidP="00FF20E7"/>
          <w:p w14:paraId="5772ACB1" w14:textId="77777777" w:rsidR="00C80F08" w:rsidRPr="00A96233" w:rsidRDefault="00C80F08" w:rsidP="00FF20E7">
            <w:r w:rsidRPr="00A96233">
              <w:t>How does lead time impact on your buying function?</w:t>
            </w:r>
          </w:p>
          <w:p w14:paraId="6557E9ED" w14:textId="77777777" w:rsidR="00C80F08" w:rsidRPr="00A96233" w:rsidRDefault="00C80F08" w:rsidP="00FF20E7"/>
          <w:p w14:paraId="78B60AF3" w14:textId="6271C9A0" w:rsidR="00C80F08" w:rsidRDefault="00C80F08" w:rsidP="00FF20E7"/>
          <w:p w14:paraId="4250E002" w14:textId="65F8C6E0" w:rsidR="00A74384" w:rsidRDefault="00A74384" w:rsidP="00FF20E7"/>
          <w:p w14:paraId="13F276E3" w14:textId="77777777" w:rsidR="00A74384" w:rsidRPr="00A96233" w:rsidRDefault="00A74384" w:rsidP="00FF20E7"/>
          <w:p w14:paraId="7ACF1505" w14:textId="77777777" w:rsidR="00C80F08" w:rsidRPr="00A96233" w:rsidRDefault="00C80F08" w:rsidP="00FF20E7"/>
          <w:p w14:paraId="75664DAF" w14:textId="77777777" w:rsidR="00C80F08" w:rsidRPr="00A96233" w:rsidRDefault="00C80F08" w:rsidP="00FF20E7">
            <w:pPr>
              <w:ind w:left="252"/>
            </w:pPr>
          </w:p>
        </w:tc>
      </w:tr>
    </w:tbl>
    <w:p w14:paraId="719E92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73F0762D" w14:textId="77777777" w:rsidTr="00FF20E7">
        <w:tc>
          <w:tcPr>
            <w:tcW w:w="1266" w:type="dxa"/>
            <w:shd w:val="clear" w:color="auto" w:fill="auto"/>
          </w:tcPr>
          <w:p w14:paraId="6B787E38" w14:textId="77777777" w:rsidR="00C80F08" w:rsidRPr="00A96233" w:rsidRDefault="00C80F08" w:rsidP="00FF20E7">
            <w:pPr>
              <w:jc w:val="center"/>
            </w:pPr>
            <w:r w:rsidRPr="00A96233">
              <w:rPr>
                <w:noProof/>
                <w:lang w:eastAsia="en-GB"/>
              </w:rPr>
              <w:drawing>
                <wp:inline distT="0" distB="0" distL="0" distR="0" wp14:anchorId="77C86C56" wp14:editId="5EF10A17">
                  <wp:extent cx="464820" cy="464820"/>
                  <wp:effectExtent l="0" t="0" r="0" b="0"/>
                  <wp:docPr id="1204" name="Picture 1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088F139F" w14:textId="77777777" w:rsidR="00C80F08" w:rsidRPr="00A96233" w:rsidRDefault="00C80F08" w:rsidP="00FF20E7">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6AF29E1F" w14:textId="77777777" w:rsidR="00C80F08" w:rsidRPr="00A96233" w:rsidRDefault="00C80F08" w:rsidP="00C80F08">
      <w:pPr>
        <w:rPr>
          <w:rStyle w:val="hscoswrapper"/>
        </w:rPr>
      </w:pPr>
    </w:p>
    <w:p w14:paraId="78A8FC2D" w14:textId="77777777" w:rsidR="00C80F08" w:rsidRPr="00A96233" w:rsidRDefault="00C80F08" w:rsidP="00C80F08">
      <w:pPr>
        <w:rPr>
          <w:rStyle w:val="hscoswrapper"/>
        </w:rPr>
      </w:pPr>
      <w:r w:rsidRPr="00A96233">
        <w:rPr>
          <w:rStyle w:val="hscoswrapper"/>
        </w:rPr>
        <w:t>Lead time affects the amount of stock a chain store needs to hold at any point in time.</w:t>
      </w:r>
    </w:p>
    <w:p w14:paraId="05DF405D" w14:textId="77777777" w:rsidR="00C80F08" w:rsidRPr="00A96233" w:rsidRDefault="00C80F08" w:rsidP="00C80F08">
      <w:pPr>
        <w:rPr>
          <w:rStyle w:val="hscoswrapper"/>
        </w:rPr>
      </w:pPr>
    </w:p>
    <w:p w14:paraId="60B4E68E" w14:textId="77777777" w:rsidR="00C80F08" w:rsidRPr="00A96233" w:rsidRDefault="00C80F08" w:rsidP="00C80F08">
      <w:pPr>
        <w:rPr>
          <w:rStyle w:val="hscoswrapper"/>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16FDCD53" w14:textId="77777777" w:rsidR="00C80F08" w:rsidRPr="00A96233" w:rsidRDefault="00C80F08" w:rsidP="00C80F08"/>
    <w:p w14:paraId="21BAA6AC" w14:textId="77777777" w:rsidR="00C80F08" w:rsidRPr="00A96233" w:rsidRDefault="00C80F08" w:rsidP="00C80F08">
      <w:r w:rsidRPr="00A96233">
        <w:lastRenderedPageBreak/>
        <w:t>Longer lead times have several impacts on the chain store:</w:t>
      </w:r>
    </w:p>
    <w:p w14:paraId="1098CCD5" w14:textId="77777777" w:rsidR="00C80F08" w:rsidRPr="00A96233" w:rsidRDefault="00C80F08" w:rsidP="00C80F08"/>
    <w:p w14:paraId="50F6D1A2" w14:textId="77777777" w:rsidR="00C80F08" w:rsidRPr="00A96233" w:rsidRDefault="00C80F08" w:rsidP="0014236E">
      <w:pPr>
        <w:pStyle w:val="ListParagraph"/>
        <w:numPr>
          <w:ilvl w:val="0"/>
          <w:numId w:val="184"/>
        </w:numPr>
        <w:contextualSpacing w:val="0"/>
        <w:rPr>
          <w:rFonts w:ascii="Times New Roman" w:hAnsi="Times New Roman"/>
        </w:rPr>
      </w:pPr>
      <w:r w:rsidRPr="00A96233">
        <w:t xml:space="preserve">The longer the lead time, the more stock a chain store must keep in reserve. </w:t>
      </w:r>
    </w:p>
    <w:p w14:paraId="27D50DEB" w14:textId="77777777" w:rsidR="00C80F08" w:rsidRPr="00A96233" w:rsidRDefault="00C80F08" w:rsidP="00A74384"/>
    <w:p w14:paraId="3383B096" w14:textId="77777777" w:rsidR="00C80F08" w:rsidRPr="00A96233" w:rsidRDefault="00C80F08" w:rsidP="0014236E">
      <w:pPr>
        <w:pStyle w:val="ListParagraph"/>
        <w:numPr>
          <w:ilvl w:val="0"/>
          <w:numId w:val="184"/>
        </w:numPr>
        <w:contextualSpacing w:val="0"/>
        <w:rPr>
          <w:rFonts w:ascii="Times New Roman" w:hAnsi="Times New Roman"/>
        </w:rPr>
      </w:pPr>
      <w:r w:rsidRPr="00A96233">
        <w:t>Operating capital (cash) is locked in when higher stock levels are required to compensate for longer lead times.</w:t>
      </w:r>
    </w:p>
    <w:p w14:paraId="5E1A3784" w14:textId="77777777" w:rsidR="00C80F08" w:rsidRPr="00A96233" w:rsidRDefault="00C80F08" w:rsidP="00C80F08">
      <w:pPr>
        <w:rPr>
          <w:rFonts w:ascii="Times New Roman" w:hAnsi="Times New Roman"/>
        </w:rPr>
      </w:pPr>
    </w:p>
    <w:p w14:paraId="2ED0B8AB" w14:textId="77777777" w:rsidR="00C80F08" w:rsidRPr="00A96233" w:rsidRDefault="00C80F08" w:rsidP="0014236E">
      <w:pPr>
        <w:pStyle w:val="ListParagraph"/>
        <w:numPr>
          <w:ilvl w:val="0"/>
          <w:numId w:val="184"/>
        </w:numPr>
        <w:spacing w:after="120"/>
        <w:ind w:hanging="357"/>
        <w:contextualSpacing w:val="0"/>
        <w:rPr>
          <w:rFonts w:ascii="Times New Roman" w:hAnsi="Times New Roman"/>
        </w:rPr>
      </w:pPr>
      <w:r w:rsidRPr="00A96233">
        <w:t xml:space="preserve">Longer lead times impact the adaptability and agility of the store. </w:t>
      </w:r>
    </w:p>
    <w:p w14:paraId="18493950" w14:textId="77777777" w:rsidR="00C80F08" w:rsidRPr="00A96233" w:rsidRDefault="00C80F08" w:rsidP="00A74384">
      <w:pPr>
        <w:pStyle w:val="ListParagraph"/>
        <w:numPr>
          <w:ilvl w:val="1"/>
          <w:numId w:val="184"/>
        </w:numPr>
        <w:spacing w:after="120"/>
        <w:ind w:left="993" w:hanging="567"/>
        <w:contextualSpacing w:val="0"/>
        <w:rPr>
          <w:rFonts w:ascii="Times New Roman" w:hAnsi="Times New Roman"/>
        </w:rPr>
      </w:pPr>
      <w:r w:rsidRPr="00A96233">
        <w:t xml:space="preserve">With more resources being dedicated to purchasing larger quantities of the same products, it becomes harder to introduce new or improved products to the store. </w:t>
      </w:r>
    </w:p>
    <w:p w14:paraId="4C286696" w14:textId="77777777" w:rsidR="00C80F08" w:rsidRPr="00A96233" w:rsidRDefault="00C80F08" w:rsidP="00A74384">
      <w:pPr>
        <w:pStyle w:val="ListParagraph"/>
        <w:numPr>
          <w:ilvl w:val="1"/>
          <w:numId w:val="184"/>
        </w:numPr>
        <w:ind w:left="993" w:hanging="567"/>
        <w:contextualSpacing w:val="0"/>
      </w:pPr>
      <w:r w:rsidRPr="00A96233">
        <w:t>When more stock is kept, it is easier to overstock – it is not easy to quickly adapt to changing shopping patterns.</w:t>
      </w:r>
    </w:p>
    <w:p w14:paraId="44F46EFE" w14:textId="77777777" w:rsidR="00C80F08" w:rsidRPr="00A96233" w:rsidRDefault="00C80F08" w:rsidP="00C80F08">
      <w:pPr>
        <w:ind w:left="720"/>
      </w:pPr>
    </w:p>
    <w:p w14:paraId="7052F2B1" w14:textId="77777777" w:rsidR="00C80F08" w:rsidRPr="00A96233" w:rsidRDefault="00C80F08" w:rsidP="0014236E">
      <w:pPr>
        <w:pStyle w:val="ListParagraph"/>
        <w:numPr>
          <w:ilvl w:val="0"/>
          <w:numId w:val="184"/>
        </w:numPr>
        <w:contextualSpacing w:val="0"/>
      </w:pPr>
      <w:r w:rsidRPr="00A96233">
        <w:t xml:space="preserve">Longer lead times make deliveries more unpredictable and forces a chain store to rely heavily on demand forecasts to make orders. </w:t>
      </w:r>
    </w:p>
    <w:p w14:paraId="39356A23" w14:textId="77777777" w:rsidR="00C80F08" w:rsidRPr="00A96233" w:rsidRDefault="00C80F08" w:rsidP="00C80F08">
      <w:pPr>
        <w:pStyle w:val="ListParagraph"/>
        <w:ind w:left="360"/>
        <w:contextualSpacing w:val="0"/>
      </w:pPr>
    </w:p>
    <w:p w14:paraId="513581AD" w14:textId="77777777" w:rsidR="00C80F08" w:rsidRPr="00A96233" w:rsidRDefault="00C80F08" w:rsidP="00C80F08">
      <w:pPr>
        <w:pStyle w:val="Heading3"/>
        <w:spacing w:line="360" w:lineRule="auto"/>
      </w:pPr>
      <w:bookmarkStart w:id="805" w:name="_Toc43568727"/>
      <w:bookmarkStart w:id="806" w:name="_Toc46092965"/>
      <w:bookmarkStart w:id="807" w:name="_Toc46588360"/>
      <w:bookmarkStart w:id="808" w:name="_Toc46916314"/>
      <w:r w:rsidRPr="00A96233">
        <w:t>2.4.2</w:t>
      </w:r>
      <w:r w:rsidRPr="00A96233">
        <w:tab/>
        <w:t>Logistical factors that impact on the supply chain</w:t>
      </w:r>
      <w:bookmarkEnd w:id="805"/>
      <w:bookmarkEnd w:id="806"/>
      <w:bookmarkEnd w:id="807"/>
      <w:bookmarkEnd w:id="808"/>
    </w:p>
    <w:p w14:paraId="0CBCB633" w14:textId="77777777" w:rsidR="00C80F08" w:rsidRPr="00A96233" w:rsidRDefault="00C80F08" w:rsidP="00C80F08"/>
    <w:p w14:paraId="3EA668AB" w14:textId="77777777" w:rsidR="00C80F08" w:rsidRPr="00A96233" w:rsidRDefault="00C80F08" w:rsidP="00C80F08">
      <w:pPr>
        <w:spacing w:after="120"/>
      </w:pPr>
      <w:r w:rsidRPr="00A96233">
        <w:t>Logistical factors that have an impact on the supply chain include:</w:t>
      </w:r>
    </w:p>
    <w:p w14:paraId="110A2D0F" w14:textId="77777777" w:rsidR="00C80F08" w:rsidRPr="00A96233" w:rsidRDefault="00C80F08" w:rsidP="0014236E">
      <w:pPr>
        <w:pStyle w:val="ListParagraph"/>
        <w:numPr>
          <w:ilvl w:val="0"/>
          <w:numId w:val="183"/>
        </w:numPr>
        <w:spacing w:after="120"/>
        <w:contextualSpacing w:val="0"/>
      </w:pPr>
      <w:r w:rsidRPr="00A96233">
        <w:t>Transportation methods</w:t>
      </w:r>
    </w:p>
    <w:p w14:paraId="4E6F501F" w14:textId="77777777" w:rsidR="00C80F08" w:rsidRPr="00A96233" w:rsidRDefault="00C80F08" w:rsidP="0014236E">
      <w:pPr>
        <w:pStyle w:val="ListParagraph"/>
        <w:numPr>
          <w:ilvl w:val="0"/>
          <w:numId w:val="183"/>
        </w:numPr>
        <w:spacing w:after="120"/>
        <w:contextualSpacing w:val="0"/>
      </w:pPr>
      <w:r w:rsidRPr="00A96233">
        <w:t>Transportation time, including the time required for customs clearance</w:t>
      </w:r>
    </w:p>
    <w:p w14:paraId="1F618D88" w14:textId="77777777" w:rsidR="00C80F08" w:rsidRPr="00A96233" w:rsidRDefault="00C80F08" w:rsidP="0014236E">
      <w:pPr>
        <w:pStyle w:val="ListParagraph"/>
        <w:numPr>
          <w:ilvl w:val="0"/>
          <w:numId w:val="183"/>
        </w:numPr>
        <w:spacing w:after="120"/>
        <w:contextualSpacing w:val="0"/>
      </w:pPr>
      <w:r w:rsidRPr="00A96233">
        <w:t>Transportation costs</w:t>
      </w:r>
    </w:p>
    <w:p w14:paraId="7C7F4CD4" w14:textId="77777777" w:rsidR="00C80F08" w:rsidRPr="00A96233" w:rsidRDefault="00C80F08" w:rsidP="0014236E">
      <w:pPr>
        <w:pStyle w:val="ListParagraph"/>
        <w:numPr>
          <w:ilvl w:val="0"/>
          <w:numId w:val="183"/>
        </w:numPr>
        <w:spacing w:after="120"/>
        <w:contextualSpacing w:val="0"/>
      </w:pPr>
      <w:r w:rsidRPr="00A96233">
        <w:t>Overall lead times from the time of placing the order until receipt of the purchased merchandise</w:t>
      </w:r>
    </w:p>
    <w:p w14:paraId="3AB36A96" w14:textId="77777777" w:rsidR="00C80F08" w:rsidRPr="00A96233" w:rsidRDefault="00C80F08" w:rsidP="0014236E">
      <w:pPr>
        <w:pStyle w:val="ListParagraph"/>
        <w:numPr>
          <w:ilvl w:val="0"/>
          <w:numId w:val="183"/>
        </w:numPr>
        <w:contextualSpacing w:val="0"/>
      </w:pPr>
      <w:r w:rsidRPr="00A96233">
        <w:t xml:space="preserve">Processes followed </w:t>
      </w:r>
    </w:p>
    <w:p w14:paraId="100CC2DA" w14:textId="77777777" w:rsidR="00C80F08" w:rsidRPr="00A96233" w:rsidRDefault="00C80F08" w:rsidP="00C80F08"/>
    <w:p w14:paraId="549BEE2D" w14:textId="77777777" w:rsidR="00C80F08" w:rsidRPr="00A96233" w:rsidRDefault="00C80F08" w:rsidP="00C80F08">
      <w:r w:rsidRPr="00A96233">
        <w:t>The manner in which merchandise is transported influences both the transportation time. Therefore, it impacts on the availability of products, which may be affected negatively if there are any unplanned delays.</w:t>
      </w:r>
    </w:p>
    <w:p w14:paraId="7D0D0B09" w14:textId="77777777" w:rsidR="00C80F08" w:rsidRPr="00A96233" w:rsidRDefault="00C80F08" w:rsidP="00C80F08"/>
    <w:p w14:paraId="786D5E8A" w14:textId="77777777" w:rsidR="00C80F08" w:rsidRPr="00A96233" w:rsidRDefault="00C80F08" w:rsidP="00C80F08">
      <w:r w:rsidRPr="00A96233">
        <w:t>Transportation costs impact on the total landed cost of the merchandise, and therefore on the selling price of the merchandise.</w:t>
      </w:r>
    </w:p>
    <w:p w14:paraId="16D0C128" w14:textId="77777777" w:rsidR="00C80F08" w:rsidRPr="00A96233" w:rsidRDefault="00C80F08" w:rsidP="00C80F08"/>
    <w:p w14:paraId="618EDA18" w14:textId="77777777" w:rsidR="00C80F08" w:rsidRPr="00A96233" w:rsidRDefault="00C80F08" w:rsidP="00C80F08">
      <w:r w:rsidRPr="00A96233">
        <w:t xml:space="preserve">Transportation method and time impacts on the overall lead time. </w:t>
      </w:r>
    </w:p>
    <w:p w14:paraId="4051BE42" w14:textId="4D18F577" w:rsidR="00C80F08" w:rsidRDefault="00C80F08" w:rsidP="00C80F08"/>
    <w:p w14:paraId="518DBFF4" w14:textId="4609D8CB" w:rsidR="00A74384" w:rsidRDefault="00A74384" w:rsidP="00C80F08"/>
    <w:p w14:paraId="02CEC5D5" w14:textId="77777777" w:rsidR="00A74384" w:rsidRPr="00A96233" w:rsidRDefault="00A74384" w:rsidP="00C80F08"/>
    <w:p w14:paraId="1AFCC744" w14:textId="77777777" w:rsidR="00C80F08" w:rsidRPr="00A96233" w:rsidRDefault="00C80F08" w:rsidP="00C80F08">
      <w:pPr>
        <w:pStyle w:val="Heading3"/>
        <w:spacing w:line="360" w:lineRule="auto"/>
      </w:pPr>
      <w:bookmarkStart w:id="809" w:name="_Toc43568728"/>
      <w:bookmarkStart w:id="810" w:name="_Toc46092966"/>
      <w:bookmarkStart w:id="811" w:name="_Toc46588361"/>
      <w:bookmarkStart w:id="812" w:name="_Toc46916315"/>
      <w:r w:rsidRPr="00A96233">
        <w:lastRenderedPageBreak/>
        <w:t>2.4.3</w:t>
      </w:r>
      <w:r w:rsidRPr="00A96233">
        <w:tab/>
        <w:t>How logistics impact on the choice of suppliers</w:t>
      </w:r>
      <w:bookmarkEnd w:id="809"/>
      <w:bookmarkEnd w:id="810"/>
      <w:bookmarkEnd w:id="811"/>
      <w:bookmarkEnd w:id="812"/>
    </w:p>
    <w:p w14:paraId="6E7534A5" w14:textId="77777777" w:rsidR="00C80F08" w:rsidRPr="00A96233" w:rsidRDefault="00C80F08" w:rsidP="00C80F08"/>
    <w:p w14:paraId="21719FF2" w14:textId="77777777" w:rsidR="00C80F08" w:rsidRPr="00A96233" w:rsidRDefault="00C80F08" w:rsidP="00C80F08">
      <w:r w:rsidRPr="00A96233">
        <w:t>Efficient logistics is critical to ensuring that the right products will be at the right place at the right price and at the right time.</w:t>
      </w:r>
    </w:p>
    <w:p w14:paraId="1F11C016" w14:textId="77777777" w:rsidR="00C80F08" w:rsidRPr="00A96233" w:rsidRDefault="00C80F08" w:rsidP="00C80F08"/>
    <w:p w14:paraId="0702D62D" w14:textId="77777777" w:rsidR="00C80F08" w:rsidRPr="00A96233" w:rsidRDefault="00C80F08" w:rsidP="00C80F08">
      <w:pPr>
        <w:spacing w:after="120"/>
      </w:pPr>
      <w:r w:rsidRPr="00A96233">
        <w:t>The buyer will, therefore, consider the following when selecting suppliers:</w:t>
      </w:r>
    </w:p>
    <w:p w14:paraId="12DF2915" w14:textId="77777777" w:rsidR="00C80F08" w:rsidRPr="00A96233" w:rsidRDefault="00C80F08" w:rsidP="0014236E">
      <w:pPr>
        <w:pStyle w:val="ListParagraph"/>
        <w:numPr>
          <w:ilvl w:val="0"/>
          <w:numId w:val="185"/>
        </w:numPr>
        <w:spacing w:after="120"/>
        <w:contextualSpacing w:val="0"/>
      </w:pPr>
      <w:r w:rsidRPr="00A96233">
        <w:t>Location, as that affects transportation method, time and costs</w:t>
      </w:r>
    </w:p>
    <w:p w14:paraId="1637CEF7" w14:textId="77777777" w:rsidR="00C80F08" w:rsidRPr="00A96233" w:rsidRDefault="00C80F08" w:rsidP="0014236E">
      <w:pPr>
        <w:pStyle w:val="ListParagraph"/>
        <w:numPr>
          <w:ilvl w:val="0"/>
          <w:numId w:val="185"/>
        </w:numPr>
        <w:spacing w:after="120"/>
        <w:contextualSpacing w:val="0"/>
      </w:pPr>
      <w:r w:rsidRPr="00A96233">
        <w:t>Lead times base on logistics</w:t>
      </w:r>
    </w:p>
    <w:p w14:paraId="760BA661" w14:textId="77777777" w:rsidR="00C80F08" w:rsidRPr="00A96233" w:rsidRDefault="00C80F08" w:rsidP="0014236E">
      <w:pPr>
        <w:pStyle w:val="ListParagraph"/>
        <w:numPr>
          <w:ilvl w:val="0"/>
          <w:numId w:val="185"/>
        </w:numPr>
        <w:contextualSpacing w:val="0"/>
      </w:pPr>
      <w:r w:rsidRPr="00A96233">
        <w:t>The impact and cost of safe stock that must be kept to overcome challenges in logistics.</w:t>
      </w:r>
    </w:p>
    <w:p w14:paraId="37FAD0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F76722" w14:textId="77777777" w:rsidTr="00FF20E7">
        <w:tc>
          <w:tcPr>
            <w:tcW w:w="1408" w:type="dxa"/>
            <w:shd w:val="clear" w:color="auto" w:fill="auto"/>
          </w:tcPr>
          <w:p w14:paraId="2C1C87E7" w14:textId="77777777" w:rsidR="00C80F08" w:rsidRPr="00A96233" w:rsidRDefault="00C80F08" w:rsidP="00FF20E7">
            <w:pPr>
              <w:jc w:val="center"/>
            </w:pPr>
            <w:r w:rsidRPr="00A96233">
              <w:rPr>
                <w:noProof/>
              </w:rPr>
              <w:drawing>
                <wp:inline distT="0" distB="0" distL="0" distR="0" wp14:anchorId="601CEF18" wp14:editId="510D4449">
                  <wp:extent cx="464820" cy="464820"/>
                  <wp:effectExtent l="0" t="0" r="0" b="0"/>
                  <wp:docPr id="1205" name="Picture 120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966981" w14:textId="03B37320" w:rsidR="00C80F08" w:rsidRPr="00A96233" w:rsidRDefault="00C80F08" w:rsidP="00FF20E7">
            <w:pPr>
              <w:spacing w:after="120"/>
              <w:rPr>
                <w:b/>
                <w:bCs/>
              </w:rPr>
            </w:pPr>
            <w:r w:rsidRPr="00A96233">
              <w:rPr>
                <w:b/>
                <w:bCs/>
              </w:rPr>
              <w:t xml:space="preserve">Activity </w:t>
            </w:r>
            <w:r w:rsidR="00CE6893" w:rsidRPr="00A96233">
              <w:rPr>
                <w:b/>
                <w:bCs/>
              </w:rPr>
              <w:t>31</w:t>
            </w:r>
            <w:r w:rsidRPr="00A96233">
              <w:rPr>
                <w:b/>
                <w:bCs/>
              </w:rPr>
              <w:t xml:space="preserve"> (KM02 IAC0203)</w:t>
            </w:r>
            <w:r w:rsidR="00BD061B" w:rsidRPr="00A96233">
              <w:rPr>
                <w:b/>
                <w:bCs/>
              </w:rPr>
              <w:t xml:space="preserve">  1 hour</w:t>
            </w:r>
          </w:p>
          <w:p w14:paraId="6E5A69BB" w14:textId="77777777" w:rsidR="00C80F08" w:rsidRPr="00A96233" w:rsidRDefault="00C80F08" w:rsidP="00FF20E7">
            <w:pPr>
              <w:spacing w:after="120"/>
            </w:pPr>
            <w:r w:rsidRPr="00A96233">
              <w:t>Work in groups.</w:t>
            </w:r>
          </w:p>
          <w:p w14:paraId="1D970C0B" w14:textId="77777777" w:rsidR="00C80F08" w:rsidRPr="00A96233" w:rsidRDefault="00C80F08" w:rsidP="00FF20E7">
            <w:pPr>
              <w:spacing w:after="120"/>
            </w:pPr>
            <w:r w:rsidRPr="00A96233">
              <w:t>Please complete the activity in your workbook.</w:t>
            </w:r>
          </w:p>
          <w:p w14:paraId="46B5C50F" w14:textId="77E567CB" w:rsidR="00C80F08" w:rsidRPr="00A96233" w:rsidRDefault="00CE6893" w:rsidP="00FF20E7">
            <w:pPr>
              <w:spacing w:after="120"/>
              <w:ind w:left="744" w:hanging="744"/>
            </w:pPr>
            <w:r w:rsidRPr="00A96233">
              <w:t>31</w:t>
            </w:r>
            <w:r w:rsidR="00C80F08" w:rsidRPr="00A96233">
              <w:t xml:space="preserve">.1 </w:t>
            </w:r>
            <w:r w:rsidR="00C80F08" w:rsidRPr="00A96233">
              <w:tab/>
              <w:t>Discuss practical examples that you have experienced of how logistics impact on the supply chain.</w:t>
            </w:r>
          </w:p>
          <w:p w14:paraId="465599BB" w14:textId="11EE8DAD" w:rsidR="00C80F08" w:rsidRPr="00A96233" w:rsidRDefault="00CE6893" w:rsidP="00FF20E7">
            <w:pPr>
              <w:ind w:left="743" w:hanging="743"/>
            </w:pPr>
            <w:r w:rsidRPr="00A96233">
              <w:t>31</w:t>
            </w:r>
            <w:r w:rsidR="00C80F08" w:rsidRPr="00A96233">
              <w:t xml:space="preserve">.2 </w:t>
            </w:r>
            <w:r w:rsidR="00C80F08" w:rsidRPr="00A96233">
              <w:tab/>
              <w:t>How does the information you have available about logistics, impact on your choice of suppliers?</w:t>
            </w:r>
          </w:p>
        </w:tc>
      </w:tr>
    </w:tbl>
    <w:p w14:paraId="1A3C792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14E756" w14:textId="77777777" w:rsidTr="00FF20E7">
        <w:tc>
          <w:tcPr>
            <w:tcW w:w="1408" w:type="dxa"/>
            <w:shd w:val="clear" w:color="auto" w:fill="auto"/>
          </w:tcPr>
          <w:p w14:paraId="1D00223D" w14:textId="77777777" w:rsidR="00C80F08" w:rsidRPr="00A96233" w:rsidRDefault="00C80F08" w:rsidP="00FF20E7">
            <w:pPr>
              <w:jc w:val="center"/>
            </w:pPr>
            <w:r w:rsidRPr="00A96233">
              <w:rPr>
                <w:noProof/>
              </w:rPr>
              <w:drawing>
                <wp:inline distT="0" distB="0" distL="0" distR="0" wp14:anchorId="050172D3" wp14:editId="239EB503">
                  <wp:extent cx="468720" cy="468000"/>
                  <wp:effectExtent l="0" t="0" r="7620" b="8255"/>
                  <wp:docPr id="1206" name="Picture 120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292E2E91" w14:textId="77777777" w:rsidR="00C80F08" w:rsidRPr="00A96233" w:rsidRDefault="00C80F08" w:rsidP="00FF20E7">
            <w:pPr>
              <w:spacing w:after="120"/>
              <w:rPr>
                <w:b/>
                <w:bCs/>
              </w:rPr>
            </w:pPr>
            <w:r w:rsidRPr="00A96233">
              <w:rPr>
                <w:b/>
                <w:bCs/>
              </w:rPr>
              <w:t>ANSWER</w:t>
            </w:r>
          </w:p>
          <w:p w14:paraId="6BBD3130" w14:textId="77777777" w:rsidR="00C80F08" w:rsidRPr="00A96233" w:rsidRDefault="00C80F08" w:rsidP="00FF20E7">
            <w:r w:rsidRPr="00A96233">
              <w:t>Learners should provide examples of how logistics impact on the supply chain and the choice of suppliers.</w:t>
            </w:r>
          </w:p>
        </w:tc>
      </w:tr>
    </w:tbl>
    <w:p w14:paraId="40FBB378" w14:textId="7E5791DA" w:rsidR="00C80F08" w:rsidRDefault="00C80F08" w:rsidP="00C80F08"/>
    <w:p w14:paraId="008358DA" w14:textId="77777777" w:rsidR="009D5AB8" w:rsidRPr="00A96233" w:rsidRDefault="009D5AB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5C3B639" w14:textId="77777777" w:rsidTr="00FF20E7">
        <w:tc>
          <w:tcPr>
            <w:tcW w:w="1408" w:type="dxa"/>
            <w:shd w:val="clear" w:color="auto" w:fill="auto"/>
          </w:tcPr>
          <w:p w14:paraId="1320EBA5" w14:textId="77777777" w:rsidR="00C80F08" w:rsidRPr="00A96233" w:rsidRDefault="00C80F08" w:rsidP="00FF20E7">
            <w:pPr>
              <w:jc w:val="center"/>
            </w:pPr>
            <w:r w:rsidRPr="00A96233">
              <w:rPr>
                <w:noProof/>
              </w:rPr>
              <w:drawing>
                <wp:inline distT="0" distB="0" distL="0" distR="0" wp14:anchorId="1A92FBF3" wp14:editId="13D8542D">
                  <wp:extent cx="464820" cy="464820"/>
                  <wp:effectExtent l="0" t="0" r="0" b="0"/>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FCE5BE" w14:textId="1BEFFC2B" w:rsidR="00C80F08" w:rsidRPr="00A96233" w:rsidRDefault="00C80F08" w:rsidP="00FF20E7">
            <w:pPr>
              <w:spacing w:after="120"/>
              <w:rPr>
                <w:b/>
                <w:bCs/>
              </w:rPr>
            </w:pPr>
            <w:r w:rsidRPr="00A96233">
              <w:rPr>
                <w:b/>
                <w:bCs/>
              </w:rPr>
              <w:t xml:space="preserve">Activity </w:t>
            </w:r>
            <w:r w:rsidR="00CE6893" w:rsidRPr="00A96233">
              <w:rPr>
                <w:b/>
                <w:bCs/>
              </w:rPr>
              <w:t>32</w:t>
            </w:r>
            <w:r w:rsidRPr="00A96233">
              <w:rPr>
                <w:b/>
                <w:bCs/>
              </w:rPr>
              <w:t xml:space="preserve"> (PM03PS02 AK0302; PM03PS03 PA0301)</w:t>
            </w:r>
            <w:r w:rsidR="00BD061B" w:rsidRPr="00A96233">
              <w:rPr>
                <w:b/>
                <w:bCs/>
              </w:rPr>
              <w:t xml:space="preserve">  1 hour</w:t>
            </w:r>
          </w:p>
          <w:p w14:paraId="31068AD5" w14:textId="77777777" w:rsidR="00C80F08" w:rsidRPr="00A96233" w:rsidRDefault="00C80F08" w:rsidP="00FF20E7">
            <w:pPr>
              <w:spacing w:after="120"/>
            </w:pPr>
            <w:r w:rsidRPr="00A96233">
              <w:t>Please complete the activity in your workbook.</w:t>
            </w:r>
          </w:p>
          <w:p w14:paraId="6308DAEE" w14:textId="2514EF6B" w:rsidR="00C80F08" w:rsidRPr="00A96233" w:rsidRDefault="00C80F08" w:rsidP="00FF20E7">
            <w:r w:rsidRPr="00A96233">
              <w:t xml:space="preserve">Referring back to activity </w:t>
            </w:r>
            <w:r w:rsidR="00CE6893" w:rsidRPr="00A96233">
              <w:t>30</w:t>
            </w:r>
            <w:r w:rsidRPr="00A96233">
              <w:t>.3, do you need to add requirements to your supplier evaluation scorecard to accommodate logistics? If so, do that.</w:t>
            </w:r>
          </w:p>
        </w:tc>
      </w:tr>
    </w:tbl>
    <w:p w14:paraId="203299C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5C0361" w14:textId="77777777" w:rsidTr="00FF20E7">
        <w:tc>
          <w:tcPr>
            <w:tcW w:w="1408" w:type="dxa"/>
            <w:shd w:val="clear" w:color="auto" w:fill="auto"/>
          </w:tcPr>
          <w:p w14:paraId="50421E71" w14:textId="77777777" w:rsidR="00C80F08" w:rsidRPr="00A96233" w:rsidRDefault="00C80F08" w:rsidP="00FF20E7">
            <w:pPr>
              <w:jc w:val="center"/>
            </w:pPr>
            <w:r w:rsidRPr="00A96233">
              <w:rPr>
                <w:noProof/>
              </w:rPr>
              <w:drawing>
                <wp:inline distT="0" distB="0" distL="0" distR="0" wp14:anchorId="6D21ECFB" wp14:editId="498D4096">
                  <wp:extent cx="468720" cy="468000"/>
                  <wp:effectExtent l="0" t="0" r="7620" b="8255"/>
                  <wp:docPr id="1208" name="Picture 12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396A2E8" w14:textId="77777777" w:rsidR="00C80F08" w:rsidRPr="00A96233" w:rsidRDefault="00C80F08" w:rsidP="00FF20E7">
            <w:pPr>
              <w:spacing w:after="120"/>
              <w:rPr>
                <w:b/>
                <w:bCs/>
              </w:rPr>
            </w:pPr>
            <w:r w:rsidRPr="00A96233">
              <w:rPr>
                <w:b/>
                <w:bCs/>
              </w:rPr>
              <w:t>ANSWER</w:t>
            </w:r>
          </w:p>
          <w:p w14:paraId="14F44732" w14:textId="2FC0B061" w:rsidR="00C80F08" w:rsidRPr="00A96233" w:rsidRDefault="00C80F08" w:rsidP="00FF20E7">
            <w:r w:rsidRPr="00A96233">
              <w:t xml:space="preserve">Learners should add the requirements they identified to the scorecard they prepared for activity </w:t>
            </w:r>
            <w:r w:rsidR="00CE6893" w:rsidRPr="00A96233">
              <w:t>30</w:t>
            </w:r>
            <w:r w:rsidRPr="00A96233">
              <w:t>.3.</w:t>
            </w:r>
          </w:p>
        </w:tc>
      </w:tr>
    </w:tbl>
    <w:p w14:paraId="36FAA59D" w14:textId="77777777" w:rsidR="00C80F08" w:rsidRPr="00A96233" w:rsidRDefault="00C80F08" w:rsidP="00C80F08"/>
    <w:p w14:paraId="48B037CD" w14:textId="77777777" w:rsidR="00C80F08" w:rsidRPr="00A96233" w:rsidRDefault="00C80F08" w:rsidP="00C80F08">
      <w:pPr>
        <w:pStyle w:val="Heading2"/>
        <w:jc w:val="both"/>
      </w:pPr>
      <w:bookmarkStart w:id="813" w:name="_Toc43568729"/>
      <w:bookmarkStart w:id="814" w:name="_Toc46092967"/>
      <w:bookmarkStart w:id="815" w:name="_Toc46588362"/>
      <w:bookmarkStart w:id="816" w:name="_Toc46916316"/>
      <w:r w:rsidRPr="00A96233">
        <w:lastRenderedPageBreak/>
        <w:t>2.5</w:t>
      </w:r>
      <w:r w:rsidRPr="00A96233">
        <w:tab/>
        <w:t>Supplier preferencing</w:t>
      </w:r>
      <w:bookmarkEnd w:id="813"/>
      <w:bookmarkEnd w:id="814"/>
      <w:bookmarkEnd w:id="815"/>
      <w:bookmarkEnd w:id="81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3FF54DF1" w14:textId="77777777" w:rsidTr="00FF20E7">
        <w:tc>
          <w:tcPr>
            <w:tcW w:w="644" w:type="pct"/>
            <w:tcBorders>
              <w:top w:val="single" w:sz="4" w:space="0" w:color="auto"/>
              <w:left w:val="single" w:sz="4" w:space="0" w:color="auto"/>
              <w:bottom w:val="single" w:sz="4" w:space="0" w:color="auto"/>
              <w:right w:val="nil"/>
            </w:tcBorders>
            <w:hideMark/>
          </w:tcPr>
          <w:p w14:paraId="2B597D0E" w14:textId="77777777" w:rsidR="00C80F08" w:rsidRPr="00A96233" w:rsidRDefault="00C80F08" w:rsidP="00FF20E7">
            <w:pPr>
              <w:jc w:val="center"/>
            </w:pPr>
            <w:r w:rsidRPr="00A96233">
              <w:rPr>
                <w:noProof/>
              </w:rPr>
              <w:drawing>
                <wp:inline distT="0" distB="0" distL="0" distR="0" wp14:anchorId="4AF38771" wp14:editId="7B9FE8CB">
                  <wp:extent cx="469900" cy="469900"/>
                  <wp:effectExtent l="0" t="0" r="6350" b="6350"/>
                  <wp:docPr id="1209" name="Picture 12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31F43CD" w14:textId="77777777" w:rsidR="00C80F08" w:rsidRPr="00A96233" w:rsidRDefault="00C80F08" w:rsidP="00FF20E7">
            <w:r w:rsidRPr="00A96233">
              <w:t xml:space="preserve">Use the information below to discuss supplier preferencing. </w:t>
            </w:r>
          </w:p>
        </w:tc>
        <w:tc>
          <w:tcPr>
            <w:tcW w:w="873" w:type="pct"/>
            <w:tcBorders>
              <w:top w:val="single" w:sz="4" w:space="0" w:color="auto"/>
              <w:left w:val="nil"/>
              <w:bottom w:val="single" w:sz="4" w:space="0" w:color="auto"/>
              <w:right w:val="single" w:sz="4" w:space="0" w:color="auto"/>
            </w:tcBorders>
            <w:hideMark/>
          </w:tcPr>
          <w:p w14:paraId="0178CE6B" w14:textId="77777777" w:rsidR="00C80F08" w:rsidRPr="00A96233" w:rsidRDefault="00C80F08" w:rsidP="00FF20E7">
            <w:r w:rsidRPr="00A96233">
              <w:t>Time:</w:t>
            </w:r>
          </w:p>
          <w:p w14:paraId="1293822A" w14:textId="51DE8C10" w:rsidR="00C80F08" w:rsidRPr="00A96233" w:rsidRDefault="00BD061B" w:rsidP="00FF20E7">
            <w:r w:rsidRPr="00A96233">
              <w:t xml:space="preserve">½ hour </w:t>
            </w:r>
          </w:p>
        </w:tc>
      </w:tr>
    </w:tbl>
    <w:p w14:paraId="40BBDCD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2946711" w14:textId="77777777" w:rsidTr="00FF20E7">
        <w:tc>
          <w:tcPr>
            <w:tcW w:w="1408" w:type="dxa"/>
            <w:shd w:val="clear" w:color="auto" w:fill="auto"/>
          </w:tcPr>
          <w:p w14:paraId="02152FBB" w14:textId="77777777" w:rsidR="00C80F08" w:rsidRPr="00A96233" w:rsidRDefault="00C80F08" w:rsidP="00FF20E7">
            <w:pPr>
              <w:jc w:val="center"/>
            </w:pPr>
            <w:r w:rsidRPr="00A96233">
              <w:rPr>
                <w:noProof/>
              </w:rPr>
              <w:drawing>
                <wp:inline distT="0" distB="0" distL="0" distR="0" wp14:anchorId="40B29F6B" wp14:editId="1F9AA676">
                  <wp:extent cx="464820" cy="464820"/>
                  <wp:effectExtent l="0" t="0" r="0" b="0"/>
                  <wp:docPr id="1210" name="Picture 1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D4CED0" w14:textId="77777777" w:rsidR="00C80F08" w:rsidRPr="00A96233" w:rsidRDefault="00C80F08" w:rsidP="00FF20E7">
            <w:r w:rsidRPr="00A96233">
              <w:t>When you consider suppliers with a view to selecting suppliers, do you consider their views of the potential business your company can provide to them?</w:t>
            </w:r>
          </w:p>
          <w:p w14:paraId="5C0EA5AE" w14:textId="77777777" w:rsidR="00C80F08" w:rsidRPr="00A96233" w:rsidRDefault="00C80F08" w:rsidP="00FF20E7"/>
          <w:p w14:paraId="38F6E3D1" w14:textId="60A9AC99" w:rsidR="00C80F08" w:rsidRDefault="00C80F08" w:rsidP="00FF20E7"/>
          <w:p w14:paraId="388996C3" w14:textId="77777777" w:rsidR="009D5AB8" w:rsidRPr="00A96233" w:rsidRDefault="009D5AB8" w:rsidP="00FF20E7"/>
          <w:p w14:paraId="728E926D" w14:textId="77777777" w:rsidR="00C80F08" w:rsidRPr="00A96233" w:rsidRDefault="00C80F08" w:rsidP="00FF20E7"/>
        </w:tc>
      </w:tr>
    </w:tbl>
    <w:p w14:paraId="7242E099" w14:textId="77777777" w:rsidR="00C80F08" w:rsidRPr="00A96233" w:rsidRDefault="00C80F08" w:rsidP="00C80F08"/>
    <w:p w14:paraId="0AAF3D3B" w14:textId="77777777" w:rsidR="00C80F08" w:rsidRPr="00A96233" w:rsidRDefault="00C80F08" w:rsidP="00C80F08">
      <w:r w:rsidRPr="00A96233">
        <w:t>Baily and others</w:t>
      </w:r>
      <w:r w:rsidRPr="00A96233">
        <w:rPr>
          <w:vertAlign w:val="superscript"/>
        </w:rPr>
        <w:t>x</w:t>
      </w:r>
      <w:r w:rsidRPr="00A96233">
        <w:t xml:space="preserve"> argue that buyers should also consider the supplier’s view of the market and the potential buyer before making final decisions on which suppliers to use and before entering into supply agreements.</w:t>
      </w:r>
    </w:p>
    <w:p w14:paraId="7FCCA66B" w14:textId="77777777" w:rsidR="00C80F08" w:rsidRPr="00A96233" w:rsidRDefault="00C80F08" w:rsidP="00C80F08"/>
    <w:p w14:paraId="69195A98" w14:textId="77777777" w:rsidR="00C80F08" w:rsidRPr="00A96233" w:rsidRDefault="00C80F08" w:rsidP="00C80F08">
      <w:r w:rsidRPr="00A96233">
        <w:t xml:space="preserve">Suppliers’ view of the market is known as </w:t>
      </w:r>
      <w:r w:rsidRPr="00A96233">
        <w:rPr>
          <w:b/>
          <w:bCs/>
          <w:i/>
          <w:iCs/>
        </w:rPr>
        <w:t>supplier preferencing</w:t>
      </w:r>
      <w:r w:rsidRPr="00A96233">
        <w:t>.</w:t>
      </w:r>
    </w:p>
    <w:p w14:paraId="0CB55FA6" w14:textId="77777777" w:rsidR="00C80F08" w:rsidRPr="00A96233" w:rsidRDefault="00C80F08" w:rsidP="00C80F08"/>
    <w:p w14:paraId="25232265" w14:textId="77777777" w:rsidR="00C80F08" w:rsidRPr="00A96233" w:rsidRDefault="00C80F08" w:rsidP="00C80F0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4FEB5448" w14:textId="77777777" w:rsidR="00C80F08" w:rsidRPr="00A96233" w:rsidRDefault="00C80F08" w:rsidP="00C80F08"/>
    <w:p w14:paraId="120D34F6" w14:textId="11699A6C" w:rsidR="00C80F08" w:rsidRDefault="00C80F08" w:rsidP="00C80F08">
      <w:pPr>
        <w:rPr>
          <w:vertAlign w:val="superscript"/>
        </w:rPr>
      </w:pPr>
      <w:r w:rsidRPr="00A96233">
        <w:t xml:space="preserve">Supplier preferencing can be illustrated as in Figure </w:t>
      </w:r>
      <w:r w:rsidR="00FF20E7" w:rsidRPr="00A96233">
        <w:t>32</w:t>
      </w:r>
      <w:r w:rsidRPr="00A96233">
        <w:t>.</w:t>
      </w:r>
      <w:r w:rsidRPr="00A96233">
        <w:rPr>
          <w:vertAlign w:val="superscript"/>
        </w:rPr>
        <w:t>xi</w:t>
      </w:r>
    </w:p>
    <w:p w14:paraId="1B55E413" w14:textId="77777777" w:rsidR="009D5AB8" w:rsidRPr="00A96233" w:rsidRDefault="009D5AB8" w:rsidP="00C80F08"/>
    <w:p w14:paraId="1FB57CF0" w14:textId="77777777" w:rsidR="00C80F08" w:rsidRPr="00A96233" w:rsidRDefault="00C80F08" w:rsidP="00C80F08">
      <w:pPr>
        <w:jc w:val="center"/>
      </w:pPr>
      <w:r w:rsidRPr="00A96233">
        <w:rPr>
          <w:noProof/>
        </w:rPr>
        <w:drawing>
          <wp:inline distT="0" distB="0" distL="0" distR="0" wp14:anchorId="0AF0C780" wp14:editId="522229AE">
            <wp:extent cx="4600963" cy="2571078"/>
            <wp:effectExtent l="0" t="0" r="0" b="127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24295" t="40001" r="3810" b="9458"/>
                    <a:stretch/>
                  </pic:blipFill>
                  <pic:spPr bwMode="auto">
                    <a:xfrm>
                      <a:off x="0" y="0"/>
                      <a:ext cx="4643237" cy="2594701"/>
                    </a:xfrm>
                    <a:prstGeom prst="rect">
                      <a:avLst/>
                    </a:prstGeom>
                    <a:ln>
                      <a:noFill/>
                    </a:ln>
                    <a:extLst>
                      <a:ext uri="{53640926-AAD7-44D8-BBD7-CCE9431645EC}">
                        <a14:shadowObscured xmlns:a14="http://schemas.microsoft.com/office/drawing/2010/main"/>
                      </a:ext>
                    </a:extLst>
                  </pic:spPr>
                </pic:pic>
              </a:graphicData>
            </a:graphic>
          </wp:inline>
        </w:drawing>
      </w:r>
    </w:p>
    <w:p w14:paraId="1086C62D" w14:textId="0EFEAA3C"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32</w:t>
      </w:r>
      <w:r w:rsidRPr="00A96233">
        <w:rPr>
          <w:lang w:val="en-GB"/>
        </w:rPr>
        <w:t>: supplier preferencing</w:t>
      </w:r>
    </w:p>
    <w:p w14:paraId="0A3B19B9" w14:textId="77777777" w:rsidR="00C80F08" w:rsidRPr="00A96233" w:rsidRDefault="00C80F08" w:rsidP="00C80F08">
      <w:r w:rsidRPr="00A96233">
        <w:lastRenderedPageBreak/>
        <w:t>If the supplier views the potential customer as Development or Core, there should not be difficulties in relationship.</w:t>
      </w:r>
    </w:p>
    <w:p w14:paraId="185676E5" w14:textId="77777777" w:rsidR="00C80F08" w:rsidRPr="00A96233" w:rsidRDefault="00C80F08" w:rsidP="00C80F08"/>
    <w:p w14:paraId="481BFADE" w14:textId="77777777" w:rsidR="00C80F08" w:rsidRPr="00A96233" w:rsidRDefault="00C80F08" w:rsidP="00C80F0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747402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7D8AAB" w14:textId="77777777" w:rsidTr="00FF20E7">
        <w:tc>
          <w:tcPr>
            <w:tcW w:w="1408" w:type="dxa"/>
            <w:shd w:val="clear" w:color="auto" w:fill="auto"/>
          </w:tcPr>
          <w:p w14:paraId="217E5ED2" w14:textId="77777777" w:rsidR="00C80F08" w:rsidRPr="00A96233" w:rsidRDefault="00C80F08" w:rsidP="00FF20E7">
            <w:pPr>
              <w:jc w:val="center"/>
            </w:pPr>
            <w:r w:rsidRPr="00A96233">
              <w:rPr>
                <w:noProof/>
              </w:rPr>
              <w:drawing>
                <wp:inline distT="0" distB="0" distL="0" distR="0" wp14:anchorId="03A5CA30" wp14:editId="0A4A3BFA">
                  <wp:extent cx="464820" cy="464820"/>
                  <wp:effectExtent l="0" t="0" r="0" b="0"/>
                  <wp:docPr id="1212" name="Picture 12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8087270" w14:textId="77777777" w:rsidR="00C80F08" w:rsidRPr="00A96233" w:rsidRDefault="00C80F08" w:rsidP="00FF20E7">
            <w:r w:rsidRPr="00A96233">
              <w:t>How would knowledge about supplier preferencing impact on your choice of suppliers?</w:t>
            </w:r>
          </w:p>
          <w:p w14:paraId="471AE57D" w14:textId="77777777" w:rsidR="00C80F08" w:rsidRPr="00A96233" w:rsidRDefault="00C80F08" w:rsidP="00FF20E7"/>
          <w:p w14:paraId="6DE2CC17" w14:textId="1825026A" w:rsidR="00C80F08" w:rsidRDefault="00C80F08" w:rsidP="00FF20E7"/>
          <w:p w14:paraId="5EDA572D" w14:textId="794F3BCD" w:rsidR="009D5AB8" w:rsidRDefault="009D5AB8" w:rsidP="00FF20E7"/>
          <w:p w14:paraId="6FB61B3C" w14:textId="383FBF10" w:rsidR="009D5AB8" w:rsidRDefault="009D5AB8" w:rsidP="00FF20E7"/>
          <w:p w14:paraId="0091A2CE" w14:textId="6E1F7214" w:rsidR="009D5AB8" w:rsidRDefault="009D5AB8" w:rsidP="00FF20E7"/>
          <w:p w14:paraId="476860C7" w14:textId="0A558CE3" w:rsidR="009D5AB8" w:rsidRDefault="009D5AB8" w:rsidP="00FF20E7"/>
          <w:p w14:paraId="0F0A84BC" w14:textId="77777777" w:rsidR="009D5AB8" w:rsidRPr="00A96233" w:rsidRDefault="009D5AB8" w:rsidP="00FF20E7"/>
          <w:p w14:paraId="4C73B898" w14:textId="77777777" w:rsidR="00C80F08" w:rsidRPr="00A96233" w:rsidRDefault="00C80F08" w:rsidP="009D5AB8"/>
        </w:tc>
      </w:tr>
    </w:tbl>
    <w:p w14:paraId="013D87BC" w14:textId="491B6147" w:rsidR="00C80F08" w:rsidRDefault="00C80F08" w:rsidP="00C80F08"/>
    <w:p w14:paraId="3A6FB95C" w14:textId="77777777" w:rsidR="009D5AB8" w:rsidRPr="00A96233" w:rsidRDefault="009D5AB8" w:rsidP="00C80F08"/>
    <w:p w14:paraId="308CE0F5" w14:textId="77777777" w:rsidR="00C80F08" w:rsidRPr="00A96233" w:rsidRDefault="00C80F08" w:rsidP="00C80F08">
      <w:pPr>
        <w:pStyle w:val="Heading2"/>
        <w:jc w:val="both"/>
      </w:pPr>
      <w:bookmarkStart w:id="817" w:name="_Toc43568730"/>
      <w:bookmarkStart w:id="818" w:name="_Toc46092968"/>
      <w:bookmarkStart w:id="819" w:name="_Toc46588363"/>
      <w:bookmarkStart w:id="820" w:name="_Toc46916317"/>
      <w:r w:rsidRPr="00A96233">
        <w:t>2.6</w:t>
      </w:r>
      <w:r w:rsidRPr="00A96233">
        <w:tab/>
        <w:t>Identify preferred supplier</w:t>
      </w:r>
      <w:bookmarkEnd w:id="817"/>
      <w:r w:rsidRPr="00A96233">
        <w:t>s</w:t>
      </w:r>
      <w:bookmarkEnd w:id="818"/>
      <w:bookmarkEnd w:id="819"/>
      <w:bookmarkEnd w:id="82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2BC90BA" w14:textId="77777777" w:rsidTr="009D5AB8">
        <w:tc>
          <w:tcPr>
            <w:tcW w:w="784" w:type="pct"/>
            <w:tcBorders>
              <w:top w:val="single" w:sz="4" w:space="0" w:color="auto"/>
              <w:left w:val="single" w:sz="4" w:space="0" w:color="auto"/>
              <w:bottom w:val="single" w:sz="4" w:space="0" w:color="auto"/>
              <w:right w:val="nil"/>
            </w:tcBorders>
            <w:hideMark/>
          </w:tcPr>
          <w:p w14:paraId="279EF08C" w14:textId="77777777" w:rsidR="00C80F08" w:rsidRPr="00A96233" w:rsidRDefault="00C80F08" w:rsidP="00FF20E7">
            <w:pPr>
              <w:jc w:val="center"/>
            </w:pPr>
            <w:r w:rsidRPr="00A96233">
              <w:rPr>
                <w:noProof/>
              </w:rPr>
              <w:drawing>
                <wp:inline distT="0" distB="0" distL="0" distR="0" wp14:anchorId="5CEBA38F" wp14:editId="56EE9890">
                  <wp:extent cx="469900" cy="469900"/>
                  <wp:effectExtent l="0" t="0" r="6350" b="6350"/>
                  <wp:docPr id="1213" name="Picture 12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77EEC2A" w14:textId="77777777" w:rsidR="00C80F08" w:rsidRPr="00A96233" w:rsidRDefault="00C80F08" w:rsidP="00FF20E7">
            <w:r w:rsidRPr="00A96233">
              <w:t>Use the information below to discuss identifying preferred suppliers.</w:t>
            </w:r>
          </w:p>
        </w:tc>
        <w:tc>
          <w:tcPr>
            <w:tcW w:w="873" w:type="pct"/>
            <w:tcBorders>
              <w:top w:val="single" w:sz="4" w:space="0" w:color="auto"/>
              <w:left w:val="nil"/>
              <w:bottom w:val="single" w:sz="4" w:space="0" w:color="auto"/>
              <w:right w:val="single" w:sz="4" w:space="0" w:color="auto"/>
            </w:tcBorders>
            <w:hideMark/>
          </w:tcPr>
          <w:p w14:paraId="7B36B30D" w14:textId="77777777" w:rsidR="00C80F08" w:rsidRPr="00A96233" w:rsidRDefault="00C80F08" w:rsidP="00FF20E7">
            <w:r w:rsidRPr="00A96233">
              <w:t>Time:</w:t>
            </w:r>
          </w:p>
          <w:p w14:paraId="7C7FED39" w14:textId="60CE87FE" w:rsidR="00C80F08" w:rsidRPr="00A96233" w:rsidRDefault="00BD061B" w:rsidP="00FF20E7">
            <w:r w:rsidRPr="00A96233">
              <w:t xml:space="preserve">½ hour </w:t>
            </w:r>
          </w:p>
        </w:tc>
      </w:tr>
    </w:tbl>
    <w:p w14:paraId="27091480"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22552A3" w14:textId="77777777" w:rsidTr="00FF20E7">
        <w:tc>
          <w:tcPr>
            <w:tcW w:w="1408" w:type="dxa"/>
            <w:shd w:val="clear" w:color="auto" w:fill="auto"/>
          </w:tcPr>
          <w:p w14:paraId="22643FAE" w14:textId="77777777" w:rsidR="00C80F08" w:rsidRPr="00A96233" w:rsidRDefault="00C80F08" w:rsidP="00FF20E7">
            <w:pPr>
              <w:jc w:val="center"/>
            </w:pPr>
            <w:r w:rsidRPr="00A96233">
              <w:rPr>
                <w:noProof/>
              </w:rPr>
              <w:drawing>
                <wp:inline distT="0" distB="0" distL="0" distR="0" wp14:anchorId="1A5FB092" wp14:editId="640585DD">
                  <wp:extent cx="464820" cy="464820"/>
                  <wp:effectExtent l="0" t="0" r="0" b="0"/>
                  <wp:docPr id="1214" name="Picture 12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EBAD21" w14:textId="77777777" w:rsidR="00C80F08" w:rsidRPr="00A96233" w:rsidRDefault="00C80F08" w:rsidP="00FF20E7">
            <w:r w:rsidRPr="00A96233">
              <w:t>What methods or techniques do you use to identify preferred suppliers?</w:t>
            </w:r>
          </w:p>
          <w:p w14:paraId="3E5DD0A9" w14:textId="77777777" w:rsidR="00C80F08" w:rsidRPr="00A96233" w:rsidRDefault="00C80F08" w:rsidP="009D5AB8"/>
          <w:p w14:paraId="301ABF08" w14:textId="77777777" w:rsidR="00C80F08" w:rsidRPr="00A96233" w:rsidRDefault="00C80F08" w:rsidP="009D5AB8"/>
          <w:p w14:paraId="0D1F755E" w14:textId="5F7D0B0D" w:rsidR="00C80F08" w:rsidRPr="00A96233" w:rsidRDefault="00C80F08" w:rsidP="009D5AB8"/>
          <w:p w14:paraId="5B1DCA70" w14:textId="77777777" w:rsidR="00963273" w:rsidRPr="00A96233" w:rsidRDefault="00963273" w:rsidP="009D5AB8"/>
          <w:p w14:paraId="0AE65A5D" w14:textId="77777777" w:rsidR="00C80F08" w:rsidRPr="00A96233" w:rsidRDefault="00C80F08" w:rsidP="009D5AB8"/>
        </w:tc>
      </w:tr>
    </w:tbl>
    <w:p w14:paraId="2CE0218A" w14:textId="77777777" w:rsidR="00C80F08" w:rsidRPr="00A96233" w:rsidRDefault="00C80F08" w:rsidP="00C80F08"/>
    <w:p w14:paraId="2D737B4F" w14:textId="2192D07A" w:rsidR="00C80F08" w:rsidRDefault="00C80F08" w:rsidP="00C80F08">
      <w:r w:rsidRPr="00A96233">
        <w:t>Supplier capabilities must be matched against the buying company’s requirements so that a preferred supplier or suppliers can be chosen.</w:t>
      </w:r>
    </w:p>
    <w:p w14:paraId="1854AA4B" w14:textId="77777777" w:rsidR="009D5AB8" w:rsidRPr="00A96233" w:rsidRDefault="009D5AB8" w:rsidP="00C80F08"/>
    <w:p w14:paraId="424E46D0" w14:textId="77777777" w:rsidR="00C80F08" w:rsidRPr="00A96233" w:rsidRDefault="00C80F08" w:rsidP="00C80F08">
      <w:r w:rsidRPr="00A96233">
        <w:t xml:space="preserve">Methods or techniques that can be used to evaluate potential suppliers against the requirements (documented on the supplier evaluation scorecard) include: </w:t>
      </w:r>
    </w:p>
    <w:p w14:paraId="4FFF6D7B" w14:textId="77777777" w:rsidR="00C80F08" w:rsidRPr="00A96233" w:rsidRDefault="00C80F08" w:rsidP="00C80F08"/>
    <w:p w14:paraId="1517F24F" w14:textId="77777777" w:rsidR="00C80F08" w:rsidRPr="00A96233" w:rsidRDefault="00C80F08" w:rsidP="00C80F08">
      <w:pPr>
        <w:jc w:val="center"/>
      </w:pPr>
      <w:r w:rsidRPr="00A96233">
        <w:rPr>
          <w:noProof/>
        </w:rPr>
        <w:lastRenderedPageBreak/>
        <w:drawing>
          <wp:inline distT="0" distB="0" distL="0" distR="0" wp14:anchorId="42ED4B4C" wp14:editId="497E843A">
            <wp:extent cx="4628687" cy="1436914"/>
            <wp:effectExtent l="0" t="0" r="635"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12278" cy="1462864"/>
                    </a:xfrm>
                    <a:prstGeom prst="rect">
                      <a:avLst/>
                    </a:prstGeom>
                    <a:noFill/>
                    <a:ln>
                      <a:noFill/>
                    </a:ln>
                  </pic:spPr>
                </pic:pic>
              </a:graphicData>
            </a:graphic>
          </wp:inline>
        </w:drawing>
      </w:r>
    </w:p>
    <w:p w14:paraId="3DD1F496" w14:textId="77777777" w:rsidR="00963273" w:rsidRPr="00A96233" w:rsidRDefault="00963273"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C80F08" w:rsidRPr="00A96233" w14:paraId="75652114" w14:textId="77777777" w:rsidTr="009D5AB8">
        <w:tc>
          <w:tcPr>
            <w:tcW w:w="2820" w:type="dxa"/>
            <w:shd w:val="clear" w:color="auto" w:fill="808080" w:themeFill="background1" w:themeFillShade="80"/>
          </w:tcPr>
          <w:p w14:paraId="65AB3497" w14:textId="77777777" w:rsidR="00C80F08" w:rsidRPr="00A96233" w:rsidRDefault="00C80F08" w:rsidP="00FF20E7">
            <w:pPr>
              <w:jc w:val="left"/>
              <w:rPr>
                <w:b/>
                <w:bCs/>
                <w:color w:val="FFFFFF" w:themeColor="background1"/>
              </w:rPr>
            </w:pPr>
            <w:r w:rsidRPr="00A96233">
              <w:rPr>
                <w:b/>
                <w:bCs/>
                <w:color w:val="FFFFFF" w:themeColor="background1"/>
              </w:rPr>
              <w:t>Desk appraisal</w:t>
            </w:r>
          </w:p>
        </w:tc>
        <w:tc>
          <w:tcPr>
            <w:tcW w:w="6176" w:type="dxa"/>
            <w:shd w:val="clear" w:color="auto" w:fill="D9D9D9" w:themeFill="background1" w:themeFillShade="D9"/>
          </w:tcPr>
          <w:p w14:paraId="740D80A2" w14:textId="68FA0815" w:rsidR="00C80F08" w:rsidRDefault="00C80F08" w:rsidP="009D5AB8">
            <w:r w:rsidRPr="00A96233">
              <w:t>Desk appraisal uses published or unpublished information that already exists.</w:t>
            </w:r>
          </w:p>
          <w:p w14:paraId="5B14EA77" w14:textId="77777777" w:rsidR="009D5AB8" w:rsidRPr="00A96233" w:rsidRDefault="009D5AB8" w:rsidP="009D5AB8"/>
          <w:p w14:paraId="450CC9C0" w14:textId="77777777" w:rsidR="00C80F08" w:rsidRPr="00A96233" w:rsidRDefault="00C80F08" w:rsidP="009D5AB8">
            <w:pPr>
              <w:spacing w:after="120"/>
            </w:pPr>
            <w:r w:rsidRPr="00A96233">
              <w:t>Sources of information include:</w:t>
            </w:r>
          </w:p>
          <w:p w14:paraId="16A4B12E" w14:textId="77777777" w:rsidR="00C80F08" w:rsidRPr="00A96233" w:rsidRDefault="00C80F08" w:rsidP="009D5AB8">
            <w:pPr>
              <w:pStyle w:val="ListParagraph"/>
              <w:numPr>
                <w:ilvl w:val="0"/>
                <w:numId w:val="198"/>
              </w:numPr>
              <w:spacing w:after="120"/>
              <w:contextualSpacing w:val="0"/>
            </w:pPr>
            <w:r w:rsidRPr="00A96233">
              <w:t>Catalogues</w:t>
            </w:r>
          </w:p>
          <w:p w14:paraId="472DF0CD" w14:textId="77777777" w:rsidR="00C80F08" w:rsidRPr="00A96233" w:rsidRDefault="00C80F08" w:rsidP="009D5AB8">
            <w:pPr>
              <w:pStyle w:val="ListParagraph"/>
              <w:numPr>
                <w:ilvl w:val="0"/>
                <w:numId w:val="198"/>
              </w:numPr>
              <w:spacing w:after="120"/>
              <w:contextualSpacing w:val="0"/>
            </w:pPr>
            <w:r w:rsidRPr="00A96233">
              <w:t>Product data sheets</w:t>
            </w:r>
          </w:p>
          <w:p w14:paraId="487BC010" w14:textId="77777777" w:rsidR="00C80F08" w:rsidRPr="00A96233" w:rsidRDefault="00C80F08" w:rsidP="009D5AB8">
            <w:pPr>
              <w:pStyle w:val="ListParagraph"/>
              <w:numPr>
                <w:ilvl w:val="0"/>
                <w:numId w:val="198"/>
              </w:numPr>
              <w:spacing w:after="120"/>
              <w:contextualSpacing w:val="0"/>
            </w:pPr>
            <w:r w:rsidRPr="00A96233">
              <w:t>Test reports</w:t>
            </w:r>
          </w:p>
          <w:p w14:paraId="4E840C9D" w14:textId="77777777" w:rsidR="00C80F08" w:rsidRPr="00A96233" w:rsidRDefault="00C80F08" w:rsidP="009D5AB8">
            <w:pPr>
              <w:pStyle w:val="ListParagraph"/>
              <w:numPr>
                <w:ilvl w:val="0"/>
                <w:numId w:val="198"/>
              </w:numPr>
              <w:spacing w:after="120"/>
              <w:contextualSpacing w:val="0"/>
            </w:pPr>
            <w:r w:rsidRPr="00A96233">
              <w:t>Supplier web sites</w:t>
            </w:r>
          </w:p>
          <w:p w14:paraId="3AE4C4F8" w14:textId="77777777" w:rsidR="00C80F08" w:rsidRPr="00A96233" w:rsidRDefault="00C80F08" w:rsidP="009D5AB8">
            <w:pPr>
              <w:pStyle w:val="ListParagraph"/>
              <w:numPr>
                <w:ilvl w:val="0"/>
                <w:numId w:val="198"/>
              </w:numPr>
              <w:contextualSpacing w:val="0"/>
            </w:pPr>
            <w:r w:rsidRPr="00A96233">
              <w:t>Articles in trade or technical journals</w:t>
            </w:r>
          </w:p>
        </w:tc>
      </w:tr>
      <w:tr w:rsidR="00C80F08" w:rsidRPr="00A96233" w14:paraId="7DE5A04A" w14:textId="77777777" w:rsidTr="00FF20E7">
        <w:tc>
          <w:tcPr>
            <w:tcW w:w="2820" w:type="dxa"/>
            <w:shd w:val="clear" w:color="auto" w:fill="7F7F7F" w:themeFill="text1" w:themeFillTint="80"/>
          </w:tcPr>
          <w:p w14:paraId="43B2E4F1" w14:textId="77777777" w:rsidR="00C80F08" w:rsidRPr="00A96233" w:rsidRDefault="00C80F08" w:rsidP="00FF20E7">
            <w:pPr>
              <w:jc w:val="left"/>
              <w:rPr>
                <w:b/>
                <w:bCs/>
                <w:color w:val="FFFFFF" w:themeColor="background1"/>
              </w:rPr>
            </w:pPr>
            <w:r w:rsidRPr="00A96233">
              <w:rPr>
                <w:b/>
                <w:bCs/>
                <w:color w:val="FFFFFF" w:themeColor="background1"/>
              </w:rPr>
              <w:t>Field appraisal</w:t>
            </w:r>
          </w:p>
        </w:tc>
        <w:tc>
          <w:tcPr>
            <w:tcW w:w="6176" w:type="dxa"/>
            <w:shd w:val="clear" w:color="auto" w:fill="D9D9D9" w:themeFill="background1" w:themeFillShade="D9"/>
          </w:tcPr>
          <w:p w14:paraId="4105C1F3" w14:textId="253CD35C" w:rsidR="00C80F08" w:rsidRDefault="00C80F08" w:rsidP="009D5AB8">
            <w:r w:rsidRPr="00A96233">
              <w:t>Field appraisal should supplement desk appraisal. The desk appraisal should always precede field appraisal.</w:t>
            </w:r>
          </w:p>
          <w:p w14:paraId="29852925" w14:textId="77777777" w:rsidR="009D5AB8" w:rsidRPr="00A96233" w:rsidRDefault="009D5AB8" w:rsidP="009D5AB8"/>
          <w:p w14:paraId="14EE5D4C" w14:textId="7488372C" w:rsidR="00C80F08" w:rsidRDefault="00C80F08" w:rsidP="009D5AB8">
            <w:r w:rsidRPr="00A96233">
              <w:t>The usefulness of field appraisals depends on the amount of preparation and desk appraisal prior to the visit.</w:t>
            </w:r>
          </w:p>
          <w:p w14:paraId="28B97ECF" w14:textId="77777777" w:rsidR="009D5AB8" w:rsidRPr="00A96233" w:rsidRDefault="009D5AB8" w:rsidP="009D5AB8"/>
          <w:p w14:paraId="177DF42B" w14:textId="6F428D5C" w:rsidR="00C80F08" w:rsidRDefault="00C80F08" w:rsidP="009D5AB8">
            <w:r w:rsidRPr="00A96233">
              <w:t>Prior to the visit for field appraisal, a checklist of matters to be investigated should be prepared.</w:t>
            </w:r>
          </w:p>
          <w:p w14:paraId="6735EB2B" w14:textId="77777777" w:rsidR="009D5AB8" w:rsidRPr="00A96233" w:rsidRDefault="009D5AB8" w:rsidP="009D5AB8"/>
          <w:p w14:paraId="560CDB01" w14:textId="77777777" w:rsidR="00C80F08" w:rsidRPr="00A96233" w:rsidRDefault="00C80F08" w:rsidP="009D5AB8">
            <w:pPr>
              <w:spacing w:after="120"/>
            </w:pPr>
            <w:r w:rsidRPr="00A96233">
              <w:t>Areas that need particular attention during a field appraisal include:</w:t>
            </w:r>
          </w:p>
          <w:p w14:paraId="463A96D8" w14:textId="77777777" w:rsidR="00C80F08" w:rsidRPr="00A96233" w:rsidRDefault="00C80F08" w:rsidP="009D5AB8">
            <w:pPr>
              <w:pStyle w:val="ListParagraph"/>
              <w:numPr>
                <w:ilvl w:val="0"/>
                <w:numId w:val="200"/>
              </w:numPr>
              <w:spacing w:after="120"/>
              <w:contextualSpacing w:val="0"/>
            </w:pPr>
            <w:r w:rsidRPr="00A96233">
              <w:t>Personal attitude of staff.</w:t>
            </w:r>
          </w:p>
          <w:p w14:paraId="50B9C25F" w14:textId="77777777" w:rsidR="00C80F08" w:rsidRPr="00A96233" w:rsidRDefault="00C80F08" w:rsidP="009D5AB8">
            <w:pPr>
              <w:pStyle w:val="ListParagraph"/>
              <w:numPr>
                <w:ilvl w:val="0"/>
                <w:numId w:val="200"/>
              </w:numPr>
              <w:spacing w:after="120"/>
              <w:contextualSpacing w:val="0"/>
            </w:pPr>
            <w:r w:rsidRPr="00A96233">
              <w:t>Technological know-how of supervisory staff.</w:t>
            </w:r>
          </w:p>
          <w:p w14:paraId="0162918E" w14:textId="77777777" w:rsidR="00C80F08" w:rsidRPr="00A96233" w:rsidRDefault="00C80F08" w:rsidP="009D5AB8">
            <w:pPr>
              <w:pStyle w:val="ListParagraph"/>
              <w:numPr>
                <w:ilvl w:val="0"/>
                <w:numId w:val="200"/>
              </w:numPr>
              <w:spacing w:after="120"/>
              <w:contextualSpacing w:val="0"/>
            </w:pPr>
            <w:r w:rsidRPr="00A96233">
              <w:t>Means of controlling quality.</w:t>
            </w:r>
          </w:p>
          <w:p w14:paraId="3D769C4C" w14:textId="77777777" w:rsidR="00C80F08" w:rsidRPr="00A96233" w:rsidRDefault="00C80F08" w:rsidP="009D5AB8">
            <w:pPr>
              <w:pStyle w:val="ListParagraph"/>
              <w:numPr>
                <w:ilvl w:val="0"/>
                <w:numId w:val="200"/>
              </w:numPr>
              <w:spacing w:after="120"/>
              <w:contextualSpacing w:val="0"/>
            </w:pPr>
            <w:r w:rsidRPr="00A96233">
              <w:t>Housekeeping.</w:t>
            </w:r>
          </w:p>
          <w:p w14:paraId="0A56F3CB" w14:textId="77777777" w:rsidR="00C80F08" w:rsidRPr="00A96233" w:rsidRDefault="00C80F08" w:rsidP="009D5AB8">
            <w:pPr>
              <w:pStyle w:val="ListParagraph"/>
              <w:numPr>
                <w:ilvl w:val="0"/>
                <w:numId w:val="200"/>
              </w:numPr>
              <w:spacing w:after="120"/>
              <w:contextualSpacing w:val="0"/>
            </w:pPr>
            <w:r w:rsidRPr="00A96233">
              <w:t>Competence of technical staff.</w:t>
            </w:r>
          </w:p>
          <w:p w14:paraId="44D36C11" w14:textId="77777777" w:rsidR="00C80F08" w:rsidRPr="00A96233" w:rsidRDefault="00C80F08" w:rsidP="009D5AB8">
            <w:pPr>
              <w:pStyle w:val="ListParagraph"/>
              <w:numPr>
                <w:ilvl w:val="0"/>
                <w:numId w:val="200"/>
              </w:numPr>
              <w:contextualSpacing w:val="0"/>
            </w:pPr>
            <w:r w:rsidRPr="00A96233">
              <w:t>Competence of management.</w:t>
            </w:r>
          </w:p>
        </w:tc>
      </w:tr>
      <w:tr w:rsidR="00C80F08" w:rsidRPr="00A96233" w14:paraId="6206FEA7" w14:textId="77777777" w:rsidTr="00FF20E7">
        <w:tc>
          <w:tcPr>
            <w:tcW w:w="2820" w:type="dxa"/>
            <w:shd w:val="clear" w:color="auto" w:fill="7F7F7F" w:themeFill="text1" w:themeFillTint="80"/>
          </w:tcPr>
          <w:p w14:paraId="6D432819" w14:textId="77777777" w:rsidR="00C80F08" w:rsidRPr="00A96233" w:rsidRDefault="00C80F08" w:rsidP="00FF20E7">
            <w:pPr>
              <w:jc w:val="left"/>
              <w:rPr>
                <w:b/>
                <w:bCs/>
                <w:color w:val="FFFFFF" w:themeColor="background1"/>
              </w:rPr>
            </w:pPr>
            <w:r w:rsidRPr="00A96233">
              <w:rPr>
                <w:b/>
                <w:bCs/>
                <w:color w:val="FFFFFF" w:themeColor="background1"/>
              </w:rPr>
              <w:lastRenderedPageBreak/>
              <w:t>Third party appraisal</w:t>
            </w:r>
          </w:p>
        </w:tc>
        <w:tc>
          <w:tcPr>
            <w:tcW w:w="6176" w:type="dxa"/>
            <w:shd w:val="clear" w:color="auto" w:fill="D9D9D9" w:themeFill="background1" w:themeFillShade="D9"/>
          </w:tcPr>
          <w:p w14:paraId="4466329B" w14:textId="77777777" w:rsidR="00C80F08" w:rsidRPr="00A96233" w:rsidRDefault="00C80F08" w:rsidP="009D5AB8">
            <w:pPr>
              <w:spacing w:after="120"/>
            </w:pPr>
            <w:r w:rsidRPr="00A96233">
              <w:t>Third party appraisal may be undertaken by a variety of agencies, including:</w:t>
            </w:r>
          </w:p>
          <w:p w14:paraId="1FB030F6" w14:textId="77777777" w:rsidR="00C80F08" w:rsidRPr="00A96233" w:rsidRDefault="00C80F08" w:rsidP="009D5AB8">
            <w:pPr>
              <w:pStyle w:val="ListParagraph"/>
              <w:numPr>
                <w:ilvl w:val="0"/>
                <w:numId w:val="199"/>
              </w:numPr>
              <w:spacing w:after="120"/>
              <w:contextualSpacing w:val="0"/>
            </w:pPr>
            <w:r w:rsidRPr="00A96233">
              <w:t>Standardisation accreditation or certification bodies</w:t>
            </w:r>
          </w:p>
          <w:p w14:paraId="4553203D" w14:textId="77777777" w:rsidR="00C80F08" w:rsidRPr="00A96233" w:rsidRDefault="00C80F08" w:rsidP="009D5AB8">
            <w:pPr>
              <w:pStyle w:val="ListParagraph"/>
              <w:numPr>
                <w:ilvl w:val="0"/>
                <w:numId w:val="199"/>
              </w:numPr>
              <w:spacing w:after="120"/>
              <w:contextualSpacing w:val="0"/>
            </w:pPr>
            <w:r w:rsidRPr="00A96233">
              <w:t>Certification by major companies</w:t>
            </w:r>
          </w:p>
          <w:p w14:paraId="210899F5" w14:textId="77777777" w:rsidR="00C80F08" w:rsidRPr="00A96233" w:rsidRDefault="00C80F08" w:rsidP="009D5AB8">
            <w:pPr>
              <w:pStyle w:val="ListParagraph"/>
              <w:numPr>
                <w:ilvl w:val="0"/>
                <w:numId w:val="199"/>
              </w:numPr>
              <w:contextualSpacing w:val="0"/>
            </w:pPr>
            <w:r w:rsidRPr="00A96233">
              <w:t>Approval by independent management consultants acting on behalf of the buyer</w:t>
            </w:r>
          </w:p>
        </w:tc>
      </w:tr>
    </w:tbl>
    <w:p w14:paraId="416444C7" w14:textId="3AA100A6" w:rsidR="00C80F08" w:rsidRPr="00A96233" w:rsidRDefault="00C80F08" w:rsidP="00C80F08">
      <w:bookmarkStart w:id="821" w:name="_Toc43568731"/>
    </w:p>
    <w:p w14:paraId="4DA2B832" w14:textId="77777777" w:rsidR="00963273" w:rsidRPr="00A96233" w:rsidRDefault="00963273" w:rsidP="00C80F08"/>
    <w:p w14:paraId="3EAF66A7" w14:textId="77777777" w:rsidR="00C80F08" w:rsidRPr="00A96233" w:rsidRDefault="00C80F08" w:rsidP="00C80F08">
      <w:pPr>
        <w:pStyle w:val="Heading2"/>
        <w:jc w:val="both"/>
      </w:pPr>
      <w:bookmarkStart w:id="822" w:name="_Toc46092969"/>
      <w:bookmarkStart w:id="823" w:name="_Toc46588364"/>
      <w:bookmarkStart w:id="824" w:name="_Toc46916318"/>
      <w:r w:rsidRPr="00A96233">
        <w:t>2.7</w:t>
      </w:r>
      <w:r w:rsidRPr="00A96233">
        <w:tab/>
        <w:t>Propose suppliers</w:t>
      </w:r>
      <w:bookmarkEnd w:id="821"/>
      <w:bookmarkEnd w:id="822"/>
      <w:bookmarkEnd w:id="823"/>
      <w:bookmarkEnd w:id="824"/>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42DA957" w14:textId="77777777" w:rsidTr="009D5AB8">
        <w:tc>
          <w:tcPr>
            <w:tcW w:w="784" w:type="pct"/>
            <w:tcBorders>
              <w:top w:val="single" w:sz="4" w:space="0" w:color="auto"/>
              <w:left w:val="single" w:sz="4" w:space="0" w:color="auto"/>
              <w:bottom w:val="single" w:sz="4" w:space="0" w:color="auto"/>
              <w:right w:val="nil"/>
            </w:tcBorders>
            <w:hideMark/>
          </w:tcPr>
          <w:p w14:paraId="6A01DEC5" w14:textId="77777777" w:rsidR="00C80F08" w:rsidRPr="00A96233" w:rsidRDefault="00C80F08" w:rsidP="00FF20E7">
            <w:pPr>
              <w:jc w:val="center"/>
            </w:pPr>
            <w:r w:rsidRPr="00A96233">
              <w:rPr>
                <w:noProof/>
              </w:rPr>
              <w:drawing>
                <wp:inline distT="0" distB="0" distL="0" distR="0" wp14:anchorId="3DF995D4" wp14:editId="2AF5BF1B">
                  <wp:extent cx="469900" cy="469900"/>
                  <wp:effectExtent l="0" t="0" r="6350" b="6350"/>
                  <wp:docPr id="1216" name="Picture 12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086A68D" w14:textId="4B55E9C5" w:rsidR="00C80F08" w:rsidRDefault="00C80F08" w:rsidP="00FF20E7">
            <w:r w:rsidRPr="00A96233">
              <w:t xml:space="preserve">Use the information below to discuss proposing suppliers. </w:t>
            </w:r>
          </w:p>
          <w:p w14:paraId="39F61112" w14:textId="77777777" w:rsidR="009D5AB8" w:rsidRPr="00A96233" w:rsidRDefault="009D5AB8" w:rsidP="00FF20E7"/>
          <w:p w14:paraId="70D49697" w14:textId="77777777" w:rsidR="00BD061B" w:rsidRPr="00A96233" w:rsidRDefault="00BD061B" w:rsidP="00FF20E7">
            <w:r w:rsidRPr="00A96233">
              <w:t>Highlight that the buyer should first consider a broad vs narrow supplier base before making final decisions and doing proposals.</w:t>
            </w:r>
          </w:p>
          <w:p w14:paraId="3274CC4E" w14:textId="77777777" w:rsidR="00BD061B" w:rsidRPr="00A96233" w:rsidRDefault="00BD061B" w:rsidP="00FF20E7"/>
          <w:p w14:paraId="64CC1E0E" w14:textId="510FED41" w:rsidR="00BD061B" w:rsidRPr="00A96233" w:rsidRDefault="00BD061B" w:rsidP="00FF20E7">
            <w:r w:rsidRPr="00A96233">
              <w:t>Point out that the steps for making proposals are outlined in the practical training guide.</w:t>
            </w:r>
          </w:p>
        </w:tc>
        <w:tc>
          <w:tcPr>
            <w:tcW w:w="873" w:type="pct"/>
            <w:tcBorders>
              <w:top w:val="single" w:sz="4" w:space="0" w:color="auto"/>
              <w:left w:val="nil"/>
              <w:bottom w:val="single" w:sz="4" w:space="0" w:color="auto"/>
              <w:right w:val="single" w:sz="4" w:space="0" w:color="auto"/>
            </w:tcBorders>
            <w:hideMark/>
          </w:tcPr>
          <w:p w14:paraId="05A9EDE9" w14:textId="77777777" w:rsidR="00C80F08" w:rsidRPr="00A96233" w:rsidRDefault="00C80F08" w:rsidP="00FF20E7">
            <w:r w:rsidRPr="00A96233">
              <w:t>Time:</w:t>
            </w:r>
          </w:p>
          <w:p w14:paraId="6318A98E" w14:textId="441E6587" w:rsidR="00C80F08" w:rsidRPr="00A96233" w:rsidRDefault="00BD061B" w:rsidP="00FF20E7">
            <w:r w:rsidRPr="00A96233">
              <w:t>¼ hour</w:t>
            </w:r>
          </w:p>
        </w:tc>
      </w:tr>
    </w:tbl>
    <w:p w14:paraId="26C65901" w14:textId="77777777" w:rsidR="00C80F08" w:rsidRPr="00A96233" w:rsidRDefault="00C80F08" w:rsidP="00C80F08"/>
    <w:p w14:paraId="22515282" w14:textId="77777777" w:rsidR="00C80F08" w:rsidRPr="00A96233" w:rsidRDefault="00C80F08" w:rsidP="00C80F08">
      <w:r w:rsidRPr="00A96233">
        <w:t>After identifying potential suppliers and evaluating them against an appropriate scorecard that is based on the retail chain’s requirements of suppliers, the buyer should propose suppliers, taking into consideration the decision on whether a broad or narrow supplier base would be used.</w:t>
      </w:r>
    </w:p>
    <w:p w14:paraId="24D70238" w14:textId="2FF9A599" w:rsidR="00C80F08" w:rsidRDefault="00C80F08" w:rsidP="00C80F08"/>
    <w:p w14:paraId="1752B20E" w14:textId="77777777" w:rsidR="009D5AB8" w:rsidRPr="00A96233" w:rsidRDefault="009D5AB8" w:rsidP="00C80F08"/>
    <w:p w14:paraId="677CF2A3" w14:textId="77777777" w:rsidR="00C80F08" w:rsidRPr="00A96233" w:rsidRDefault="00C80F08" w:rsidP="00C80F08">
      <w:pPr>
        <w:pStyle w:val="Heading2"/>
        <w:jc w:val="both"/>
      </w:pPr>
      <w:bookmarkStart w:id="825" w:name="_Toc43568732"/>
      <w:bookmarkStart w:id="826" w:name="_Toc46092970"/>
      <w:bookmarkStart w:id="827" w:name="_Toc46588365"/>
      <w:bookmarkStart w:id="828" w:name="_Toc46916319"/>
      <w:r w:rsidRPr="00A96233">
        <w:t>2.8</w:t>
      </w:r>
      <w:r w:rsidRPr="00A96233">
        <w:tab/>
        <w:t>Broad vs narrow supply bases</w:t>
      </w:r>
      <w:bookmarkEnd w:id="825"/>
      <w:bookmarkEnd w:id="826"/>
      <w:bookmarkEnd w:id="827"/>
      <w:bookmarkEnd w:id="82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3B2E571" w14:textId="77777777" w:rsidTr="009D5AB8">
        <w:tc>
          <w:tcPr>
            <w:tcW w:w="784" w:type="pct"/>
            <w:tcBorders>
              <w:top w:val="single" w:sz="4" w:space="0" w:color="auto"/>
              <w:left w:val="single" w:sz="4" w:space="0" w:color="auto"/>
              <w:bottom w:val="single" w:sz="4" w:space="0" w:color="auto"/>
              <w:right w:val="nil"/>
            </w:tcBorders>
            <w:hideMark/>
          </w:tcPr>
          <w:p w14:paraId="3F753E51" w14:textId="77777777" w:rsidR="00C80F08" w:rsidRPr="00A96233" w:rsidRDefault="00C80F08" w:rsidP="00FF20E7">
            <w:pPr>
              <w:jc w:val="center"/>
            </w:pPr>
            <w:r w:rsidRPr="00A96233">
              <w:rPr>
                <w:noProof/>
              </w:rPr>
              <w:drawing>
                <wp:inline distT="0" distB="0" distL="0" distR="0" wp14:anchorId="30B14786" wp14:editId="1C11BBEB">
                  <wp:extent cx="469900" cy="469900"/>
                  <wp:effectExtent l="0" t="0" r="6350" b="6350"/>
                  <wp:docPr id="1217" name="Picture 12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E480DF" w14:textId="77777777" w:rsidR="00C80F08" w:rsidRPr="00A96233" w:rsidRDefault="00C80F08" w:rsidP="00FF20E7">
            <w:r w:rsidRPr="00A96233">
              <w:t xml:space="preserve">Use the information below to discuss broad versus narrow supply bases. </w:t>
            </w:r>
          </w:p>
        </w:tc>
        <w:tc>
          <w:tcPr>
            <w:tcW w:w="873" w:type="pct"/>
            <w:tcBorders>
              <w:top w:val="single" w:sz="4" w:space="0" w:color="auto"/>
              <w:left w:val="nil"/>
              <w:bottom w:val="single" w:sz="4" w:space="0" w:color="auto"/>
              <w:right w:val="single" w:sz="4" w:space="0" w:color="auto"/>
            </w:tcBorders>
            <w:hideMark/>
          </w:tcPr>
          <w:p w14:paraId="4C309D83" w14:textId="77777777" w:rsidR="00C80F08" w:rsidRPr="00A96233" w:rsidRDefault="00C80F08" w:rsidP="00FF20E7">
            <w:r w:rsidRPr="00A96233">
              <w:t>Time:</w:t>
            </w:r>
          </w:p>
          <w:p w14:paraId="001794C4" w14:textId="3C390EDA" w:rsidR="00C80F08" w:rsidRPr="00A96233" w:rsidRDefault="00BD061B" w:rsidP="00FF20E7">
            <w:r w:rsidRPr="00A96233">
              <w:t>½ hour</w:t>
            </w:r>
          </w:p>
        </w:tc>
      </w:tr>
    </w:tbl>
    <w:p w14:paraId="2118E96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B9B1823" w14:textId="77777777" w:rsidTr="00FF20E7">
        <w:trPr>
          <w:trHeight w:val="1008"/>
        </w:trPr>
        <w:tc>
          <w:tcPr>
            <w:tcW w:w="1408" w:type="dxa"/>
            <w:shd w:val="clear" w:color="auto" w:fill="auto"/>
          </w:tcPr>
          <w:p w14:paraId="53BF1B96" w14:textId="77777777" w:rsidR="00C80F08" w:rsidRPr="00A96233" w:rsidRDefault="00C80F08" w:rsidP="00FF20E7">
            <w:pPr>
              <w:jc w:val="center"/>
            </w:pPr>
            <w:r w:rsidRPr="00A96233">
              <w:rPr>
                <w:noProof/>
              </w:rPr>
              <w:drawing>
                <wp:inline distT="0" distB="0" distL="0" distR="0" wp14:anchorId="6F62F0D9" wp14:editId="41BEA3CD">
                  <wp:extent cx="464820" cy="464820"/>
                  <wp:effectExtent l="0" t="0" r="0" b="0"/>
                  <wp:docPr id="1218" name="Picture 12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5923D67" w14:textId="77777777" w:rsidR="00C80F08" w:rsidRPr="00A96233" w:rsidRDefault="00C80F08" w:rsidP="009D5AB8">
            <w:r w:rsidRPr="00A96233">
              <w:t>Does the company you present have a broad or narrow supply base?</w:t>
            </w:r>
          </w:p>
          <w:p w14:paraId="364A988C" w14:textId="77777777" w:rsidR="00C80F08" w:rsidRPr="00A96233" w:rsidRDefault="00C80F08" w:rsidP="00FF20E7"/>
          <w:p w14:paraId="66CAFD90" w14:textId="77777777" w:rsidR="00C80F08" w:rsidRPr="00A96233" w:rsidRDefault="00C80F08" w:rsidP="00FF20E7"/>
          <w:p w14:paraId="146E5AD3" w14:textId="77777777" w:rsidR="00C80F08" w:rsidRPr="00A96233" w:rsidRDefault="00C80F08" w:rsidP="00FF20E7">
            <w:r w:rsidRPr="00A96233">
              <w:t>What advantages are there to the approach?</w:t>
            </w:r>
          </w:p>
          <w:p w14:paraId="689F1E80" w14:textId="10AB9D01" w:rsidR="00C80F08" w:rsidRDefault="00C80F08" w:rsidP="00FF20E7"/>
          <w:p w14:paraId="22B2E5B0" w14:textId="77777777" w:rsidR="009D5AB8" w:rsidRPr="00A96233" w:rsidRDefault="009D5AB8" w:rsidP="00FF20E7"/>
          <w:p w14:paraId="3B620A23" w14:textId="77777777" w:rsidR="00C80F08" w:rsidRPr="00A96233" w:rsidRDefault="00C80F08" w:rsidP="00FF20E7"/>
          <w:p w14:paraId="3B2BC14C" w14:textId="77777777" w:rsidR="00C80F08" w:rsidRPr="00A96233" w:rsidRDefault="00C80F08" w:rsidP="00FF20E7">
            <w:r w:rsidRPr="00A96233">
              <w:lastRenderedPageBreak/>
              <w:t>What disadvantages are there to the approach?</w:t>
            </w:r>
          </w:p>
          <w:p w14:paraId="4E981686" w14:textId="77777777" w:rsidR="00C80F08" w:rsidRPr="00A96233" w:rsidRDefault="00C80F08" w:rsidP="00FF20E7"/>
          <w:p w14:paraId="3BA502A0" w14:textId="77777777" w:rsidR="00C80F08" w:rsidRPr="00A96233" w:rsidRDefault="00C80F08" w:rsidP="00FF20E7"/>
          <w:p w14:paraId="446275D6" w14:textId="77777777" w:rsidR="00C80F08" w:rsidRPr="00A96233" w:rsidRDefault="00C80F08" w:rsidP="00FF20E7"/>
          <w:p w14:paraId="104F780C" w14:textId="77777777" w:rsidR="00C80F08" w:rsidRPr="00A96233" w:rsidRDefault="00C80F08" w:rsidP="00FF20E7"/>
          <w:p w14:paraId="53BD2E03" w14:textId="77777777" w:rsidR="00C80F08" w:rsidRPr="00A96233" w:rsidRDefault="00C80F08" w:rsidP="009D5AB8"/>
        </w:tc>
      </w:tr>
    </w:tbl>
    <w:p w14:paraId="27F9B189" w14:textId="77777777" w:rsidR="00C80F08" w:rsidRPr="00A96233" w:rsidRDefault="00C80F08" w:rsidP="00C80F08"/>
    <w:p w14:paraId="311C9ECD" w14:textId="77777777" w:rsidR="00C80F08" w:rsidRPr="00A96233" w:rsidRDefault="00C80F08" w:rsidP="00C80F08">
      <w:r w:rsidRPr="00A96233">
        <w:t>Both broad and narrow supply bases have advantages and disadvantages.</w:t>
      </w:r>
    </w:p>
    <w:p w14:paraId="3204E3A2" w14:textId="77777777" w:rsidR="00C80F08" w:rsidRPr="00A96233" w:rsidRDefault="00C80F08" w:rsidP="00C80F08"/>
    <w:p w14:paraId="009D8A6F" w14:textId="77777777" w:rsidR="00C80F08" w:rsidRPr="00A96233" w:rsidRDefault="00C80F08" w:rsidP="00C80F08">
      <w:pPr>
        <w:pStyle w:val="Heading3"/>
        <w:spacing w:line="360" w:lineRule="auto"/>
      </w:pPr>
      <w:bookmarkStart w:id="829" w:name="_Toc43568733"/>
      <w:bookmarkStart w:id="830" w:name="_Toc46092971"/>
      <w:bookmarkStart w:id="831" w:name="_Toc46588366"/>
      <w:bookmarkStart w:id="832" w:name="_Toc46916320"/>
      <w:r w:rsidRPr="00A96233">
        <w:t>2.8.1</w:t>
      </w:r>
      <w:r w:rsidRPr="00A96233">
        <w:tab/>
        <w:t>Broad supplier base</w:t>
      </w:r>
      <w:bookmarkEnd w:id="829"/>
      <w:bookmarkEnd w:id="830"/>
      <w:bookmarkEnd w:id="831"/>
      <w:bookmarkEnd w:id="832"/>
    </w:p>
    <w:p w14:paraId="36D469DD" w14:textId="77777777" w:rsidR="00C80F08" w:rsidRPr="00A96233" w:rsidRDefault="00C80F08" w:rsidP="00C80F08"/>
    <w:p w14:paraId="0DEE1D34" w14:textId="77777777" w:rsidR="00C80F08" w:rsidRPr="00A96233" w:rsidRDefault="00C80F08" w:rsidP="00C80F08">
      <w:r w:rsidRPr="00A96233">
        <w:t xml:space="preserve">A broad supplier based may, to some extent, have an advantage in helping ensure availability of the type and quantities of merchandise required and possibly a broader product assortment, but it is not without disadvantages. </w:t>
      </w:r>
    </w:p>
    <w:p w14:paraId="02E311A3" w14:textId="77777777" w:rsidR="00C80F08" w:rsidRPr="00A96233" w:rsidRDefault="00C80F08" w:rsidP="00C80F08"/>
    <w:p w14:paraId="5C28411A" w14:textId="77777777" w:rsidR="00C80F08" w:rsidRPr="00A96233" w:rsidRDefault="00C80F08" w:rsidP="00C80F08">
      <w:pPr>
        <w:spacing w:after="120"/>
      </w:pPr>
      <w:r w:rsidRPr="00A96233">
        <w:t>The disadvantages of a broad supplier base include:</w:t>
      </w:r>
    </w:p>
    <w:p w14:paraId="0F5666B4" w14:textId="77777777" w:rsidR="00C80F08" w:rsidRPr="00A96233" w:rsidRDefault="00C80F08" w:rsidP="0014236E">
      <w:pPr>
        <w:pStyle w:val="ListParagraph"/>
        <w:numPr>
          <w:ilvl w:val="0"/>
          <w:numId w:val="188"/>
        </w:numPr>
        <w:spacing w:after="120"/>
        <w:contextualSpacing w:val="0"/>
      </w:pPr>
      <w:r w:rsidRPr="00A96233">
        <w:t>Having too many suppliers may be inefficient, costly and cause a waste of time in an effort to manage all suppliers.</w:t>
      </w:r>
    </w:p>
    <w:p w14:paraId="00AED339" w14:textId="77777777" w:rsidR="00C80F08" w:rsidRPr="00A96233" w:rsidRDefault="00C80F08" w:rsidP="0014236E">
      <w:pPr>
        <w:pStyle w:val="ListParagraph"/>
        <w:numPr>
          <w:ilvl w:val="0"/>
          <w:numId w:val="188"/>
        </w:numPr>
        <w:spacing w:after="120"/>
        <w:contextualSpacing w:val="0"/>
      </w:pPr>
      <w:r w:rsidRPr="00A96233">
        <w:t>Pricing will not be optimised because the supplier has only a portion of the retail chain’s business.</w:t>
      </w:r>
    </w:p>
    <w:p w14:paraId="4DE9DE4A" w14:textId="77777777" w:rsidR="00C80F08" w:rsidRPr="00A96233" w:rsidRDefault="00C80F08" w:rsidP="0014236E">
      <w:pPr>
        <w:pStyle w:val="ListParagraph"/>
        <w:numPr>
          <w:ilvl w:val="0"/>
          <w:numId w:val="188"/>
        </w:numPr>
        <w:spacing w:after="120"/>
        <w:contextualSpacing w:val="0"/>
      </w:pPr>
      <w:r w:rsidRPr="00A96233">
        <w:t>Visibility of information on overall spend at a supplier becomes fuzzy.</w:t>
      </w:r>
    </w:p>
    <w:p w14:paraId="200199A6" w14:textId="77777777" w:rsidR="00C80F08" w:rsidRPr="00A96233" w:rsidRDefault="00C80F08" w:rsidP="0014236E">
      <w:pPr>
        <w:pStyle w:val="ListParagraph"/>
        <w:numPr>
          <w:ilvl w:val="0"/>
          <w:numId w:val="188"/>
        </w:numPr>
        <w:spacing w:after="120"/>
        <w:contextualSpacing w:val="0"/>
      </w:pPr>
      <w:r w:rsidRPr="00A96233">
        <w:t>Increased back office support is required because there are more meetings, more orders to be placed, more invoices to process, more payments to be made and checked, etc.</w:t>
      </w:r>
    </w:p>
    <w:p w14:paraId="78702F4C" w14:textId="77777777" w:rsidR="00C80F08" w:rsidRPr="00A96233" w:rsidRDefault="00C80F08" w:rsidP="0014236E">
      <w:pPr>
        <w:pStyle w:val="ListParagraph"/>
        <w:numPr>
          <w:ilvl w:val="0"/>
          <w:numId w:val="188"/>
        </w:numPr>
        <w:contextualSpacing w:val="0"/>
      </w:pPr>
      <w:r w:rsidRPr="00A96233">
        <w:t>Suppliers might not be as engaged and as committed as the retail chain want them to be, because they have only a portion of the retail chain’s business.</w:t>
      </w:r>
    </w:p>
    <w:p w14:paraId="02D36715" w14:textId="77777777" w:rsidR="00C80F08" w:rsidRPr="00A96233" w:rsidRDefault="00C80F08" w:rsidP="00C80F08"/>
    <w:p w14:paraId="03263679" w14:textId="77777777" w:rsidR="00C80F08" w:rsidRPr="00A96233" w:rsidRDefault="00C80F08" w:rsidP="00C80F08">
      <w:pPr>
        <w:pStyle w:val="Heading3"/>
        <w:spacing w:line="360" w:lineRule="auto"/>
      </w:pPr>
      <w:bookmarkStart w:id="833" w:name="_Toc43568734"/>
      <w:bookmarkStart w:id="834" w:name="_Toc46092972"/>
      <w:bookmarkStart w:id="835" w:name="_Toc46588367"/>
      <w:bookmarkStart w:id="836" w:name="_Toc46916321"/>
      <w:r w:rsidRPr="00A96233">
        <w:t>2.8.2</w:t>
      </w:r>
      <w:r w:rsidRPr="00A96233">
        <w:tab/>
        <w:t>Narrow supplier base</w:t>
      </w:r>
      <w:bookmarkEnd w:id="833"/>
      <w:bookmarkEnd w:id="834"/>
      <w:bookmarkEnd w:id="835"/>
      <w:bookmarkEnd w:id="836"/>
    </w:p>
    <w:p w14:paraId="6C046905" w14:textId="77777777" w:rsidR="00C80F08" w:rsidRPr="00A96233" w:rsidRDefault="00C80F08" w:rsidP="00C80F08"/>
    <w:p w14:paraId="003DC3FA" w14:textId="77777777" w:rsidR="00C80F08" w:rsidRPr="00A96233" w:rsidRDefault="00C80F08" w:rsidP="00C80F08">
      <w:pPr>
        <w:spacing w:after="120"/>
      </w:pPr>
      <w:r w:rsidRPr="00A96233">
        <w:t>A narrow supplier base has mostly benefits including:</w:t>
      </w:r>
    </w:p>
    <w:p w14:paraId="5C93EDAA" w14:textId="77777777" w:rsidR="00C80F08" w:rsidRPr="00A96233" w:rsidRDefault="00C80F08" w:rsidP="0014236E">
      <w:pPr>
        <w:pStyle w:val="ListParagraph"/>
        <w:numPr>
          <w:ilvl w:val="0"/>
          <w:numId w:val="189"/>
        </w:numPr>
        <w:spacing w:after="120"/>
        <w:contextualSpacing w:val="0"/>
      </w:pPr>
      <w:r w:rsidRPr="00A96233">
        <w:t>Financial advantage. Fewer suppliers equal greater leverage with better prices and terms.</w:t>
      </w:r>
    </w:p>
    <w:p w14:paraId="3211742B" w14:textId="77777777" w:rsidR="00C80F08" w:rsidRPr="00A96233" w:rsidRDefault="00C80F08" w:rsidP="0014236E">
      <w:pPr>
        <w:pStyle w:val="ListParagraph"/>
        <w:numPr>
          <w:ilvl w:val="0"/>
          <w:numId w:val="189"/>
        </w:numPr>
        <w:spacing w:after="120"/>
        <w:contextualSpacing w:val="0"/>
      </w:pPr>
      <w:r w:rsidRPr="00A96233">
        <w:t>Efficiency. Having fewer suppliers means less time, labour and cost is required to manage suppliers.</w:t>
      </w:r>
    </w:p>
    <w:p w14:paraId="62A25C94" w14:textId="77777777" w:rsidR="00C80F08" w:rsidRPr="00A96233" w:rsidRDefault="00C80F08" w:rsidP="0014236E">
      <w:pPr>
        <w:pStyle w:val="ListParagraph"/>
        <w:numPr>
          <w:ilvl w:val="0"/>
          <w:numId w:val="189"/>
        </w:numPr>
        <w:spacing w:after="120"/>
        <w:contextualSpacing w:val="0"/>
      </w:pPr>
      <w:r w:rsidRPr="00A96233">
        <w:t>Decreased risk related to contracts and renewals.</w:t>
      </w:r>
    </w:p>
    <w:p w14:paraId="09C67422" w14:textId="77777777" w:rsidR="00C80F08" w:rsidRPr="00A96233" w:rsidRDefault="00C80F08" w:rsidP="0014236E">
      <w:pPr>
        <w:pStyle w:val="ListParagraph"/>
        <w:numPr>
          <w:ilvl w:val="0"/>
          <w:numId w:val="189"/>
        </w:numPr>
        <w:contextualSpacing w:val="0"/>
      </w:pPr>
      <w:r w:rsidRPr="00A96233">
        <w:t>Improved supplier performance. Because they have a bigger share of the purchasing capacity of the retail chain, suppliers are motivated to perform at the highest level.</w:t>
      </w:r>
    </w:p>
    <w:p w14:paraId="1D61F214" w14:textId="4E86A120" w:rsidR="00C80F08" w:rsidRPr="00A96233" w:rsidRDefault="00C80F08" w:rsidP="00C80F08"/>
    <w:p w14:paraId="1DE02A2F" w14:textId="3BBF1395" w:rsidR="00963273" w:rsidRPr="00A96233" w:rsidRDefault="00963273" w:rsidP="00C80F08"/>
    <w:p w14:paraId="2C5F120C" w14:textId="77777777" w:rsidR="00963273" w:rsidRPr="00A96233" w:rsidRDefault="00963273" w:rsidP="00C80F08"/>
    <w:p w14:paraId="5190A5CF" w14:textId="77777777" w:rsidR="00C80F08" w:rsidRPr="00A96233" w:rsidRDefault="00C80F08" w:rsidP="00C80F08">
      <w:pPr>
        <w:pStyle w:val="Caption"/>
        <w:spacing w:before="0" w:after="0" w:line="360" w:lineRule="auto"/>
        <w:rPr>
          <w:lang w:val="en-GB"/>
        </w:rPr>
      </w:pPr>
      <w:r w:rsidRPr="00A96233">
        <w:rPr>
          <w:lang w:val="en-GB"/>
        </w:rPr>
        <w:t>conclusion</w:t>
      </w:r>
    </w:p>
    <w:p w14:paraId="3535C70C"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417F362" w14:textId="77777777" w:rsidTr="009D5AB8">
        <w:tc>
          <w:tcPr>
            <w:tcW w:w="784" w:type="pct"/>
            <w:tcBorders>
              <w:top w:val="single" w:sz="4" w:space="0" w:color="auto"/>
              <w:left w:val="single" w:sz="4" w:space="0" w:color="auto"/>
              <w:bottom w:val="single" w:sz="4" w:space="0" w:color="auto"/>
              <w:right w:val="nil"/>
            </w:tcBorders>
            <w:hideMark/>
          </w:tcPr>
          <w:p w14:paraId="6B21F0D2" w14:textId="77777777" w:rsidR="00C80F08" w:rsidRPr="00A96233" w:rsidRDefault="00C80F08" w:rsidP="00FF20E7">
            <w:pPr>
              <w:jc w:val="center"/>
            </w:pPr>
            <w:r w:rsidRPr="00A96233">
              <w:rPr>
                <w:noProof/>
              </w:rPr>
              <w:drawing>
                <wp:inline distT="0" distB="0" distL="0" distR="0" wp14:anchorId="499EC9C3" wp14:editId="6BAF12F5">
                  <wp:extent cx="469900" cy="469900"/>
                  <wp:effectExtent l="0" t="0" r="6350" b="6350"/>
                  <wp:docPr id="1219" name="Picture 12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20A3D9"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4F3A838A" w14:textId="77777777" w:rsidR="00C80F08" w:rsidRPr="00A96233" w:rsidRDefault="00C80F08" w:rsidP="00FF20E7">
            <w:r w:rsidRPr="00A96233">
              <w:t>Time:</w:t>
            </w:r>
          </w:p>
          <w:p w14:paraId="12D51875" w14:textId="5941AF79" w:rsidR="00C80F08" w:rsidRPr="00A96233" w:rsidRDefault="008825FC" w:rsidP="00FF20E7">
            <w:r w:rsidRPr="00A96233">
              <w:t>1 hour</w:t>
            </w:r>
            <w:r w:rsidR="00C80F08" w:rsidRPr="00A96233">
              <w:t xml:space="preserve"> </w:t>
            </w:r>
          </w:p>
        </w:tc>
      </w:tr>
    </w:tbl>
    <w:p w14:paraId="75E0B6E3" w14:textId="77777777" w:rsidR="00C80F08" w:rsidRPr="00A96233" w:rsidRDefault="00C80F08" w:rsidP="00C80F08"/>
    <w:p w14:paraId="48D51CD3" w14:textId="77777777" w:rsidR="00C80F08" w:rsidRPr="00A96233" w:rsidRDefault="00C80F08" w:rsidP="00C80F08">
      <w:r w:rsidRPr="00A96233">
        <w:t>This chapter dealt with generally accepted criteria for evaluating a supplier’s ability to meet business requirements.</w:t>
      </w:r>
    </w:p>
    <w:p w14:paraId="32BF95F5" w14:textId="77777777" w:rsidR="00C80F08" w:rsidRPr="00A96233" w:rsidRDefault="00C80F08" w:rsidP="00C80F08"/>
    <w:p w14:paraId="7AE8A088" w14:textId="77777777" w:rsidR="00C80F08" w:rsidRPr="00A96233" w:rsidRDefault="00C80F08" w:rsidP="00C80F08">
      <w:r w:rsidRPr="00A96233">
        <w:t>Firstly, you learned about research techniques for identifying potential suppliers.</w:t>
      </w:r>
    </w:p>
    <w:p w14:paraId="49637B04" w14:textId="77777777" w:rsidR="00C80F08" w:rsidRPr="00A96233" w:rsidRDefault="00C80F08" w:rsidP="00C80F08"/>
    <w:p w14:paraId="08731ACE" w14:textId="77777777" w:rsidR="00C80F08" w:rsidRPr="00A96233" w:rsidRDefault="00C80F08" w:rsidP="00C80F08">
      <w:r w:rsidRPr="00A96233">
        <w:t>Then you learned about typical requirements when choosing suppliers and techniques for evaluating potential suppliers.</w:t>
      </w:r>
    </w:p>
    <w:p w14:paraId="42D7F5DA" w14:textId="77777777" w:rsidR="00C80F08" w:rsidRPr="00A96233" w:rsidRDefault="00C80F08" w:rsidP="00C80F08"/>
    <w:p w14:paraId="71FF7BB1" w14:textId="77777777" w:rsidR="00C80F08" w:rsidRPr="00A96233" w:rsidRDefault="00C80F08" w:rsidP="00C80F08">
      <w:r w:rsidRPr="00A96233">
        <w:t>Thereafter, you learned how logistics will impact the buyer’s choice of suppliers.</w:t>
      </w:r>
    </w:p>
    <w:p w14:paraId="71392AC9" w14:textId="77777777" w:rsidR="00C80F08" w:rsidRPr="00A96233" w:rsidRDefault="00C80F08" w:rsidP="00C80F08"/>
    <w:p w14:paraId="392B5A08" w14:textId="77777777" w:rsidR="00C80F08" w:rsidRPr="00A96233" w:rsidRDefault="00C80F08" w:rsidP="00C80F08">
      <w:r w:rsidRPr="00A96233">
        <w:t>You also learned about the advantages and disadvantages of broad and narrow supply bases.</w:t>
      </w:r>
    </w:p>
    <w:p w14:paraId="4F29A5DE" w14:textId="77777777" w:rsidR="00C80F08" w:rsidRPr="00A96233" w:rsidRDefault="00C80F08" w:rsidP="00C80F08"/>
    <w:p w14:paraId="0BCD2200" w14:textId="77777777" w:rsidR="00C80F08" w:rsidRPr="00A96233" w:rsidRDefault="00C80F08" w:rsidP="00C80F08">
      <w:r w:rsidRPr="00A96233">
        <w:t>Chapter 3 deals with strategies for identifying products.</w:t>
      </w:r>
    </w:p>
    <w:p w14:paraId="579E0023"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13F09321" w14:textId="77777777" w:rsidTr="00FF20E7">
        <w:tc>
          <w:tcPr>
            <w:tcW w:w="9027" w:type="dxa"/>
            <w:tcBorders>
              <w:top w:val="nil"/>
              <w:left w:val="nil"/>
              <w:bottom w:val="nil"/>
              <w:right w:val="nil"/>
            </w:tcBorders>
            <w:shd w:val="clear" w:color="auto" w:fill="7F7F7F" w:themeFill="text1" w:themeFillTint="80"/>
          </w:tcPr>
          <w:p w14:paraId="63782A03" w14:textId="77777777" w:rsidR="00C80F08" w:rsidRPr="00A96233" w:rsidRDefault="00C80F08" w:rsidP="00FF20E7">
            <w:pPr>
              <w:pStyle w:val="Heading1"/>
              <w:spacing w:after="120"/>
              <w:rPr>
                <w:lang w:val="en-GB"/>
              </w:rPr>
            </w:pPr>
            <w:bookmarkStart w:id="837" w:name="_Toc43568735"/>
            <w:bookmarkStart w:id="838" w:name="_Toc46092973"/>
            <w:bookmarkStart w:id="839" w:name="_Toc46588368"/>
            <w:bookmarkStart w:id="840" w:name="_Toc46916322"/>
            <w:r w:rsidRPr="00A96233">
              <w:rPr>
                <w:lang w:val="en-GB"/>
              </w:rPr>
              <w:lastRenderedPageBreak/>
              <w:t>Chapter 3: Strategies for identifying products</w:t>
            </w:r>
            <w:bookmarkEnd w:id="837"/>
            <w:bookmarkEnd w:id="838"/>
            <w:bookmarkEnd w:id="839"/>
            <w:bookmarkEnd w:id="840"/>
          </w:p>
        </w:tc>
      </w:tr>
    </w:tbl>
    <w:p w14:paraId="0F490AE5"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ACA4D4E" w14:textId="77777777" w:rsidTr="00E448EA">
        <w:tc>
          <w:tcPr>
            <w:tcW w:w="784" w:type="pct"/>
            <w:tcBorders>
              <w:top w:val="single" w:sz="4" w:space="0" w:color="auto"/>
              <w:left w:val="single" w:sz="4" w:space="0" w:color="auto"/>
              <w:bottom w:val="single" w:sz="4" w:space="0" w:color="auto"/>
              <w:right w:val="nil"/>
            </w:tcBorders>
            <w:hideMark/>
          </w:tcPr>
          <w:p w14:paraId="0033A59F" w14:textId="77777777" w:rsidR="00C80F08" w:rsidRPr="00A96233" w:rsidRDefault="00C80F08" w:rsidP="00FF20E7">
            <w:pPr>
              <w:jc w:val="center"/>
            </w:pPr>
            <w:r w:rsidRPr="00A96233">
              <w:rPr>
                <w:noProof/>
              </w:rPr>
              <w:drawing>
                <wp:inline distT="0" distB="0" distL="0" distR="0" wp14:anchorId="36772808" wp14:editId="14478B75">
                  <wp:extent cx="466090" cy="466090"/>
                  <wp:effectExtent l="0" t="0" r="0" b="0"/>
                  <wp:docPr id="1220" name="Picture 12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65819A" w14:textId="77777777" w:rsidR="00C80F08" w:rsidRPr="00A96233" w:rsidRDefault="00C80F08" w:rsidP="00FF20E7">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4929DDAB" w14:textId="77777777" w:rsidR="00C80F08" w:rsidRPr="00A96233" w:rsidRDefault="00C80F08" w:rsidP="00FF20E7">
            <w:r w:rsidRPr="00A96233">
              <w:t>Time:</w:t>
            </w:r>
          </w:p>
          <w:p w14:paraId="6629C07C" w14:textId="77777777" w:rsidR="00C80F08" w:rsidRPr="00A96233" w:rsidRDefault="00C80F08" w:rsidP="00FF20E7">
            <w:r w:rsidRPr="00A96233">
              <w:t>5 minutes</w:t>
            </w:r>
          </w:p>
        </w:tc>
      </w:tr>
    </w:tbl>
    <w:p w14:paraId="6E0497A1" w14:textId="77777777" w:rsidR="00C80F08" w:rsidRPr="00A96233" w:rsidRDefault="00C80F08" w:rsidP="00C80F08"/>
    <w:p w14:paraId="4139E3B7" w14:textId="77777777" w:rsidR="00C80F08" w:rsidRPr="00A96233" w:rsidRDefault="00C80F08" w:rsidP="00C80F08">
      <w:pPr>
        <w:spacing w:after="120"/>
        <w:rPr>
          <w:rStyle w:val="Strong"/>
        </w:rPr>
      </w:pPr>
      <w:r w:rsidRPr="00A96233">
        <w:rPr>
          <w:rStyle w:val="Strong"/>
        </w:rPr>
        <w:t>Learning outcomes</w:t>
      </w:r>
    </w:p>
    <w:p w14:paraId="64E1B06E" w14:textId="77777777" w:rsidR="00C80F08" w:rsidRPr="00A96233" w:rsidRDefault="00C80F08" w:rsidP="00C80F08">
      <w:pPr>
        <w:spacing w:after="120"/>
      </w:pPr>
      <w:r w:rsidRPr="00A96233">
        <w:t>After completing this chapter, you will be able to:</w:t>
      </w:r>
    </w:p>
    <w:p w14:paraId="413A5AB5" w14:textId="77777777" w:rsidR="00C80F08" w:rsidRPr="00A96233" w:rsidRDefault="00C80F08" w:rsidP="0014236E">
      <w:pPr>
        <w:pStyle w:val="ListParagraph"/>
        <w:numPr>
          <w:ilvl w:val="0"/>
          <w:numId w:val="159"/>
        </w:numPr>
        <w:spacing w:after="120"/>
        <w:contextualSpacing w:val="0"/>
      </w:pPr>
      <w:r w:rsidRPr="00A96233">
        <w:rPr>
          <w:spacing w:val="-1"/>
        </w:rPr>
        <w:t>Discuss the various factors that impact on range and product selection including target market, store size, buying preference, strategy and branding</w:t>
      </w:r>
    </w:p>
    <w:p w14:paraId="76B6970F" w14:textId="77777777" w:rsidR="00C80F08" w:rsidRPr="00A96233" w:rsidRDefault="00C80F08" w:rsidP="0014236E">
      <w:pPr>
        <w:pStyle w:val="ListParagraph"/>
        <w:numPr>
          <w:ilvl w:val="0"/>
          <w:numId w:val="159"/>
        </w:numPr>
        <w:spacing w:after="120"/>
        <w:contextualSpacing w:val="0"/>
      </w:pPr>
      <w:r w:rsidRPr="00A96233">
        <w:rPr>
          <w:spacing w:val="-1"/>
        </w:rPr>
        <w:t>Describe and discuss methods used in industry for developing ranges</w:t>
      </w:r>
    </w:p>
    <w:p w14:paraId="55CE1B53" w14:textId="77777777" w:rsidR="00C80F08" w:rsidRPr="00A96233" w:rsidRDefault="00C80F08" w:rsidP="0014236E">
      <w:pPr>
        <w:pStyle w:val="ListParagraph"/>
        <w:numPr>
          <w:ilvl w:val="0"/>
          <w:numId w:val="159"/>
        </w:numPr>
        <w:spacing w:after="120"/>
        <w:contextualSpacing w:val="0"/>
      </w:pPr>
      <w:r w:rsidRPr="00A96233">
        <w:rPr>
          <w:spacing w:val="-1"/>
        </w:rPr>
        <w:t>Discuss how trends, fashions, fads and world events impact on product selection</w:t>
      </w:r>
    </w:p>
    <w:p w14:paraId="5EFB292D" w14:textId="77777777" w:rsidR="00C80F08" w:rsidRPr="00A96233" w:rsidRDefault="00C80F08" w:rsidP="00C80F08"/>
    <w:p w14:paraId="64677E02" w14:textId="77777777" w:rsidR="00C80F08" w:rsidRPr="00A96233" w:rsidRDefault="00C80F08" w:rsidP="00C80F08">
      <w:pPr>
        <w:pStyle w:val="Heading2"/>
        <w:jc w:val="both"/>
      </w:pPr>
      <w:bookmarkStart w:id="841" w:name="_Toc43568736"/>
      <w:bookmarkStart w:id="842" w:name="_Toc46092974"/>
      <w:bookmarkStart w:id="843" w:name="_Toc46588369"/>
      <w:bookmarkStart w:id="844" w:name="_Toc46916323"/>
      <w:r w:rsidRPr="00A96233">
        <w:t>3.1</w:t>
      </w:r>
      <w:r w:rsidRPr="00A96233">
        <w:tab/>
        <w:t>Product range</w:t>
      </w:r>
      <w:bookmarkEnd w:id="841"/>
      <w:bookmarkEnd w:id="842"/>
      <w:bookmarkEnd w:id="843"/>
      <w:bookmarkEnd w:id="8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341EFA6A" w14:textId="77777777" w:rsidTr="00E448EA">
        <w:tc>
          <w:tcPr>
            <w:tcW w:w="784" w:type="pct"/>
            <w:tcBorders>
              <w:top w:val="single" w:sz="4" w:space="0" w:color="auto"/>
              <w:left w:val="single" w:sz="4" w:space="0" w:color="auto"/>
              <w:bottom w:val="single" w:sz="4" w:space="0" w:color="auto"/>
              <w:right w:val="nil"/>
            </w:tcBorders>
            <w:hideMark/>
          </w:tcPr>
          <w:p w14:paraId="715A0AAF" w14:textId="77777777" w:rsidR="00C80F08" w:rsidRPr="00A96233" w:rsidRDefault="00C80F08" w:rsidP="00FF20E7">
            <w:pPr>
              <w:jc w:val="center"/>
            </w:pPr>
            <w:r w:rsidRPr="00A96233">
              <w:rPr>
                <w:noProof/>
              </w:rPr>
              <w:drawing>
                <wp:inline distT="0" distB="0" distL="0" distR="0" wp14:anchorId="17BDC519" wp14:editId="663F0F65">
                  <wp:extent cx="469900" cy="469900"/>
                  <wp:effectExtent l="0" t="0" r="6350" b="6350"/>
                  <wp:docPr id="1221" name="Picture 12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58D45C" w14:textId="77777777" w:rsidR="00C80F08" w:rsidRPr="00A96233" w:rsidRDefault="00C80F08" w:rsidP="00FF20E7">
            <w:r w:rsidRPr="00A96233">
              <w:t xml:space="preserve">Use the information below to discuss product range. </w:t>
            </w:r>
          </w:p>
        </w:tc>
        <w:tc>
          <w:tcPr>
            <w:tcW w:w="873" w:type="pct"/>
            <w:tcBorders>
              <w:top w:val="single" w:sz="4" w:space="0" w:color="auto"/>
              <w:left w:val="nil"/>
              <w:bottom w:val="single" w:sz="4" w:space="0" w:color="auto"/>
              <w:right w:val="single" w:sz="4" w:space="0" w:color="auto"/>
            </w:tcBorders>
            <w:hideMark/>
          </w:tcPr>
          <w:p w14:paraId="38D79FC5" w14:textId="77777777" w:rsidR="00C80F08" w:rsidRPr="00A96233" w:rsidRDefault="00C80F08" w:rsidP="00FF20E7">
            <w:r w:rsidRPr="00A96233">
              <w:t>Time:</w:t>
            </w:r>
          </w:p>
          <w:p w14:paraId="431913F2" w14:textId="5B13D2D0" w:rsidR="00C80F08" w:rsidRPr="00A96233" w:rsidRDefault="008825FC" w:rsidP="00FF20E7">
            <w:r w:rsidRPr="00A96233">
              <w:t xml:space="preserve">¼ hour </w:t>
            </w:r>
          </w:p>
        </w:tc>
      </w:tr>
    </w:tbl>
    <w:p w14:paraId="237983A2" w14:textId="77777777" w:rsidR="00C80F08" w:rsidRPr="00A96233" w:rsidRDefault="00C80F08" w:rsidP="00C80F08"/>
    <w:p w14:paraId="07BBB080" w14:textId="77777777" w:rsidR="00C80F08" w:rsidRPr="00A96233" w:rsidRDefault="00C80F08" w:rsidP="00C80F08">
      <w:pPr>
        <w:rPr>
          <w:rStyle w:val="e24kjd"/>
        </w:rPr>
      </w:pPr>
      <w:r w:rsidRPr="00A96233">
        <w:rPr>
          <w:rStyle w:val="e24kjd"/>
          <w:b/>
          <w:bCs/>
        </w:rPr>
        <w:t>Product ranges</w:t>
      </w:r>
      <w:r w:rsidRPr="00A96233">
        <w:rPr>
          <w:rStyle w:val="e24kjd"/>
        </w:rPr>
        <w:t xml:space="preserve"> demonstrate how retail chain companies offer alternatives to their core product.</w:t>
      </w:r>
    </w:p>
    <w:p w14:paraId="466EDF63" w14:textId="77777777" w:rsidR="00C80F08" w:rsidRPr="00A96233" w:rsidRDefault="00C80F08" w:rsidP="00C80F08">
      <w:pPr>
        <w:rPr>
          <w:rStyle w:val="e24kjd"/>
        </w:rPr>
      </w:pPr>
    </w:p>
    <w:p w14:paraId="267CBE58" w14:textId="77777777" w:rsidR="00C80F08" w:rsidRPr="00A96233" w:rsidRDefault="00C80F08" w:rsidP="00C80F08">
      <w:r w:rsidRPr="00A96233">
        <w:t xml:space="preserve">Correct product selection is crucially important for a retailer. No store can offer the customer everything that might be available in the market, but the available product selection should provide sufficient alternatives. </w:t>
      </w:r>
    </w:p>
    <w:p w14:paraId="1A9F0698" w14:textId="77777777" w:rsidR="00C80F08" w:rsidRPr="00A96233" w:rsidRDefault="00C80F08" w:rsidP="00C80F08"/>
    <w:p w14:paraId="61CCB9C7" w14:textId="77777777" w:rsidR="00C80F08" w:rsidRPr="00A96233" w:rsidRDefault="00C80F08" w:rsidP="00C80F08">
      <w:r w:rsidRPr="00A96233">
        <w:t>Buyers should keep in mind that the retail chain store’s product offering defines the chain’s customer.  The more precisely the target customer is defined, the easier it is to select the products.</w:t>
      </w:r>
    </w:p>
    <w:p w14:paraId="05FFE8DA" w14:textId="77777777" w:rsidR="00C80F08" w:rsidRPr="00A96233" w:rsidRDefault="00C80F08" w:rsidP="00C80F08"/>
    <w:p w14:paraId="4594B9B4" w14:textId="77777777" w:rsidR="00C80F08" w:rsidRPr="00A96233" w:rsidRDefault="00C80F08" w:rsidP="00C80F08">
      <w:r w:rsidRPr="00A96233">
        <w:t>Erply Business Software argues that “More is not always better.” The company states that often, customers seek only one or two specific items in a store and do not really pay much attention to what else is available. Therefore, a narrower product selection that satisfies the customers’ needs allows a greater level of efficiency. It also improves the customer experience, because goods of no interest to the customer are not disturbing the experience.</w:t>
      </w:r>
    </w:p>
    <w:p w14:paraId="75A5054E" w14:textId="77777777" w:rsidR="00C80F08" w:rsidRPr="00A96233" w:rsidRDefault="00C80F08" w:rsidP="00C80F08"/>
    <w:p w14:paraId="56C97626" w14:textId="77777777" w:rsidR="00C80F08" w:rsidRPr="00A96233" w:rsidRDefault="00C80F08" w:rsidP="00C80F08">
      <w:r w:rsidRPr="00A96233">
        <w:t>Certain goods are required to draw the target market into the store, but there should also be sufficient other merchandise that can increase the store’s turnover. Therefore, it is important for the buyer to select products that complement the core products to prompt impulse buys.</w:t>
      </w:r>
    </w:p>
    <w:p w14:paraId="1CD824B8" w14:textId="77777777" w:rsidR="00C80F08" w:rsidRPr="00A96233" w:rsidRDefault="00C80F08" w:rsidP="00C80F08">
      <w:pPr>
        <w:pStyle w:val="Heading2"/>
        <w:jc w:val="both"/>
      </w:pPr>
      <w:bookmarkStart w:id="845" w:name="_Toc43568737"/>
      <w:bookmarkStart w:id="846" w:name="_Toc46092975"/>
      <w:bookmarkStart w:id="847" w:name="_Toc46588370"/>
      <w:bookmarkStart w:id="848" w:name="_Toc46916324"/>
      <w:r w:rsidRPr="00A96233">
        <w:lastRenderedPageBreak/>
        <w:t>3.2</w:t>
      </w:r>
      <w:r w:rsidRPr="00A96233">
        <w:tab/>
        <w:t>Factors that impact on range and product selection</w:t>
      </w:r>
      <w:bookmarkEnd w:id="845"/>
      <w:bookmarkEnd w:id="846"/>
      <w:bookmarkEnd w:id="847"/>
      <w:bookmarkEnd w:id="8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0377791" w14:textId="77777777" w:rsidTr="00EC39C4">
        <w:tc>
          <w:tcPr>
            <w:tcW w:w="784" w:type="pct"/>
            <w:tcBorders>
              <w:top w:val="single" w:sz="4" w:space="0" w:color="auto"/>
              <w:left w:val="single" w:sz="4" w:space="0" w:color="auto"/>
              <w:bottom w:val="single" w:sz="4" w:space="0" w:color="auto"/>
              <w:right w:val="nil"/>
            </w:tcBorders>
            <w:hideMark/>
          </w:tcPr>
          <w:p w14:paraId="2B055E5E" w14:textId="77777777" w:rsidR="00C80F08" w:rsidRPr="00A96233" w:rsidRDefault="00C80F08" w:rsidP="00FF20E7">
            <w:pPr>
              <w:jc w:val="center"/>
            </w:pPr>
            <w:r w:rsidRPr="00A96233">
              <w:rPr>
                <w:noProof/>
              </w:rPr>
              <w:drawing>
                <wp:inline distT="0" distB="0" distL="0" distR="0" wp14:anchorId="1C3E8231" wp14:editId="251545E1">
                  <wp:extent cx="469900" cy="469900"/>
                  <wp:effectExtent l="0" t="0" r="6350" b="6350"/>
                  <wp:docPr id="1222" name="Picture 12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BEECE92" w14:textId="77777777" w:rsidR="00EC39C4" w:rsidRDefault="00C80F08" w:rsidP="00FF20E7">
            <w:r w:rsidRPr="00A96233">
              <w:t xml:space="preserve">Use the information below to the factors that impact on range and product selection. </w:t>
            </w:r>
          </w:p>
          <w:p w14:paraId="5EF7C2B9" w14:textId="77777777" w:rsidR="00EC39C4" w:rsidRDefault="00EC39C4" w:rsidP="00FF20E7"/>
          <w:p w14:paraId="0802067B" w14:textId="1104B124" w:rsidR="00C80F08" w:rsidRPr="00A96233" w:rsidRDefault="009806F3" w:rsidP="00FF20E7">
            <w:r w:rsidRPr="00A96233">
              <w:t xml:space="preserve">Where indicated, ask </w:t>
            </w:r>
            <w:r w:rsidR="00C80F08" w:rsidRPr="00A96233">
              <w:t xml:space="preserve">learners to complete activity </w:t>
            </w:r>
            <w:r w:rsidR="00CE6893" w:rsidRPr="00A96233">
              <w:t>33</w:t>
            </w:r>
            <w:r w:rsidR="00C80F08" w:rsidRPr="00A96233">
              <w:t>.</w:t>
            </w:r>
          </w:p>
        </w:tc>
        <w:tc>
          <w:tcPr>
            <w:tcW w:w="873" w:type="pct"/>
            <w:tcBorders>
              <w:top w:val="single" w:sz="4" w:space="0" w:color="auto"/>
              <w:left w:val="nil"/>
              <w:bottom w:val="single" w:sz="4" w:space="0" w:color="auto"/>
              <w:right w:val="single" w:sz="4" w:space="0" w:color="auto"/>
            </w:tcBorders>
            <w:hideMark/>
          </w:tcPr>
          <w:p w14:paraId="50BF575A" w14:textId="77777777" w:rsidR="00C80F08" w:rsidRPr="00A96233" w:rsidRDefault="00C80F08" w:rsidP="00FF20E7">
            <w:r w:rsidRPr="00A96233">
              <w:t>Time:</w:t>
            </w:r>
          </w:p>
          <w:p w14:paraId="5786FA26" w14:textId="198B641F" w:rsidR="00C80F08" w:rsidRPr="00A96233" w:rsidRDefault="008825FC" w:rsidP="008825FC">
            <w:pPr>
              <w:jc w:val="left"/>
            </w:pPr>
            <w:r w:rsidRPr="00A96233">
              <w:t>4 hours including activities</w:t>
            </w:r>
          </w:p>
        </w:tc>
      </w:tr>
    </w:tbl>
    <w:p w14:paraId="1AF2E7D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1548B1" w14:textId="77777777" w:rsidTr="00FF20E7">
        <w:tc>
          <w:tcPr>
            <w:tcW w:w="1408" w:type="dxa"/>
            <w:shd w:val="clear" w:color="auto" w:fill="auto"/>
          </w:tcPr>
          <w:p w14:paraId="73B60297" w14:textId="77777777" w:rsidR="00C80F08" w:rsidRPr="00A96233" w:rsidRDefault="00C80F08" w:rsidP="00FF20E7">
            <w:pPr>
              <w:jc w:val="center"/>
            </w:pPr>
            <w:r w:rsidRPr="00A96233">
              <w:rPr>
                <w:noProof/>
              </w:rPr>
              <w:drawing>
                <wp:inline distT="0" distB="0" distL="0" distR="0" wp14:anchorId="3C26856E" wp14:editId="2CD9ABBF">
                  <wp:extent cx="464820" cy="464820"/>
                  <wp:effectExtent l="0" t="0" r="0" b="0"/>
                  <wp:docPr id="1223" name="Picture 12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8E5DFB" w14:textId="77777777" w:rsidR="00C80F08" w:rsidRPr="00A96233" w:rsidRDefault="00C80F08" w:rsidP="00FF20E7">
            <w:r w:rsidRPr="00A96233">
              <w:t>What factors do you take into consideration when you set a product range and select products for the range?</w:t>
            </w:r>
          </w:p>
          <w:p w14:paraId="78B83B39" w14:textId="77777777" w:rsidR="00C80F08" w:rsidRPr="00A96233" w:rsidRDefault="00C80F08" w:rsidP="00FF20E7"/>
          <w:p w14:paraId="76A2C6BB" w14:textId="64322C89" w:rsidR="00C80F08" w:rsidRPr="00A96233" w:rsidRDefault="00C80F08" w:rsidP="00FF20E7"/>
          <w:p w14:paraId="73E365C6" w14:textId="75C44D3F" w:rsidR="00963273" w:rsidRPr="00A96233" w:rsidRDefault="00963273" w:rsidP="00FF20E7"/>
          <w:p w14:paraId="06D44E85" w14:textId="19D4F5B2" w:rsidR="00963273" w:rsidRPr="00A96233" w:rsidRDefault="00963273" w:rsidP="00FF20E7"/>
          <w:p w14:paraId="19E27C0B" w14:textId="77777777" w:rsidR="00963273" w:rsidRPr="00A96233" w:rsidRDefault="00963273" w:rsidP="00FF20E7"/>
          <w:p w14:paraId="5DAEDE7B" w14:textId="77777777" w:rsidR="00C80F08" w:rsidRPr="00A96233" w:rsidRDefault="00C80F08" w:rsidP="00FF20E7"/>
          <w:p w14:paraId="1899F9EA" w14:textId="77777777" w:rsidR="00C80F08" w:rsidRPr="00A96233" w:rsidRDefault="00C80F08" w:rsidP="00EC39C4"/>
        </w:tc>
      </w:tr>
    </w:tbl>
    <w:p w14:paraId="5992A177" w14:textId="77777777" w:rsidR="00C80F08" w:rsidRPr="00A96233" w:rsidRDefault="00C80F08" w:rsidP="00C80F08"/>
    <w:p w14:paraId="69493309" w14:textId="77777777" w:rsidR="00C80F08" w:rsidRPr="00A96233" w:rsidRDefault="00C80F08" w:rsidP="00C80F08">
      <w:pPr>
        <w:spacing w:after="120"/>
      </w:pPr>
      <w:r w:rsidRPr="00A96233">
        <w:t>Factors that impact on the product range and product selection include:</w:t>
      </w:r>
    </w:p>
    <w:p w14:paraId="3837D42F" w14:textId="77777777" w:rsidR="00C80F08" w:rsidRPr="00A96233" w:rsidRDefault="00C80F08" w:rsidP="0014236E">
      <w:pPr>
        <w:pStyle w:val="ListParagraph"/>
        <w:numPr>
          <w:ilvl w:val="0"/>
          <w:numId w:val="201"/>
        </w:numPr>
        <w:spacing w:after="120"/>
        <w:contextualSpacing w:val="0"/>
      </w:pPr>
      <w:r w:rsidRPr="00A96233">
        <w:t>The target market</w:t>
      </w:r>
    </w:p>
    <w:p w14:paraId="50D3E8D6" w14:textId="77777777" w:rsidR="00C80F08" w:rsidRPr="00A96233" w:rsidRDefault="00C80F08" w:rsidP="0014236E">
      <w:pPr>
        <w:pStyle w:val="ListParagraph"/>
        <w:numPr>
          <w:ilvl w:val="0"/>
          <w:numId w:val="201"/>
        </w:numPr>
        <w:spacing w:after="120"/>
        <w:contextualSpacing w:val="0"/>
      </w:pPr>
      <w:r w:rsidRPr="00A96233">
        <w:t>Store size</w:t>
      </w:r>
    </w:p>
    <w:p w14:paraId="6C984ACE" w14:textId="77777777" w:rsidR="00C80F08" w:rsidRPr="00A96233" w:rsidRDefault="00C80F08" w:rsidP="0014236E">
      <w:pPr>
        <w:pStyle w:val="ListParagraph"/>
        <w:numPr>
          <w:ilvl w:val="0"/>
          <w:numId w:val="201"/>
        </w:numPr>
        <w:spacing w:after="120"/>
        <w:contextualSpacing w:val="0"/>
      </w:pPr>
      <w:r w:rsidRPr="00A96233">
        <w:t>Buying preferences of customers in the target market</w:t>
      </w:r>
    </w:p>
    <w:p w14:paraId="297AC4B6" w14:textId="77777777" w:rsidR="00C80F08" w:rsidRPr="00A96233" w:rsidRDefault="00C80F08" w:rsidP="0014236E">
      <w:pPr>
        <w:pStyle w:val="ListParagraph"/>
        <w:numPr>
          <w:ilvl w:val="0"/>
          <w:numId w:val="201"/>
        </w:numPr>
        <w:spacing w:after="120"/>
        <w:contextualSpacing w:val="0"/>
      </w:pPr>
      <w:r w:rsidRPr="00A96233">
        <w:t>Company strategy</w:t>
      </w:r>
    </w:p>
    <w:p w14:paraId="65D947F7" w14:textId="77777777" w:rsidR="00C80F08" w:rsidRPr="00A96233" w:rsidRDefault="00C80F08" w:rsidP="0014236E">
      <w:pPr>
        <w:pStyle w:val="ListParagraph"/>
        <w:numPr>
          <w:ilvl w:val="0"/>
          <w:numId w:val="201"/>
        </w:numPr>
        <w:contextualSpacing w:val="0"/>
      </w:pPr>
      <w:r w:rsidRPr="00A96233">
        <w:t xml:space="preserve">Branding </w:t>
      </w:r>
    </w:p>
    <w:p w14:paraId="5BAAC45E" w14:textId="77777777" w:rsidR="00C80F08" w:rsidRPr="00A96233" w:rsidRDefault="00C80F08" w:rsidP="00C80F08">
      <w:pPr>
        <w:pStyle w:val="Heading3"/>
        <w:spacing w:line="360" w:lineRule="auto"/>
      </w:pPr>
      <w:bookmarkStart w:id="849" w:name="_Toc43568738"/>
    </w:p>
    <w:p w14:paraId="413C2ABB" w14:textId="77777777" w:rsidR="00C80F08" w:rsidRPr="00A96233" w:rsidRDefault="00C80F08" w:rsidP="00C80F08">
      <w:pPr>
        <w:pStyle w:val="Heading3"/>
        <w:spacing w:line="360" w:lineRule="auto"/>
      </w:pPr>
      <w:bookmarkStart w:id="850" w:name="_Toc46092976"/>
      <w:bookmarkStart w:id="851" w:name="_Toc46588371"/>
      <w:bookmarkStart w:id="852" w:name="_Toc46916325"/>
      <w:r w:rsidRPr="00A96233">
        <w:t>3.2.1</w:t>
      </w:r>
      <w:r w:rsidRPr="00A96233">
        <w:tab/>
        <w:t>Target market</w:t>
      </w:r>
      <w:bookmarkEnd w:id="849"/>
      <w:bookmarkEnd w:id="850"/>
      <w:bookmarkEnd w:id="851"/>
      <w:bookmarkEnd w:id="852"/>
    </w:p>
    <w:p w14:paraId="3C4026F1" w14:textId="77777777" w:rsidR="00C80F08" w:rsidRPr="00A96233" w:rsidRDefault="00C80F08" w:rsidP="00C80F08"/>
    <w:p w14:paraId="0422D1AF" w14:textId="77777777" w:rsidR="00C80F08" w:rsidRPr="00A96233" w:rsidRDefault="00C80F08" w:rsidP="00C80F08">
      <w:r w:rsidRPr="00A96233">
        <w:t>A target market refers to a group of potential customers to whom a company wants to sell its products and services. This group also includes specific customers to whom a company directs its marketing efforts.</w:t>
      </w:r>
    </w:p>
    <w:p w14:paraId="46D2C9CA" w14:textId="77777777" w:rsidR="00C80F08" w:rsidRPr="00A96233" w:rsidRDefault="00C80F08" w:rsidP="00C80F08"/>
    <w:p w14:paraId="1F943276" w14:textId="77777777" w:rsidR="00C80F08" w:rsidRPr="00A96233" w:rsidRDefault="00C80F08" w:rsidP="00C80F08">
      <w:r w:rsidRPr="00A96233">
        <w:t xml:space="preserve">The target market typically consists of consumers who exhibit similar characteristics (such as age, location, income or lifestyle) and are considered most likely to buy the retail chain’s product offerings or are likely to be the most profitable segments for the company to service. </w:t>
      </w:r>
    </w:p>
    <w:p w14:paraId="136097CF" w14:textId="77777777" w:rsidR="00C80F08" w:rsidRPr="00A96233" w:rsidRDefault="00C80F08" w:rsidP="00C80F08"/>
    <w:p w14:paraId="7BACA9DA" w14:textId="77777777" w:rsidR="00C80F08" w:rsidRPr="00A96233" w:rsidRDefault="00C80F08" w:rsidP="00C80F08">
      <w:r w:rsidRPr="00A96233">
        <w:t xml:space="preserve">Retail chains will normally match the product mix with the needs and expectations of the target market the company has in mind. Products should also be matched to company strategy. </w:t>
      </w:r>
    </w:p>
    <w:p w14:paraId="29FCFF3E" w14:textId="77777777" w:rsidR="00C80F08" w:rsidRPr="00A96233" w:rsidRDefault="00C80F08" w:rsidP="00C80F08"/>
    <w:p w14:paraId="69D8A87D" w14:textId="084F2836" w:rsidR="00C80F08" w:rsidRPr="00A96233" w:rsidRDefault="00C80F08" w:rsidP="00C80F08">
      <w:r w:rsidRPr="00A96233">
        <w:lastRenderedPageBreak/>
        <w:t>Understanding clearly who the target market is, has become even more crucial in the last decade. Steve Dennis from Forbes reported in 2018 that</w:t>
      </w:r>
      <w:r w:rsidR="00EC39C4">
        <w:t>,</w:t>
      </w:r>
      <w:r w:rsidRPr="00A96233">
        <w:t xml:space="preserve"> whilst a very broad product selection was once an area of strength (with chain stores selling a huge range of products all under one roof), “being something to a lot of people but ultimately not much to any of them is now a recipe for failure.”</w:t>
      </w:r>
      <w:r w:rsidRPr="00A96233">
        <w:rPr>
          <w:rStyle w:val="EndnoteReference"/>
        </w:rPr>
        <w:t xml:space="preserve"> </w:t>
      </w:r>
      <w:r w:rsidRPr="00A96233">
        <w:rPr>
          <w:vertAlign w:val="superscript"/>
        </w:rPr>
        <w:t>xii</w:t>
      </w:r>
    </w:p>
    <w:p w14:paraId="37C4C1BD" w14:textId="77777777" w:rsidR="00C80F08" w:rsidRPr="00A96233" w:rsidRDefault="00C80F08" w:rsidP="00C80F08"/>
    <w:p w14:paraId="124952F1" w14:textId="77777777" w:rsidR="00C80F08" w:rsidRPr="00A96233" w:rsidRDefault="00C80F08" w:rsidP="00C80F08">
      <w:r w:rsidRPr="00A96233">
        <w:t>“The key to success in retail today is to offer consumers something different and add value in ways that other online stores simply can’t. If you want to attract prospective customers into your store (online or offline) you simply have to provide a differentiating advantage and a unique retail experience.”</w:t>
      </w:r>
      <w:r w:rsidRPr="00A96233">
        <w:rPr>
          <w:vertAlign w:val="superscript"/>
        </w:rPr>
        <w:t>xiii</w:t>
      </w:r>
    </w:p>
    <w:p w14:paraId="21FFB4E1" w14:textId="77777777" w:rsidR="00C80F08" w:rsidRPr="00A96233" w:rsidRDefault="00C80F08" w:rsidP="00C80F08"/>
    <w:p w14:paraId="69CAE098" w14:textId="77777777" w:rsidR="00C80F08" w:rsidRPr="00A96233" w:rsidRDefault="00C80F08" w:rsidP="00C80F08">
      <w:pPr>
        <w:pStyle w:val="Heading4"/>
        <w:spacing w:line="360" w:lineRule="auto"/>
      </w:pPr>
      <w:r w:rsidRPr="00A96233">
        <w:t>Demographics - Lifestyle</w:t>
      </w:r>
    </w:p>
    <w:p w14:paraId="271724A7" w14:textId="77777777" w:rsidR="00C80F08" w:rsidRPr="00A96233" w:rsidRDefault="00C80F08" w:rsidP="00C80F08">
      <w:pPr>
        <w:rPr>
          <w:rStyle w:val="e24kjd"/>
        </w:rPr>
      </w:pPr>
    </w:p>
    <w:p w14:paraId="3DE5D0B1" w14:textId="77777777" w:rsidR="00C80F08" w:rsidRPr="00A96233" w:rsidRDefault="00C80F08" w:rsidP="00C80F08">
      <w:pPr>
        <w:rPr>
          <w:rStyle w:val="e24kjd"/>
        </w:rPr>
      </w:pPr>
      <w:r w:rsidRPr="00A96233">
        <w:rPr>
          <w:rStyle w:val="e24kjd"/>
        </w:rPr>
        <w:t xml:space="preserve">Lifestyle segmentation is a categorisation of target audiences by how they live. This includes activities like healthy eating, staying active, and participating in sports and other hobbies. </w:t>
      </w:r>
    </w:p>
    <w:p w14:paraId="57D0217B" w14:textId="77777777" w:rsidR="00EC39C4" w:rsidRDefault="00EC39C4" w:rsidP="00EC39C4">
      <w:pPr>
        <w:rPr>
          <w:rStyle w:val="e24kjd"/>
        </w:rPr>
      </w:pPr>
    </w:p>
    <w:p w14:paraId="3483EEB8" w14:textId="1824F8AA" w:rsidR="00C80F08" w:rsidRDefault="00C80F08" w:rsidP="00EC39C4">
      <w:pPr>
        <w:rPr>
          <w:rStyle w:val="e24kjd"/>
        </w:rPr>
      </w:pPr>
      <w:r w:rsidRPr="00A96233">
        <w:rPr>
          <w:rStyle w:val="e24kjd"/>
        </w:rPr>
        <w:t>For example:</w:t>
      </w:r>
    </w:p>
    <w:p w14:paraId="5D645BC9" w14:textId="77777777" w:rsidR="00EC39C4" w:rsidRPr="00A96233" w:rsidRDefault="00EC39C4" w:rsidP="00EC39C4">
      <w:pPr>
        <w:rPr>
          <w:rStyle w:val="e24kjd"/>
        </w:rPr>
      </w:pPr>
    </w:p>
    <w:p w14:paraId="4469C935" w14:textId="6E22198A" w:rsidR="00C80F08" w:rsidRDefault="00C80F08" w:rsidP="00EC39C4">
      <w:pPr>
        <w:pStyle w:val="ListParagraph"/>
        <w:numPr>
          <w:ilvl w:val="0"/>
          <w:numId w:val="211"/>
        </w:numPr>
        <w:contextualSpacing w:val="0"/>
        <w:rPr>
          <w:rStyle w:val="e24kjd"/>
        </w:rPr>
      </w:pPr>
      <w:r w:rsidRPr="00A96233">
        <w:rPr>
          <w:rStyle w:val="e24kjd"/>
        </w:rPr>
        <w:t>Health food stores often target health-conscious consumers such as diabetics or people with food allergies. The majority of products in the product range will, therefore, need to focus on such factors.</w:t>
      </w:r>
    </w:p>
    <w:p w14:paraId="2D3AB613" w14:textId="77777777" w:rsidR="00EC39C4" w:rsidRPr="00A96233" w:rsidRDefault="00EC39C4" w:rsidP="00EC39C4">
      <w:pPr>
        <w:rPr>
          <w:rStyle w:val="e24kjd"/>
        </w:rPr>
      </w:pPr>
    </w:p>
    <w:p w14:paraId="2958D138" w14:textId="77777777" w:rsidR="00C80F08" w:rsidRPr="00A96233" w:rsidRDefault="00C80F08" w:rsidP="00EC39C4">
      <w:pPr>
        <w:pStyle w:val="ListParagraph"/>
        <w:numPr>
          <w:ilvl w:val="0"/>
          <w:numId w:val="211"/>
        </w:numPr>
        <w:contextualSpacing w:val="0"/>
      </w:pPr>
      <w:r w:rsidRPr="00A96233">
        <w:rPr>
          <w:rStyle w:val="e24kjd"/>
        </w:rPr>
        <w:t>Swimwear retailers focus on those who enjoy spending their leisure time in the water. The product range in a swimwear retail chain should therefore focus on a large range of swimwear but also offer related products.</w:t>
      </w:r>
    </w:p>
    <w:p w14:paraId="4F5F1873" w14:textId="77777777" w:rsidR="00C80F08" w:rsidRPr="00A96233" w:rsidRDefault="00C80F08" w:rsidP="00EC39C4"/>
    <w:p w14:paraId="0E39DC15" w14:textId="77777777" w:rsidR="00C80F08" w:rsidRPr="00A96233" w:rsidRDefault="00C80F08" w:rsidP="00C80F08">
      <w:r w:rsidRPr="00A96233">
        <w:t xml:space="preserve">Another example of how </w:t>
      </w:r>
      <w:r w:rsidRPr="00A96233">
        <w:rPr>
          <w:b/>
          <w:bCs/>
          <w:i/>
          <w:iCs/>
        </w:rPr>
        <w:t>lifestyle</w:t>
      </w:r>
      <w:r w:rsidRPr="00A96233">
        <w:t xml:space="preserve"> may influence product selection, is the trend of “cellular” families, which resulted in a growth in spending on personal appliances. Households with teenage children are likely to have multiple television sets, telephones and computers. Buyers need to understand what types of product features each of these groups within families will prefer.</w:t>
      </w:r>
    </w:p>
    <w:p w14:paraId="5CBCBF1C" w14:textId="77777777" w:rsidR="00C80F08" w:rsidRPr="00A96233" w:rsidRDefault="00C80F08" w:rsidP="00C80F08"/>
    <w:p w14:paraId="4FFC78D3" w14:textId="77777777" w:rsidR="00C80F08" w:rsidRPr="00A96233" w:rsidRDefault="00C80F08" w:rsidP="00C80F08">
      <w:pPr>
        <w:pStyle w:val="Heading4"/>
        <w:spacing w:line="360" w:lineRule="auto"/>
      </w:pPr>
      <w:r w:rsidRPr="00A96233">
        <w:t>Demographics – age groups</w:t>
      </w:r>
    </w:p>
    <w:p w14:paraId="23B426D2" w14:textId="77777777" w:rsidR="00C80F08" w:rsidRPr="00A96233" w:rsidRDefault="00C80F08" w:rsidP="00C80F08"/>
    <w:p w14:paraId="51421CE8" w14:textId="77777777" w:rsidR="00C80F08" w:rsidRPr="00A96233" w:rsidRDefault="00C80F08" w:rsidP="00C80F08">
      <w:r w:rsidRPr="00A96233">
        <w:t>If a retail chain’s target market is mostly based on demographics such as age and lifestyle, it is important to distinguish between different age groups as they behave differently (that is why they are being categorised for several purposes), have different needs and have different preferences in terms of types of products as well as how, where and when they buy. The age grouping during 2019 looked as follows:</w:t>
      </w:r>
      <w:r w:rsidRPr="00A96233">
        <w:rPr>
          <w:vertAlign w:val="superscript"/>
        </w:rPr>
        <w:t>xiv</w:t>
      </w:r>
      <w:r w:rsidRPr="00A96233">
        <w:t xml:space="preserve"> </w:t>
      </w:r>
    </w:p>
    <w:p w14:paraId="705BC938" w14:textId="77777777" w:rsidR="00C80F08" w:rsidRPr="00A96233" w:rsidRDefault="00C80F08" w:rsidP="00C80F08"/>
    <w:p w14:paraId="0C435A7D" w14:textId="77777777" w:rsidR="00C80F08" w:rsidRPr="00A96233" w:rsidRDefault="00C80F08" w:rsidP="00C80F08">
      <w:pPr>
        <w:jc w:val="center"/>
      </w:pPr>
      <w:r w:rsidRPr="00A96233">
        <w:rPr>
          <w:noProof/>
        </w:rPr>
        <w:lastRenderedPageBreak/>
        <w:drawing>
          <wp:inline distT="0" distB="0" distL="0" distR="0" wp14:anchorId="359E8F9C" wp14:editId="1EF8299E">
            <wp:extent cx="3515561" cy="4238513"/>
            <wp:effectExtent l="0" t="0" r="889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44188" cy="4273027"/>
                    </a:xfrm>
                    <a:prstGeom prst="rect">
                      <a:avLst/>
                    </a:prstGeom>
                    <a:noFill/>
                    <a:ln>
                      <a:noFill/>
                    </a:ln>
                  </pic:spPr>
                </pic:pic>
              </a:graphicData>
            </a:graphic>
          </wp:inline>
        </w:drawing>
      </w:r>
    </w:p>
    <w:p w14:paraId="1CE4E4E4" w14:textId="77777777" w:rsidR="00963273" w:rsidRPr="00A96233" w:rsidRDefault="00963273" w:rsidP="00C80F08">
      <w:pPr>
        <w:spacing w:after="120"/>
      </w:pPr>
    </w:p>
    <w:p w14:paraId="0EF32BAE" w14:textId="20BD6553" w:rsidR="00C80F08" w:rsidRPr="00A96233" w:rsidRDefault="00C80F08" w:rsidP="00C80F08">
      <w:pPr>
        <w:spacing w:after="120"/>
      </w:pPr>
      <w:r w:rsidRPr="00A96233">
        <w:t xml:space="preserve">Different </w:t>
      </w:r>
      <w:r w:rsidRPr="00A96233">
        <w:rPr>
          <w:b/>
          <w:bCs/>
          <w:i/>
          <w:iCs/>
        </w:rPr>
        <w:t>age groups</w:t>
      </w:r>
      <w:r w:rsidRPr="00A96233">
        <w:t>, and even different genders within the same age group, might have different needs, expectations, preferences and shopping behaviours. Their buying behaviours may also be influenced by different factors. PWC found, for instance during 2019/20 that young millennials were highly influenced by social media content in deciding what to buy. They:</w:t>
      </w:r>
    </w:p>
    <w:p w14:paraId="21DF6384" w14:textId="77777777" w:rsidR="00C80F08" w:rsidRPr="00A96233" w:rsidRDefault="00C80F08" w:rsidP="0014236E">
      <w:pPr>
        <w:pStyle w:val="ListParagraph"/>
        <w:numPr>
          <w:ilvl w:val="0"/>
          <w:numId w:val="205"/>
        </w:numPr>
        <w:spacing w:after="120"/>
        <w:contextualSpacing w:val="0"/>
      </w:pPr>
      <w:r w:rsidRPr="00A96233">
        <w:t>Used social media to complain about products and services. Such information may influence others about their choice of store and product.</w:t>
      </w:r>
    </w:p>
    <w:p w14:paraId="11F9865D" w14:textId="77777777" w:rsidR="00C80F08" w:rsidRPr="00A96233" w:rsidRDefault="00C80F08" w:rsidP="0014236E">
      <w:pPr>
        <w:pStyle w:val="ListParagraph"/>
        <w:numPr>
          <w:ilvl w:val="0"/>
          <w:numId w:val="204"/>
        </w:numPr>
        <w:spacing w:after="120"/>
        <w:contextualSpacing w:val="0"/>
      </w:pPr>
      <w:r w:rsidRPr="00A96233">
        <w:t>Recommended brands and products to others via social media.</w:t>
      </w:r>
    </w:p>
    <w:p w14:paraId="2CA4553C" w14:textId="77777777" w:rsidR="00C80F08" w:rsidRPr="00A96233" w:rsidRDefault="00C80F08" w:rsidP="0014236E">
      <w:pPr>
        <w:pStyle w:val="ListParagraph"/>
        <w:numPr>
          <w:ilvl w:val="0"/>
          <w:numId w:val="204"/>
        </w:numPr>
        <w:spacing w:after="120"/>
        <w:contextualSpacing w:val="0"/>
      </w:pPr>
      <w:r w:rsidRPr="00A96233">
        <w:t>Had been influenced to buy a product or service following endorsement from others.</w:t>
      </w:r>
    </w:p>
    <w:p w14:paraId="3766A229" w14:textId="77777777" w:rsidR="00C80F08" w:rsidRPr="00A96233" w:rsidRDefault="00C80F08" w:rsidP="0014236E">
      <w:pPr>
        <w:pStyle w:val="ListParagraph"/>
        <w:numPr>
          <w:ilvl w:val="0"/>
          <w:numId w:val="204"/>
        </w:numPr>
        <w:contextualSpacing w:val="0"/>
      </w:pPr>
      <w:r w:rsidRPr="00A96233">
        <w:t>Browsed social media channels to seek inspiration for purchases.</w:t>
      </w:r>
    </w:p>
    <w:p w14:paraId="7767BDAE" w14:textId="77777777" w:rsidR="00C80F08" w:rsidRPr="00A96233" w:rsidRDefault="00C80F08" w:rsidP="00C80F08"/>
    <w:p w14:paraId="61E4C4A7" w14:textId="77777777" w:rsidR="00C80F08" w:rsidRPr="00A96233" w:rsidRDefault="00C80F08" w:rsidP="00C80F08">
      <w:pPr>
        <w:pStyle w:val="Heading4"/>
        <w:spacing w:line="360" w:lineRule="auto"/>
      </w:pPr>
      <w:r w:rsidRPr="00A96233">
        <w:t>Demographics – Income grouping</w:t>
      </w:r>
    </w:p>
    <w:p w14:paraId="20593208" w14:textId="77777777" w:rsidR="00C80F08" w:rsidRPr="00A96233" w:rsidRDefault="00C80F08" w:rsidP="00C80F08"/>
    <w:p w14:paraId="18E11DF2" w14:textId="77777777" w:rsidR="00C80F08" w:rsidRPr="00A96233" w:rsidRDefault="00C80F08" w:rsidP="00C80F08">
      <w:r w:rsidRPr="00A96233">
        <w:t xml:space="preserve">The </w:t>
      </w:r>
      <w:r w:rsidRPr="00A96233">
        <w:rPr>
          <w:b/>
          <w:bCs/>
          <w:i/>
          <w:iCs/>
        </w:rPr>
        <w:t>income grouping</w:t>
      </w:r>
      <w:r w:rsidRPr="00A96233">
        <w:t xml:space="preserve"> of the target market is another factor that will impact on product selection. It may even happen that a retail chain that sells mobile phones will offer different brands and models of mobile phones in different locations, based on the target market within each location. It is no secret that some clothing chains offer different styles of apparel at different branches, based on the income grouping and lifestyle differences of consumers in the different locations. To the same extent, different branches of </w:t>
      </w:r>
      <w:r w:rsidRPr="00A96233">
        <w:lastRenderedPageBreak/>
        <w:t>retail chain stores might need to stock different cosmetic products suited to different skin colours, based on the location of the store and the composition of the local target market.</w:t>
      </w:r>
    </w:p>
    <w:p w14:paraId="0F4699DE" w14:textId="77777777" w:rsidR="00C80F08" w:rsidRPr="00A96233" w:rsidRDefault="00C80F08" w:rsidP="00C80F08"/>
    <w:p w14:paraId="2289A208" w14:textId="77777777" w:rsidR="00C80F08" w:rsidRPr="00A96233" w:rsidRDefault="00C80F08" w:rsidP="00C80F08">
      <w:r w:rsidRPr="00A96233">
        <w:t>The most commonly used income grouping that is used when defining target markets, is the LSM (discussed in detail in Chapter 5).</w:t>
      </w:r>
    </w:p>
    <w:p w14:paraId="1519D238" w14:textId="77777777" w:rsidR="00C80F08" w:rsidRPr="00A96233" w:rsidRDefault="00C80F08" w:rsidP="00C80F08"/>
    <w:p w14:paraId="1AA2627F" w14:textId="77777777" w:rsidR="00C80F08" w:rsidRPr="00A96233" w:rsidRDefault="00C80F08" w:rsidP="00C80F08">
      <w:pPr>
        <w:pStyle w:val="Heading4"/>
        <w:spacing w:line="360" w:lineRule="auto"/>
      </w:pPr>
      <w:r w:rsidRPr="00A96233">
        <w:t>Demographics – Gender</w:t>
      </w:r>
    </w:p>
    <w:p w14:paraId="62A965CC" w14:textId="77777777" w:rsidR="00C80F08" w:rsidRPr="00A96233" w:rsidRDefault="00C80F08" w:rsidP="00C80F08"/>
    <w:p w14:paraId="17B31DC7" w14:textId="77777777" w:rsidR="00C80F08" w:rsidRPr="00A96233" w:rsidRDefault="00C80F08" w:rsidP="00C80F08">
      <w:r w:rsidRPr="00A96233">
        <w:t>Apart from the fact that males and females have different product needs, buyers should take cognisance of changes in consumer needs, such as the fact that more males are using skincare and a larger variety of haircare products. The different attitudes of different genders in terms of brand preferences may also impact on product selection for the buyer. PWC has, for example, found in 2019 that while 44% of females wanted to have a variety of brands to test or try, 48% of men were happy to deal with a trusted brand.</w:t>
      </w:r>
      <w:r w:rsidRPr="00A96233">
        <w:rPr>
          <w:vertAlign w:val="superscript"/>
        </w:rPr>
        <w:t>xv</w:t>
      </w:r>
    </w:p>
    <w:p w14:paraId="4D8A0687" w14:textId="77777777" w:rsidR="00C80F08" w:rsidRPr="00A96233" w:rsidRDefault="00C80F08" w:rsidP="00C80F08"/>
    <w:p w14:paraId="43293B77" w14:textId="77777777" w:rsidR="00C80F08" w:rsidRPr="00A96233" w:rsidRDefault="00C80F08" w:rsidP="00C80F08">
      <w:pPr>
        <w:pStyle w:val="Heading4"/>
        <w:spacing w:line="360" w:lineRule="auto"/>
      </w:pPr>
      <w:r w:rsidRPr="00A96233">
        <w:t>Geographic – Location</w:t>
      </w:r>
    </w:p>
    <w:p w14:paraId="1FDB1694" w14:textId="77777777" w:rsidR="00C80F08" w:rsidRPr="00A96233" w:rsidRDefault="00C80F08" w:rsidP="00C80F08"/>
    <w:p w14:paraId="32FDF725" w14:textId="7585F85F" w:rsidR="00C80F08" w:rsidRPr="00A96233" w:rsidRDefault="00C80F08" w:rsidP="00C80F08">
      <w:r w:rsidRPr="00A96233">
        <w:t xml:space="preserve">Geographic segmentation includes categorisation of target market customers according to the physical location. Where the target market is situated, may </w:t>
      </w:r>
      <w:r w:rsidR="00EC39C4" w:rsidRPr="00A96233">
        <w:t>influence</w:t>
      </w:r>
      <w:r w:rsidRPr="00A96233">
        <w:t xml:space="preserve"> the types of product, sizes of packaging, etc. </w:t>
      </w:r>
      <w:r w:rsidR="00EC39C4">
        <w:t>C</w:t>
      </w:r>
      <w:r w:rsidRPr="00A96233">
        <w:t>ustomers in rural areas may, for example, buy larger packages of items such as maize meal because they travel less often to shop. Customers at a coastal region may buy more leisure attire than in other areas.</w:t>
      </w:r>
    </w:p>
    <w:p w14:paraId="53FF15F0" w14:textId="77777777" w:rsidR="00C80F08" w:rsidRPr="00A96233" w:rsidRDefault="00C80F08" w:rsidP="00C80F08"/>
    <w:p w14:paraId="7BF98DAC" w14:textId="77777777" w:rsidR="00C80F08" w:rsidRPr="00A96233" w:rsidRDefault="00C80F08" w:rsidP="00C80F08">
      <w:pPr>
        <w:pStyle w:val="Heading3"/>
        <w:spacing w:line="360" w:lineRule="auto"/>
      </w:pPr>
      <w:bookmarkStart w:id="853" w:name="_Toc43568739"/>
      <w:bookmarkStart w:id="854" w:name="_Toc46092977"/>
      <w:bookmarkStart w:id="855" w:name="_Toc46588372"/>
      <w:bookmarkStart w:id="856" w:name="_Toc46916326"/>
      <w:r w:rsidRPr="00A96233">
        <w:t>3.2.2</w:t>
      </w:r>
      <w:r w:rsidRPr="00A96233">
        <w:tab/>
        <w:t>Store size</w:t>
      </w:r>
      <w:bookmarkEnd w:id="853"/>
      <w:bookmarkEnd w:id="854"/>
      <w:bookmarkEnd w:id="855"/>
      <w:bookmarkEnd w:id="856"/>
    </w:p>
    <w:p w14:paraId="2FBCF87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1D0ECFE" w14:textId="77777777" w:rsidTr="00FF20E7">
        <w:tc>
          <w:tcPr>
            <w:tcW w:w="1408" w:type="dxa"/>
            <w:shd w:val="clear" w:color="auto" w:fill="auto"/>
          </w:tcPr>
          <w:p w14:paraId="7F95E119" w14:textId="77777777" w:rsidR="00C80F08" w:rsidRPr="00A96233" w:rsidRDefault="00C80F08" w:rsidP="00FF20E7">
            <w:pPr>
              <w:jc w:val="center"/>
            </w:pPr>
            <w:r w:rsidRPr="00A96233">
              <w:rPr>
                <w:noProof/>
              </w:rPr>
              <w:drawing>
                <wp:inline distT="0" distB="0" distL="0" distR="0" wp14:anchorId="316152FD" wp14:editId="7DB97D69">
                  <wp:extent cx="464820" cy="464820"/>
                  <wp:effectExtent l="0" t="0" r="0" b="0"/>
                  <wp:docPr id="1225" name="Picture 122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E9686E" w14:textId="77777777" w:rsidR="00C80F08" w:rsidRPr="00A96233" w:rsidRDefault="00C80F08" w:rsidP="00FF20E7">
            <w:r w:rsidRPr="00A96233">
              <w:t>Does store size influence the product ranges in the company you represent?</w:t>
            </w:r>
          </w:p>
          <w:p w14:paraId="1C58109D" w14:textId="77777777" w:rsidR="00C80F08" w:rsidRPr="00A96233" w:rsidRDefault="00C80F08" w:rsidP="00FF20E7"/>
          <w:p w14:paraId="798229E7" w14:textId="77777777" w:rsidR="00C80F08" w:rsidRPr="00A96233" w:rsidRDefault="00C80F08" w:rsidP="00FF20E7"/>
          <w:p w14:paraId="118E7F14" w14:textId="77777777" w:rsidR="00C80F08" w:rsidRPr="00A96233" w:rsidRDefault="00C80F08" w:rsidP="00FF20E7"/>
          <w:p w14:paraId="22ADD4FF" w14:textId="77777777" w:rsidR="00C80F08" w:rsidRPr="00A96233" w:rsidRDefault="00C80F08" w:rsidP="00FF20E7">
            <w:pPr>
              <w:ind w:left="252"/>
            </w:pPr>
          </w:p>
        </w:tc>
      </w:tr>
    </w:tbl>
    <w:p w14:paraId="47208226" w14:textId="77777777" w:rsidR="00C80F08" w:rsidRPr="00A96233" w:rsidRDefault="00C80F08" w:rsidP="00C80F08"/>
    <w:p w14:paraId="452DB649" w14:textId="77777777" w:rsidR="00C80F08" w:rsidRPr="00A96233" w:rsidRDefault="00C80F08" w:rsidP="00C80F08">
      <w:r w:rsidRPr="00A96233">
        <w:t xml:space="preserve">The size of a store will impact on the product range that the store can carry. </w:t>
      </w:r>
    </w:p>
    <w:p w14:paraId="05B6EE22" w14:textId="77777777" w:rsidR="00C80F08" w:rsidRPr="00A96233" w:rsidRDefault="00C80F08" w:rsidP="00C80F08"/>
    <w:p w14:paraId="55DA3922" w14:textId="77777777" w:rsidR="00C80F08" w:rsidRPr="00A96233" w:rsidRDefault="00C80F08" w:rsidP="00C80F08">
      <w:r w:rsidRPr="00A96233">
        <w:t xml:space="preserve">A store with a larger floor space will probably need to stock a wider and deeper product selection to cater for the needs and expectations of a larger foot count (larger number of customers visiting the store). </w:t>
      </w:r>
    </w:p>
    <w:p w14:paraId="2FCEC2B1" w14:textId="77777777" w:rsidR="00C80F08" w:rsidRPr="00A96233" w:rsidRDefault="00C80F08" w:rsidP="00C80F08"/>
    <w:p w14:paraId="2A0FC503" w14:textId="77777777" w:rsidR="00C80F08" w:rsidRPr="00A96233" w:rsidRDefault="00C80F08" w:rsidP="00C80F08">
      <w:r w:rsidRPr="00A96233">
        <w:t>Generally, consumers expect a larger store to have a much larger and more exciting selection of products to choose from.</w:t>
      </w:r>
    </w:p>
    <w:p w14:paraId="0B9EC1FA" w14:textId="77777777" w:rsidR="00C80F08" w:rsidRPr="00A96233" w:rsidRDefault="00C80F08" w:rsidP="00C80F08">
      <w:pPr>
        <w:pStyle w:val="Heading3"/>
        <w:spacing w:line="360" w:lineRule="auto"/>
      </w:pPr>
      <w:bookmarkStart w:id="857" w:name="_Toc43568740"/>
      <w:bookmarkStart w:id="858" w:name="_Toc46092978"/>
      <w:bookmarkStart w:id="859" w:name="_Toc46588373"/>
      <w:bookmarkStart w:id="860" w:name="_Toc46916327"/>
      <w:r w:rsidRPr="00A96233">
        <w:lastRenderedPageBreak/>
        <w:t>3.2.3</w:t>
      </w:r>
      <w:r w:rsidRPr="00A96233">
        <w:tab/>
        <w:t>Buying preference</w:t>
      </w:r>
      <w:bookmarkEnd w:id="857"/>
      <w:bookmarkEnd w:id="858"/>
      <w:bookmarkEnd w:id="859"/>
      <w:bookmarkEnd w:id="860"/>
    </w:p>
    <w:p w14:paraId="6484451F" w14:textId="77777777" w:rsidR="00C80F08" w:rsidRPr="00A96233" w:rsidRDefault="00C80F08" w:rsidP="00C80F08"/>
    <w:p w14:paraId="415CA408" w14:textId="77777777" w:rsidR="00C80F08" w:rsidRPr="00A96233" w:rsidRDefault="00C80F08" w:rsidP="00C80F08">
      <w:r w:rsidRPr="00A96233">
        <w:t>Understanding buying preferences of the target market has a heavy impact on the selection of products offered by a retail chain.</w:t>
      </w:r>
    </w:p>
    <w:p w14:paraId="1A0DA4B8" w14:textId="77777777" w:rsidR="00C80F08" w:rsidRPr="00A96233" w:rsidRDefault="00C80F08" w:rsidP="00C80F08"/>
    <w:p w14:paraId="1874EA35" w14:textId="77777777" w:rsidR="00C80F08" w:rsidRPr="00A96233" w:rsidRDefault="00C80F08" w:rsidP="00C80F08">
      <w:r w:rsidRPr="00A96233">
        <w:t xml:space="preserve">Consumer preferences include their likes, dislikes, values and morals. Preferences may influence buying behaviour, and </w:t>
      </w:r>
      <w:r w:rsidRPr="00A96233">
        <w:rPr>
          <w:i/>
          <w:iCs/>
        </w:rPr>
        <w:t>vice versa</w:t>
      </w:r>
      <w:r w:rsidRPr="00A96233">
        <w:t>.</w:t>
      </w:r>
    </w:p>
    <w:p w14:paraId="5849B20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C03E3DF" w14:textId="77777777" w:rsidTr="00FF20E7">
        <w:tc>
          <w:tcPr>
            <w:tcW w:w="1408" w:type="dxa"/>
            <w:shd w:val="clear" w:color="auto" w:fill="auto"/>
            <w:vAlign w:val="center"/>
          </w:tcPr>
          <w:p w14:paraId="1E403214" w14:textId="77777777" w:rsidR="00C80F08" w:rsidRPr="00A96233" w:rsidRDefault="00C80F08" w:rsidP="00FF20E7">
            <w:pPr>
              <w:jc w:val="center"/>
            </w:pPr>
            <w:r w:rsidRPr="00A96233">
              <w:rPr>
                <w:noProof/>
                <w:lang w:eastAsia="en-GB"/>
              </w:rPr>
              <w:drawing>
                <wp:inline distT="0" distB="0" distL="0" distR="0" wp14:anchorId="500D2C9D" wp14:editId="24756C76">
                  <wp:extent cx="464820" cy="464820"/>
                  <wp:effectExtent l="0" t="0" r="0" b="0"/>
                  <wp:docPr id="1226" name="Picture 12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CDFA31" w14:textId="77777777" w:rsidR="00C80F08" w:rsidRPr="00A96233" w:rsidRDefault="00C80F08" w:rsidP="00FF20E7">
            <w:r w:rsidRPr="00A96233">
              <w:t>Consumer behaviour involves the processes that consumers use to choose, use (consume), and dispose of products and services.</w:t>
            </w:r>
          </w:p>
        </w:tc>
      </w:tr>
    </w:tbl>
    <w:p w14:paraId="7C49B315" w14:textId="77777777" w:rsidR="00C80F08" w:rsidRPr="00A96233" w:rsidRDefault="00C80F08" w:rsidP="00C80F08"/>
    <w:p w14:paraId="32681B00" w14:textId="77777777" w:rsidR="00C80F08" w:rsidRPr="00A96233" w:rsidRDefault="00C80F08" w:rsidP="00C80F08">
      <w:pPr>
        <w:spacing w:after="120"/>
      </w:pPr>
      <w:r w:rsidRPr="00A96233">
        <w:t>Questions related to consumer buying preferences to be considered by the buyer include:</w:t>
      </w:r>
    </w:p>
    <w:p w14:paraId="5EE097E7" w14:textId="77777777" w:rsidR="00C80F08" w:rsidRPr="00A96233" w:rsidRDefault="00C80F08" w:rsidP="0014236E">
      <w:pPr>
        <w:pStyle w:val="ListParagraph"/>
        <w:numPr>
          <w:ilvl w:val="0"/>
          <w:numId w:val="207"/>
        </w:numPr>
        <w:spacing w:after="120"/>
        <w:contextualSpacing w:val="0"/>
      </w:pPr>
      <w:r w:rsidRPr="00A96233">
        <w:t>What guides individual consumer decisions on buying specific products?</w:t>
      </w:r>
    </w:p>
    <w:p w14:paraId="69306F01" w14:textId="77777777" w:rsidR="00C80F08" w:rsidRPr="00A96233" w:rsidRDefault="00C80F08" w:rsidP="0014236E">
      <w:pPr>
        <w:pStyle w:val="ListParagraph"/>
        <w:numPr>
          <w:ilvl w:val="0"/>
          <w:numId w:val="207"/>
        </w:numPr>
        <w:spacing w:after="120"/>
        <w:contextualSpacing w:val="0"/>
      </w:pPr>
      <w:r w:rsidRPr="00A96233">
        <w:t xml:space="preserve">Why do consumers purchase some commodities and not others? </w:t>
      </w:r>
    </w:p>
    <w:p w14:paraId="021F5D66" w14:textId="77777777" w:rsidR="00C80F08" w:rsidRPr="00A96233" w:rsidRDefault="00C80F08" w:rsidP="0014236E">
      <w:pPr>
        <w:pStyle w:val="ListParagraph"/>
        <w:numPr>
          <w:ilvl w:val="0"/>
          <w:numId w:val="207"/>
        </w:numPr>
        <w:contextualSpacing w:val="0"/>
      </w:pPr>
      <w:r w:rsidRPr="00A96233">
        <w:t xml:space="preserve">How do they decide how much or which sizes to purchase of each commodity? </w:t>
      </w:r>
    </w:p>
    <w:p w14:paraId="084EB1FA" w14:textId="77777777" w:rsidR="00C80F08" w:rsidRPr="00A96233" w:rsidRDefault="00C80F08" w:rsidP="00C80F08"/>
    <w:p w14:paraId="4E0E85D5" w14:textId="77777777" w:rsidR="00C80F08" w:rsidRPr="00A96233" w:rsidRDefault="00C80F08" w:rsidP="00C80F08">
      <w:r w:rsidRPr="00A96233">
        <w:t>Studying consumer behaviour and preferences is important because this way, buyers can understand what influences consumers’ buying decisions, and build the product selection accordingly.</w:t>
      </w:r>
    </w:p>
    <w:p w14:paraId="1E312E30" w14:textId="77777777" w:rsidR="00C80F08" w:rsidRPr="00A96233" w:rsidRDefault="00C80F08" w:rsidP="00C80F08"/>
    <w:p w14:paraId="5FC5AE9E" w14:textId="77777777" w:rsidR="00C80F08" w:rsidRPr="00A96233" w:rsidRDefault="00C80F08" w:rsidP="00C80F08">
      <w:r w:rsidRPr="00A96233">
        <w:t xml:space="preserve">By understanding how consumers decide on a product, buyers can fill a gap in the market, identify the products that are needed and the products that are obsolete. </w:t>
      </w:r>
    </w:p>
    <w:p w14:paraId="3DC8D2AB" w14:textId="77777777" w:rsidR="00C80F08" w:rsidRPr="00A96233" w:rsidRDefault="00C80F08" w:rsidP="00C80F08"/>
    <w:p w14:paraId="5C46B9D8" w14:textId="77777777" w:rsidR="00C80F08" w:rsidRPr="00A96233" w:rsidRDefault="00C80F08" w:rsidP="00C80F08">
      <w:r w:rsidRPr="00A96233">
        <w:t>Understanding consumer preferences is key to engaging potential customers and converting them to purchase.</w:t>
      </w:r>
    </w:p>
    <w:p w14:paraId="20547780" w14:textId="77777777" w:rsidR="00C80F08" w:rsidRPr="00A96233" w:rsidRDefault="00C80F08" w:rsidP="00C80F08"/>
    <w:p w14:paraId="63792FC8" w14:textId="77777777" w:rsidR="00C80F08" w:rsidRPr="00A96233" w:rsidRDefault="00C80F08" w:rsidP="00C80F08">
      <w:pPr>
        <w:spacing w:after="120"/>
      </w:pPr>
      <w:r w:rsidRPr="00A96233">
        <w:t>Examples of consumer buying preferences that may impact on the buyer’s product selection:</w:t>
      </w:r>
    </w:p>
    <w:p w14:paraId="3B2AF408" w14:textId="77777777" w:rsidR="00C80F08" w:rsidRPr="00A96233" w:rsidRDefault="00C80F08" w:rsidP="0014236E">
      <w:pPr>
        <w:pStyle w:val="ListParagraph"/>
        <w:numPr>
          <w:ilvl w:val="0"/>
          <w:numId w:val="206"/>
        </w:numPr>
        <w:spacing w:after="120"/>
        <w:contextualSpacing w:val="0"/>
      </w:pPr>
      <w:r w:rsidRPr="00A96233">
        <w:t>Weekly trips to grocery stores. Such a preference may imply that this group of consumers will probably prefer larger packages.</w:t>
      </w:r>
    </w:p>
    <w:p w14:paraId="79E0B1B7" w14:textId="77777777" w:rsidR="00C80F08" w:rsidRPr="00A96233" w:rsidRDefault="00C80F08" w:rsidP="0014236E">
      <w:pPr>
        <w:pStyle w:val="ListParagraph"/>
        <w:numPr>
          <w:ilvl w:val="0"/>
          <w:numId w:val="206"/>
        </w:numPr>
        <w:spacing w:after="120"/>
        <w:contextualSpacing w:val="0"/>
      </w:pPr>
      <w:r w:rsidRPr="00A96233">
        <w:t>Daily “micro” trips to grocery stores. This may imply that consumers prefer smaller packages.</w:t>
      </w:r>
    </w:p>
    <w:p w14:paraId="3C0EBF61" w14:textId="77777777" w:rsidR="00C80F08" w:rsidRPr="00A96233" w:rsidRDefault="00C80F08" w:rsidP="0014236E">
      <w:pPr>
        <w:pStyle w:val="ListParagraph"/>
        <w:numPr>
          <w:ilvl w:val="0"/>
          <w:numId w:val="206"/>
        </w:numPr>
        <w:spacing w:after="120"/>
        <w:contextualSpacing w:val="0"/>
      </w:pPr>
      <w:r w:rsidRPr="00A96233">
        <w:t>Environment friendly/sustainable products. The buyer will need to source as many environment friendly products as possible. Environmentally friendly packaging should also be considered.</w:t>
      </w:r>
    </w:p>
    <w:p w14:paraId="1CD0B67F" w14:textId="77777777" w:rsidR="00C80F08" w:rsidRPr="00A96233" w:rsidRDefault="00C80F08" w:rsidP="0014236E">
      <w:pPr>
        <w:pStyle w:val="ListParagraph"/>
        <w:numPr>
          <w:ilvl w:val="0"/>
          <w:numId w:val="206"/>
        </w:numPr>
        <w:spacing w:after="120"/>
        <w:contextualSpacing w:val="0"/>
      </w:pPr>
      <w:r w:rsidRPr="00A96233">
        <w:t>Brand awareness and/or loyalty.</w:t>
      </w:r>
    </w:p>
    <w:p w14:paraId="0DF5D9D7" w14:textId="77777777" w:rsidR="00C80F08" w:rsidRPr="00A96233" w:rsidRDefault="00C80F08" w:rsidP="0014236E">
      <w:pPr>
        <w:pStyle w:val="ListParagraph"/>
        <w:numPr>
          <w:ilvl w:val="0"/>
          <w:numId w:val="206"/>
        </w:numPr>
        <w:contextualSpacing w:val="0"/>
      </w:pPr>
      <w:r w:rsidRPr="00A96233">
        <w:t>Habitual preferences (for example, buying the same brand bread every day) versus variety-seeking preferences (for example, trying out different fragrances in hair conditioner).</w:t>
      </w:r>
    </w:p>
    <w:p w14:paraId="2BB2CD52" w14:textId="77777777" w:rsidR="00C80F08" w:rsidRPr="00A96233" w:rsidRDefault="00C80F08" w:rsidP="00C80F08"/>
    <w:p w14:paraId="057B8FD2" w14:textId="77777777" w:rsidR="00C80F08" w:rsidRPr="00A96233" w:rsidRDefault="00C80F08" w:rsidP="00C80F08">
      <w:pPr>
        <w:pStyle w:val="Heading3"/>
        <w:spacing w:line="360" w:lineRule="auto"/>
      </w:pPr>
      <w:bookmarkStart w:id="861" w:name="_Toc43568741"/>
      <w:bookmarkStart w:id="862" w:name="_Toc46092979"/>
      <w:bookmarkStart w:id="863" w:name="_Toc46588374"/>
      <w:bookmarkStart w:id="864" w:name="_Toc46916328"/>
      <w:r w:rsidRPr="00A96233">
        <w:lastRenderedPageBreak/>
        <w:t>3.2.4</w:t>
      </w:r>
      <w:r w:rsidRPr="00A96233">
        <w:tab/>
        <w:t>Company strategy</w:t>
      </w:r>
      <w:bookmarkEnd w:id="861"/>
      <w:bookmarkEnd w:id="862"/>
      <w:bookmarkEnd w:id="863"/>
      <w:bookmarkEnd w:id="864"/>
    </w:p>
    <w:p w14:paraId="7049144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BE010A" w14:textId="77777777" w:rsidTr="00FF20E7">
        <w:tc>
          <w:tcPr>
            <w:tcW w:w="1408" w:type="dxa"/>
            <w:shd w:val="clear" w:color="auto" w:fill="auto"/>
          </w:tcPr>
          <w:p w14:paraId="3E9BA8FB" w14:textId="77777777" w:rsidR="00C80F08" w:rsidRPr="00A96233" w:rsidRDefault="00C80F08" w:rsidP="00FF20E7">
            <w:pPr>
              <w:jc w:val="center"/>
            </w:pPr>
            <w:r w:rsidRPr="00A96233">
              <w:rPr>
                <w:noProof/>
              </w:rPr>
              <w:drawing>
                <wp:inline distT="0" distB="0" distL="0" distR="0" wp14:anchorId="47CEB426" wp14:editId="5FE1E201">
                  <wp:extent cx="464820" cy="464820"/>
                  <wp:effectExtent l="0" t="0" r="0" b="0"/>
                  <wp:docPr id="1227" name="Picture 12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AE8038" w14:textId="77777777" w:rsidR="00C80F08" w:rsidRPr="00A96233" w:rsidRDefault="00C80F08" w:rsidP="00EC39C4">
            <w:r w:rsidRPr="00A96233">
              <w:t>How does company strategy influence your product ranges?</w:t>
            </w:r>
          </w:p>
          <w:p w14:paraId="6579D8C8" w14:textId="77777777" w:rsidR="00C80F08" w:rsidRPr="00A96233" w:rsidRDefault="00C80F08" w:rsidP="00EC39C4">
            <w:pPr>
              <w:ind w:left="-238"/>
            </w:pPr>
          </w:p>
          <w:p w14:paraId="0E7E54FD" w14:textId="77777777" w:rsidR="00C80F08" w:rsidRPr="00A96233" w:rsidRDefault="00C80F08" w:rsidP="00EC39C4"/>
          <w:p w14:paraId="1F8F29B5" w14:textId="77777777" w:rsidR="00C80F08" w:rsidRPr="00A96233" w:rsidRDefault="00C80F08" w:rsidP="00EC39C4"/>
          <w:p w14:paraId="523FB648" w14:textId="77777777" w:rsidR="00C80F08" w:rsidRPr="00A96233" w:rsidRDefault="00C80F08" w:rsidP="00EC39C4"/>
          <w:p w14:paraId="7140C477" w14:textId="77777777" w:rsidR="00C80F08" w:rsidRPr="00A96233" w:rsidRDefault="00C80F08" w:rsidP="00EC39C4"/>
        </w:tc>
      </w:tr>
    </w:tbl>
    <w:p w14:paraId="003AC78F" w14:textId="77777777" w:rsidR="00C80F08" w:rsidRPr="00A96233" w:rsidRDefault="00C80F08" w:rsidP="00C80F08"/>
    <w:p w14:paraId="6A067424" w14:textId="77777777" w:rsidR="00C80F08" w:rsidRPr="00A96233" w:rsidRDefault="00C80F08" w:rsidP="00C80F08">
      <w:r w:rsidRPr="00A96233">
        <w:t>It was mentioned earlier that product selection must not only meet customer needs and expectations, but also the overall strategy of the retail chain.</w:t>
      </w:r>
    </w:p>
    <w:p w14:paraId="14A275F4" w14:textId="77777777" w:rsidR="00C80F08" w:rsidRPr="00A96233" w:rsidRDefault="00C80F08" w:rsidP="00C80F08"/>
    <w:p w14:paraId="3793D095" w14:textId="77777777" w:rsidR="00C80F08" w:rsidRPr="00A96233" w:rsidRDefault="00C80F08" w:rsidP="00C80F08">
      <w:r w:rsidRPr="00A96233">
        <w:t>For example:</w:t>
      </w:r>
    </w:p>
    <w:p w14:paraId="3CB5ADC9" w14:textId="77777777" w:rsidR="00C80F08" w:rsidRPr="00A96233" w:rsidRDefault="00C80F08" w:rsidP="00C80F08"/>
    <w:p w14:paraId="20D8C0B4" w14:textId="77777777" w:rsidR="00C80F08" w:rsidRPr="00A96233" w:rsidRDefault="00C80F08" w:rsidP="0014236E">
      <w:pPr>
        <w:pStyle w:val="ListParagraph"/>
        <w:numPr>
          <w:ilvl w:val="0"/>
          <w:numId w:val="208"/>
        </w:numPr>
        <w:spacing w:after="120"/>
        <w:ind w:hanging="357"/>
        <w:contextualSpacing w:val="0"/>
      </w:pPr>
      <w:r w:rsidRPr="00A96233">
        <w:t>If the company’s strategy includes a drive towards green retailing, the buyer will need to select products that have a lesser impact on the environment, are more environmentally friendly in several aspects, such as:</w:t>
      </w:r>
    </w:p>
    <w:p w14:paraId="36657436" w14:textId="77777777" w:rsidR="00C80F08" w:rsidRPr="00A96233" w:rsidRDefault="00C80F08" w:rsidP="00EC39C4">
      <w:pPr>
        <w:pStyle w:val="ListParagraph"/>
        <w:numPr>
          <w:ilvl w:val="0"/>
          <w:numId w:val="209"/>
        </w:numPr>
        <w:spacing w:after="120"/>
        <w:ind w:left="851" w:hanging="425"/>
        <w:contextualSpacing w:val="0"/>
      </w:pPr>
      <w:r w:rsidRPr="00A96233">
        <w:t>Materials that the products are made of (sustainable materials such as specifically grown timber rather than deforestation)</w:t>
      </w:r>
    </w:p>
    <w:p w14:paraId="6D2805A5" w14:textId="77777777" w:rsidR="00C80F08" w:rsidRPr="00A96233" w:rsidRDefault="00C80F08" w:rsidP="00EC39C4">
      <w:pPr>
        <w:pStyle w:val="ListParagraph"/>
        <w:numPr>
          <w:ilvl w:val="0"/>
          <w:numId w:val="209"/>
        </w:numPr>
        <w:spacing w:after="120"/>
        <w:ind w:left="851" w:hanging="425"/>
        <w:contextualSpacing w:val="0"/>
      </w:pPr>
      <w:r w:rsidRPr="00A96233">
        <w:t>Smaller carbon footprint</w:t>
      </w:r>
    </w:p>
    <w:p w14:paraId="336D7677" w14:textId="77777777" w:rsidR="00C80F08" w:rsidRPr="00A96233" w:rsidRDefault="00C80F08" w:rsidP="00EC39C4">
      <w:pPr>
        <w:pStyle w:val="ListParagraph"/>
        <w:numPr>
          <w:ilvl w:val="0"/>
          <w:numId w:val="209"/>
        </w:numPr>
        <w:ind w:left="851" w:hanging="425"/>
        <w:contextualSpacing w:val="0"/>
      </w:pPr>
      <w:r w:rsidRPr="00A96233">
        <w:t>Environmentally friendly packaging</w:t>
      </w:r>
    </w:p>
    <w:p w14:paraId="09667FE3" w14:textId="77777777" w:rsidR="00C80F08" w:rsidRPr="00A96233" w:rsidRDefault="00C80F08" w:rsidP="00C80F08">
      <w:pPr>
        <w:ind w:left="720"/>
      </w:pPr>
    </w:p>
    <w:p w14:paraId="3C44D3F9" w14:textId="32594580" w:rsidR="00C80F08" w:rsidRPr="00A96233" w:rsidRDefault="00C80F08" w:rsidP="0014236E">
      <w:pPr>
        <w:pStyle w:val="ListParagraph"/>
        <w:numPr>
          <w:ilvl w:val="0"/>
          <w:numId w:val="210"/>
        </w:numPr>
        <w:contextualSpacing w:val="0"/>
      </w:pPr>
      <w:r w:rsidRPr="00A96233">
        <w:t xml:space="preserve">If the retail chain aims for a high-end experience </w:t>
      </w:r>
      <w:r w:rsidR="00EC39C4">
        <w:t>for</w:t>
      </w:r>
      <w:r w:rsidRPr="00A96233">
        <w:t xml:space="preserve"> customers, then</w:t>
      </w:r>
      <w:r w:rsidR="00EC39C4">
        <w:t xml:space="preserve"> </w:t>
      </w:r>
      <w:r w:rsidRPr="00A96233">
        <w:t>the retailer will have high-end items only, with a larger assortment but smaller quantities per item, to create and maintain the impression of exclusivity.</w:t>
      </w:r>
    </w:p>
    <w:p w14:paraId="3784CD40" w14:textId="77777777" w:rsidR="00C80F08" w:rsidRPr="00A96233" w:rsidRDefault="00C80F08" w:rsidP="00C80F08">
      <w:pPr>
        <w:pStyle w:val="ListParagraph"/>
        <w:ind w:left="360"/>
        <w:contextualSpacing w:val="0"/>
      </w:pPr>
    </w:p>
    <w:p w14:paraId="7CC2E943" w14:textId="77777777" w:rsidR="00C80F08" w:rsidRPr="00A96233" w:rsidRDefault="00C80F08" w:rsidP="00C80F08">
      <w:pPr>
        <w:pStyle w:val="Heading3"/>
        <w:spacing w:line="360" w:lineRule="auto"/>
      </w:pPr>
      <w:bookmarkStart w:id="865" w:name="_Toc43568742"/>
      <w:bookmarkStart w:id="866" w:name="_Toc46092980"/>
      <w:bookmarkStart w:id="867" w:name="_Toc46588375"/>
      <w:bookmarkStart w:id="868" w:name="_Toc46916329"/>
      <w:r w:rsidRPr="00A96233">
        <w:t>3.2.5</w:t>
      </w:r>
      <w:r w:rsidRPr="00A96233">
        <w:tab/>
        <w:t>Branding</w:t>
      </w:r>
      <w:bookmarkEnd w:id="865"/>
      <w:bookmarkEnd w:id="866"/>
      <w:bookmarkEnd w:id="867"/>
      <w:bookmarkEnd w:id="868"/>
      <w:r w:rsidRPr="00A96233">
        <w:t xml:space="preserve"> </w:t>
      </w:r>
    </w:p>
    <w:p w14:paraId="5C7BA773" w14:textId="77777777" w:rsidR="00C80F08" w:rsidRPr="00A96233" w:rsidRDefault="00C80F08" w:rsidP="00C80F08"/>
    <w:p w14:paraId="0ED3C737" w14:textId="77777777" w:rsidR="00C80F08" w:rsidRPr="00A96233" w:rsidRDefault="00C80F08" w:rsidP="00C80F08">
      <w:r w:rsidRPr="00A96233">
        <w:t xml:space="preserve">Loyal customers are a retail chain’s most valuable assets. They are cheaper to retain, usually have the highest lifetime value, and can become brand advocates. </w:t>
      </w:r>
    </w:p>
    <w:p w14:paraId="6D8E33B0" w14:textId="77777777" w:rsidR="00C80F08" w:rsidRPr="00A96233" w:rsidRDefault="00C80F08" w:rsidP="00C80F08"/>
    <w:p w14:paraId="0361D550" w14:textId="77777777" w:rsidR="00C80F08" w:rsidRPr="00A96233" w:rsidRDefault="00C80F08" w:rsidP="00C80F08">
      <w:pPr>
        <w:rPr>
          <w:rStyle w:val="e24kjd"/>
        </w:rPr>
      </w:pPr>
      <w:r w:rsidRPr="00A96233">
        <w:t xml:space="preserve">Retailer chains use branding </w:t>
      </w:r>
      <w:r w:rsidRPr="00A96233">
        <w:rPr>
          <w:rStyle w:val="e24kjd"/>
        </w:rPr>
        <w:t>for the purpose of positioning the company.</w:t>
      </w:r>
    </w:p>
    <w:p w14:paraId="5B41009A"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7859578" w14:textId="77777777" w:rsidTr="00FF20E7">
        <w:tc>
          <w:tcPr>
            <w:tcW w:w="1408" w:type="dxa"/>
            <w:shd w:val="clear" w:color="auto" w:fill="auto"/>
          </w:tcPr>
          <w:p w14:paraId="67C10A08" w14:textId="77777777" w:rsidR="00C80F08" w:rsidRPr="00A96233" w:rsidRDefault="00C80F08" w:rsidP="00FF20E7">
            <w:pPr>
              <w:jc w:val="center"/>
            </w:pPr>
            <w:r w:rsidRPr="00A96233">
              <w:rPr>
                <w:noProof/>
                <w:lang w:eastAsia="en-GB"/>
              </w:rPr>
              <w:drawing>
                <wp:inline distT="0" distB="0" distL="0" distR="0" wp14:anchorId="77A83626" wp14:editId="0B323E54">
                  <wp:extent cx="464820" cy="464820"/>
                  <wp:effectExtent l="0" t="0" r="0" b="0"/>
                  <wp:docPr id="1228" name="Picture 122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AAB8EF" w14:textId="77777777" w:rsidR="00C80F08" w:rsidRPr="00A96233" w:rsidRDefault="00C80F08" w:rsidP="00FF20E7">
            <w:r w:rsidRPr="00A96233">
              <w:rPr>
                <w:rStyle w:val="e24kjd"/>
                <w:b/>
                <w:bCs/>
              </w:rPr>
              <w:t>Positioning</w:t>
            </w:r>
            <w:r w:rsidRPr="00A96233">
              <w:rPr>
                <w:rStyle w:val="e24kjd"/>
              </w:rPr>
              <w:t xml:space="preserve"> refers to the specific merchandise price-performance combination offered by a retail outlet, to encourage certain target segments to shop at the chain stores within the company.</w:t>
            </w:r>
          </w:p>
        </w:tc>
      </w:tr>
    </w:tbl>
    <w:p w14:paraId="5AC4051E" w14:textId="77777777" w:rsidR="00C80F08" w:rsidRPr="00A96233" w:rsidRDefault="00C80F08" w:rsidP="00C80F08">
      <w:pPr>
        <w:rPr>
          <w:rStyle w:val="e24kjd"/>
        </w:rPr>
      </w:pPr>
    </w:p>
    <w:p w14:paraId="2D0538B9" w14:textId="77777777" w:rsidR="00C80F08" w:rsidRPr="00A96233" w:rsidRDefault="00C80F08" w:rsidP="00C80F08">
      <w:pPr>
        <w:rPr>
          <w:rStyle w:val="e24kjd"/>
        </w:rPr>
      </w:pPr>
      <w:r w:rsidRPr="00A96233">
        <w:rPr>
          <w:rStyle w:val="e24kjd"/>
        </w:rPr>
        <w:lastRenderedPageBreak/>
        <w:t>Positioning is about creating an image or identity for the store. It is the way in which the store is defined in the shopper’s mind. Sudhakar gives the examples of Marks &amp; Spencer, Sainsbury’s, The Body Shop and Benetton and states that “these are clearly all brands … They have a very strong identity in their customers’ minds; when we go to one, we have a precise expectation of what we shall find; what level of quality and what value proposition. They have their core values, expressed in everything they do: their range and assortment of goods, the design and layout of their stores, the quality and training of their staff in a phrase, the total service they deliver.”</w:t>
      </w:r>
      <w:r w:rsidRPr="00A96233">
        <w:rPr>
          <w:rStyle w:val="e24kjd"/>
          <w:vertAlign w:val="superscript"/>
        </w:rPr>
        <w:t>xvi</w:t>
      </w:r>
    </w:p>
    <w:p w14:paraId="3C5DEF78" w14:textId="77777777" w:rsidR="00C80F08" w:rsidRPr="00A96233" w:rsidRDefault="00C80F08" w:rsidP="00C80F08">
      <w:pPr>
        <w:rPr>
          <w:rStyle w:val="e24kjd"/>
        </w:rPr>
      </w:pPr>
    </w:p>
    <w:p w14:paraId="7AB89566" w14:textId="77777777" w:rsidR="00C80F08" w:rsidRPr="00A96233" w:rsidRDefault="00C80F08" w:rsidP="00C80F08">
      <w:pPr>
        <w:rPr>
          <w:rStyle w:val="e24kjd"/>
        </w:rPr>
      </w:pPr>
      <w:r w:rsidRPr="00A96233">
        <w:rPr>
          <w:rStyle w:val="e24kjd"/>
        </w:rPr>
        <w:t xml:space="preserve">Sudhakar’s statement clearly emphasises the need to select products according to the retail chain’s brand or the position in the market the retail chain is aspiring to. </w:t>
      </w:r>
    </w:p>
    <w:p w14:paraId="16485CD9" w14:textId="77777777" w:rsidR="00C80F08" w:rsidRPr="00A96233" w:rsidRDefault="00C80F08" w:rsidP="00C80F08">
      <w:pPr>
        <w:rPr>
          <w:rStyle w:val="e24kjd"/>
        </w:rPr>
      </w:pPr>
    </w:p>
    <w:p w14:paraId="711EAECC" w14:textId="77777777" w:rsidR="00C80F08" w:rsidRPr="00A96233" w:rsidRDefault="00C80F08" w:rsidP="00C80F08">
      <w:pPr>
        <w:rPr>
          <w:rStyle w:val="e24kjd"/>
        </w:rPr>
      </w:pPr>
      <w:r w:rsidRPr="00A96233">
        <w:rPr>
          <w:rStyle w:val="e24kjd"/>
        </w:rPr>
        <w:t>According to David Mazursky and Jacob Jacoby, merchandise (products) and product selection are two of the most frequently attributes that customers point out in relation to a retail chain’s branding.</w:t>
      </w:r>
      <w:r w:rsidRPr="00A96233">
        <w:rPr>
          <w:rStyle w:val="e24kjd"/>
          <w:vertAlign w:val="superscript"/>
        </w:rPr>
        <w:t>xvii</w:t>
      </w:r>
    </w:p>
    <w:p w14:paraId="4124AA44" w14:textId="77777777" w:rsidR="00C80F08" w:rsidRPr="00A96233" w:rsidRDefault="00C80F08" w:rsidP="00C80F08">
      <w:pPr>
        <w:rPr>
          <w:rStyle w:val="e24kjd"/>
        </w:rPr>
      </w:pPr>
    </w:p>
    <w:tbl>
      <w:tblPr>
        <w:tblStyle w:val="TableGrid"/>
        <w:tblW w:w="0" w:type="auto"/>
        <w:tblInd w:w="141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095"/>
        <w:gridCol w:w="3284"/>
      </w:tblGrid>
      <w:tr w:rsidR="00C80F08" w:rsidRPr="00A96233" w14:paraId="6456D7A2" w14:textId="77777777" w:rsidTr="00FF20E7">
        <w:tc>
          <w:tcPr>
            <w:tcW w:w="3095" w:type="dxa"/>
          </w:tcPr>
          <w:p w14:paraId="36A4CABF" w14:textId="77777777" w:rsidR="00C80F08" w:rsidRPr="00A96233" w:rsidRDefault="00C80F08" w:rsidP="00FF20E7">
            <w:pPr>
              <w:spacing w:line="240" w:lineRule="auto"/>
              <w:jc w:val="center"/>
              <w:rPr>
                <w:rStyle w:val="e24kjd"/>
                <w:b/>
                <w:bCs/>
              </w:rPr>
            </w:pPr>
            <w:r w:rsidRPr="00A96233">
              <w:rPr>
                <w:rStyle w:val="e24kjd"/>
                <w:b/>
                <w:bCs/>
              </w:rPr>
              <w:t>Most frequently cited attributes</w:t>
            </w:r>
          </w:p>
        </w:tc>
        <w:tc>
          <w:tcPr>
            <w:tcW w:w="3284" w:type="dxa"/>
          </w:tcPr>
          <w:p w14:paraId="6B02C545" w14:textId="77777777" w:rsidR="00C80F08" w:rsidRPr="00A96233" w:rsidRDefault="00C80F08" w:rsidP="00FF20E7">
            <w:pPr>
              <w:spacing w:line="240" w:lineRule="auto"/>
              <w:jc w:val="center"/>
              <w:rPr>
                <w:rStyle w:val="e24kjd"/>
                <w:b/>
                <w:bCs/>
              </w:rPr>
            </w:pPr>
            <w:r w:rsidRPr="00A96233">
              <w:rPr>
                <w:rStyle w:val="e24kjd"/>
                <w:b/>
                <w:bCs/>
              </w:rPr>
              <w:t>Other attributes</w:t>
            </w:r>
          </w:p>
        </w:tc>
      </w:tr>
      <w:tr w:rsidR="00C80F08" w:rsidRPr="00A96233" w14:paraId="17F60935" w14:textId="77777777" w:rsidTr="00FF20E7">
        <w:tc>
          <w:tcPr>
            <w:tcW w:w="3095" w:type="dxa"/>
          </w:tcPr>
          <w:p w14:paraId="729B4D85" w14:textId="77777777" w:rsidR="00C80F08" w:rsidRPr="00A96233" w:rsidRDefault="00C80F08" w:rsidP="0014236E">
            <w:pPr>
              <w:pStyle w:val="ListParagraph"/>
              <w:numPr>
                <w:ilvl w:val="0"/>
                <w:numId w:val="210"/>
              </w:numPr>
              <w:contextualSpacing w:val="0"/>
              <w:rPr>
                <w:rStyle w:val="e24kjd"/>
              </w:rPr>
            </w:pPr>
            <w:r w:rsidRPr="00A96233">
              <w:rPr>
                <w:rStyle w:val="e24kjd"/>
              </w:rPr>
              <w:t>Merchandise</w:t>
            </w:r>
          </w:p>
          <w:p w14:paraId="4AF9E831" w14:textId="77777777" w:rsidR="00C80F08" w:rsidRPr="00A96233" w:rsidRDefault="00C80F08" w:rsidP="0014236E">
            <w:pPr>
              <w:pStyle w:val="ListParagraph"/>
              <w:numPr>
                <w:ilvl w:val="0"/>
                <w:numId w:val="210"/>
              </w:numPr>
              <w:contextualSpacing w:val="0"/>
              <w:rPr>
                <w:rStyle w:val="e24kjd"/>
              </w:rPr>
            </w:pPr>
            <w:r w:rsidRPr="00A96233">
              <w:rPr>
                <w:rStyle w:val="e24kjd"/>
              </w:rPr>
              <w:t>Selection</w:t>
            </w:r>
          </w:p>
          <w:p w14:paraId="704D89D2" w14:textId="77777777" w:rsidR="00C80F08" w:rsidRPr="00A96233" w:rsidRDefault="00C80F08" w:rsidP="0014236E">
            <w:pPr>
              <w:pStyle w:val="ListParagraph"/>
              <w:numPr>
                <w:ilvl w:val="0"/>
                <w:numId w:val="210"/>
              </w:numPr>
              <w:contextualSpacing w:val="0"/>
              <w:rPr>
                <w:rStyle w:val="e24kjd"/>
              </w:rPr>
            </w:pPr>
            <w:r w:rsidRPr="00A96233">
              <w:rPr>
                <w:rStyle w:val="e24kjd"/>
              </w:rPr>
              <w:t>Quality</w:t>
            </w:r>
          </w:p>
          <w:p w14:paraId="69AD3E50" w14:textId="77777777" w:rsidR="00C80F08" w:rsidRPr="00A96233" w:rsidRDefault="00C80F08" w:rsidP="0014236E">
            <w:pPr>
              <w:pStyle w:val="ListParagraph"/>
              <w:numPr>
                <w:ilvl w:val="0"/>
                <w:numId w:val="210"/>
              </w:numPr>
              <w:contextualSpacing w:val="0"/>
              <w:rPr>
                <w:rStyle w:val="e24kjd"/>
              </w:rPr>
            </w:pPr>
            <w:r w:rsidRPr="00A96233">
              <w:rPr>
                <w:rStyle w:val="e24kjd"/>
              </w:rPr>
              <w:t>Price</w:t>
            </w:r>
          </w:p>
          <w:p w14:paraId="363C7B2C" w14:textId="77777777" w:rsidR="00C80F08" w:rsidRPr="00A96233" w:rsidRDefault="00C80F08" w:rsidP="0014236E">
            <w:pPr>
              <w:pStyle w:val="ListParagraph"/>
              <w:numPr>
                <w:ilvl w:val="0"/>
                <w:numId w:val="210"/>
              </w:numPr>
              <w:contextualSpacing w:val="0"/>
              <w:rPr>
                <w:rStyle w:val="e24kjd"/>
              </w:rPr>
            </w:pPr>
            <w:r w:rsidRPr="00A96233">
              <w:rPr>
                <w:rStyle w:val="e24kjd"/>
              </w:rPr>
              <w:t>Styling</w:t>
            </w:r>
          </w:p>
        </w:tc>
        <w:tc>
          <w:tcPr>
            <w:tcW w:w="3284" w:type="dxa"/>
          </w:tcPr>
          <w:p w14:paraId="494E2758" w14:textId="77777777" w:rsidR="00C80F08" w:rsidRPr="00A96233" w:rsidRDefault="00C80F08" w:rsidP="0014236E">
            <w:pPr>
              <w:pStyle w:val="ListParagraph"/>
              <w:numPr>
                <w:ilvl w:val="0"/>
                <w:numId w:val="210"/>
              </w:numPr>
              <w:contextualSpacing w:val="0"/>
              <w:rPr>
                <w:rStyle w:val="e24kjd"/>
              </w:rPr>
            </w:pPr>
            <w:r w:rsidRPr="00A96233">
              <w:rPr>
                <w:rStyle w:val="e24kjd"/>
              </w:rPr>
              <w:t>Service</w:t>
            </w:r>
          </w:p>
          <w:p w14:paraId="56482512" w14:textId="77777777" w:rsidR="00C80F08" w:rsidRPr="00A96233" w:rsidRDefault="00C80F08" w:rsidP="0014236E">
            <w:pPr>
              <w:pStyle w:val="ListParagraph"/>
              <w:numPr>
                <w:ilvl w:val="0"/>
                <w:numId w:val="210"/>
              </w:numPr>
              <w:contextualSpacing w:val="0"/>
              <w:rPr>
                <w:rStyle w:val="e24kjd"/>
              </w:rPr>
            </w:pPr>
            <w:r w:rsidRPr="00A96233">
              <w:rPr>
                <w:rStyle w:val="e24kjd"/>
              </w:rPr>
              <w:t>Physical facilities</w:t>
            </w:r>
          </w:p>
          <w:p w14:paraId="28C31608" w14:textId="77777777" w:rsidR="00C80F08" w:rsidRPr="00A96233" w:rsidRDefault="00C80F08" w:rsidP="0014236E">
            <w:pPr>
              <w:pStyle w:val="ListParagraph"/>
              <w:numPr>
                <w:ilvl w:val="0"/>
                <w:numId w:val="210"/>
              </w:numPr>
              <w:contextualSpacing w:val="0"/>
              <w:rPr>
                <w:rStyle w:val="e24kjd"/>
              </w:rPr>
            </w:pPr>
            <w:r w:rsidRPr="00A96233">
              <w:rPr>
                <w:rStyle w:val="e24kjd"/>
              </w:rPr>
              <w:t>Convenience</w:t>
            </w:r>
          </w:p>
          <w:p w14:paraId="5F30F95C" w14:textId="77777777" w:rsidR="00C80F08" w:rsidRPr="00A96233" w:rsidRDefault="00C80F08" w:rsidP="0014236E">
            <w:pPr>
              <w:pStyle w:val="ListParagraph"/>
              <w:numPr>
                <w:ilvl w:val="0"/>
                <w:numId w:val="210"/>
              </w:numPr>
              <w:contextualSpacing w:val="0"/>
              <w:rPr>
                <w:rStyle w:val="e24kjd"/>
              </w:rPr>
            </w:pPr>
            <w:r w:rsidRPr="00A96233">
              <w:rPr>
                <w:rStyle w:val="e24kjd"/>
              </w:rPr>
              <w:t>Promotion</w:t>
            </w:r>
          </w:p>
          <w:p w14:paraId="74DB310F" w14:textId="77777777" w:rsidR="00C80F08" w:rsidRPr="00A96233" w:rsidRDefault="00C80F08" w:rsidP="0014236E">
            <w:pPr>
              <w:pStyle w:val="ListParagraph"/>
              <w:numPr>
                <w:ilvl w:val="0"/>
                <w:numId w:val="210"/>
              </w:numPr>
              <w:contextualSpacing w:val="0"/>
              <w:rPr>
                <w:rStyle w:val="e24kjd"/>
              </w:rPr>
            </w:pPr>
            <w:r w:rsidRPr="00A96233">
              <w:rPr>
                <w:rStyle w:val="e24kjd"/>
              </w:rPr>
              <w:t xml:space="preserve">Store atmosphere </w:t>
            </w:r>
          </w:p>
        </w:tc>
      </w:tr>
    </w:tbl>
    <w:p w14:paraId="54CBFA5D" w14:textId="77777777" w:rsidR="00C80F08" w:rsidRPr="00A96233" w:rsidRDefault="00C80F08" w:rsidP="00C80F08">
      <w:pPr>
        <w:rPr>
          <w:rStyle w:val="e24kjd"/>
        </w:rPr>
      </w:pPr>
    </w:p>
    <w:p w14:paraId="30509FE5" w14:textId="77777777" w:rsidR="00C80F08" w:rsidRPr="00A96233" w:rsidRDefault="00C80F08" w:rsidP="00C80F08">
      <w:pPr>
        <w:rPr>
          <w:rStyle w:val="e24kjd"/>
        </w:rPr>
      </w:pPr>
      <w:r w:rsidRPr="00A96233">
        <w:rPr>
          <w:rStyle w:val="e24kjd"/>
        </w:rPr>
        <w:t>The buyer should, therefore, ensure that the product selection matches the retail chain’s branding and positioning in the market.</w:t>
      </w:r>
    </w:p>
    <w:p w14:paraId="2012F36D"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ED35906" w14:textId="77777777" w:rsidTr="00FF20E7">
        <w:tc>
          <w:tcPr>
            <w:tcW w:w="1408" w:type="dxa"/>
            <w:shd w:val="clear" w:color="auto" w:fill="auto"/>
          </w:tcPr>
          <w:p w14:paraId="12117145" w14:textId="77777777" w:rsidR="00C80F08" w:rsidRPr="00A96233" w:rsidRDefault="00C80F08" w:rsidP="00FF20E7">
            <w:pPr>
              <w:jc w:val="center"/>
            </w:pPr>
            <w:bookmarkStart w:id="869" w:name="_Hlk45716184"/>
            <w:r w:rsidRPr="00A96233">
              <w:rPr>
                <w:noProof/>
              </w:rPr>
              <w:drawing>
                <wp:inline distT="0" distB="0" distL="0" distR="0" wp14:anchorId="218DCCFF" wp14:editId="57FE1A1E">
                  <wp:extent cx="464820" cy="464820"/>
                  <wp:effectExtent l="0" t="0" r="0" b="0"/>
                  <wp:docPr id="1229" name="Picture 12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332148" w14:textId="375BED9B" w:rsidR="00C80F08" w:rsidRPr="00A96233" w:rsidRDefault="00C80F08" w:rsidP="00FF20E7">
            <w:pPr>
              <w:spacing w:after="120"/>
              <w:rPr>
                <w:b/>
                <w:bCs/>
              </w:rPr>
            </w:pPr>
            <w:r w:rsidRPr="00A96233">
              <w:rPr>
                <w:b/>
                <w:bCs/>
              </w:rPr>
              <w:t xml:space="preserve">Activity </w:t>
            </w:r>
            <w:r w:rsidR="00CE6893" w:rsidRPr="00A96233">
              <w:rPr>
                <w:b/>
                <w:bCs/>
              </w:rPr>
              <w:t>33</w:t>
            </w:r>
            <w:r w:rsidRPr="00A96233">
              <w:rPr>
                <w:b/>
                <w:bCs/>
              </w:rPr>
              <w:t xml:space="preserve"> (KM02 IAC0301)</w:t>
            </w:r>
            <w:r w:rsidR="008825FC" w:rsidRPr="00A96233">
              <w:rPr>
                <w:b/>
                <w:bCs/>
              </w:rPr>
              <w:t xml:space="preserve"> </w:t>
            </w:r>
            <w:r w:rsidR="009806F3">
              <w:rPr>
                <w:b/>
                <w:bCs/>
              </w:rPr>
              <w:t xml:space="preserve">  </w:t>
            </w:r>
            <w:r w:rsidR="008825FC" w:rsidRPr="00A96233">
              <w:rPr>
                <w:b/>
                <w:bCs/>
              </w:rPr>
              <w:t xml:space="preserve">2 </w:t>
            </w:r>
            <w:r w:rsidR="00EC39C4">
              <w:rPr>
                <w:b/>
                <w:bCs/>
              </w:rPr>
              <w:t>h</w:t>
            </w:r>
            <w:r w:rsidR="008825FC" w:rsidRPr="00A96233">
              <w:rPr>
                <w:b/>
                <w:bCs/>
              </w:rPr>
              <w:t>ours</w:t>
            </w:r>
          </w:p>
          <w:p w14:paraId="3E90B05B" w14:textId="77777777" w:rsidR="00C80F08" w:rsidRPr="00A96233" w:rsidRDefault="00C80F08" w:rsidP="00FF20E7">
            <w:pPr>
              <w:spacing w:after="120"/>
            </w:pPr>
            <w:r w:rsidRPr="00A96233">
              <w:t>Please complete the activity in your workbook.</w:t>
            </w:r>
          </w:p>
          <w:p w14:paraId="4FCA6DCC" w14:textId="77777777" w:rsidR="00C80F08" w:rsidRPr="00A96233" w:rsidRDefault="00C80F08" w:rsidP="00FF20E7">
            <w:pPr>
              <w:spacing w:after="120"/>
            </w:pPr>
            <w:r w:rsidRPr="00A96233">
              <w:t>Describe each of the following then explain how that would impact on the buyer’s product selection at the retail chain represented by the buyer.</w:t>
            </w:r>
          </w:p>
          <w:tbl>
            <w:tblPr>
              <w:tblStyle w:val="TableGrid"/>
              <w:tblW w:w="0" w:type="auto"/>
              <w:tblInd w:w="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89"/>
              <w:gridCol w:w="2382"/>
              <w:gridCol w:w="2363"/>
            </w:tblGrid>
            <w:tr w:rsidR="00C80F08" w:rsidRPr="00A96233" w14:paraId="25B1D8E7" w14:textId="77777777" w:rsidTr="00FF20E7">
              <w:tc>
                <w:tcPr>
                  <w:tcW w:w="2589" w:type="dxa"/>
                </w:tcPr>
                <w:p w14:paraId="23E303AD" w14:textId="77777777" w:rsidR="00C80F08" w:rsidRPr="00A96233" w:rsidRDefault="00C80F08" w:rsidP="00FF20E7">
                  <w:pPr>
                    <w:spacing w:line="240" w:lineRule="auto"/>
                    <w:jc w:val="center"/>
                    <w:rPr>
                      <w:b/>
                      <w:bCs/>
                    </w:rPr>
                  </w:pPr>
                  <w:r w:rsidRPr="00A96233">
                    <w:rPr>
                      <w:b/>
                      <w:bCs/>
                    </w:rPr>
                    <w:t>Factor that impacts on product selection</w:t>
                  </w:r>
                </w:p>
              </w:tc>
              <w:tc>
                <w:tcPr>
                  <w:tcW w:w="2382" w:type="dxa"/>
                </w:tcPr>
                <w:p w14:paraId="5710D226" w14:textId="77777777" w:rsidR="00C80F08" w:rsidRPr="00A96233" w:rsidRDefault="00C80F08" w:rsidP="00FF20E7">
                  <w:pPr>
                    <w:spacing w:line="240" w:lineRule="auto"/>
                    <w:jc w:val="center"/>
                    <w:rPr>
                      <w:b/>
                      <w:bCs/>
                    </w:rPr>
                  </w:pPr>
                  <w:r w:rsidRPr="00A96233">
                    <w:rPr>
                      <w:b/>
                      <w:bCs/>
                    </w:rPr>
                    <w:t>Description of this factor in the retail chain represented by the buyer</w:t>
                  </w:r>
                </w:p>
              </w:tc>
              <w:tc>
                <w:tcPr>
                  <w:tcW w:w="2363" w:type="dxa"/>
                </w:tcPr>
                <w:p w14:paraId="3B5ACE87" w14:textId="77777777" w:rsidR="00C80F08" w:rsidRPr="00A96233" w:rsidRDefault="00C80F08" w:rsidP="00FF20E7">
                  <w:pPr>
                    <w:spacing w:line="240" w:lineRule="auto"/>
                    <w:jc w:val="center"/>
                    <w:rPr>
                      <w:b/>
                      <w:bCs/>
                    </w:rPr>
                  </w:pPr>
                  <w:r w:rsidRPr="00A96233">
                    <w:rPr>
                      <w:b/>
                      <w:bCs/>
                    </w:rPr>
                    <w:t>How this will impact on the buyer’s selection of products</w:t>
                  </w:r>
                </w:p>
              </w:tc>
            </w:tr>
            <w:tr w:rsidR="00C80F08" w:rsidRPr="00A96233" w14:paraId="428C16A6" w14:textId="77777777" w:rsidTr="00FF20E7">
              <w:trPr>
                <w:trHeight w:val="737"/>
              </w:trPr>
              <w:tc>
                <w:tcPr>
                  <w:tcW w:w="2589" w:type="dxa"/>
                </w:tcPr>
                <w:p w14:paraId="32DAD0D0" w14:textId="77777777" w:rsidR="00C80F08" w:rsidRPr="00A96233" w:rsidRDefault="00C80F08" w:rsidP="00FF20E7">
                  <w:pPr>
                    <w:jc w:val="left"/>
                  </w:pPr>
                  <w:r w:rsidRPr="00A96233">
                    <w:t>Target market</w:t>
                  </w:r>
                </w:p>
              </w:tc>
              <w:tc>
                <w:tcPr>
                  <w:tcW w:w="2382" w:type="dxa"/>
                </w:tcPr>
                <w:p w14:paraId="0F898C90" w14:textId="77777777" w:rsidR="00C80F08" w:rsidRPr="00A96233" w:rsidRDefault="00C80F08" w:rsidP="00FF20E7"/>
              </w:tc>
              <w:tc>
                <w:tcPr>
                  <w:tcW w:w="2363" w:type="dxa"/>
                </w:tcPr>
                <w:p w14:paraId="2AE2315A" w14:textId="77777777" w:rsidR="00C80F08" w:rsidRPr="00A96233" w:rsidRDefault="00C80F08" w:rsidP="00FF20E7"/>
              </w:tc>
            </w:tr>
            <w:tr w:rsidR="00C80F08" w:rsidRPr="00A96233" w14:paraId="7098BD13" w14:textId="77777777" w:rsidTr="00FF20E7">
              <w:trPr>
                <w:trHeight w:val="737"/>
              </w:trPr>
              <w:tc>
                <w:tcPr>
                  <w:tcW w:w="2589" w:type="dxa"/>
                </w:tcPr>
                <w:p w14:paraId="134DA6B0" w14:textId="77777777" w:rsidR="00C80F08" w:rsidRPr="00A96233" w:rsidRDefault="00C80F08" w:rsidP="00FF20E7">
                  <w:pPr>
                    <w:jc w:val="left"/>
                  </w:pPr>
                  <w:r w:rsidRPr="00A96233">
                    <w:t>Store size</w:t>
                  </w:r>
                </w:p>
              </w:tc>
              <w:tc>
                <w:tcPr>
                  <w:tcW w:w="2382" w:type="dxa"/>
                </w:tcPr>
                <w:p w14:paraId="25007340" w14:textId="77777777" w:rsidR="00C80F08" w:rsidRPr="00A96233" w:rsidRDefault="00C80F08" w:rsidP="00FF20E7"/>
              </w:tc>
              <w:tc>
                <w:tcPr>
                  <w:tcW w:w="2363" w:type="dxa"/>
                </w:tcPr>
                <w:p w14:paraId="1D521267" w14:textId="77777777" w:rsidR="00C80F08" w:rsidRPr="00A96233" w:rsidRDefault="00C80F08" w:rsidP="00FF20E7"/>
              </w:tc>
            </w:tr>
            <w:tr w:rsidR="00C80F08" w:rsidRPr="00A96233" w14:paraId="75EC2449" w14:textId="77777777" w:rsidTr="00FF20E7">
              <w:trPr>
                <w:trHeight w:val="737"/>
              </w:trPr>
              <w:tc>
                <w:tcPr>
                  <w:tcW w:w="2589" w:type="dxa"/>
                </w:tcPr>
                <w:p w14:paraId="2E9A82EE" w14:textId="77777777" w:rsidR="00C80F08" w:rsidRPr="00A96233" w:rsidRDefault="00C80F08" w:rsidP="00FF20E7">
                  <w:pPr>
                    <w:jc w:val="left"/>
                  </w:pPr>
                  <w:r w:rsidRPr="00A96233">
                    <w:lastRenderedPageBreak/>
                    <w:t>Consumer buying preference</w:t>
                  </w:r>
                </w:p>
              </w:tc>
              <w:tc>
                <w:tcPr>
                  <w:tcW w:w="2382" w:type="dxa"/>
                </w:tcPr>
                <w:p w14:paraId="789DB634" w14:textId="77777777" w:rsidR="00C80F08" w:rsidRPr="00A96233" w:rsidRDefault="00C80F08" w:rsidP="00FF20E7"/>
              </w:tc>
              <w:tc>
                <w:tcPr>
                  <w:tcW w:w="2363" w:type="dxa"/>
                </w:tcPr>
                <w:p w14:paraId="5563EF9C" w14:textId="77777777" w:rsidR="00C80F08" w:rsidRPr="00A96233" w:rsidRDefault="00C80F08" w:rsidP="00FF20E7"/>
              </w:tc>
            </w:tr>
            <w:tr w:rsidR="00C80F08" w:rsidRPr="00A96233" w14:paraId="54EA7F79" w14:textId="77777777" w:rsidTr="00FF20E7">
              <w:trPr>
                <w:trHeight w:val="737"/>
              </w:trPr>
              <w:tc>
                <w:tcPr>
                  <w:tcW w:w="2589" w:type="dxa"/>
                </w:tcPr>
                <w:p w14:paraId="7F3904F1" w14:textId="77777777" w:rsidR="00C80F08" w:rsidRPr="00A96233" w:rsidRDefault="00C80F08" w:rsidP="00FF20E7">
                  <w:pPr>
                    <w:jc w:val="left"/>
                  </w:pPr>
                  <w:r w:rsidRPr="00A96233">
                    <w:t>Strategy</w:t>
                  </w:r>
                </w:p>
              </w:tc>
              <w:tc>
                <w:tcPr>
                  <w:tcW w:w="2382" w:type="dxa"/>
                </w:tcPr>
                <w:p w14:paraId="497F9EA4" w14:textId="77777777" w:rsidR="00C80F08" w:rsidRPr="00A96233" w:rsidRDefault="00C80F08" w:rsidP="00FF20E7"/>
              </w:tc>
              <w:tc>
                <w:tcPr>
                  <w:tcW w:w="2363" w:type="dxa"/>
                </w:tcPr>
                <w:p w14:paraId="3FF5D49E" w14:textId="77777777" w:rsidR="00C80F08" w:rsidRPr="00A96233" w:rsidRDefault="00C80F08" w:rsidP="00FF20E7"/>
              </w:tc>
            </w:tr>
            <w:tr w:rsidR="00C80F08" w:rsidRPr="00A96233" w14:paraId="7F517190" w14:textId="77777777" w:rsidTr="00FF20E7">
              <w:trPr>
                <w:trHeight w:val="737"/>
              </w:trPr>
              <w:tc>
                <w:tcPr>
                  <w:tcW w:w="2589" w:type="dxa"/>
                </w:tcPr>
                <w:p w14:paraId="43292923" w14:textId="77777777" w:rsidR="00C80F08" w:rsidRPr="00A96233" w:rsidRDefault="00C80F08" w:rsidP="00FF20E7">
                  <w:pPr>
                    <w:jc w:val="left"/>
                  </w:pPr>
                  <w:r w:rsidRPr="00A96233">
                    <w:t xml:space="preserve">Branding </w:t>
                  </w:r>
                </w:p>
              </w:tc>
              <w:tc>
                <w:tcPr>
                  <w:tcW w:w="2382" w:type="dxa"/>
                </w:tcPr>
                <w:p w14:paraId="1D1BF7F0" w14:textId="77777777" w:rsidR="00C80F08" w:rsidRPr="00A96233" w:rsidRDefault="00C80F08" w:rsidP="00FF20E7"/>
              </w:tc>
              <w:tc>
                <w:tcPr>
                  <w:tcW w:w="2363" w:type="dxa"/>
                </w:tcPr>
                <w:p w14:paraId="55036BF5" w14:textId="77777777" w:rsidR="00C80F08" w:rsidRPr="00A96233" w:rsidRDefault="00C80F08" w:rsidP="00FF20E7"/>
              </w:tc>
            </w:tr>
          </w:tbl>
          <w:p w14:paraId="727EA02A" w14:textId="77777777" w:rsidR="00C80F08" w:rsidRPr="00A96233" w:rsidRDefault="00C80F08" w:rsidP="00FF20E7">
            <w:pPr>
              <w:ind w:left="252"/>
            </w:pPr>
          </w:p>
        </w:tc>
      </w:tr>
    </w:tbl>
    <w:p w14:paraId="0D0B3F6E"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7BD876F" w14:textId="77777777" w:rsidTr="00FF20E7">
        <w:tc>
          <w:tcPr>
            <w:tcW w:w="1408" w:type="dxa"/>
            <w:shd w:val="clear" w:color="auto" w:fill="auto"/>
          </w:tcPr>
          <w:p w14:paraId="038D295E" w14:textId="77777777" w:rsidR="00C80F08" w:rsidRPr="00A96233" w:rsidRDefault="00C80F08" w:rsidP="00FF20E7">
            <w:pPr>
              <w:jc w:val="center"/>
            </w:pPr>
            <w:r w:rsidRPr="00A96233">
              <w:rPr>
                <w:noProof/>
              </w:rPr>
              <w:drawing>
                <wp:inline distT="0" distB="0" distL="0" distR="0" wp14:anchorId="4A3CD5AD" wp14:editId="1ADE3374">
                  <wp:extent cx="468720" cy="468000"/>
                  <wp:effectExtent l="0" t="0" r="7620" b="8255"/>
                  <wp:docPr id="1231" name="Picture 12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978BCC9" w14:textId="77777777" w:rsidR="00C80F08" w:rsidRPr="00A96233" w:rsidRDefault="00C80F08" w:rsidP="00FF20E7">
            <w:pPr>
              <w:spacing w:after="120"/>
              <w:rPr>
                <w:b/>
                <w:bCs/>
              </w:rPr>
            </w:pPr>
            <w:r w:rsidRPr="00A96233">
              <w:rPr>
                <w:b/>
                <w:bCs/>
              </w:rPr>
              <w:t>ANSWER</w:t>
            </w:r>
          </w:p>
          <w:p w14:paraId="07EF495C" w14:textId="77777777" w:rsidR="00C80F08" w:rsidRPr="00A96233" w:rsidRDefault="00C80F08" w:rsidP="00FF20E7">
            <w:r w:rsidRPr="00A96233">
              <w:t>Learners should describe and then explain how the following would impact on the buyer’s product selection at the retail chain represented by the buyer:</w:t>
            </w:r>
          </w:p>
          <w:p w14:paraId="01DDF5D7" w14:textId="77777777" w:rsidR="00C80F08" w:rsidRPr="00A96233" w:rsidRDefault="00C80F08" w:rsidP="0014236E">
            <w:pPr>
              <w:pStyle w:val="ListParagraph"/>
              <w:numPr>
                <w:ilvl w:val="0"/>
                <w:numId w:val="252"/>
              </w:numPr>
            </w:pPr>
            <w:r w:rsidRPr="00A96233">
              <w:t>Target market</w:t>
            </w:r>
          </w:p>
          <w:p w14:paraId="3B2CDB0C" w14:textId="77777777" w:rsidR="00C80F08" w:rsidRPr="00A96233" w:rsidRDefault="00C80F08" w:rsidP="0014236E">
            <w:pPr>
              <w:pStyle w:val="ListParagraph"/>
              <w:numPr>
                <w:ilvl w:val="0"/>
                <w:numId w:val="252"/>
              </w:numPr>
            </w:pPr>
            <w:r w:rsidRPr="00A96233">
              <w:t>Store size</w:t>
            </w:r>
          </w:p>
          <w:p w14:paraId="42DC4011" w14:textId="77777777" w:rsidR="00C80F08" w:rsidRPr="00A96233" w:rsidRDefault="00C80F08" w:rsidP="0014236E">
            <w:pPr>
              <w:pStyle w:val="ListParagraph"/>
              <w:numPr>
                <w:ilvl w:val="0"/>
                <w:numId w:val="252"/>
              </w:numPr>
            </w:pPr>
            <w:r w:rsidRPr="00A96233">
              <w:t>Consumer buying preference</w:t>
            </w:r>
          </w:p>
          <w:p w14:paraId="16929B74" w14:textId="77777777" w:rsidR="00C80F08" w:rsidRPr="00A96233" w:rsidRDefault="00C80F08" w:rsidP="0014236E">
            <w:pPr>
              <w:pStyle w:val="ListParagraph"/>
              <w:numPr>
                <w:ilvl w:val="0"/>
                <w:numId w:val="252"/>
              </w:numPr>
            </w:pPr>
            <w:r w:rsidRPr="00A96233">
              <w:t>Strategy</w:t>
            </w:r>
          </w:p>
          <w:p w14:paraId="11626B5D" w14:textId="77777777" w:rsidR="00C80F08" w:rsidRPr="00A96233" w:rsidRDefault="00C80F08" w:rsidP="0014236E">
            <w:pPr>
              <w:pStyle w:val="ListParagraph"/>
              <w:numPr>
                <w:ilvl w:val="0"/>
                <w:numId w:val="252"/>
              </w:numPr>
            </w:pPr>
            <w:r w:rsidRPr="00A96233">
              <w:t>Branding</w:t>
            </w:r>
          </w:p>
        </w:tc>
      </w:tr>
    </w:tbl>
    <w:p w14:paraId="0D016D17" w14:textId="72C58DD7" w:rsidR="00C80F08" w:rsidRPr="00A96233" w:rsidRDefault="00C80F08" w:rsidP="00C80F08"/>
    <w:p w14:paraId="0AC2D4F0" w14:textId="77777777" w:rsidR="00C80F08" w:rsidRPr="00A96233" w:rsidRDefault="00C80F08" w:rsidP="00C80F08">
      <w:pPr>
        <w:pStyle w:val="Heading2"/>
        <w:jc w:val="both"/>
      </w:pPr>
      <w:bookmarkStart w:id="870" w:name="_Toc43568743"/>
      <w:bookmarkStart w:id="871" w:name="_Toc46092981"/>
      <w:bookmarkStart w:id="872" w:name="_Toc46588376"/>
      <w:bookmarkStart w:id="873" w:name="_Toc46916330"/>
      <w:bookmarkEnd w:id="869"/>
      <w:r w:rsidRPr="00A96233">
        <w:t>3.3</w:t>
      </w:r>
      <w:r w:rsidRPr="00A96233">
        <w:tab/>
        <w:t>Range development</w:t>
      </w:r>
      <w:bookmarkEnd w:id="870"/>
      <w:bookmarkEnd w:id="871"/>
      <w:bookmarkEnd w:id="872"/>
      <w:bookmarkEnd w:id="87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F682599" w14:textId="77777777" w:rsidTr="00EC39C4">
        <w:tc>
          <w:tcPr>
            <w:tcW w:w="784" w:type="pct"/>
            <w:tcBorders>
              <w:top w:val="single" w:sz="4" w:space="0" w:color="auto"/>
              <w:left w:val="single" w:sz="4" w:space="0" w:color="auto"/>
              <w:bottom w:val="single" w:sz="4" w:space="0" w:color="auto"/>
              <w:right w:val="nil"/>
            </w:tcBorders>
            <w:hideMark/>
          </w:tcPr>
          <w:p w14:paraId="6F6FBCE6" w14:textId="77777777" w:rsidR="00C80F08" w:rsidRPr="00A96233" w:rsidRDefault="00C80F08" w:rsidP="00FF20E7">
            <w:pPr>
              <w:jc w:val="center"/>
            </w:pPr>
            <w:r w:rsidRPr="00A96233">
              <w:rPr>
                <w:noProof/>
              </w:rPr>
              <w:drawing>
                <wp:inline distT="0" distB="0" distL="0" distR="0" wp14:anchorId="5968A84E" wp14:editId="1F0D96E6">
                  <wp:extent cx="469900" cy="469900"/>
                  <wp:effectExtent l="0" t="0" r="6350" b="6350"/>
                  <wp:docPr id="1232" name="Picture 12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3C6FF26" w14:textId="77777777" w:rsidR="00EC39C4" w:rsidRDefault="00C80F08" w:rsidP="00FF20E7">
            <w:r w:rsidRPr="00A96233">
              <w:t xml:space="preserve">Use the information below to discuss range development. </w:t>
            </w:r>
          </w:p>
          <w:p w14:paraId="5E3A0458" w14:textId="77777777" w:rsidR="00EC39C4" w:rsidRDefault="00EC39C4" w:rsidP="00FF20E7"/>
          <w:p w14:paraId="2CAEA8DC" w14:textId="7AC1B72C" w:rsidR="00C80F08" w:rsidRPr="00A96233" w:rsidRDefault="009806F3" w:rsidP="00FF20E7">
            <w:r w:rsidRPr="00A96233">
              <w:t xml:space="preserve">Where indicated, ask </w:t>
            </w:r>
            <w:r w:rsidR="00C80F08" w:rsidRPr="00A96233">
              <w:t xml:space="preserve">learners to complete activity </w:t>
            </w:r>
            <w:r w:rsidR="00CE6893" w:rsidRPr="00A96233">
              <w:t>34</w:t>
            </w:r>
            <w:r w:rsidR="00C80F08" w:rsidRPr="00A96233">
              <w:t>.</w:t>
            </w:r>
          </w:p>
        </w:tc>
        <w:tc>
          <w:tcPr>
            <w:tcW w:w="873" w:type="pct"/>
            <w:tcBorders>
              <w:top w:val="single" w:sz="4" w:space="0" w:color="auto"/>
              <w:left w:val="nil"/>
              <w:bottom w:val="single" w:sz="4" w:space="0" w:color="auto"/>
              <w:right w:val="single" w:sz="4" w:space="0" w:color="auto"/>
            </w:tcBorders>
            <w:hideMark/>
          </w:tcPr>
          <w:p w14:paraId="4390C994" w14:textId="77777777" w:rsidR="00C80F08" w:rsidRPr="00A96233" w:rsidRDefault="00C80F08" w:rsidP="00FF20E7">
            <w:r w:rsidRPr="00A96233">
              <w:t>Time:</w:t>
            </w:r>
          </w:p>
          <w:p w14:paraId="2491FB73" w14:textId="7AE7981D" w:rsidR="00C80F08" w:rsidRPr="00A96233" w:rsidRDefault="008825FC" w:rsidP="008825FC">
            <w:pPr>
              <w:jc w:val="left"/>
            </w:pPr>
            <w:r w:rsidRPr="00A96233">
              <w:t>3 hours including activity</w:t>
            </w:r>
          </w:p>
        </w:tc>
      </w:tr>
    </w:tbl>
    <w:p w14:paraId="2977289D" w14:textId="77777777" w:rsidR="00C80F08" w:rsidRPr="00A96233" w:rsidRDefault="00C80F08" w:rsidP="00C80F08"/>
    <w:p w14:paraId="5B5DD431" w14:textId="77777777" w:rsidR="00C80F08" w:rsidRPr="00A96233" w:rsidRDefault="00C80F08" w:rsidP="00C80F08">
      <w:pPr>
        <w:pStyle w:val="Heading3"/>
        <w:spacing w:line="360" w:lineRule="auto"/>
      </w:pPr>
      <w:bookmarkStart w:id="874" w:name="_Toc43568744"/>
      <w:bookmarkStart w:id="875" w:name="_Toc46092982"/>
      <w:bookmarkStart w:id="876" w:name="_Toc46588377"/>
      <w:bookmarkStart w:id="877" w:name="_Toc46916331"/>
      <w:r w:rsidRPr="00A96233">
        <w:t>3.3.1</w:t>
      </w:r>
      <w:r w:rsidRPr="00A96233">
        <w:tab/>
        <w:t>Dimensions of product range</w:t>
      </w:r>
      <w:bookmarkEnd w:id="874"/>
      <w:bookmarkEnd w:id="875"/>
      <w:bookmarkEnd w:id="876"/>
      <w:bookmarkEnd w:id="877"/>
    </w:p>
    <w:p w14:paraId="39A24EBE" w14:textId="77777777" w:rsidR="00C80F08" w:rsidRPr="00A96233" w:rsidRDefault="00C80F08" w:rsidP="00C80F08"/>
    <w:p w14:paraId="22B39AEE" w14:textId="77777777" w:rsidR="00C80F08" w:rsidRPr="00A96233" w:rsidRDefault="00C80F08" w:rsidP="00C80F08">
      <w:pPr>
        <w:spacing w:after="120"/>
      </w:pPr>
      <w:r w:rsidRPr="00A96233">
        <w:t>A store’s product range has four dimensions:</w:t>
      </w:r>
    </w:p>
    <w:p w14:paraId="5F4B5003" w14:textId="77777777" w:rsidR="00C80F08" w:rsidRPr="00A96233" w:rsidRDefault="00C80F08" w:rsidP="0014236E">
      <w:pPr>
        <w:pStyle w:val="ListParagraph"/>
        <w:numPr>
          <w:ilvl w:val="0"/>
          <w:numId w:val="202"/>
        </w:numPr>
        <w:spacing w:after="120"/>
        <w:contextualSpacing w:val="0"/>
      </w:pPr>
      <w:r w:rsidRPr="00A96233">
        <w:rPr>
          <w:b/>
          <w:bCs/>
        </w:rPr>
        <w:t>Width:</w:t>
      </w:r>
      <w:r w:rsidRPr="00A96233">
        <w:t xml:space="preserve"> The quantity of product lines that are offered. A wide range describes a large number of product groups including similar products intended for a segment of the target market.</w:t>
      </w:r>
    </w:p>
    <w:p w14:paraId="67495BBA" w14:textId="77777777" w:rsidR="00C80F08" w:rsidRPr="00A96233" w:rsidRDefault="00C80F08" w:rsidP="0014236E">
      <w:pPr>
        <w:pStyle w:val="ListParagraph"/>
        <w:numPr>
          <w:ilvl w:val="0"/>
          <w:numId w:val="202"/>
        </w:numPr>
        <w:spacing w:after="120"/>
        <w:contextualSpacing w:val="0"/>
      </w:pPr>
      <w:r w:rsidRPr="00A96233">
        <w:rPr>
          <w:b/>
          <w:bCs/>
        </w:rPr>
        <w:t>Length</w:t>
      </w:r>
      <w:r w:rsidRPr="00A96233">
        <w:t>: The number of all products in the product range.</w:t>
      </w:r>
    </w:p>
    <w:p w14:paraId="0450EA35" w14:textId="4F21987D" w:rsidR="00C80F08" w:rsidRPr="00A96233" w:rsidRDefault="00C80F08" w:rsidP="0014236E">
      <w:pPr>
        <w:pStyle w:val="ListParagraph"/>
        <w:numPr>
          <w:ilvl w:val="0"/>
          <w:numId w:val="202"/>
        </w:numPr>
        <w:spacing w:after="120"/>
        <w:contextualSpacing w:val="0"/>
      </w:pPr>
      <w:r w:rsidRPr="00A96233">
        <w:rPr>
          <w:b/>
          <w:bCs/>
        </w:rPr>
        <w:t>Depth</w:t>
      </w:r>
      <w:r w:rsidRPr="00A96233">
        <w:t>: The number of variants of the product. A deep range provides a large selection of product variants within one product line.</w:t>
      </w:r>
    </w:p>
    <w:p w14:paraId="2F359B7E" w14:textId="77777777" w:rsidR="00C80F08" w:rsidRPr="00A96233" w:rsidRDefault="00C80F08" w:rsidP="0014236E">
      <w:pPr>
        <w:pStyle w:val="ListParagraph"/>
        <w:numPr>
          <w:ilvl w:val="0"/>
          <w:numId w:val="202"/>
        </w:numPr>
        <w:contextualSpacing w:val="0"/>
      </w:pPr>
      <w:r w:rsidRPr="00A96233">
        <w:rPr>
          <w:b/>
          <w:bCs/>
        </w:rPr>
        <w:t>Consistency</w:t>
      </w:r>
      <w:r w:rsidRPr="00A96233">
        <w:t>. This describes how closely the various product lines are interlinked. A large difference between the lines of product offered by the retailer results in a smaller consistency of the range.</w:t>
      </w:r>
    </w:p>
    <w:p w14:paraId="724F7919" w14:textId="77777777" w:rsidR="00C80F08" w:rsidRPr="00A96233" w:rsidRDefault="00C80F08" w:rsidP="00C80F08">
      <w:pPr>
        <w:pStyle w:val="Heading3"/>
        <w:spacing w:line="360" w:lineRule="auto"/>
      </w:pPr>
      <w:bookmarkStart w:id="878" w:name="_Toc43568745"/>
      <w:bookmarkStart w:id="879" w:name="_Toc46092983"/>
      <w:bookmarkStart w:id="880" w:name="_Toc46588378"/>
      <w:bookmarkStart w:id="881" w:name="_Toc46916332"/>
      <w:r w:rsidRPr="00A96233">
        <w:lastRenderedPageBreak/>
        <w:t>3.3.2</w:t>
      </w:r>
      <w:r w:rsidRPr="00A96233">
        <w:tab/>
        <w:t>How a product range is developed</w:t>
      </w:r>
      <w:bookmarkEnd w:id="878"/>
      <w:bookmarkEnd w:id="879"/>
      <w:bookmarkEnd w:id="880"/>
      <w:bookmarkEnd w:id="881"/>
    </w:p>
    <w:p w14:paraId="6DE596D6" w14:textId="77777777" w:rsidR="00C80F08" w:rsidRPr="00A96233" w:rsidRDefault="00C80F08" w:rsidP="00C80F08"/>
    <w:p w14:paraId="1BD8792B" w14:textId="77777777" w:rsidR="00C80F08" w:rsidRPr="00A96233" w:rsidRDefault="00C80F08" w:rsidP="00C80F08">
      <w:r w:rsidRPr="00A96233">
        <w:t>Implementing an effective product range (assortment) is key to offering the right products to the retail chain’s target market.</w:t>
      </w:r>
    </w:p>
    <w:p w14:paraId="5AAD2FF9" w14:textId="77777777" w:rsidR="00C80F08" w:rsidRPr="00A96233" w:rsidRDefault="00C80F08" w:rsidP="00C80F08"/>
    <w:p w14:paraId="41165CFE" w14:textId="77777777" w:rsidR="00C80F08" w:rsidRPr="00A96233" w:rsidRDefault="00C80F08" w:rsidP="00C80F08">
      <w:r w:rsidRPr="00A96233">
        <w:t xml:space="preserve">In the book, </w:t>
      </w:r>
      <w:r w:rsidRPr="00A96233">
        <w:rPr>
          <w:b/>
          <w:bCs/>
          <w:i/>
          <w:iCs/>
        </w:rPr>
        <w:t>The art of retail buying</w:t>
      </w:r>
      <w:r w:rsidRPr="00A96233">
        <w:t>, the author argues that “the traditional notion of having the right product, in the right place, at the right time, in the right quality and the right price, still holds true in today’s retail marketplace, but with one important change. Retailers … must have a compelling selection of merchandise for the right customer as well.”</w:t>
      </w:r>
      <w:r w:rsidRPr="00A96233">
        <w:rPr>
          <w:vertAlign w:val="superscript"/>
        </w:rPr>
        <w:t>xviii</w:t>
      </w:r>
    </w:p>
    <w:p w14:paraId="11FA4794" w14:textId="77777777" w:rsidR="00C80F08" w:rsidRPr="00A96233" w:rsidRDefault="00C80F08" w:rsidP="00C80F08"/>
    <w:p w14:paraId="4998C14C" w14:textId="77777777" w:rsidR="00C80F08" w:rsidRPr="00A96233" w:rsidRDefault="00C80F08" w:rsidP="00C80F08">
      <w:pPr>
        <w:spacing w:after="120"/>
      </w:pPr>
      <w:r w:rsidRPr="00A96233">
        <w:t>To ensure the right selection (assortment) of products is available for the target market, the buyer should consider questions such as:</w:t>
      </w:r>
    </w:p>
    <w:p w14:paraId="043C53DC" w14:textId="77777777" w:rsidR="00C80F08" w:rsidRPr="00A96233" w:rsidRDefault="00C80F08" w:rsidP="0014236E">
      <w:pPr>
        <w:pStyle w:val="ListParagraph"/>
        <w:numPr>
          <w:ilvl w:val="0"/>
          <w:numId w:val="212"/>
        </w:numPr>
        <w:spacing w:after="120"/>
        <w:contextualSpacing w:val="0"/>
        <w:rPr>
          <w:i/>
          <w:iCs/>
        </w:rPr>
      </w:pPr>
      <w:r w:rsidRPr="00A96233">
        <w:rPr>
          <w:i/>
          <w:iCs/>
        </w:rPr>
        <w:t>Who is the target customer?</w:t>
      </w:r>
    </w:p>
    <w:p w14:paraId="1969CAD5" w14:textId="77777777" w:rsidR="00C80F08" w:rsidRPr="00A96233" w:rsidRDefault="00C80F08" w:rsidP="0014236E">
      <w:pPr>
        <w:pStyle w:val="ListParagraph"/>
        <w:numPr>
          <w:ilvl w:val="0"/>
          <w:numId w:val="212"/>
        </w:numPr>
        <w:spacing w:after="120"/>
        <w:contextualSpacing w:val="0"/>
      </w:pPr>
      <w:r w:rsidRPr="00A96233">
        <w:rPr>
          <w:i/>
          <w:iCs/>
        </w:rPr>
        <w:t>Which product?</w:t>
      </w:r>
    </w:p>
    <w:p w14:paraId="0A9711CB" w14:textId="77777777" w:rsidR="00C80F08" w:rsidRPr="00A96233" w:rsidRDefault="00C80F08" w:rsidP="0014236E">
      <w:pPr>
        <w:pStyle w:val="ListParagraph"/>
        <w:numPr>
          <w:ilvl w:val="0"/>
          <w:numId w:val="212"/>
        </w:numPr>
        <w:spacing w:after="120"/>
        <w:contextualSpacing w:val="0"/>
      </w:pPr>
      <w:r w:rsidRPr="00A96233">
        <w:rPr>
          <w:i/>
          <w:iCs/>
        </w:rPr>
        <w:t>How much of it?</w:t>
      </w:r>
    </w:p>
    <w:p w14:paraId="60924600" w14:textId="77777777" w:rsidR="00C80F08" w:rsidRPr="00A96233" w:rsidRDefault="00C80F08" w:rsidP="0014236E">
      <w:pPr>
        <w:pStyle w:val="ListParagraph"/>
        <w:numPr>
          <w:ilvl w:val="0"/>
          <w:numId w:val="212"/>
        </w:numPr>
        <w:spacing w:after="120"/>
        <w:contextualSpacing w:val="0"/>
      </w:pPr>
      <w:r w:rsidRPr="00A96233">
        <w:rPr>
          <w:i/>
          <w:iCs/>
        </w:rPr>
        <w:t>What colours?</w:t>
      </w:r>
    </w:p>
    <w:p w14:paraId="6694631C" w14:textId="77777777" w:rsidR="00C80F08" w:rsidRPr="00A96233" w:rsidRDefault="00C80F08" w:rsidP="0014236E">
      <w:pPr>
        <w:pStyle w:val="ListParagraph"/>
        <w:numPr>
          <w:ilvl w:val="0"/>
          <w:numId w:val="212"/>
        </w:numPr>
        <w:contextualSpacing w:val="0"/>
      </w:pPr>
      <w:r w:rsidRPr="00A96233">
        <w:rPr>
          <w:i/>
          <w:iCs/>
        </w:rPr>
        <w:t>What sizes?</w:t>
      </w:r>
    </w:p>
    <w:p w14:paraId="65AB25B3" w14:textId="77777777" w:rsidR="00C80F08" w:rsidRPr="00A96233" w:rsidRDefault="00C80F08" w:rsidP="00C80F08"/>
    <w:p w14:paraId="71D23FE2" w14:textId="77777777" w:rsidR="00C80F08" w:rsidRPr="00A96233" w:rsidRDefault="00C80F08" w:rsidP="00C80F08">
      <w:pPr>
        <w:spacing w:after="120"/>
      </w:pPr>
      <w:r w:rsidRPr="00A96233">
        <w:t>The steps involved in effective product selection are:</w:t>
      </w:r>
    </w:p>
    <w:p w14:paraId="29E9A49C" w14:textId="77777777" w:rsidR="00C80F08" w:rsidRPr="00A96233" w:rsidRDefault="00C80F08" w:rsidP="00C80F08">
      <w:pPr>
        <w:pStyle w:val="ListParagraph"/>
        <w:spacing w:after="120"/>
        <w:ind w:left="0"/>
        <w:contextualSpacing w:val="0"/>
      </w:pPr>
      <w:r w:rsidRPr="00A96233">
        <w:t>Step 1: Define the category based on the needs of the target market</w:t>
      </w:r>
    </w:p>
    <w:p w14:paraId="035CB08B" w14:textId="77777777" w:rsidR="00C80F08" w:rsidRPr="00A96233" w:rsidRDefault="00C80F08" w:rsidP="00C80F08">
      <w:pPr>
        <w:pStyle w:val="ListParagraph"/>
        <w:spacing w:after="120"/>
        <w:ind w:left="0"/>
        <w:contextualSpacing w:val="0"/>
      </w:pPr>
      <w:r w:rsidRPr="00A96233">
        <w:t>Step 2: Assign a role to the category that supports the retailer’s strategy</w:t>
      </w:r>
    </w:p>
    <w:p w14:paraId="15ED7CFF" w14:textId="77777777" w:rsidR="00C80F08" w:rsidRPr="00A96233" w:rsidRDefault="00C80F08" w:rsidP="00C80F08">
      <w:pPr>
        <w:pStyle w:val="ListParagraph"/>
        <w:spacing w:after="120"/>
        <w:ind w:left="0"/>
        <w:contextualSpacing w:val="0"/>
      </w:pPr>
      <w:r w:rsidRPr="00A96233">
        <w:t>Step 3: Assess the category to find opportunities for improvement</w:t>
      </w:r>
    </w:p>
    <w:p w14:paraId="52E0F477" w14:textId="77777777" w:rsidR="00C80F08" w:rsidRPr="00A96233" w:rsidRDefault="00C80F08" w:rsidP="00C80F08">
      <w:pPr>
        <w:pStyle w:val="ListParagraph"/>
        <w:ind w:left="0"/>
        <w:contextualSpacing w:val="0"/>
      </w:pPr>
      <w:r w:rsidRPr="00A96233">
        <w:t>Step 4: Set performance targets to measure progress with a category scorecard</w:t>
      </w:r>
    </w:p>
    <w:p w14:paraId="1B0F4B0E" w14:textId="77777777" w:rsidR="00C80F08" w:rsidRPr="00A96233" w:rsidRDefault="00C80F08" w:rsidP="00C80F08">
      <w:pPr>
        <w:pStyle w:val="ListParagraph"/>
        <w:ind w:left="0"/>
        <w:contextualSpacing w:val="0"/>
      </w:pPr>
    </w:p>
    <w:p w14:paraId="34BF190D" w14:textId="77777777" w:rsidR="00C80F08" w:rsidRPr="00A96233" w:rsidRDefault="00C80F08" w:rsidP="00C80F08">
      <w:pPr>
        <w:pStyle w:val="Heading4"/>
        <w:spacing w:line="360" w:lineRule="auto"/>
        <w:ind w:left="1134" w:hanging="1134"/>
      </w:pPr>
      <w:r w:rsidRPr="00A96233">
        <w:t>3.3.2.1</w:t>
      </w:r>
      <w:r w:rsidRPr="00A96233">
        <w:tab/>
        <w:t>Step 1: Define the category based on the needs of the target market</w:t>
      </w:r>
    </w:p>
    <w:p w14:paraId="2230CDB5" w14:textId="77777777" w:rsidR="00C80F08" w:rsidRPr="00A96233" w:rsidRDefault="00C80F08" w:rsidP="00C80F08"/>
    <w:p w14:paraId="45506541" w14:textId="77777777" w:rsidR="00C80F08" w:rsidRPr="00A96233" w:rsidRDefault="00C80F08" w:rsidP="00C80F08">
      <w:r w:rsidRPr="00A96233">
        <w:t xml:space="preserve">The objective of step 1 is to determine the products that make up a category and its segments. </w:t>
      </w:r>
    </w:p>
    <w:p w14:paraId="384959E9" w14:textId="77777777" w:rsidR="00C80F08" w:rsidRPr="00A96233" w:rsidRDefault="00C80F08" w:rsidP="00C80F08"/>
    <w:p w14:paraId="710B1DAD" w14:textId="77777777" w:rsidR="00C80F08" w:rsidRPr="00A96233" w:rsidRDefault="00C80F08" w:rsidP="00C80F08">
      <w:r w:rsidRPr="00A96233">
        <w:t>For this step, tools used include a market structure analysis and preference segmentation.</w:t>
      </w:r>
    </w:p>
    <w:p w14:paraId="527E747A" w14:textId="77777777" w:rsidR="00C80F08" w:rsidRPr="00A96233" w:rsidRDefault="00C80F08" w:rsidP="00C80F08"/>
    <w:p w14:paraId="58474542" w14:textId="77777777" w:rsidR="00C80F08" w:rsidRPr="00A96233" w:rsidRDefault="00C80F08" w:rsidP="00C80F08">
      <w:r w:rsidRPr="00A96233">
        <w:t>The ideal with defining a category and its segments, is that it should be based on the retail chain’s strategy which states which consumers are the most important to the retailer, that is, the target market.</w:t>
      </w:r>
    </w:p>
    <w:p w14:paraId="4138E61E" w14:textId="77777777" w:rsidR="00C80F08" w:rsidRPr="00A96233" w:rsidRDefault="00C80F08" w:rsidP="00C80F08"/>
    <w:p w14:paraId="3EE0F161" w14:textId="77777777" w:rsidR="00C80F08" w:rsidRPr="00A96233" w:rsidRDefault="00C80F08" w:rsidP="00C80F08">
      <w:r w:rsidRPr="00A96233">
        <w:t>The needs of the target market should form the basis of the category analysis and product identification.</w:t>
      </w:r>
    </w:p>
    <w:p w14:paraId="5698DFF7" w14:textId="77777777" w:rsidR="00C80F08" w:rsidRPr="00A96233" w:rsidRDefault="00C80F08" w:rsidP="00C80F08"/>
    <w:p w14:paraId="41D4FCBE" w14:textId="77777777" w:rsidR="00C80F08" w:rsidRPr="00A96233" w:rsidRDefault="00C80F08" w:rsidP="00C80F08">
      <w:r w:rsidRPr="00A96233">
        <w:t>Karolefski and Heller state that the buyer should understand customer buying patterns and how products interact with each other. They give the following examples:</w:t>
      </w:r>
      <w:r w:rsidRPr="00A96233">
        <w:rPr>
          <w:vertAlign w:val="superscript"/>
        </w:rPr>
        <w:t>xix</w:t>
      </w:r>
    </w:p>
    <w:p w14:paraId="0E1E3066" w14:textId="77777777" w:rsidR="00C80F08" w:rsidRPr="00A96233" w:rsidRDefault="00C80F08" w:rsidP="0014236E">
      <w:pPr>
        <w:pStyle w:val="ListParagraph"/>
        <w:numPr>
          <w:ilvl w:val="0"/>
          <w:numId w:val="213"/>
        </w:numPr>
        <w:ind w:left="360"/>
        <w:contextualSpacing w:val="0"/>
      </w:pPr>
      <w:r w:rsidRPr="00A96233">
        <w:lastRenderedPageBreak/>
        <w:t>One carbonated cola-purchasing household may be observed to primarily purchase diet colas, mostly buying one brand, but often changing between the size of the bottles and/or cans. For this household, the type of cola, namely diet cola versus regular, is the primary product attribute. Then follows brand and lastly package size.</w:t>
      </w:r>
    </w:p>
    <w:p w14:paraId="37337AB1" w14:textId="77777777" w:rsidR="00C80F08" w:rsidRPr="00A96233" w:rsidRDefault="00C80F08" w:rsidP="00C80F08">
      <w:pPr>
        <w:pStyle w:val="ListParagraph"/>
        <w:ind w:left="360"/>
        <w:contextualSpacing w:val="0"/>
      </w:pPr>
    </w:p>
    <w:p w14:paraId="4CF6B6A3" w14:textId="77777777" w:rsidR="00C80F08" w:rsidRPr="00A96233" w:rsidRDefault="00C80F08" w:rsidP="0014236E">
      <w:pPr>
        <w:pStyle w:val="ListParagraph"/>
        <w:numPr>
          <w:ilvl w:val="0"/>
          <w:numId w:val="213"/>
        </w:numPr>
        <w:ind w:left="360"/>
        <w:contextualSpacing w:val="0"/>
      </w:pPr>
      <w:r w:rsidRPr="00A96233">
        <w:t xml:space="preserve">An analysis of the salty snacks category may indicate that it is important to look at market structure and preference segmentation at the same time. Market structure research (by asking consumers) may, for example, indicate that the first purchase decision within this category is size, with consumers preferring smaller package sizes. The next decision may be indicated as to whether to purchase a branded product or the private label. Consumers who prefer private label may then, for example, choose between types of salty snacks, whereas those who prefer branded salty snacks may choose between products with perceived health benefit such as baked versus regular (fried) salty snacks. </w:t>
      </w:r>
    </w:p>
    <w:p w14:paraId="2FC958FE" w14:textId="77777777" w:rsidR="00C80F08" w:rsidRPr="00A96233" w:rsidRDefault="00C80F08" w:rsidP="00EC39C4">
      <w:pPr>
        <w:pStyle w:val="ListParagraph"/>
        <w:ind w:left="0"/>
        <w:contextualSpacing w:val="0"/>
      </w:pPr>
    </w:p>
    <w:p w14:paraId="5A67D094" w14:textId="77777777" w:rsidR="00C80F08" w:rsidRPr="00A96233" w:rsidRDefault="00C80F08" w:rsidP="00C80F08">
      <w:pPr>
        <w:pStyle w:val="ListParagraph"/>
        <w:ind w:left="0"/>
        <w:contextualSpacing w:val="0"/>
      </w:pPr>
      <w:r w:rsidRPr="00A96233">
        <w:t>If the structure revealed that consumers who prefer baked salty snacks express the highest level of loyalty to the category, the buyer might react to this information and decide to allocate a large space to baked, low-fat salty snacks. If the preference analysis, however showed that consumers who are loyal to baked salty snacks represent only 2% of category purchasers, it would not make sense to allocate so much space to the segment.</w:t>
      </w:r>
    </w:p>
    <w:p w14:paraId="5BB9A278" w14:textId="77777777" w:rsidR="00C80F08" w:rsidRPr="00A96233" w:rsidRDefault="00C80F08" w:rsidP="00EC39C4">
      <w:pPr>
        <w:pStyle w:val="ListParagraph"/>
        <w:ind w:left="0"/>
        <w:contextualSpacing w:val="0"/>
      </w:pPr>
    </w:p>
    <w:p w14:paraId="7B9AB43A" w14:textId="77777777" w:rsidR="00C80F08" w:rsidRPr="00A96233" w:rsidRDefault="00C80F08" w:rsidP="00C80F08">
      <w:pPr>
        <w:pStyle w:val="ListParagraph"/>
        <w:ind w:left="0"/>
        <w:contextualSpacing w:val="0"/>
      </w:pPr>
      <w:r w:rsidRPr="00A96233">
        <w:t>The authors emphasise that it is important to shape categories around data of actual buyer behaviour rather than what people say in surveys.</w:t>
      </w:r>
    </w:p>
    <w:p w14:paraId="7900FEB7" w14:textId="77777777" w:rsidR="00C80F08" w:rsidRPr="00A96233" w:rsidRDefault="00C80F08" w:rsidP="00EC39C4">
      <w:pPr>
        <w:pStyle w:val="ListParagraph"/>
        <w:ind w:left="0"/>
        <w:contextualSpacing w:val="0"/>
      </w:pPr>
    </w:p>
    <w:p w14:paraId="3638B72E" w14:textId="77777777" w:rsidR="00C80F08" w:rsidRPr="00A96233" w:rsidRDefault="00C80F08" w:rsidP="00C80F08">
      <w:r w:rsidRPr="00A96233">
        <w:t>The authors further argue that shopper behaviour depends on the reason for shopping. A mother may, for example, at one shopping occasion need fruit-flavoured yoghurts in squeeze tubes for her children’s school lunch boxes, or she may need a large container of plain yoghurt for an elderly parent who likes to mix in her own fruits. When such behaviour patterns are monitored over time, patterns will emerge that can provide information to be used for effective product selection.</w:t>
      </w:r>
    </w:p>
    <w:p w14:paraId="38D82D90" w14:textId="4F7735E0" w:rsidR="00C80F08" w:rsidRDefault="00C80F08" w:rsidP="00C80F08"/>
    <w:p w14:paraId="2B5AB821" w14:textId="77777777" w:rsidR="00EC39C4" w:rsidRPr="00A96233" w:rsidRDefault="00EC39C4" w:rsidP="00C80F08"/>
    <w:p w14:paraId="5858BC96" w14:textId="77777777" w:rsidR="00C80F08" w:rsidRPr="00A96233" w:rsidRDefault="00C80F08" w:rsidP="00EC39C4">
      <w:pPr>
        <w:pStyle w:val="Heading4"/>
        <w:spacing w:line="360" w:lineRule="auto"/>
        <w:ind w:left="1134" w:hanging="1134"/>
        <w:jc w:val="left"/>
      </w:pPr>
      <w:r w:rsidRPr="00A96233">
        <w:t>3.3.2.2</w:t>
      </w:r>
      <w:r w:rsidRPr="00A96233">
        <w:tab/>
        <w:t>Step 2: Assign a role to the category to support the retail chain’s strategy</w:t>
      </w:r>
    </w:p>
    <w:p w14:paraId="5F47A713" w14:textId="77777777" w:rsidR="00C80F08" w:rsidRPr="00A96233" w:rsidRDefault="00C80F08" w:rsidP="00C80F08"/>
    <w:p w14:paraId="5AE162E9" w14:textId="77777777" w:rsidR="00C80F08" w:rsidRPr="00A96233" w:rsidRDefault="00C80F08" w:rsidP="00C80F08">
      <w:r w:rsidRPr="00A96233">
        <w:t>The objective of step 2 is to assign a category role (purpose).</w:t>
      </w:r>
    </w:p>
    <w:p w14:paraId="139C6AC6" w14:textId="77777777" w:rsidR="00C80F08" w:rsidRPr="00A96233" w:rsidRDefault="00C80F08" w:rsidP="00C80F08"/>
    <w:p w14:paraId="72B8F782" w14:textId="77777777" w:rsidR="00C80F08" w:rsidRPr="00A96233" w:rsidRDefault="00C80F08" w:rsidP="00C80F08">
      <w:r w:rsidRPr="00A96233">
        <w:t>Category roles were discussed in the module on the role of buying and planning. For ease of reference, it is summarised here.</w:t>
      </w:r>
    </w:p>
    <w:p w14:paraId="3CFC1E4D" w14:textId="52569717" w:rsidR="00C80F08" w:rsidRDefault="00C80F08" w:rsidP="00C80F08"/>
    <w:p w14:paraId="5EEF23AC" w14:textId="173860EB" w:rsidR="00EC39C4" w:rsidRDefault="00EC39C4" w:rsidP="00C80F08"/>
    <w:p w14:paraId="68EACC45" w14:textId="77777777" w:rsidR="00EC39C4" w:rsidRPr="00A96233" w:rsidRDefault="00EC39C4" w:rsidP="00C80F08"/>
    <w:p w14:paraId="2F23555A" w14:textId="77777777" w:rsidR="00C80F08" w:rsidRPr="00A96233" w:rsidRDefault="00C80F08" w:rsidP="00C80F08">
      <w:pPr>
        <w:spacing w:after="120"/>
      </w:pPr>
      <w:r w:rsidRPr="00A96233">
        <w:lastRenderedPageBreak/>
        <w:t>Category roles can be used to:</w:t>
      </w:r>
    </w:p>
    <w:p w14:paraId="798E2E51" w14:textId="77777777" w:rsidR="00C80F08" w:rsidRPr="00A96233" w:rsidRDefault="00C80F08" w:rsidP="00C80F08">
      <w:pPr>
        <w:pStyle w:val="ListParagraph"/>
        <w:numPr>
          <w:ilvl w:val="0"/>
          <w:numId w:val="134"/>
        </w:numPr>
        <w:spacing w:after="120"/>
        <w:contextualSpacing w:val="0"/>
      </w:pPr>
      <w:r w:rsidRPr="00A96233">
        <w:t>increase shopper traffic</w:t>
      </w:r>
    </w:p>
    <w:p w14:paraId="5E93C459" w14:textId="77777777" w:rsidR="00C80F08" w:rsidRPr="00A96233" w:rsidRDefault="00C80F08" w:rsidP="00C80F08">
      <w:pPr>
        <w:pStyle w:val="ListParagraph"/>
        <w:numPr>
          <w:ilvl w:val="0"/>
          <w:numId w:val="134"/>
        </w:numPr>
        <w:spacing w:after="120"/>
        <w:contextualSpacing w:val="0"/>
      </w:pPr>
      <w:r w:rsidRPr="00A96233">
        <w:t>support specific shopping needs</w:t>
      </w:r>
    </w:p>
    <w:p w14:paraId="65E06BF6" w14:textId="77777777" w:rsidR="00C80F08" w:rsidRPr="00A96233" w:rsidRDefault="00C80F08" w:rsidP="00C80F08">
      <w:pPr>
        <w:pStyle w:val="ListParagraph"/>
        <w:numPr>
          <w:ilvl w:val="0"/>
          <w:numId w:val="134"/>
        </w:numPr>
        <w:spacing w:after="120"/>
        <w:contextualSpacing w:val="0"/>
      </w:pPr>
      <w:r w:rsidRPr="00A96233">
        <w:t>feature special occasions</w:t>
      </w:r>
    </w:p>
    <w:p w14:paraId="6D9AB034" w14:textId="77777777" w:rsidR="00C80F08" w:rsidRPr="00A96233" w:rsidRDefault="00C80F08" w:rsidP="00C80F08">
      <w:pPr>
        <w:pStyle w:val="ListParagraph"/>
        <w:numPr>
          <w:ilvl w:val="0"/>
          <w:numId w:val="134"/>
        </w:numPr>
        <w:spacing w:after="120"/>
        <w:contextualSpacing w:val="0"/>
      </w:pPr>
      <w:r w:rsidRPr="00A96233">
        <w:t>make target categories more shopper friendly</w:t>
      </w:r>
    </w:p>
    <w:p w14:paraId="6266B40C" w14:textId="77777777" w:rsidR="00C80F08" w:rsidRPr="00A96233" w:rsidRDefault="00C80F08" w:rsidP="00C80F08">
      <w:pPr>
        <w:pStyle w:val="ListParagraph"/>
        <w:numPr>
          <w:ilvl w:val="0"/>
          <w:numId w:val="134"/>
        </w:numPr>
        <w:spacing w:after="120"/>
        <w:contextualSpacing w:val="0"/>
      </w:pPr>
      <w:r w:rsidRPr="00A96233">
        <w:t>help chain stores execute specific strategies targeted to meet consumer’s needs</w:t>
      </w:r>
    </w:p>
    <w:p w14:paraId="191625A0" w14:textId="77777777" w:rsidR="00C80F08" w:rsidRPr="00A96233" w:rsidRDefault="00C80F08" w:rsidP="00C80F08">
      <w:pPr>
        <w:pStyle w:val="ListParagraph"/>
        <w:numPr>
          <w:ilvl w:val="0"/>
          <w:numId w:val="134"/>
        </w:numPr>
        <w:spacing w:after="120"/>
        <w:contextualSpacing w:val="0"/>
        <w:rPr>
          <w:rStyle w:val="hscoswrapper"/>
        </w:rPr>
      </w:pPr>
      <w:r w:rsidRPr="00A96233">
        <w:t xml:space="preserve">Help determine the strategic layout for the store. </w:t>
      </w:r>
      <w:r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01AE28DF" w14:textId="77777777" w:rsidR="00C80F08" w:rsidRPr="00A96233" w:rsidRDefault="00C80F08" w:rsidP="00C80F08">
      <w:pPr>
        <w:pStyle w:val="ListParagraph"/>
        <w:numPr>
          <w:ilvl w:val="0"/>
          <w:numId w:val="134"/>
        </w:numPr>
        <w:contextualSpacing w:val="0"/>
        <w:rPr>
          <w:rStyle w:val="hscoswrapper"/>
        </w:rPr>
      </w:pPr>
      <w:r w:rsidRPr="00A96233">
        <w:rPr>
          <w:rStyle w:val="hscoswrapper"/>
        </w:rPr>
        <w:t>Set the stage for assortment, pricing and merchandise strategies.</w:t>
      </w:r>
    </w:p>
    <w:p w14:paraId="116299E7" w14:textId="77777777" w:rsidR="00C80F08" w:rsidRPr="00A96233" w:rsidRDefault="00C80F08" w:rsidP="00C80F08"/>
    <w:p w14:paraId="0EB6F0D0" w14:textId="77777777" w:rsidR="00C80F08" w:rsidRPr="00A96233" w:rsidRDefault="00C80F08" w:rsidP="00C80F08">
      <w:r w:rsidRPr="00A96233">
        <w:t xml:space="preserve">There are four key consumer-centred category roles: </w:t>
      </w:r>
    </w:p>
    <w:p w14:paraId="1B412764" w14:textId="77777777" w:rsidR="00C80F08" w:rsidRPr="00A96233" w:rsidRDefault="00C80F08" w:rsidP="00C80F08"/>
    <w:p w14:paraId="2D90FA46" w14:textId="77777777" w:rsidR="00C80F08" w:rsidRPr="00A96233" w:rsidRDefault="00C80F08" w:rsidP="00C80F08">
      <w:pPr>
        <w:jc w:val="center"/>
      </w:pPr>
      <w:r w:rsidRPr="00A96233">
        <w:rPr>
          <w:noProof/>
        </w:rPr>
        <w:drawing>
          <wp:inline distT="0" distB="0" distL="0" distR="0" wp14:anchorId="6762B1DF" wp14:editId="1A0F13CC">
            <wp:extent cx="3987820" cy="1619250"/>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63242" cy="1649875"/>
                    </a:xfrm>
                    <a:prstGeom prst="rect">
                      <a:avLst/>
                    </a:prstGeom>
                    <a:noFill/>
                    <a:ln>
                      <a:noFill/>
                    </a:ln>
                  </pic:spPr>
                </pic:pic>
              </a:graphicData>
            </a:graphic>
          </wp:inline>
        </w:drawing>
      </w:r>
    </w:p>
    <w:p w14:paraId="2DDE2C31"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7087"/>
      </w:tblGrid>
      <w:tr w:rsidR="00C80F08" w:rsidRPr="00A96233" w14:paraId="0C4129DC" w14:textId="77777777" w:rsidTr="00FF20E7">
        <w:tc>
          <w:tcPr>
            <w:tcW w:w="1962" w:type="dxa"/>
            <w:shd w:val="clear" w:color="auto" w:fill="7F7F7F" w:themeFill="text1" w:themeFillTint="80"/>
          </w:tcPr>
          <w:p w14:paraId="3F5228B2" w14:textId="77777777" w:rsidR="00C80F08" w:rsidRPr="00A96233" w:rsidRDefault="00C80F08" w:rsidP="00FF20E7">
            <w:pPr>
              <w:rPr>
                <w:b/>
                <w:bCs/>
                <w:color w:val="FFFFFF" w:themeColor="background1"/>
              </w:rPr>
            </w:pPr>
            <w:r w:rsidRPr="00A96233">
              <w:rPr>
                <w:b/>
                <w:bCs/>
                <w:color w:val="FFFFFF" w:themeColor="background1"/>
              </w:rPr>
              <w:t>Destination role</w:t>
            </w:r>
          </w:p>
        </w:tc>
        <w:tc>
          <w:tcPr>
            <w:tcW w:w="7087" w:type="dxa"/>
            <w:shd w:val="clear" w:color="auto" w:fill="D9D9D9" w:themeFill="background1" w:themeFillShade="D9"/>
          </w:tcPr>
          <w:p w14:paraId="4DF006C9" w14:textId="77777777" w:rsidR="00C80F08" w:rsidRPr="00A96233" w:rsidRDefault="00C80F08" w:rsidP="00FF20E7">
            <w:r w:rsidRPr="00A96233">
              <w:t>With this category, the store is profiled against the target consumers and differentiated from competition. It aims to offer superior value to consumers and define the chain store as a store of choice.</w:t>
            </w:r>
          </w:p>
        </w:tc>
      </w:tr>
      <w:tr w:rsidR="00C80F08" w:rsidRPr="00A96233" w14:paraId="4AC93311" w14:textId="77777777" w:rsidTr="00FF20E7">
        <w:tc>
          <w:tcPr>
            <w:tcW w:w="1962" w:type="dxa"/>
            <w:shd w:val="clear" w:color="auto" w:fill="7F7F7F" w:themeFill="text1" w:themeFillTint="80"/>
          </w:tcPr>
          <w:p w14:paraId="3AEF926C" w14:textId="77777777" w:rsidR="00C80F08" w:rsidRPr="00A96233" w:rsidRDefault="00C80F08" w:rsidP="00FF20E7">
            <w:pPr>
              <w:rPr>
                <w:b/>
                <w:bCs/>
                <w:color w:val="FFFFFF" w:themeColor="background1"/>
              </w:rPr>
            </w:pPr>
            <w:r w:rsidRPr="00A96233">
              <w:rPr>
                <w:b/>
                <w:bCs/>
                <w:color w:val="FFFFFF" w:themeColor="background1"/>
              </w:rPr>
              <w:t>Routine role</w:t>
            </w:r>
          </w:p>
        </w:tc>
        <w:tc>
          <w:tcPr>
            <w:tcW w:w="7087" w:type="dxa"/>
            <w:shd w:val="clear" w:color="auto" w:fill="D9D9D9" w:themeFill="background1" w:themeFillShade="D9"/>
          </w:tcPr>
          <w:p w14:paraId="13D1073D" w14:textId="77777777" w:rsidR="00C80F08" w:rsidRPr="00A96233" w:rsidRDefault="00C80F08" w:rsidP="00FF20E7">
            <w:pPr>
              <w:spacing w:after="120"/>
            </w:pPr>
            <w:r w:rsidRPr="00A96233">
              <w:t>This category aims to provide consistent and competitive value for the everyday needs of consumers.</w:t>
            </w:r>
          </w:p>
          <w:p w14:paraId="550F6602" w14:textId="20DE2A1D" w:rsidR="00C80F08" w:rsidRPr="00A96233" w:rsidRDefault="00C80F08" w:rsidP="00FF20E7">
            <w:r w:rsidRPr="00A96233">
              <w:t>Products in this category tend to be items like pet products, paper towels, toilet tissue, etc. A small percentage of consumers purchase these</w:t>
            </w:r>
            <w:r w:rsidR="00C05D30">
              <w:t>,</w:t>
            </w:r>
            <w:r w:rsidRPr="00A96233">
              <w:t xml:space="preserve"> but they buy a large number of them.</w:t>
            </w:r>
          </w:p>
        </w:tc>
      </w:tr>
      <w:tr w:rsidR="00C80F08" w:rsidRPr="00A96233" w14:paraId="5AB94660" w14:textId="77777777" w:rsidTr="00FF20E7">
        <w:tc>
          <w:tcPr>
            <w:tcW w:w="1962" w:type="dxa"/>
            <w:shd w:val="clear" w:color="auto" w:fill="7F7F7F" w:themeFill="text1" w:themeFillTint="80"/>
          </w:tcPr>
          <w:p w14:paraId="23B8F2F0" w14:textId="77777777" w:rsidR="00C80F08" w:rsidRPr="00A96233" w:rsidRDefault="00C80F08" w:rsidP="00FF20E7">
            <w:pPr>
              <w:rPr>
                <w:b/>
                <w:bCs/>
                <w:color w:val="FFFFFF" w:themeColor="background1"/>
              </w:rPr>
            </w:pPr>
            <w:r w:rsidRPr="00A96233">
              <w:rPr>
                <w:b/>
                <w:bCs/>
                <w:color w:val="FFFFFF" w:themeColor="background1"/>
              </w:rPr>
              <w:t>Seasonal role</w:t>
            </w:r>
          </w:p>
        </w:tc>
        <w:tc>
          <w:tcPr>
            <w:tcW w:w="7087" w:type="dxa"/>
            <w:shd w:val="clear" w:color="auto" w:fill="D9D9D9" w:themeFill="background1" w:themeFillShade="D9"/>
          </w:tcPr>
          <w:p w14:paraId="094C99E9" w14:textId="77777777" w:rsidR="00C80F08" w:rsidRPr="00A96233" w:rsidRDefault="00C80F08" w:rsidP="00FF20E7">
            <w:r w:rsidRPr="00A96233">
              <w:t>This category refers to products which are purchased occasionally and not on a regular basis.</w:t>
            </w:r>
          </w:p>
        </w:tc>
      </w:tr>
      <w:tr w:rsidR="00C80F08" w:rsidRPr="00A96233" w14:paraId="31E4F751" w14:textId="77777777" w:rsidTr="00FF20E7">
        <w:tc>
          <w:tcPr>
            <w:tcW w:w="1962" w:type="dxa"/>
            <w:shd w:val="clear" w:color="auto" w:fill="7F7F7F" w:themeFill="text1" w:themeFillTint="80"/>
          </w:tcPr>
          <w:p w14:paraId="10CDBCB3" w14:textId="77777777" w:rsidR="00C80F08" w:rsidRPr="00A96233" w:rsidRDefault="00C80F08" w:rsidP="00FF20E7">
            <w:pPr>
              <w:rPr>
                <w:b/>
                <w:bCs/>
                <w:color w:val="FFFFFF" w:themeColor="background1"/>
              </w:rPr>
            </w:pPr>
            <w:r w:rsidRPr="00A96233">
              <w:rPr>
                <w:b/>
                <w:bCs/>
                <w:color w:val="FFFFFF" w:themeColor="background1"/>
              </w:rPr>
              <w:t>Convenience role</w:t>
            </w:r>
          </w:p>
        </w:tc>
        <w:tc>
          <w:tcPr>
            <w:tcW w:w="7087" w:type="dxa"/>
            <w:shd w:val="clear" w:color="auto" w:fill="D9D9D9" w:themeFill="background1" w:themeFillShade="D9"/>
          </w:tcPr>
          <w:p w14:paraId="3FCCE11D" w14:textId="77777777" w:rsidR="00C80F08" w:rsidRPr="00A96233" w:rsidRDefault="00C80F08" w:rsidP="00FF20E7">
            <w:r w:rsidRPr="00A96233">
              <w:t>Purchased infrequently, but important when a customer buys them. In a grocery store these are hardware items, shoe polish, etc.</w:t>
            </w:r>
          </w:p>
        </w:tc>
      </w:tr>
    </w:tbl>
    <w:p w14:paraId="291637A9" w14:textId="77777777" w:rsidR="00C80F08" w:rsidRPr="00A96233" w:rsidRDefault="00C80F08" w:rsidP="00C80F08">
      <w:r w:rsidRPr="00A96233">
        <w:lastRenderedPageBreak/>
        <w:t>A variety of analytical tools can be used for step 2. Karolefski and Heller list the following:</w:t>
      </w:r>
    </w:p>
    <w:p w14:paraId="54621DF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520"/>
      </w:tblGrid>
      <w:tr w:rsidR="00C80F08" w:rsidRPr="00A96233" w14:paraId="3C140A21" w14:textId="77777777" w:rsidTr="00FF20E7">
        <w:tc>
          <w:tcPr>
            <w:tcW w:w="2529" w:type="dxa"/>
            <w:shd w:val="clear" w:color="auto" w:fill="7F7F7F" w:themeFill="text1" w:themeFillTint="80"/>
          </w:tcPr>
          <w:p w14:paraId="5324892F" w14:textId="77777777" w:rsidR="00C80F08" w:rsidRPr="00A96233" w:rsidRDefault="00C80F08" w:rsidP="00FF20E7">
            <w:pPr>
              <w:rPr>
                <w:b/>
                <w:bCs/>
                <w:color w:val="FFFFFF" w:themeColor="background1"/>
              </w:rPr>
            </w:pPr>
            <w:r w:rsidRPr="00A96233">
              <w:rPr>
                <w:b/>
                <w:bCs/>
                <w:color w:val="FFFFFF" w:themeColor="background1"/>
              </w:rPr>
              <w:t>Basket analysis</w:t>
            </w:r>
          </w:p>
        </w:tc>
        <w:tc>
          <w:tcPr>
            <w:tcW w:w="6520" w:type="dxa"/>
            <w:shd w:val="clear" w:color="auto" w:fill="D9D9D9" w:themeFill="background1" w:themeFillShade="D9"/>
          </w:tcPr>
          <w:p w14:paraId="3BAFC4F7" w14:textId="77777777" w:rsidR="00C80F08" w:rsidRPr="00A96233" w:rsidRDefault="00C80F08" w:rsidP="0014236E">
            <w:pPr>
              <w:pStyle w:val="ListParagraph"/>
              <w:numPr>
                <w:ilvl w:val="0"/>
                <w:numId w:val="215"/>
              </w:numPr>
              <w:spacing w:after="120"/>
              <w:ind w:left="357" w:hanging="357"/>
              <w:contextualSpacing w:val="0"/>
            </w:pPr>
            <w:r w:rsidRPr="00A96233">
              <w:t>What do people buy during the same shopping trip?</w:t>
            </w:r>
          </w:p>
          <w:p w14:paraId="6123F8FE" w14:textId="77777777" w:rsidR="00C80F08" w:rsidRPr="00A96233" w:rsidRDefault="00C80F08" w:rsidP="0014236E">
            <w:pPr>
              <w:pStyle w:val="ListParagraph"/>
              <w:numPr>
                <w:ilvl w:val="0"/>
                <w:numId w:val="214"/>
              </w:numPr>
              <w:contextualSpacing w:val="0"/>
            </w:pPr>
            <w:r w:rsidRPr="00A96233">
              <w:t>How can bigger baskets be built through stronger cross-category connections?</w:t>
            </w:r>
          </w:p>
        </w:tc>
      </w:tr>
      <w:tr w:rsidR="00C80F08" w:rsidRPr="00A96233" w14:paraId="08DDB7DD" w14:textId="77777777" w:rsidTr="00FF20E7">
        <w:tc>
          <w:tcPr>
            <w:tcW w:w="2529" w:type="dxa"/>
            <w:shd w:val="clear" w:color="auto" w:fill="7F7F7F" w:themeFill="text1" w:themeFillTint="80"/>
          </w:tcPr>
          <w:p w14:paraId="67D5765E" w14:textId="77777777" w:rsidR="00C80F08" w:rsidRPr="00A96233" w:rsidRDefault="00C80F08" w:rsidP="00FF20E7">
            <w:pPr>
              <w:rPr>
                <w:b/>
                <w:bCs/>
                <w:color w:val="FFFFFF" w:themeColor="background1"/>
              </w:rPr>
            </w:pPr>
            <w:r w:rsidRPr="00A96233">
              <w:rPr>
                <w:b/>
                <w:bCs/>
                <w:color w:val="FFFFFF" w:themeColor="background1"/>
              </w:rPr>
              <w:t>Frequent shopper data</w:t>
            </w:r>
          </w:p>
        </w:tc>
        <w:tc>
          <w:tcPr>
            <w:tcW w:w="6520" w:type="dxa"/>
            <w:shd w:val="clear" w:color="auto" w:fill="D9D9D9" w:themeFill="background1" w:themeFillShade="D9"/>
          </w:tcPr>
          <w:p w14:paraId="032AE0F3" w14:textId="77777777" w:rsidR="00C80F08" w:rsidRPr="00A96233" w:rsidRDefault="00C80F08" w:rsidP="0014236E">
            <w:pPr>
              <w:pStyle w:val="ListParagraph"/>
              <w:numPr>
                <w:ilvl w:val="0"/>
                <w:numId w:val="215"/>
              </w:numPr>
              <w:spacing w:after="120"/>
              <w:ind w:left="357" w:hanging="357"/>
              <w:contextualSpacing w:val="0"/>
            </w:pPr>
            <w:r w:rsidRPr="00A96233">
              <w:t>What do the most productive customers prefer?</w:t>
            </w:r>
          </w:p>
          <w:p w14:paraId="1F0473DD" w14:textId="77777777" w:rsidR="00C80F08" w:rsidRPr="00A96233" w:rsidRDefault="00C80F08" w:rsidP="0014236E">
            <w:pPr>
              <w:pStyle w:val="ListParagraph"/>
              <w:numPr>
                <w:ilvl w:val="0"/>
                <w:numId w:val="215"/>
              </w:numPr>
              <w:contextualSpacing w:val="0"/>
            </w:pPr>
            <w:r w:rsidRPr="00A96233">
              <w:t>Which categories matter most to them?</w:t>
            </w:r>
          </w:p>
        </w:tc>
      </w:tr>
      <w:tr w:rsidR="00C80F08" w:rsidRPr="00A96233" w14:paraId="0CB6F39A" w14:textId="77777777" w:rsidTr="00FF20E7">
        <w:tc>
          <w:tcPr>
            <w:tcW w:w="2529" w:type="dxa"/>
            <w:shd w:val="clear" w:color="auto" w:fill="7F7F7F" w:themeFill="text1" w:themeFillTint="80"/>
          </w:tcPr>
          <w:p w14:paraId="3CE343D8" w14:textId="77777777" w:rsidR="00C80F08" w:rsidRPr="00A96233" w:rsidRDefault="00C80F08" w:rsidP="00FF20E7">
            <w:pPr>
              <w:rPr>
                <w:b/>
                <w:bCs/>
                <w:color w:val="FFFFFF" w:themeColor="background1"/>
              </w:rPr>
            </w:pPr>
            <w:r w:rsidRPr="00A96233">
              <w:rPr>
                <w:b/>
                <w:bCs/>
                <w:color w:val="FFFFFF" w:themeColor="background1"/>
              </w:rPr>
              <w:t>Consumer panel data</w:t>
            </w:r>
          </w:p>
        </w:tc>
        <w:tc>
          <w:tcPr>
            <w:tcW w:w="6520" w:type="dxa"/>
            <w:shd w:val="clear" w:color="auto" w:fill="D9D9D9" w:themeFill="background1" w:themeFillShade="D9"/>
          </w:tcPr>
          <w:p w14:paraId="75AE95E6" w14:textId="77777777" w:rsidR="00C80F08" w:rsidRPr="00A96233" w:rsidRDefault="00C80F08" w:rsidP="00FF20E7">
            <w:pPr>
              <w:spacing w:after="120"/>
            </w:pPr>
            <w:r w:rsidRPr="00A96233">
              <w:t>This includes penetration, purchase frequency.</w:t>
            </w:r>
          </w:p>
          <w:p w14:paraId="45B98FFE" w14:textId="77777777" w:rsidR="00C80F08" w:rsidRPr="00A96233" w:rsidRDefault="00C80F08" w:rsidP="0014236E">
            <w:pPr>
              <w:pStyle w:val="ListParagraph"/>
              <w:numPr>
                <w:ilvl w:val="0"/>
                <w:numId w:val="216"/>
              </w:numPr>
              <w:spacing w:after="120"/>
              <w:contextualSpacing w:val="0"/>
            </w:pPr>
            <w:r w:rsidRPr="00A96233">
              <w:t>What percentage of shoppers who buy a specific product is attracted to the store?</w:t>
            </w:r>
          </w:p>
          <w:p w14:paraId="7AD5CB6D" w14:textId="77777777" w:rsidR="00C80F08" w:rsidRPr="00A96233" w:rsidRDefault="00C80F08" w:rsidP="0014236E">
            <w:pPr>
              <w:pStyle w:val="ListParagraph"/>
              <w:numPr>
                <w:ilvl w:val="0"/>
                <w:numId w:val="216"/>
              </w:numPr>
              <w:spacing w:after="120"/>
              <w:contextualSpacing w:val="0"/>
            </w:pPr>
            <w:r w:rsidRPr="00A96233">
              <w:t>What percentage of a retailer’s shoppers buy the product elsewhere and how much do they spend at other retailers?</w:t>
            </w:r>
          </w:p>
          <w:p w14:paraId="76EA11BA" w14:textId="77777777" w:rsidR="00C80F08" w:rsidRPr="00A96233" w:rsidRDefault="00C80F08" w:rsidP="0014236E">
            <w:pPr>
              <w:pStyle w:val="ListParagraph"/>
              <w:numPr>
                <w:ilvl w:val="0"/>
                <w:numId w:val="216"/>
              </w:numPr>
              <w:contextualSpacing w:val="0"/>
            </w:pPr>
            <w:r w:rsidRPr="00A96233">
              <w:t>How can more of the buyers of the product be attracted?</w:t>
            </w:r>
          </w:p>
        </w:tc>
      </w:tr>
      <w:tr w:rsidR="00C80F08" w:rsidRPr="00A96233" w14:paraId="4C1C4216" w14:textId="77777777" w:rsidTr="00FF20E7">
        <w:tc>
          <w:tcPr>
            <w:tcW w:w="2529" w:type="dxa"/>
            <w:shd w:val="clear" w:color="auto" w:fill="7F7F7F" w:themeFill="text1" w:themeFillTint="80"/>
          </w:tcPr>
          <w:p w14:paraId="61AC0521" w14:textId="77777777" w:rsidR="00C80F08" w:rsidRPr="00A96233" w:rsidRDefault="00C80F08" w:rsidP="00FF20E7">
            <w:pPr>
              <w:rPr>
                <w:b/>
                <w:bCs/>
                <w:color w:val="FFFFFF" w:themeColor="background1"/>
              </w:rPr>
            </w:pPr>
            <w:r w:rsidRPr="00A96233">
              <w:rPr>
                <w:b/>
                <w:bCs/>
                <w:color w:val="FFFFFF" w:themeColor="background1"/>
              </w:rPr>
              <w:t>Point-of-sale data</w:t>
            </w:r>
          </w:p>
        </w:tc>
        <w:tc>
          <w:tcPr>
            <w:tcW w:w="6520" w:type="dxa"/>
            <w:shd w:val="clear" w:color="auto" w:fill="D9D9D9" w:themeFill="background1" w:themeFillShade="D9"/>
          </w:tcPr>
          <w:p w14:paraId="1F4DA6F2" w14:textId="77777777" w:rsidR="00C80F08" w:rsidRPr="00A96233" w:rsidRDefault="00C80F08" w:rsidP="00FF20E7">
            <w:pPr>
              <w:spacing w:after="120"/>
            </w:pPr>
            <w:r w:rsidRPr="00A96233">
              <w:t>Analysis of point-of-sale data includes category size and sales trends.</w:t>
            </w:r>
          </w:p>
          <w:p w14:paraId="010A513C" w14:textId="77777777" w:rsidR="00C80F08" w:rsidRPr="00A96233" w:rsidRDefault="00C80F08" w:rsidP="0014236E">
            <w:pPr>
              <w:pStyle w:val="ListParagraph"/>
              <w:numPr>
                <w:ilvl w:val="0"/>
                <w:numId w:val="217"/>
              </w:numPr>
              <w:spacing w:after="120"/>
              <w:contextualSpacing w:val="0"/>
            </w:pPr>
            <w:r w:rsidRPr="00A96233">
              <w:t>How do national sales compare to local market sales?</w:t>
            </w:r>
          </w:p>
          <w:p w14:paraId="03DB0A92" w14:textId="77777777" w:rsidR="00C80F08" w:rsidRPr="00A96233" w:rsidRDefault="00C80F08" w:rsidP="0014236E">
            <w:pPr>
              <w:pStyle w:val="ListParagraph"/>
              <w:numPr>
                <w:ilvl w:val="0"/>
                <w:numId w:val="217"/>
              </w:numPr>
              <w:spacing w:after="120"/>
              <w:contextualSpacing w:val="0"/>
            </w:pPr>
            <w:r w:rsidRPr="00A96233">
              <w:t>Is the category growing or declining?</w:t>
            </w:r>
          </w:p>
          <w:p w14:paraId="0531371F" w14:textId="77777777" w:rsidR="00C80F08" w:rsidRPr="00A96233" w:rsidRDefault="00C80F08" w:rsidP="0014236E">
            <w:pPr>
              <w:pStyle w:val="ListParagraph"/>
              <w:numPr>
                <w:ilvl w:val="0"/>
                <w:numId w:val="217"/>
              </w:numPr>
              <w:contextualSpacing w:val="0"/>
            </w:pPr>
            <w:r w:rsidRPr="00A96233">
              <w:t>Are price increases driving category growth or are consumers truly buying more or less of the products in the category?</w:t>
            </w:r>
          </w:p>
        </w:tc>
      </w:tr>
      <w:tr w:rsidR="00C80F08" w:rsidRPr="00A96233" w14:paraId="74CCD0A0" w14:textId="77777777" w:rsidTr="00FF20E7">
        <w:tc>
          <w:tcPr>
            <w:tcW w:w="2529" w:type="dxa"/>
            <w:shd w:val="clear" w:color="auto" w:fill="7F7F7F" w:themeFill="text1" w:themeFillTint="80"/>
          </w:tcPr>
          <w:p w14:paraId="73202BCB" w14:textId="77777777" w:rsidR="00C80F08" w:rsidRPr="00A96233" w:rsidRDefault="00C80F08" w:rsidP="00FF20E7">
            <w:pPr>
              <w:rPr>
                <w:b/>
                <w:bCs/>
                <w:color w:val="FFFFFF" w:themeColor="background1"/>
              </w:rPr>
            </w:pPr>
            <w:r w:rsidRPr="00A96233">
              <w:rPr>
                <w:b/>
                <w:bCs/>
                <w:color w:val="FFFFFF" w:themeColor="background1"/>
              </w:rPr>
              <w:t>Occasion analysis</w:t>
            </w:r>
          </w:p>
        </w:tc>
        <w:tc>
          <w:tcPr>
            <w:tcW w:w="6520" w:type="dxa"/>
            <w:shd w:val="clear" w:color="auto" w:fill="D9D9D9" w:themeFill="background1" w:themeFillShade="D9"/>
          </w:tcPr>
          <w:p w14:paraId="343D0568" w14:textId="77777777" w:rsidR="00C80F08" w:rsidRPr="00A96233" w:rsidRDefault="00C80F08" w:rsidP="00FF20E7">
            <w:pPr>
              <w:spacing w:after="120"/>
            </w:pPr>
            <w:r w:rsidRPr="00A96233">
              <w:t>It is necessary to analyse a category’s contribution to sales over holidays and other events.</w:t>
            </w:r>
          </w:p>
          <w:p w14:paraId="24052799" w14:textId="77777777" w:rsidR="00C80F08" w:rsidRPr="00A96233" w:rsidRDefault="00C80F08" w:rsidP="0014236E">
            <w:pPr>
              <w:pStyle w:val="ListParagraph"/>
              <w:numPr>
                <w:ilvl w:val="0"/>
                <w:numId w:val="218"/>
              </w:numPr>
              <w:contextualSpacing w:val="0"/>
            </w:pPr>
            <w:r w:rsidRPr="00A96233">
              <w:t>Are the retailer’s customers people who bake from scratch and do they therefore require flour and chocolate chips, or are they hurried mothers who simply want a cookie of muffin mix and decorating products?</w:t>
            </w:r>
          </w:p>
        </w:tc>
      </w:tr>
      <w:tr w:rsidR="00C80F08" w:rsidRPr="00A96233" w14:paraId="559D8B37" w14:textId="77777777" w:rsidTr="00FF20E7">
        <w:tc>
          <w:tcPr>
            <w:tcW w:w="2529" w:type="dxa"/>
            <w:shd w:val="clear" w:color="auto" w:fill="7F7F7F" w:themeFill="text1" w:themeFillTint="80"/>
          </w:tcPr>
          <w:p w14:paraId="706C853B" w14:textId="77777777" w:rsidR="00C80F08" w:rsidRPr="00A96233" w:rsidRDefault="00C80F08" w:rsidP="00FF20E7">
            <w:pPr>
              <w:rPr>
                <w:b/>
                <w:bCs/>
                <w:color w:val="FFFFFF" w:themeColor="background1"/>
              </w:rPr>
            </w:pPr>
            <w:r w:rsidRPr="00A96233">
              <w:rPr>
                <w:b/>
                <w:bCs/>
                <w:color w:val="FFFFFF" w:themeColor="background1"/>
              </w:rPr>
              <w:t>Fair share and demand gapping</w:t>
            </w:r>
          </w:p>
        </w:tc>
        <w:tc>
          <w:tcPr>
            <w:tcW w:w="6520" w:type="dxa"/>
            <w:shd w:val="clear" w:color="auto" w:fill="D9D9D9" w:themeFill="background1" w:themeFillShade="D9"/>
          </w:tcPr>
          <w:p w14:paraId="0E40130F" w14:textId="77777777" w:rsidR="00C80F08" w:rsidRPr="00A96233" w:rsidRDefault="00C80F08" w:rsidP="00FF20E7">
            <w:pPr>
              <w:spacing w:after="120"/>
            </w:pPr>
            <w:r w:rsidRPr="00A96233">
              <w:t>This relates to the difference between what sells and what the retailer can sell.</w:t>
            </w:r>
          </w:p>
          <w:p w14:paraId="4B27EC35" w14:textId="26CA1D77" w:rsidR="00C80F08" w:rsidRPr="00A96233" w:rsidRDefault="00C80F08" w:rsidP="0014236E">
            <w:pPr>
              <w:pStyle w:val="ListParagraph"/>
              <w:numPr>
                <w:ilvl w:val="0"/>
                <w:numId w:val="218"/>
              </w:numPr>
              <w:contextualSpacing w:val="0"/>
            </w:pPr>
            <w:r w:rsidRPr="00A96233">
              <w:t>How many core customers who like a product (for example, strawberry ice cream) are in a trading area, how much do they consume and how much should the retailer be selling?</w:t>
            </w:r>
          </w:p>
        </w:tc>
      </w:tr>
      <w:tr w:rsidR="00C80F08" w:rsidRPr="00A96233" w14:paraId="41F8DA39" w14:textId="77777777" w:rsidTr="00FF20E7">
        <w:tc>
          <w:tcPr>
            <w:tcW w:w="2529" w:type="dxa"/>
            <w:shd w:val="clear" w:color="auto" w:fill="7F7F7F" w:themeFill="text1" w:themeFillTint="80"/>
          </w:tcPr>
          <w:p w14:paraId="17F28E48" w14:textId="77777777" w:rsidR="00C80F08" w:rsidRPr="00A96233" w:rsidRDefault="00C80F08" w:rsidP="00FF20E7">
            <w:pPr>
              <w:rPr>
                <w:b/>
                <w:bCs/>
                <w:color w:val="FFFFFF" w:themeColor="background1"/>
              </w:rPr>
            </w:pPr>
            <w:r w:rsidRPr="00A96233">
              <w:rPr>
                <w:b/>
                <w:bCs/>
                <w:color w:val="FFFFFF" w:themeColor="background1"/>
              </w:rPr>
              <w:t>Financial analysis</w:t>
            </w:r>
          </w:p>
        </w:tc>
        <w:tc>
          <w:tcPr>
            <w:tcW w:w="6520" w:type="dxa"/>
            <w:shd w:val="clear" w:color="auto" w:fill="D9D9D9" w:themeFill="background1" w:themeFillShade="D9"/>
          </w:tcPr>
          <w:p w14:paraId="4F4916B4" w14:textId="77777777" w:rsidR="00C80F08" w:rsidRPr="00A96233" w:rsidRDefault="00C80F08" w:rsidP="00FF20E7">
            <w:r w:rsidRPr="00A96233">
              <w:t>This includes analysis of aspects such as sales, stock turn, gross profit, activity-based costing, etc.</w:t>
            </w:r>
          </w:p>
        </w:tc>
      </w:tr>
    </w:tbl>
    <w:p w14:paraId="47B00614" w14:textId="77777777" w:rsidR="00C80F08" w:rsidRPr="00A96233" w:rsidRDefault="00C80F08" w:rsidP="00C80F08">
      <w:pPr>
        <w:pStyle w:val="Heading4"/>
        <w:spacing w:line="360" w:lineRule="auto"/>
        <w:ind w:left="1134" w:hanging="1134"/>
      </w:pPr>
      <w:r w:rsidRPr="00A96233">
        <w:lastRenderedPageBreak/>
        <w:t>3.3.2.3</w:t>
      </w:r>
      <w:r w:rsidRPr="00A96233">
        <w:tab/>
        <w:t>Step 3: Assess the category to find opportunities for improvement</w:t>
      </w:r>
    </w:p>
    <w:p w14:paraId="46E60216" w14:textId="77777777" w:rsidR="00C80F08" w:rsidRPr="00A96233" w:rsidRDefault="00C80F08" w:rsidP="00C80F08"/>
    <w:p w14:paraId="00EAE827" w14:textId="77777777" w:rsidR="00C80F08" w:rsidRPr="00A96233" w:rsidRDefault="00C80F08" w:rsidP="00C80F08">
      <w:r w:rsidRPr="00A96233">
        <w:t>The objective of step 3 is to analyse the category as well as its sub-categories, brands and items based on consumer, market, retailer and supplier.</w:t>
      </w:r>
    </w:p>
    <w:p w14:paraId="4ED8D1B2" w14:textId="77777777" w:rsidR="00C80F08" w:rsidRPr="00A96233" w:rsidRDefault="00C80F08" w:rsidP="00C80F08"/>
    <w:p w14:paraId="6EF175F9" w14:textId="77777777" w:rsidR="00C80F08" w:rsidRPr="00A96233" w:rsidRDefault="00C80F08" w:rsidP="00C80F08">
      <w:r w:rsidRPr="00A96233">
        <w:t>The purpose is to determine the potential for growth.</w:t>
      </w:r>
    </w:p>
    <w:p w14:paraId="4047D4BB" w14:textId="77777777" w:rsidR="00C80F08" w:rsidRPr="00A96233" w:rsidRDefault="00C80F08" w:rsidP="00C80F08"/>
    <w:p w14:paraId="1EB8ECC4" w14:textId="77777777" w:rsidR="00C80F08" w:rsidRPr="00A96233" w:rsidRDefault="00C80F08" w:rsidP="00C80F08">
      <w:r w:rsidRPr="00A96233">
        <w:t>It is true that retailers can effectively assess categories on their own, but they typically rely on the deep insights of their suppliers on who the consumers are and how they buy.</w:t>
      </w:r>
    </w:p>
    <w:p w14:paraId="375FE515" w14:textId="77777777" w:rsidR="00C80F08" w:rsidRPr="00A96233" w:rsidRDefault="00C80F08" w:rsidP="00C80F08"/>
    <w:p w14:paraId="74E43436" w14:textId="77777777" w:rsidR="00C80F08" w:rsidRPr="00A96233" w:rsidRDefault="00C80F08" w:rsidP="00C80F08">
      <w:pPr>
        <w:spacing w:after="120"/>
      </w:pPr>
      <w:r w:rsidRPr="00A96233">
        <w:t>Four perspectives should be assessed:</w:t>
      </w:r>
    </w:p>
    <w:p w14:paraId="71B3F6CC" w14:textId="77777777" w:rsidR="00C80F08" w:rsidRPr="00A96233" w:rsidRDefault="00C80F08" w:rsidP="0014236E">
      <w:pPr>
        <w:pStyle w:val="ListParagraph"/>
        <w:numPr>
          <w:ilvl w:val="0"/>
          <w:numId w:val="218"/>
        </w:numPr>
        <w:spacing w:after="120"/>
        <w:contextualSpacing w:val="0"/>
      </w:pPr>
      <w:r w:rsidRPr="00A96233">
        <w:rPr>
          <w:b/>
          <w:bCs/>
        </w:rPr>
        <w:t>The consumer perspective</w:t>
      </w:r>
      <w:r w:rsidRPr="00A96233">
        <w:t>. This perspective provides information into who shops, how, where and why.</w:t>
      </w:r>
    </w:p>
    <w:p w14:paraId="200FE1A1" w14:textId="77777777" w:rsidR="00C80F08" w:rsidRPr="00A96233" w:rsidRDefault="00C80F08" w:rsidP="0014236E">
      <w:pPr>
        <w:pStyle w:val="ListParagraph"/>
        <w:numPr>
          <w:ilvl w:val="0"/>
          <w:numId w:val="218"/>
        </w:numPr>
        <w:spacing w:after="120"/>
        <w:contextualSpacing w:val="0"/>
      </w:pPr>
      <w:r w:rsidRPr="00A96233">
        <w:rPr>
          <w:b/>
          <w:bCs/>
        </w:rPr>
        <w:t>The market perspective</w:t>
      </w:r>
      <w:r w:rsidRPr="00A96233">
        <w:t>. This perspective enables the retailer to benchmark itself against the total market and against competitors in the market.</w:t>
      </w:r>
    </w:p>
    <w:p w14:paraId="1C4F9829" w14:textId="77777777" w:rsidR="00C80F08" w:rsidRPr="00A96233" w:rsidRDefault="00C80F08" w:rsidP="0014236E">
      <w:pPr>
        <w:pStyle w:val="ListParagraph"/>
        <w:numPr>
          <w:ilvl w:val="0"/>
          <w:numId w:val="218"/>
        </w:numPr>
        <w:spacing w:after="120"/>
        <w:contextualSpacing w:val="0"/>
      </w:pPr>
      <w:r w:rsidRPr="00A96233">
        <w:rPr>
          <w:b/>
          <w:bCs/>
        </w:rPr>
        <w:t>The retailer perspective</w:t>
      </w:r>
      <w:r w:rsidRPr="00A96233">
        <w:t>. This perspective provides detailed information on category pricing and profitability, item movement and shelf placement.</w:t>
      </w:r>
    </w:p>
    <w:p w14:paraId="348D18FD" w14:textId="77777777" w:rsidR="00C80F08" w:rsidRPr="00A96233" w:rsidRDefault="00C80F08" w:rsidP="0014236E">
      <w:pPr>
        <w:pStyle w:val="ListParagraph"/>
        <w:numPr>
          <w:ilvl w:val="0"/>
          <w:numId w:val="218"/>
        </w:numPr>
        <w:contextualSpacing w:val="0"/>
      </w:pPr>
      <w:r w:rsidRPr="00A96233">
        <w:rPr>
          <w:b/>
          <w:bCs/>
        </w:rPr>
        <w:t>The supplier perspective</w:t>
      </w:r>
      <w:r w:rsidRPr="00A96233">
        <w:t>. This perspective allows retailers to assess their suppliers’ past logistical, marketing and promotional performance as well as future support of their brands to the retailer and the public.</w:t>
      </w:r>
    </w:p>
    <w:p w14:paraId="24046F50" w14:textId="77777777" w:rsidR="00C80F08" w:rsidRPr="00A96233" w:rsidRDefault="00C80F08" w:rsidP="00C80F08">
      <w:pPr>
        <w:pStyle w:val="ListParagraph"/>
        <w:ind w:left="360"/>
        <w:contextualSpacing w:val="0"/>
      </w:pPr>
    </w:p>
    <w:p w14:paraId="592F1BE4" w14:textId="77777777" w:rsidR="00C80F08" w:rsidRPr="00A96233" w:rsidRDefault="00C80F08" w:rsidP="00C80F08">
      <w:pPr>
        <w:jc w:val="center"/>
      </w:pPr>
      <w:r w:rsidRPr="00A96233">
        <w:rPr>
          <w:noProof/>
        </w:rPr>
        <w:drawing>
          <wp:inline distT="0" distB="0" distL="0" distR="0" wp14:anchorId="7282FB40" wp14:editId="25EDC0AF">
            <wp:extent cx="4537710" cy="3492016"/>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542083" cy="3495381"/>
                    </a:xfrm>
                    <a:prstGeom prst="rect">
                      <a:avLst/>
                    </a:prstGeom>
                    <a:noFill/>
                    <a:ln>
                      <a:noFill/>
                    </a:ln>
                  </pic:spPr>
                </pic:pic>
              </a:graphicData>
            </a:graphic>
          </wp:inline>
        </w:drawing>
      </w:r>
    </w:p>
    <w:p w14:paraId="7F4DCCC5" w14:textId="77777777" w:rsidR="00C80F08" w:rsidRPr="00A96233" w:rsidRDefault="00C80F08" w:rsidP="00C80F08"/>
    <w:p w14:paraId="66B5A4B0" w14:textId="77777777" w:rsidR="00C80F08" w:rsidRPr="00A96233" w:rsidRDefault="00C80F08" w:rsidP="00C80F08">
      <w:r w:rsidRPr="00A96233">
        <w:lastRenderedPageBreak/>
        <w:t>Karolefski and Heller explain as follows:</w:t>
      </w:r>
    </w:p>
    <w:p w14:paraId="617BEF5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662"/>
      </w:tblGrid>
      <w:tr w:rsidR="00C80F08" w:rsidRPr="00A96233" w14:paraId="05EA5CCA" w14:textId="77777777" w:rsidTr="00FF20E7">
        <w:tc>
          <w:tcPr>
            <w:tcW w:w="2387" w:type="dxa"/>
            <w:shd w:val="clear" w:color="auto" w:fill="7F7F7F" w:themeFill="text1" w:themeFillTint="80"/>
          </w:tcPr>
          <w:p w14:paraId="6A99E306" w14:textId="77777777" w:rsidR="00C80F08" w:rsidRPr="00A96233" w:rsidRDefault="00C80F08" w:rsidP="00FF20E7">
            <w:pPr>
              <w:rPr>
                <w:b/>
                <w:bCs/>
                <w:color w:val="FFFFFF" w:themeColor="background1"/>
              </w:rPr>
            </w:pPr>
            <w:r w:rsidRPr="00A96233">
              <w:rPr>
                <w:b/>
                <w:bCs/>
                <w:color w:val="FFFFFF" w:themeColor="background1"/>
              </w:rPr>
              <w:t>Consumer perspective</w:t>
            </w:r>
          </w:p>
        </w:tc>
        <w:tc>
          <w:tcPr>
            <w:tcW w:w="6662" w:type="dxa"/>
            <w:shd w:val="clear" w:color="auto" w:fill="D9D9D9" w:themeFill="background1" w:themeFillShade="D9"/>
          </w:tcPr>
          <w:p w14:paraId="2CA75823" w14:textId="77777777" w:rsidR="00C80F08" w:rsidRPr="00A96233" w:rsidRDefault="00C80F08" w:rsidP="00FF20E7">
            <w:pPr>
              <w:spacing w:after="120"/>
            </w:pPr>
            <w:r w:rsidRPr="00A96233">
              <w:t>Consumer assessment profiles the category buyers and their purchasing behaviour. The greatest weight is given to this perspective.</w:t>
            </w:r>
          </w:p>
          <w:p w14:paraId="2AED1354" w14:textId="77777777" w:rsidR="00C80F08" w:rsidRPr="00A96233" w:rsidRDefault="00C80F08" w:rsidP="00FF20E7">
            <w:pPr>
              <w:spacing w:after="120"/>
            </w:pPr>
            <w:r w:rsidRPr="00A96233">
              <w:t>Household panel data is a key source of information for answering questions such as:</w:t>
            </w:r>
          </w:p>
          <w:p w14:paraId="640B4479" w14:textId="77777777" w:rsidR="00C80F08" w:rsidRPr="00A96233" w:rsidRDefault="00C80F08" w:rsidP="0014236E">
            <w:pPr>
              <w:pStyle w:val="ListParagraph"/>
              <w:numPr>
                <w:ilvl w:val="0"/>
                <w:numId w:val="219"/>
              </w:numPr>
              <w:spacing w:after="120"/>
              <w:contextualSpacing w:val="0"/>
            </w:pPr>
            <w:r w:rsidRPr="00A96233">
              <w:t>Who buys the category? What is their demographic profile, lifestyle of life stage and where do they live?</w:t>
            </w:r>
          </w:p>
          <w:p w14:paraId="1F4EB053" w14:textId="77777777" w:rsidR="00C80F08" w:rsidRPr="00A96233" w:rsidRDefault="00C80F08" w:rsidP="0014236E">
            <w:pPr>
              <w:pStyle w:val="ListParagraph"/>
              <w:numPr>
                <w:ilvl w:val="0"/>
                <w:numId w:val="219"/>
              </w:numPr>
              <w:spacing w:after="120"/>
              <w:contextualSpacing w:val="0"/>
            </w:pPr>
            <w:r w:rsidRPr="00A96233">
              <w:t>What percentage of households buys the category?</w:t>
            </w:r>
          </w:p>
          <w:p w14:paraId="28CF15E1" w14:textId="77777777" w:rsidR="00C80F08" w:rsidRPr="00A96233" w:rsidRDefault="00C80F08" w:rsidP="0014236E">
            <w:pPr>
              <w:pStyle w:val="ListParagraph"/>
              <w:numPr>
                <w:ilvl w:val="0"/>
                <w:numId w:val="219"/>
              </w:numPr>
              <w:spacing w:after="120"/>
              <w:contextualSpacing w:val="0"/>
            </w:pPr>
            <w:r w:rsidRPr="00A96233">
              <w:t>How frequently do they make purchases in the category?</w:t>
            </w:r>
          </w:p>
          <w:p w14:paraId="2B871548" w14:textId="77777777" w:rsidR="00C80F08" w:rsidRPr="00A96233" w:rsidRDefault="00C80F08" w:rsidP="0014236E">
            <w:pPr>
              <w:pStyle w:val="ListParagraph"/>
              <w:numPr>
                <w:ilvl w:val="0"/>
                <w:numId w:val="219"/>
              </w:numPr>
              <w:spacing w:after="120"/>
              <w:contextualSpacing w:val="0"/>
            </w:pPr>
            <w:r w:rsidRPr="00A96233">
              <w:t>How much do they spend per occasion and annually?</w:t>
            </w:r>
          </w:p>
          <w:p w14:paraId="78483C00" w14:textId="77777777" w:rsidR="00C80F08" w:rsidRPr="00A96233" w:rsidRDefault="00C80F08" w:rsidP="0014236E">
            <w:pPr>
              <w:pStyle w:val="ListParagraph"/>
              <w:numPr>
                <w:ilvl w:val="0"/>
                <w:numId w:val="219"/>
              </w:numPr>
              <w:spacing w:after="120"/>
              <w:contextualSpacing w:val="0"/>
            </w:pPr>
            <w:r w:rsidRPr="00A96233">
              <w:t>Where do they buy the category?</w:t>
            </w:r>
          </w:p>
          <w:p w14:paraId="0632CBD5" w14:textId="77777777" w:rsidR="00C80F08" w:rsidRPr="00A96233" w:rsidRDefault="00C80F08" w:rsidP="0014236E">
            <w:pPr>
              <w:pStyle w:val="ListParagraph"/>
              <w:numPr>
                <w:ilvl w:val="0"/>
                <w:numId w:val="219"/>
              </w:numPr>
              <w:spacing w:after="120"/>
              <w:contextualSpacing w:val="0"/>
            </w:pPr>
            <w:r w:rsidRPr="00A96233">
              <w:t>What drives the purchase – promotion, planned or impulse?</w:t>
            </w:r>
          </w:p>
          <w:p w14:paraId="65C2595B" w14:textId="77777777" w:rsidR="00C80F08" w:rsidRPr="00A96233" w:rsidRDefault="00C80F08" w:rsidP="0014236E">
            <w:pPr>
              <w:pStyle w:val="ListParagraph"/>
              <w:numPr>
                <w:ilvl w:val="0"/>
                <w:numId w:val="219"/>
              </w:numPr>
              <w:spacing w:after="120"/>
              <w:contextualSpacing w:val="0"/>
            </w:pPr>
            <w:r w:rsidRPr="00A96233">
              <w:t>When do they purchase – day of week, time of day, time of year, purchase occasion?</w:t>
            </w:r>
          </w:p>
          <w:p w14:paraId="6BEAF3FD" w14:textId="77777777" w:rsidR="00C80F08" w:rsidRPr="00A96233" w:rsidRDefault="00C80F08" w:rsidP="0014236E">
            <w:pPr>
              <w:pStyle w:val="ListParagraph"/>
              <w:numPr>
                <w:ilvl w:val="0"/>
                <w:numId w:val="219"/>
              </w:numPr>
              <w:spacing w:after="120"/>
              <w:contextualSpacing w:val="0"/>
            </w:pPr>
            <w:r w:rsidRPr="00A96233">
              <w:t>Which categories are related?</w:t>
            </w:r>
          </w:p>
          <w:p w14:paraId="2F9F1B62" w14:textId="77777777" w:rsidR="00C80F08" w:rsidRPr="00A96233" w:rsidRDefault="00C80F08" w:rsidP="0014236E">
            <w:pPr>
              <w:pStyle w:val="ListParagraph"/>
              <w:numPr>
                <w:ilvl w:val="0"/>
                <w:numId w:val="219"/>
              </w:numPr>
              <w:contextualSpacing w:val="0"/>
            </w:pPr>
            <w:r w:rsidRPr="00A96233">
              <w:t>How loyal are shoppers to specific retailers’ categories and brands?</w:t>
            </w:r>
          </w:p>
        </w:tc>
      </w:tr>
      <w:tr w:rsidR="00C80F08" w:rsidRPr="00A96233" w14:paraId="2F793891" w14:textId="77777777" w:rsidTr="00FF20E7">
        <w:tc>
          <w:tcPr>
            <w:tcW w:w="2387" w:type="dxa"/>
            <w:shd w:val="clear" w:color="auto" w:fill="7F7F7F" w:themeFill="text1" w:themeFillTint="80"/>
          </w:tcPr>
          <w:p w14:paraId="0AF6713A" w14:textId="77777777" w:rsidR="00C80F08" w:rsidRPr="00A96233" w:rsidRDefault="00C80F08" w:rsidP="00FF20E7">
            <w:pPr>
              <w:rPr>
                <w:b/>
                <w:bCs/>
                <w:color w:val="FFFFFF" w:themeColor="background1"/>
              </w:rPr>
            </w:pPr>
            <w:r w:rsidRPr="00A96233">
              <w:rPr>
                <w:b/>
                <w:bCs/>
                <w:color w:val="FFFFFF" w:themeColor="background1"/>
              </w:rPr>
              <w:t>Market perspective</w:t>
            </w:r>
          </w:p>
        </w:tc>
        <w:tc>
          <w:tcPr>
            <w:tcW w:w="6662" w:type="dxa"/>
            <w:shd w:val="clear" w:color="auto" w:fill="D9D9D9" w:themeFill="background1" w:themeFillShade="D9"/>
          </w:tcPr>
          <w:p w14:paraId="2B626842" w14:textId="77777777" w:rsidR="00C80F08" w:rsidRPr="00A96233" w:rsidRDefault="00C80F08" w:rsidP="00FF20E7">
            <w:pPr>
              <w:spacing w:after="120"/>
            </w:pPr>
            <w:r w:rsidRPr="00A96233">
              <w:t>An assessment of the market evaluates the retailer’s share of the category, sub-category, brand and item sales compared to the overall market and to competitors.</w:t>
            </w:r>
          </w:p>
          <w:p w14:paraId="79466990" w14:textId="77777777" w:rsidR="00C80F08" w:rsidRPr="00A96233" w:rsidRDefault="00C80F08" w:rsidP="00FF20E7">
            <w:pPr>
              <w:spacing w:after="120"/>
            </w:pPr>
            <w:r w:rsidRPr="00A96233">
              <w:t>Questions to be considered:</w:t>
            </w:r>
          </w:p>
          <w:p w14:paraId="1D4CC55B" w14:textId="77777777" w:rsidR="00C80F08" w:rsidRPr="00A96233" w:rsidRDefault="00C80F08" w:rsidP="0014236E">
            <w:pPr>
              <w:pStyle w:val="ListParagraph"/>
              <w:numPr>
                <w:ilvl w:val="0"/>
                <w:numId w:val="220"/>
              </w:numPr>
              <w:spacing w:after="120"/>
              <w:contextualSpacing w:val="0"/>
            </w:pPr>
            <w:r w:rsidRPr="00A96233">
              <w:t>What are the sales trends of the category, sub-categories, and brands in the marketplace?</w:t>
            </w:r>
          </w:p>
          <w:p w14:paraId="253BFA45" w14:textId="77777777" w:rsidR="00C80F08" w:rsidRPr="00A96233" w:rsidRDefault="00C80F08" w:rsidP="0014236E">
            <w:pPr>
              <w:pStyle w:val="ListParagraph"/>
              <w:numPr>
                <w:ilvl w:val="0"/>
                <w:numId w:val="220"/>
              </w:numPr>
              <w:spacing w:after="120"/>
              <w:contextualSpacing w:val="0"/>
            </w:pPr>
            <w:r w:rsidRPr="00A96233">
              <w:t>What is the retailer’s market share?</w:t>
            </w:r>
          </w:p>
          <w:p w14:paraId="08FCE41D" w14:textId="49401E9C" w:rsidR="00C80F08" w:rsidRPr="00A96233" w:rsidRDefault="00C80F08" w:rsidP="0014236E">
            <w:pPr>
              <w:pStyle w:val="ListParagraph"/>
              <w:numPr>
                <w:ilvl w:val="0"/>
                <w:numId w:val="220"/>
              </w:numPr>
              <w:spacing w:after="120"/>
              <w:contextualSpacing w:val="0"/>
            </w:pPr>
            <w:r w:rsidRPr="00A96233">
              <w:t>What are the specific opportunities for improvement at each category t</w:t>
            </w:r>
            <w:r w:rsidR="00396656">
              <w:t>i</w:t>
            </w:r>
            <w:r w:rsidRPr="00A96233">
              <w:t>er (category, sub-category, segment, brand, SKU)?</w:t>
            </w:r>
          </w:p>
          <w:p w14:paraId="68C7E51B" w14:textId="77777777" w:rsidR="00C80F08" w:rsidRPr="00A96233" w:rsidRDefault="00C80F08" w:rsidP="0014236E">
            <w:pPr>
              <w:pStyle w:val="ListParagraph"/>
              <w:numPr>
                <w:ilvl w:val="1"/>
                <w:numId w:val="220"/>
              </w:numPr>
              <w:spacing w:after="120"/>
              <w:contextualSpacing w:val="0"/>
            </w:pPr>
            <w:r w:rsidRPr="00A96233">
              <w:t>How does pricing compare with the competition?</w:t>
            </w:r>
          </w:p>
          <w:p w14:paraId="57AD1BF7" w14:textId="77777777" w:rsidR="00C80F08" w:rsidRPr="00A96233" w:rsidRDefault="00C80F08" w:rsidP="0014236E">
            <w:pPr>
              <w:pStyle w:val="ListParagraph"/>
              <w:numPr>
                <w:ilvl w:val="1"/>
                <w:numId w:val="220"/>
              </w:numPr>
              <w:spacing w:after="120"/>
              <w:contextualSpacing w:val="0"/>
            </w:pPr>
            <w:r w:rsidRPr="00A96233">
              <w:t>How does shelf presentation compare?</w:t>
            </w:r>
          </w:p>
          <w:p w14:paraId="2716C6CC" w14:textId="77777777" w:rsidR="00C80F08" w:rsidRPr="00A96233" w:rsidRDefault="00C80F08" w:rsidP="0014236E">
            <w:pPr>
              <w:pStyle w:val="ListParagraph"/>
              <w:numPr>
                <w:ilvl w:val="1"/>
                <w:numId w:val="220"/>
              </w:numPr>
              <w:spacing w:after="120"/>
              <w:contextualSpacing w:val="0"/>
            </w:pPr>
            <w:r w:rsidRPr="00A96233">
              <w:t>How does assortment compare?</w:t>
            </w:r>
          </w:p>
          <w:p w14:paraId="2FD54173" w14:textId="77777777" w:rsidR="00C80F08" w:rsidRPr="00A96233" w:rsidRDefault="00C80F08" w:rsidP="0014236E">
            <w:pPr>
              <w:pStyle w:val="ListParagraph"/>
              <w:numPr>
                <w:ilvl w:val="1"/>
                <w:numId w:val="220"/>
              </w:numPr>
              <w:spacing w:after="120"/>
              <w:contextualSpacing w:val="0"/>
            </w:pPr>
            <w:r w:rsidRPr="00A96233">
              <w:t>How does promotional activity compare?</w:t>
            </w:r>
          </w:p>
          <w:p w14:paraId="233C9B3E" w14:textId="77777777" w:rsidR="00C80F08" w:rsidRPr="00A96233" w:rsidRDefault="00C80F08" w:rsidP="00FF20E7">
            <w:pPr>
              <w:spacing w:after="120"/>
            </w:pPr>
            <w:r w:rsidRPr="00A96233">
              <w:lastRenderedPageBreak/>
              <w:t>An Opportunity quadrant can be used to plot where products fit based on an analysis of factors such as percentage growth of a category in the marketplace (vertical axis) and the retailer’s share of category sales in the marketplace (horizontal axis).</w:t>
            </w:r>
          </w:p>
          <w:p w14:paraId="671C516B" w14:textId="77777777" w:rsidR="00C80F08" w:rsidRPr="00A96233" w:rsidRDefault="00C80F08" w:rsidP="00FF20E7">
            <w:pPr>
              <w:spacing w:after="120"/>
              <w:jc w:val="center"/>
            </w:pPr>
            <w:r w:rsidRPr="00A96233">
              <w:rPr>
                <w:noProof/>
              </w:rPr>
              <w:drawing>
                <wp:inline distT="0" distB="0" distL="0" distR="0" wp14:anchorId="2D05CBEC" wp14:editId="526CE81D">
                  <wp:extent cx="2237590" cy="1982166"/>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83163" cy="2022537"/>
                          </a:xfrm>
                          <a:prstGeom prst="rect">
                            <a:avLst/>
                          </a:prstGeom>
                          <a:noFill/>
                          <a:ln>
                            <a:noFill/>
                          </a:ln>
                        </pic:spPr>
                      </pic:pic>
                    </a:graphicData>
                  </a:graphic>
                </wp:inline>
              </w:drawing>
            </w:r>
          </w:p>
          <w:p w14:paraId="446C630B" w14:textId="77777777" w:rsidR="00C80F08" w:rsidRPr="00A96233" w:rsidRDefault="00C80F08" w:rsidP="00FF20E7">
            <w:pPr>
              <w:spacing w:after="120"/>
            </w:pPr>
            <w:r w:rsidRPr="00A96233">
              <w:t>Recommended action steps are as follows:</w:t>
            </w:r>
          </w:p>
          <w:p w14:paraId="0D20696D" w14:textId="77777777" w:rsidR="00C80F08" w:rsidRPr="00A96233" w:rsidRDefault="00C80F08" w:rsidP="00FF20E7">
            <w:pPr>
              <w:jc w:val="center"/>
            </w:pPr>
            <w:r w:rsidRPr="00A96233">
              <w:rPr>
                <w:noProof/>
              </w:rPr>
              <w:drawing>
                <wp:inline distT="0" distB="0" distL="0" distR="0" wp14:anchorId="37117009" wp14:editId="3303D865">
                  <wp:extent cx="4000500" cy="2903689"/>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012091" cy="2912102"/>
                          </a:xfrm>
                          <a:prstGeom prst="rect">
                            <a:avLst/>
                          </a:prstGeom>
                          <a:noFill/>
                          <a:ln>
                            <a:noFill/>
                          </a:ln>
                        </pic:spPr>
                      </pic:pic>
                    </a:graphicData>
                  </a:graphic>
                </wp:inline>
              </w:drawing>
            </w:r>
          </w:p>
        </w:tc>
      </w:tr>
      <w:tr w:rsidR="00C80F08" w:rsidRPr="00A96233" w14:paraId="3D1F2525" w14:textId="77777777" w:rsidTr="00FF20E7">
        <w:tc>
          <w:tcPr>
            <w:tcW w:w="2387" w:type="dxa"/>
            <w:shd w:val="clear" w:color="auto" w:fill="7F7F7F" w:themeFill="text1" w:themeFillTint="80"/>
          </w:tcPr>
          <w:p w14:paraId="587BCE78" w14:textId="77777777" w:rsidR="00C80F08" w:rsidRPr="00A96233" w:rsidRDefault="00C80F08" w:rsidP="00FF20E7">
            <w:pPr>
              <w:rPr>
                <w:b/>
                <w:bCs/>
                <w:color w:val="FFFFFF" w:themeColor="background1"/>
              </w:rPr>
            </w:pPr>
            <w:r w:rsidRPr="00A96233">
              <w:rPr>
                <w:b/>
                <w:bCs/>
                <w:color w:val="FFFFFF" w:themeColor="background1"/>
              </w:rPr>
              <w:lastRenderedPageBreak/>
              <w:t>Retailer perspective</w:t>
            </w:r>
          </w:p>
        </w:tc>
        <w:tc>
          <w:tcPr>
            <w:tcW w:w="6662" w:type="dxa"/>
            <w:shd w:val="clear" w:color="auto" w:fill="D9D9D9" w:themeFill="background1" w:themeFillShade="D9"/>
          </w:tcPr>
          <w:p w14:paraId="20ACA97D" w14:textId="77777777" w:rsidR="00C80F08" w:rsidRPr="00A96233" w:rsidRDefault="00C80F08" w:rsidP="00FF20E7">
            <w:pPr>
              <w:spacing w:after="120"/>
            </w:pPr>
            <w:r w:rsidRPr="00A96233">
              <w:t>This perspective investigates how a category contributes to total margins, store image and brand equity.</w:t>
            </w:r>
          </w:p>
          <w:p w14:paraId="1AEED65C" w14:textId="77777777" w:rsidR="00C80F08" w:rsidRPr="00A96233" w:rsidRDefault="00C80F08" w:rsidP="00FF20E7">
            <w:pPr>
              <w:spacing w:after="120"/>
            </w:pPr>
            <w:r w:rsidRPr="00A96233">
              <w:t>Point-of-sales data and space management data provides the information for analysing retailer performance.</w:t>
            </w:r>
          </w:p>
          <w:p w14:paraId="57A258DE" w14:textId="77777777" w:rsidR="00C80F08" w:rsidRPr="00A96233" w:rsidRDefault="00C80F08" w:rsidP="00FF20E7">
            <w:pPr>
              <w:spacing w:after="120"/>
            </w:pPr>
            <w:r w:rsidRPr="00A96233">
              <w:t>Primary questions to answer, include:</w:t>
            </w:r>
          </w:p>
          <w:p w14:paraId="0A382780" w14:textId="77777777" w:rsidR="00C80F08" w:rsidRPr="00A96233" w:rsidRDefault="00C80F08" w:rsidP="0014236E">
            <w:pPr>
              <w:pStyle w:val="ListParagraph"/>
              <w:numPr>
                <w:ilvl w:val="0"/>
                <w:numId w:val="221"/>
              </w:numPr>
              <w:spacing w:after="120"/>
              <w:contextualSpacing w:val="0"/>
            </w:pPr>
            <w:r w:rsidRPr="00A96233">
              <w:t>What are the overall sales and profit trends?</w:t>
            </w:r>
          </w:p>
          <w:p w14:paraId="27500DBA" w14:textId="77777777" w:rsidR="00C80F08" w:rsidRPr="00A96233" w:rsidRDefault="00C80F08" w:rsidP="0014236E">
            <w:pPr>
              <w:pStyle w:val="ListParagraph"/>
              <w:numPr>
                <w:ilvl w:val="0"/>
                <w:numId w:val="221"/>
              </w:numPr>
              <w:spacing w:after="120"/>
              <w:contextualSpacing w:val="0"/>
            </w:pPr>
            <w:r w:rsidRPr="00A96233">
              <w:t>How productive is the current assortment?</w:t>
            </w:r>
          </w:p>
          <w:p w14:paraId="452B6333" w14:textId="77777777" w:rsidR="00C80F08" w:rsidRPr="00A96233" w:rsidRDefault="00C80F08" w:rsidP="0014236E">
            <w:pPr>
              <w:pStyle w:val="ListParagraph"/>
              <w:numPr>
                <w:ilvl w:val="0"/>
                <w:numId w:val="221"/>
              </w:numPr>
              <w:spacing w:after="120"/>
              <w:contextualSpacing w:val="0"/>
            </w:pPr>
            <w:r w:rsidRPr="00A96233">
              <w:lastRenderedPageBreak/>
              <w:t>What was the impact of any changes that were made?</w:t>
            </w:r>
          </w:p>
          <w:p w14:paraId="2C897212" w14:textId="77777777" w:rsidR="00C80F08" w:rsidRPr="00A96233" w:rsidRDefault="00C80F08" w:rsidP="0014236E">
            <w:pPr>
              <w:pStyle w:val="ListParagraph"/>
              <w:numPr>
                <w:ilvl w:val="0"/>
                <w:numId w:val="221"/>
              </w:numPr>
              <w:spacing w:after="120"/>
              <w:contextualSpacing w:val="0"/>
            </w:pPr>
            <w:r w:rsidRPr="00A96233">
              <w:t>How productive is the current pricing?</w:t>
            </w:r>
          </w:p>
          <w:p w14:paraId="2FE9EE83" w14:textId="77777777" w:rsidR="00C80F08" w:rsidRPr="00A96233" w:rsidRDefault="00C80F08" w:rsidP="0014236E">
            <w:pPr>
              <w:pStyle w:val="ListParagraph"/>
              <w:numPr>
                <w:ilvl w:val="0"/>
                <w:numId w:val="221"/>
              </w:numPr>
              <w:spacing w:after="120"/>
              <w:contextualSpacing w:val="0"/>
            </w:pPr>
            <w:r w:rsidRPr="00A96233">
              <w:t>How effective are current promotions for the category?</w:t>
            </w:r>
          </w:p>
          <w:p w14:paraId="3C6FE67D" w14:textId="77777777" w:rsidR="00C80F08" w:rsidRPr="00A96233" w:rsidRDefault="00C80F08" w:rsidP="0014236E">
            <w:pPr>
              <w:pStyle w:val="ListParagraph"/>
              <w:numPr>
                <w:ilvl w:val="0"/>
                <w:numId w:val="221"/>
              </w:numPr>
              <w:spacing w:after="120"/>
              <w:contextualSpacing w:val="0"/>
            </w:pPr>
            <w:r w:rsidRPr="00A96233">
              <w:t>What is the stock turn and days of supply?</w:t>
            </w:r>
          </w:p>
          <w:p w14:paraId="2BEA2D84" w14:textId="77777777" w:rsidR="00C80F08" w:rsidRPr="00A96233" w:rsidRDefault="00C80F08" w:rsidP="0014236E">
            <w:pPr>
              <w:pStyle w:val="ListParagraph"/>
              <w:numPr>
                <w:ilvl w:val="0"/>
                <w:numId w:val="221"/>
              </w:numPr>
              <w:spacing w:after="120"/>
              <w:contextualSpacing w:val="0"/>
            </w:pPr>
            <w:r w:rsidRPr="00A96233">
              <w:t>What are the profit margins, velocity and inventory levels?</w:t>
            </w:r>
          </w:p>
          <w:p w14:paraId="51E0EE34" w14:textId="77777777" w:rsidR="00C80F08" w:rsidRPr="00A96233" w:rsidRDefault="00C80F08" w:rsidP="0014236E">
            <w:pPr>
              <w:pStyle w:val="ListParagraph"/>
              <w:numPr>
                <w:ilvl w:val="0"/>
                <w:numId w:val="221"/>
              </w:numPr>
              <w:contextualSpacing w:val="0"/>
            </w:pPr>
            <w:r w:rsidRPr="00A96233">
              <w:t>What is the gross margin return on investment?</w:t>
            </w:r>
          </w:p>
        </w:tc>
      </w:tr>
      <w:tr w:rsidR="00C80F08" w:rsidRPr="00A96233" w14:paraId="74403550" w14:textId="77777777" w:rsidTr="00FF20E7">
        <w:tc>
          <w:tcPr>
            <w:tcW w:w="2387" w:type="dxa"/>
            <w:shd w:val="clear" w:color="auto" w:fill="7F7F7F" w:themeFill="text1" w:themeFillTint="80"/>
          </w:tcPr>
          <w:p w14:paraId="6EE0D7A0" w14:textId="77777777" w:rsidR="00C80F08" w:rsidRPr="00A96233" w:rsidRDefault="00C80F08" w:rsidP="00FF20E7">
            <w:pPr>
              <w:rPr>
                <w:b/>
                <w:bCs/>
                <w:color w:val="FFFFFF" w:themeColor="background1"/>
              </w:rPr>
            </w:pPr>
            <w:r w:rsidRPr="00A96233">
              <w:rPr>
                <w:b/>
                <w:bCs/>
                <w:color w:val="FFFFFF" w:themeColor="background1"/>
              </w:rPr>
              <w:lastRenderedPageBreak/>
              <w:t>Supplier perspective</w:t>
            </w:r>
          </w:p>
        </w:tc>
        <w:tc>
          <w:tcPr>
            <w:tcW w:w="6662" w:type="dxa"/>
            <w:shd w:val="clear" w:color="auto" w:fill="D9D9D9" w:themeFill="background1" w:themeFillShade="D9"/>
          </w:tcPr>
          <w:p w14:paraId="42BD1780" w14:textId="77777777" w:rsidR="00C80F08" w:rsidRPr="00A96233" w:rsidRDefault="00C80F08" w:rsidP="00FF20E7">
            <w:pPr>
              <w:spacing w:after="120"/>
            </w:pPr>
            <w:r w:rsidRPr="00A96233">
              <w:t>This perspective assesses the performance of suppliers and answers questions such as:</w:t>
            </w:r>
          </w:p>
          <w:p w14:paraId="6B3B656F" w14:textId="77777777" w:rsidR="00C80F08" w:rsidRPr="00A96233" w:rsidRDefault="00C80F08" w:rsidP="0014236E">
            <w:pPr>
              <w:pStyle w:val="ListParagraph"/>
              <w:numPr>
                <w:ilvl w:val="0"/>
                <w:numId w:val="222"/>
              </w:numPr>
              <w:spacing w:after="120"/>
              <w:contextualSpacing w:val="0"/>
            </w:pPr>
            <w:r w:rsidRPr="00A96233">
              <w:t>What are sales trends for specific brands?</w:t>
            </w:r>
          </w:p>
          <w:p w14:paraId="60AF4EA8" w14:textId="77777777" w:rsidR="00C80F08" w:rsidRPr="00A96233" w:rsidRDefault="00C80F08" w:rsidP="0014236E">
            <w:pPr>
              <w:pStyle w:val="ListParagraph"/>
              <w:numPr>
                <w:ilvl w:val="0"/>
                <w:numId w:val="222"/>
              </w:numPr>
              <w:spacing w:after="120"/>
              <w:contextualSpacing w:val="0"/>
            </w:pPr>
            <w:r w:rsidRPr="00A96233">
              <w:t>How efficient and profitable are each supplier’s brands?</w:t>
            </w:r>
          </w:p>
          <w:p w14:paraId="40695C45" w14:textId="77777777" w:rsidR="00C80F08" w:rsidRPr="00A96233" w:rsidRDefault="00C80F08" w:rsidP="0014236E">
            <w:pPr>
              <w:pStyle w:val="ListParagraph"/>
              <w:numPr>
                <w:ilvl w:val="0"/>
                <w:numId w:val="222"/>
              </w:numPr>
              <w:spacing w:after="120"/>
              <w:contextualSpacing w:val="0"/>
            </w:pPr>
            <w:r w:rsidRPr="00A96233">
              <w:t>How quick and supportive is each supplier’s flow of goods, information and money?</w:t>
            </w:r>
          </w:p>
          <w:p w14:paraId="2505A9B8" w14:textId="77777777" w:rsidR="00C80F08" w:rsidRPr="00A96233" w:rsidRDefault="00C80F08" w:rsidP="0014236E">
            <w:pPr>
              <w:pStyle w:val="ListParagraph"/>
              <w:numPr>
                <w:ilvl w:val="0"/>
                <w:numId w:val="222"/>
              </w:numPr>
              <w:spacing w:after="120"/>
              <w:ind w:left="357" w:hanging="357"/>
              <w:contextualSpacing w:val="0"/>
            </w:pPr>
            <w:r w:rsidRPr="00A96233">
              <w:t>What product supply programmes do suppliers offer, and does the retailer take advantage of them?</w:t>
            </w:r>
          </w:p>
          <w:p w14:paraId="654CCBD6" w14:textId="77777777" w:rsidR="00C80F08" w:rsidRPr="00A96233" w:rsidRDefault="00C80F08" w:rsidP="0014236E">
            <w:pPr>
              <w:pStyle w:val="ListParagraph"/>
              <w:numPr>
                <w:ilvl w:val="0"/>
                <w:numId w:val="222"/>
              </w:numPr>
              <w:spacing w:after="120"/>
              <w:ind w:left="357" w:hanging="357"/>
              <w:contextualSpacing w:val="0"/>
            </w:pPr>
            <w:r w:rsidRPr="00A96233">
              <w:t>How powerful is each supplier’s brand development in the market and relatively at the retail chain?</w:t>
            </w:r>
          </w:p>
          <w:p w14:paraId="4E34C255" w14:textId="77777777" w:rsidR="00C80F08" w:rsidRPr="00A96233" w:rsidRDefault="00C80F08" w:rsidP="0014236E">
            <w:pPr>
              <w:pStyle w:val="ListParagraph"/>
              <w:numPr>
                <w:ilvl w:val="0"/>
                <w:numId w:val="222"/>
              </w:numPr>
              <w:spacing w:after="120"/>
              <w:ind w:left="357" w:hanging="357"/>
              <w:contextualSpacing w:val="0"/>
            </w:pPr>
            <w:r w:rsidRPr="00A96233">
              <w:t>Will suppliers launch any new products in the near future?</w:t>
            </w:r>
          </w:p>
          <w:p w14:paraId="59101ECE" w14:textId="77777777" w:rsidR="00C80F08" w:rsidRPr="00A96233" w:rsidRDefault="00C80F08" w:rsidP="0014236E">
            <w:pPr>
              <w:pStyle w:val="ListParagraph"/>
              <w:numPr>
                <w:ilvl w:val="0"/>
                <w:numId w:val="222"/>
              </w:numPr>
              <w:spacing w:after="120"/>
              <w:ind w:left="357" w:hanging="357"/>
              <w:contextualSpacing w:val="0"/>
            </w:pPr>
            <w:r w:rsidRPr="00A96233">
              <w:t>Will suppliers impose price changes?</w:t>
            </w:r>
          </w:p>
          <w:p w14:paraId="5A7A9C33" w14:textId="77777777" w:rsidR="00C80F08" w:rsidRPr="00A96233" w:rsidRDefault="00C80F08" w:rsidP="0014236E">
            <w:pPr>
              <w:pStyle w:val="ListParagraph"/>
              <w:numPr>
                <w:ilvl w:val="0"/>
                <w:numId w:val="222"/>
              </w:numPr>
              <w:spacing w:after="120"/>
              <w:ind w:left="357" w:hanging="357"/>
              <w:contextualSpacing w:val="0"/>
            </w:pPr>
            <w:r w:rsidRPr="00A96233">
              <w:t>Will promotional and marketing support change?</w:t>
            </w:r>
          </w:p>
          <w:p w14:paraId="2CC748CA" w14:textId="77777777" w:rsidR="00C80F08" w:rsidRPr="00A96233" w:rsidRDefault="00C80F08" w:rsidP="0014236E">
            <w:pPr>
              <w:pStyle w:val="ListParagraph"/>
              <w:numPr>
                <w:ilvl w:val="0"/>
                <w:numId w:val="222"/>
              </w:numPr>
              <w:contextualSpacing w:val="0"/>
            </w:pPr>
            <w:r w:rsidRPr="00A96233">
              <w:t>What are the greatest opportunities in merchandising, distribution and promotion?</w:t>
            </w:r>
          </w:p>
        </w:tc>
      </w:tr>
    </w:tbl>
    <w:p w14:paraId="5E4A2649" w14:textId="77777777" w:rsidR="00C80F08" w:rsidRPr="00A96233" w:rsidRDefault="00C80F08" w:rsidP="00C80F08"/>
    <w:p w14:paraId="5DABB1D5" w14:textId="3BE315DF" w:rsidR="00C80F08" w:rsidRPr="00A96233" w:rsidRDefault="00C80F08" w:rsidP="00C80F08">
      <w:pPr>
        <w:pStyle w:val="Heading4"/>
        <w:spacing w:line="360" w:lineRule="auto"/>
        <w:ind w:left="1134" w:hanging="1134"/>
      </w:pPr>
      <w:r w:rsidRPr="00A96233">
        <w:t>3.3.2.4</w:t>
      </w:r>
      <w:r w:rsidRPr="00A96233">
        <w:tab/>
        <w:t>Step 4: Set performance targets to measure progress with a category scorecard</w:t>
      </w:r>
    </w:p>
    <w:p w14:paraId="1ED22720" w14:textId="77777777" w:rsidR="00C80F08" w:rsidRPr="00A96233" w:rsidRDefault="00C80F08" w:rsidP="00C80F08"/>
    <w:p w14:paraId="7F33BBEE" w14:textId="77777777" w:rsidR="00C80F08" w:rsidRPr="00A96233" w:rsidRDefault="00C80F08" w:rsidP="00C80F08">
      <w:r w:rsidRPr="00A96233">
        <w:t xml:space="preserve">The objective of step 4 is to set targets for the retail chain and its key suppliers in support of the category business plan. </w:t>
      </w:r>
    </w:p>
    <w:p w14:paraId="7EBD9A56" w14:textId="77777777" w:rsidR="00C80F08" w:rsidRPr="00A96233" w:rsidRDefault="00C80F08" w:rsidP="00C80F08"/>
    <w:p w14:paraId="4AD6BF44" w14:textId="77777777" w:rsidR="00C80F08" w:rsidRPr="00A96233" w:rsidRDefault="00C80F08" w:rsidP="00C80F08">
      <w:r w:rsidRPr="00A96233">
        <w:t>Scorecards are created to keep track of progress against the plans. Their purpose is to highlight strengths and weaknesses of the category.</w:t>
      </w:r>
    </w:p>
    <w:p w14:paraId="2B746E71" w14:textId="77777777" w:rsidR="00C80F08" w:rsidRPr="00A96233" w:rsidRDefault="00C80F08" w:rsidP="00C80F08"/>
    <w:p w14:paraId="2CBDBD9E" w14:textId="77777777" w:rsidR="00C80F08" w:rsidRPr="00A96233" w:rsidRDefault="00C80F08" w:rsidP="00C80F08">
      <w:r w:rsidRPr="00A96233">
        <w:lastRenderedPageBreak/>
        <w:t>Scorecard measures for the category may include entries such as sales, profit, return on investment, market share, stock turn, market penetration, gross margin return on investment (GMROI), purchase size, purchase frequency, service level, etc.</w:t>
      </w:r>
    </w:p>
    <w:p w14:paraId="062024B4" w14:textId="77777777" w:rsidR="00C80F08" w:rsidRPr="00A96233" w:rsidRDefault="00C80F08" w:rsidP="00C80F08"/>
    <w:p w14:paraId="1A2CB9C0" w14:textId="77777777" w:rsidR="00C80F08" w:rsidRPr="00A96233" w:rsidRDefault="00C80F08" w:rsidP="00C80F08">
      <w:r w:rsidRPr="00A96233">
        <w:t>The Partnering Group provides an example of a retailer scorecard. The terms used in the scorecards are described as follows:</w:t>
      </w:r>
    </w:p>
    <w:p w14:paraId="40DEC29B"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7562ACAC" w14:textId="77777777" w:rsidTr="00FF20E7">
        <w:tc>
          <w:tcPr>
            <w:tcW w:w="9049" w:type="dxa"/>
            <w:gridSpan w:val="2"/>
            <w:shd w:val="clear" w:color="auto" w:fill="7F7F7F" w:themeFill="text1" w:themeFillTint="80"/>
          </w:tcPr>
          <w:p w14:paraId="3CDC9591" w14:textId="77777777" w:rsidR="00C80F08" w:rsidRPr="00A96233" w:rsidRDefault="00C80F08" w:rsidP="00396656">
            <w:pPr>
              <w:spacing w:line="240" w:lineRule="auto"/>
              <w:rPr>
                <w:b/>
                <w:bCs/>
              </w:rPr>
            </w:pPr>
            <w:r w:rsidRPr="00A96233">
              <w:rPr>
                <w:b/>
                <w:bCs/>
                <w:color w:val="FFFFFF" w:themeColor="background1"/>
              </w:rPr>
              <w:t>CONSUMER</w:t>
            </w:r>
          </w:p>
        </w:tc>
      </w:tr>
      <w:tr w:rsidR="00C80F08" w:rsidRPr="00A96233" w14:paraId="0588EF41" w14:textId="77777777" w:rsidTr="00FF20E7">
        <w:tc>
          <w:tcPr>
            <w:tcW w:w="3238" w:type="dxa"/>
            <w:shd w:val="clear" w:color="auto" w:fill="7F7F7F" w:themeFill="text1" w:themeFillTint="80"/>
          </w:tcPr>
          <w:p w14:paraId="658729E2" w14:textId="77777777" w:rsidR="00C80F08" w:rsidRPr="00A96233" w:rsidRDefault="00C80F08" w:rsidP="00396656">
            <w:pPr>
              <w:spacing w:line="240" w:lineRule="auto"/>
              <w:rPr>
                <w:b/>
                <w:bCs/>
                <w:color w:val="FFFFFF" w:themeColor="background1"/>
              </w:rPr>
            </w:pPr>
            <w:r w:rsidRPr="00A96233">
              <w:rPr>
                <w:b/>
                <w:bCs/>
                <w:color w:val="FFFFFF" w:themeColor="background1"/>
              </w:rPr>
              <w:t>Retention level</w:t>
            </w:r>
          </w:p>
        </w:tc>
        <w:tc>
          <w:tcPr>
            <w:tcW w:w="5811" w:type="dxa"/>
            <w:shd w:val="clear" w:color="auto" w:fill="D9D9D9" w:themeFill="background1" w:themeFillShade="D9"/>
          </w:tcPr>
          <w:p w14:paraId="0D5EB66B" w14:textId="77777777" w:rsidR="00C80F08" w:rsidRPr="00A96233" w:rsidRDefault="00C80F08" w:rsidP="00396656">
            <w:pPr>
              <w:spacing w:line="240" w:lineRule="auto"/>
            </w:pPr>
            <w:r w:rsidRPr="00A96233">
              <w:t>Shoppers retained from year to year</w:t>
            </w:r>
          </w:p>
        </w:tc>
      </w:tr>
      <w:tr w:rsidR="00C80F08" w:rsidRPr="00A96233" w14:paraId="17F56FEA" w14:textId="77777777" w:rsidTr="00FF20E7">
        <w:tc>
          <w:tcPr>
            <w:tcW w:w="3238" w:type="dxa"/>
            <w:shd w:val="clear" w:color="auto" w:fill="7F7F7F" w:themeFill="text1" w:themeFillTint="80"/>
          </w:tcPr>
          <w:p w14:paraId="714F55EB" w14:textId="77777777" w:rsidR="00C80F08" w:rsidRPr="00A96233" w:rsidRDefault="00C80F08" w:rsidP="00396656">
            <w:pPr>
              <w:spacing w:line="240" w:lineRule="auto"/>
              <w:rPr>
                <w:b/>
                <w:bCs/>
                <w:color w:val="FFFFFF" w:themeColor="background1"/>
              </w:rPr>
            </w:pPr>
            <w:r w:rsidRPr="00A96233">
              <w:rPr>
                <w:b/>
                <w:bCs/>
                <w:color w:val="FFFFFF" w:themeColor="background1"/>
              </w:rPr>
              <w:t>Purchase frequency</w:t>
            </w:r>
          </w:p>
        </w:tc>
        <w:tc>
          <w:tcPr>
            <w:tcW w:w="5811" w:type="dxa"/>
            <w:shd w:val="clear" w:color="auto" w:fill="D9D9D9" w:themeFill="background1" w:themeFillShade="D9"/>
          </w:tcPr>
          <w:p w14:paraId="0BA01940" w14:textId="77777777" w:rsidR="00C80F08" w:rsidRPr="00A96233" w:rsidRDefault="00C80F08" w:rsidP="00396656">
            <w:pPr>
              <w:spacing w:line="240" w:lineRule="auto"/>
            </w:pPr>
            <w:r w:rsidRPr="00A96233">
              <w:t>Number of purchase occasions for the category</w:t>
            </w:r>
          </w:p>
        </w:tc>
      </w:tr>
      <w:tr w:rsidR="00C80F08" w:rsidRPr="00A96233" w14:paraId="67731607" w14:textId="77777777" w:rsidTr="00FF20E7">
        <w:tc>
          <w:tcPr>
            <w:tcW w:w="3238" w:type="dxa"/>
            <w:shd w:val="clear" w:color="auto" w:fill="7F7F7F" w:themeFill="text1" w:themeFillTint="80"/>
          </w:tcPr>
          <w:p w14:paraId="3DD3184F" w14:textId="77777777" w:rsidR="00C80F08" w:rsidRPr="00A96233" w:rsidRDefault="00C80F08" w:rsidP="00396656">
            <w:pPr>
              <w:spacing w:line="240" w:lineRule="auto"/>
              <w:rPr>
                <w:b/>
                <w:bCs/>
                <w:color w:val="FFFFFF" w:themeColor="background1"/>
              </w:rPr>
            </w:pPr>
            <w:r w:rsidRPr="00A96233">
              <w:rPr>
                <w:b/>
                <w:bCs/>
                <w:color w:val="FFFFFF" w:themeColor="background1"/>
              </w:rPr>
              <w:t>Purchase incidence</w:t>
            </w:r>
          </w:p>
        </w:tc>
        <w:tc>
          <w:tcPr>
            <w:tcW w:w="5811" w:type="dxa"/>
            <w:shd w:val="clear" w:color="auto" w:fill="D9D9D9" w:themeFill="background1" w:themeFillShade="D9"/>
          </w:tcPr>
          <w:p w14:paraId="6658604B" w14:textId="4DD22591" w:rsidR="00C80F08" w:rsidRPr="00A96233" w:rsidRDefault="00C80F08" w:rsidP="00396656">
            <w:pPr>
              <w:spacing w:line="240" w:lineRule="auto"/>
            </w:pPr>
            <w:r w:rsidRPr="00A96233">
              <w:t>How</w:t>
            </w:r>
            <w:r w:rsidR="00396656">
              <w:t xml:space="preserve"> many</w:t>
            </w:r>
            <w:r w:rsidRPr="00A96233">
              <w:t xml:space="preserve"> of the trips occur relative to the 12-month period</w:t>
            </w:r>
          </w:p>
        </w:tc>
      </w:tr>
      <w:tr w:rsidR="00C80F08" w:rsidRPr="00A96233" w14:paraId="2DB4A2C6" w14:textId="77777777" w:rsidTr="00FF20E7">
        <w:tc>
          <w:tcPr>
            <w:tcW w:w="3238" w:type="dxa"/>
            <w:shd w:val="clear" w:color="auto" w:fill="7F7F7F" w:themeFill="text1" w:themeFillTint="80"/>
          </w:tcPr>
          <w:p w14:paraId="45210341" w14:textId="77777777" w:rsidR="00C80F08" w:rsidRPr="00A96233" w:rsidRDefault="00C80F08" w:rsidP="00396656">
            <w:pPr>
              <w:spacing w:line="240" w:lineRule="auto"/>
              <w:rPr>
                <w:b/>
                <w:bCs/>
                <w:color w:val="FFFFFF" w:themeColor="background1"/>
              </w:rPr>
            </w:pPr>
            <w:r w:rsidRPr="00A96233">
              <w:rPr>
                <w:b/>
                <w:bCs/>
                <w:color w:val="FFFFFF" w:themeColor="background1"/>
              </w:rPr>
              <w:t>Satisfaction rating</w:t>
            </w:r>
          </w:p>
        </w:tc>
        <w:tc>
          <w:tcPr>
            <w:tcW w:w="5811" w:type="dxa"/>
            <w:shd w:val="clear" w:color="auto" w:fill="D9D9D9" w:themeFill="background1" w:themeFillShade="D9"/>
          </w:tcPr>
          <w:p w14:paraId="1E869FFE" w14:textId="77777777" w:rsidR="00C80F08" w:rsidRPr="00A96233" w:rsidRDefault="00C80F08" w:rsidP="00396656">
            <w:pPr>
              <w:spacing w:line="240" w:lineRule="auto"/>
            </w:pPr>
            <w:r w:rsidRPr="00A96233">
              <w:t xml:space="preserve">Qualitative measure based on a survey </w:t>
            </w:r>
          </w:p>
        </w:tc>
      </w:tr>
      <w:tr w:rsidR="00C80F08" w:rsidRPr="00A96233" w14:paraId="25B70930" w14:textId="77777777" w:rsidTr="00FF20E7">
        <w:tc>
          <w:tcPr>
            <w:tcW w:w="9049" w:type="dxa"/>
            <w:gridSpan w:val="2"/>
            <w:shd w:val="clear" w:color="auto" w:fill="7F7F7F" w:themeFill="text1" w:themeFillTint="80"/>
          </w:tcPr>
          <w:p w14:paraId="642CCCBB" w14:textId="77777777" w:rsidR="00C80F08" w:rsidRPr="00A96233" w:rsidRDefault="00C80F08" w:rsidP="00396656">
            <w:pPr>
              <w:spacing w:line="240" w:lineRule="auto"/>
              <w:rPr>
                <w:b/>
                <w:bCs/>
                <w:color w:val="FFFFFF" w:themeColor="background1"/>
              </w:rPr>
            </w:pPr>
            <w:r w:rsidRPr="00A96233">
              <w:rPr>
                <w:b/>
                <w:bCs/>
                <w:color w:val="FFFFFF" w:themeColor="background1"/>
              </w:rPr>
              <w:t>SHARE</w:t>
            </w:r>
          </w:p>
        </w:tc>
      </w:tr>
      <w:tr w:rsidR="00C80F08" w:rsidRPr="00A96233" w14:paraId="2200EAC4" w14:textId="77777777" w:rsidTr="00FF20E7">
        <w:tc>
          <w:tcPr>
            <w:tcW w:w="3238" w:type="dxa"/>
            <w:shd w:val="clear" w:color="auto" w:fill="7F7F7F" w:themeFill="text1" w:themeFillTint="80"/>
          </w:tcPr>
          <w:p w14:paraId="79E83573" w14:textId="77777777" w:rsidR="00C80F08" w:rsidRPr="00A96233" w:rsidRDefault="00C80F08" w:rsidP="00396656">
            <w:pPr>
              <w:spacing w:line="240" w:lineRule="auto"/>
              <w:rPr>
                <w:b/>
                <w:bCs/>
                <w:color w:val="FFFFFF" w:themeColor="background1"/>
              </w:rPr>
            </w:pPr>
            <w:r w:rsidRPr="00A96233">
              <w:rPr>
                <w:b/>
                <w:bCs/>
                <w:color w:val="FFFFFF" w:themeColor="background1"/>
              </w:rPr>
              <w:t>Category of department</w:t>
            </w:r>
          </w:p>
        </w:tc>
        <w:tc>
          <w:tcPr>
            <w:tcW w:w="5811" w:type="dxa"/>
            <w:shd w:val="clear" w:color="auto" w:fill="D9D9D9" w:themeFill="background1" w:themeFillShade="D9"/>
          </w:tcPr>
          <w:p w14:paraId="5C5773C3" w14:textId="77777777" w:rsidR="00C80F08" w:rsidRPr="00A96233" w:rsidRDefault="00C80F08" w:rsidP="00396656">
            <w:pPr>
              <w:spacing w:line="240" w:lineRule="auto"/>
            </w:pPr>
            <w:r w:rsidRPr="00A96233">
              <w:t>Internal view of the category’s relative importance to the department</w:t>
            </w:r>
          </w:p>
        </w:tc>
      </w:tr>
      <w:tr w:rsidR="00C80F08" w:rsidRPr="00A96233" w14:paraId="2CA2DA3B" w14:textId="77777777" w:rsidTr="00FF20E7">
        <w:tc>
          <w:tcPr>
            <w:tcW w:w="3238" w:type="dxa"/>
            <w:shd w:val="clear" w:color="auto" w:fill="7F7F7F" w:themeFill="text1" w:themeFillTint="80"/>
          </w:tcPr>
          <w:p w14:paraId="183B1C66" w14:textId="77777777" w:rsidR="00C80F08" w:rsidRPr="00A96233" w:rsidRDefault="00C80F08" w:rsidP="00396656">
            <w:pPr>
              <w:spacing w:line="240" w:lineRule="auto"/>
              <w:rPr>
                <w:b/>
                <w:bCs/>
                <w:color w:val="FFFFFF" w:themeColor="background1"/>
              </w:rPr>
            </w:pPr>
            <w:r w:rsidRPr="00A96233">
              <w:rPr>
                <w:b/>
                <w:bCs/>
                <w:color w:val="FFFFFF" w:themeColor="background1"/>
              </w:rPr>
              <w:t>Category of market</w:t>
            </w:r>
          </w:p>
        </w:tc>
        <w:tc>
          <w:tcPr>
            <w:tcW w:w="5811" w:type="dxa"/>
            <w:shd w:val="clear" w:color="auto" w:fill="D9D9D9" w:themeFill="background1" w:themeFillShade="D9"/>
          </w:tcPr>
          <w:p w14:paraId="2EBD3B90" w14:textId="77777777" w:rsidR="00C80F08" w:rsidRPr="00A96233" w:rsidRDefault="00C80F08" w:rsidP="00396656">
            <w:pPr>
              <w:spacing w:line="240" w:lineRule="auto"/>
            </w:pPr>
            <w:r w:rsidRPr="00A96233">
              <w:t>External view of the category’s performance versus the market</w:t>
            </w:r>
          </w:p>
        </w:tc>
      </w:tr>
      <w:tr w:rsidR="00C80F08" w:rsidRPr="00A96233" w14:paraId="1558D9C3" w14:textId="77777777" w:rsidTr="00FF20E7">
        <w:tc>
          <w:tcPr>
            <w:tcW w:w="9049" w:type="dxa"/>
            <w:gridSpan w:val="2"/>
            <w:shd w:val="clear" w:color="auto" w:fill="7F7F7F" w:themeFill="text1" w:themeFillTint="80"/>
          </w:tcPr>
          <w:p w14:paraId="7E9AD7E1" w14:textId="77777777" w:rsidR="00C80F08" w:rsidRPr="00A96233" w:rsidRDefault="00C80F08" w:rsidP="00396656">
            <w:pPr>
              <w:spacing w:line="240" w:lineRule="auto"/>
              <w:rPr>
                <w:b/>
                <w:bCs/>
                <w:color w:val="FFFFFF" w:themeColor="background1"/>
              </w:rPr>
            </w:pPr>
            <w:r w:rsidRPr="00A96233">
              <w:rPr>
                <w:b/>
                <w:bCs/>
                <w:color w:val="FFFFFF" w:themeColor="background1"/>
              </w:rPr>
              <w:t>SALES</w:t>
            </w:r>
          </w:p>
        </w:tc>
      </w:tr>
      <w:tr w:rsidR="00C80F08" w:rsidRPr="00A96233" w14:paraId="5705F88A" w14:textId="77777777" w:rsidTr="00FF20E7">
        <w:tc>
          <w:tcPr>
            <w:tcW w:w="3238" w:type="dxa"/>
            <w:shd w:val="clear" w:color="auto" w:fill="7F7F7F" w:themeFill="text1" w:themeFillTint="80"/>
          </w:tcPr>
          <w:p w14:paraId="0CA6CD9B" w14:textId="77777777" w:rsidR="00C80F08" w:rsidRPr="00A96233" w:rsidRDefault="00C80F08" w:rsidP="00396656">
            <w:pPr>
              <w:spacing w:line="240" w:lineRule="auto"/>
              <w:rPr>
                <w:b/>
                <w:bCs/>
                <w:color w:val="FFFFFF" w:themeColor="background1"/>
              </w:rPr>
            </w:pPr>
            <w:r w:rsidRPr="00A96233">
              <w:rPr>
                <w:b/>
                <w:bCs/>
                <w:color w:val="FFFFFF" w:themeColor="background1"/>
              </w:rPr>
              <w:t>Category (Rands)</w:t>
            </w:r>
          </w:p>
        </w:tc>
        <w:tc>
          <w:tcPr>
            <w:tcW w:w="5811" w:type="dxa"/>
            <w:shd w:val="clear" w:color="auto" w:fill="D9D9D9" w:themeFill="background1" w:themeFillShade="D9"/>
          </w:tcPr>
          <w:p w14:paraId="762A7CE3" w14:textId="77777777" w:rsidR="00C80F08" w:rsidRPr="00A96233" w:rsidRDefault="00C80F08" w:rsidP="00396656">
            <w:pPr>
              <w:spacing w:line="240" w:lineRule="auto"/>
            </w:pPr>
            <w:r w:rsidRPr="00A96233">
              <w:t>Revenue that the category generates for a stated period of time</w:t>
            </w:r>
          </w:p>
        </w:tc>
      </w:tr>
      <w:tr w:rsidR="00C80F08" w:rsidRPr="00A96233" w14:paraId="4F8BAF8A" w14:textId="77777777" w:rsidTr="00FF20E7">
        <w:tc>
          <w:tcPr>
            <w:tcW w:w="3238" w:type="dxa"/>
            <w:shd w:val="clear" w:color="auto" w:fill="7F7F7F" w:themeFill="text1" w:themeFillTint="80"/>
          </w:tcPr>
          <w:p w14:paraId="1B1CAB83" w14:textId="77777777" w:rsidR="00C80F08" w:rsidRPr="00A96233" w:rsidRDefault="00C80F08" w:rsidP="00396656">
            <w:pPr>
              <w:spacing w:line="240" w:lineRule="auto"/>
              <w:rPr>
                <w:b/>
                <w:bCs/>
                <w:color w:val="FFFFFF" w:themeColor="background1"/>
              </w:rPr>
            </w:pPr>
            <w:r w:rsidRPr="00A96233">
              <w:rPr>
                <w:b/>
                <w:bCs/>
                <w:color w:val="FFFFFF" w:themeColor="background1"/>
              </w:rPr>
              <w:t>Growth</w:t>
            </w:r>
          </w:p>
        </w:tc>
        <w:tc>
          <w:tcPr>
            <w:tcW w:w="5811" w:type="dxa"/>
            <w:shd w:val="clear" w:color="auto" w:fill="D9D9D9" w:themeFill="background1" w:themeFillShade="D9"/>
          </w:tcPr>
          <w:p w14:paraId="35EC9137" w14:textId="77777777" w:rsidR="00C80F08" w:rsidRPr="00A96233" w:rsidRDefault="00C80F08" w:rsidP="00396656">
            <w:pPr>
              <w:spacing w:line="240" w:lineRule="auto"/>
            </w:pPr>
            <w:r w:rsidRPr="00A96233">
              <w:t>Percentage gain or loss year to year</w:t>
            </w:r>
          </w:p>
        </w:tc>
      </w:tr>
      <w:tr w:rsidR="00C80F08" w:rsidRPr="00A96233" w14:paraId="7E192A1D" w14:textId="77777777" w:rsidTr="00FF20E7">
        <w:tc>
          <w:tcPr>
            <w:tcW w:w="3238" w:type="dxa"/>
            <w:shd w:val="clear" w:color="auto" w:fill="7F7F7F" w:themeFill="text1" w:themeFillTint="80"/>
          </w:tcPr>
          <w:p w14:paraId="3CDA22B1" w14:textId="77777777" w:rsidR="00C80F08" w:rsidRPr="00A96233" w:rsidRDefault="00C80F08" w:rsidP="00396656">
            <w:pPr>
              <w:spacing w:line="240" w:lineRule="auto"/>
              <w:rPr>
                <w:b/>
                <w:bCs/>
                <w:color w:val="FFFFFF" w:themeColor="background1"/>
              </w:rPr>
            </w:pPr>
            <w:r w:rsidRPr="00A96233">
              <w:rPr>
                <w:b/>
                <w:bCs/>
                <w:color w:val="FFFFFF" w:themeColor="background1"/>
              </w:rPr>
              <w:t>Sales/square metre/week</w:t>
            </w:r>
          </w:p>
        </w:tc>
        <w:tc>
          <w:tcPr>
            <w:tcW w:w="5811" w:type="dxa"/>
            <w:shd w:val="clear" w:color="auto" w:fill="D9D9D9" w:themeFill="background1" w:themeFillShade="D9"/>
          </w:tcPr>
          <w:p w14:paraId="1771A6D0" w14:textId="77777777" w:rsidR="00C80F08" w:rsidRPr="00A96233" w:rsidRDefault="00C80F08" w:rsidP="00396656">
            <w:pPr>
              <w:spacing w:line="240" w:lineRule="auto"/>
            </w:pPr>
            <w:r w:rsidRPr="00A96233">
              <w:t>A measure of space productivity</w:t>
            </w:r>
          </w:p>
        </w:tc>
      </w:tr>
      <w:tr w:rsidR="00C80F08" w:rsidRPr="00A96233" w14:paraId="6D952A10" w14:textId="77777777" w:rsidTr="00FF20E7">
        <w:tc>
          <w:tcPr>
            <w:tcW w:w="9049" w:type="dxa"/>
            <w:gridSpan w:val="2"/>
            <w:shd w:val="clear" w:color="auto" w:fill="7F7F7F" w:themeFill="text1" w:themeFillTint="80"/>
          </w:tcPr>
          <w:p w14:paraId="26718F5A" w14:textId="77777777" w:rsidR="00C80F08" w:rsidRPr="00A96233" w:rsidRDefault="00C80F08" w:rsidP="00396656">
            <w:pPr>
              <w:spacing w:line="240" w:lineRule="auto"/>
              <w:rPr>
                <w:b/>
                <w:bCs/>
                <w:color w:val="FFFFFF" w:themeColor="background1"/>
              </w:rPr>
            </w:pPr>
            <w:r w:rsidRPr="00A96233">
              <w:rPr>
                <w:b/>
                <w:bCs/>
                <w:color w:val="FFFFFF" w:themeColor="background1"/>
              </w:rPr>
              <w:t>PROFIT</w:t>
            </w:r>
          </w:p>
        </w:tc>
      </w:tr>
      <w:tr w:rsidR="00C80F08" w:rsidRPr="00A96233" w14:paraId="3A47DDDB" w14:textId="77777777" w:rsidTr="00FF20E7">
        <w:tc>
          <w:tcPr>
            <w:tcW w:w="3238" w:type="dxa"/>
            <w:shd w:val="clear" w:color="auto" w:fill="7F7F7F" w:themeFill="text1" w:themeFillTint="80"/>
          </w:tcPr>
          <w:p w14:paraId="0E7B94C3" w14:textId="77777777" w:rsidR="00C80F08" w:rsidRPr="00A96233" w:rsidRDefault="00C80F08" w:rsidP="00396656">
            <w:pPr>
              <w:spacing w:line="240" w:lineRule="auto"/>
              <w:rPr>
                <w:b/>
                <w:bCs/>
                <w:color w:val="FFFFFF" w:themeColor="background1"/>
              </w:rPr>
            </w:pPr>
            <w:r w:rsidRPr="00A96233">
              <w:rPr>
                <w:b/>
                <w:bCs/>
                <w:color w:val="FFFFFF" w:themeColor="background1"/>
              </w:rPr>
              <w:t>Gross profit (Rands)</w:t>
            </w:r>
          </w:p>
        </w:tc>
        <w:tc>
          <w:tcPr>
            <w:tcW w:w="5811" w:type="dxa"/>
            <w:shd w:val="clear" w:color="auto" w:fill="D9D9D9" w:themeFill="background1" w:themeFillShade="D9"/>
          </w:tcPr>
          <w:p w14:paraId="3606B483" w14:textId="77777777" w:rsidR="00C80F08" w:rsidRPr="00A96233" w:rsidRDefault="00C80F08" w:rsidP="00396656">
            <w:pPr>
              <w:spacing w:line="240" w:lineRule="auto"/>
            </w:pPr>
            <w:r w:rsidRPr="00A96233">
              <w:t>Absolute figure for a stated time period</w:t>
            </w:r>
          </w:p>
        </w:tc>
      </w:tr>
      <w:tr w:rsidR="00C80F08" w:rsidRPr="00A96233" w14:paraId="2A89F47E" w14:textId="77777777" w:rsidTr="00FF20E7">
        <w:tc>
          <w:tcPr>
            <w:tcW w:w="3238" w:type="dxa"/>
            <w:shd w:val="clear" w:color="auto" w:fill="7F7F7F" w:themeFill="text1" w:themeFillTint="80"/>
          </w:tcPr>
          <w:p w14:paraId="7216F359" w14:textId="77777777" w:rsidR="00C80F08" w:rsidRPr="00A96233" w:rsidRDefault="00C80F08" w:rsidP="00396656">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75828089" w14:textId="77777777" w:rsidR="00C80F08" w:rsidRPr="00A96233" w:rsidRDefault="00C80F08" w:rsidP="00396656">
            <w:pPr>
              <w:spacing w:line="240" w:lineRule="auto"/>
            </w:pPr>
            <w:r w:rsidRPr="00A96233">
              <w:t>Percentage difference between selling price and cost of goods sold</w:t>
            </w:r>
          </w:p>
        </w:tc>
      </w:tr>
      <w:tr w:rsidR="00C80F08" w:rsidRPr="00A96233" w14:paraId="5419E0A2" w14:textId="77777777" w:rsidTr="00FF20E7">
        <w:tc>
          <w:tcPr>
            <w:tcW w:w="3238" w:type="dxa"/>
            <w:shd w:val="clear" w:color="auto" w:fill="7F7F7F" w:themeFill="text1" w:themeFillTint="80"/>
          </w:tcPr>
          <w:p w14:paraId="09754ED5" w14:textId="77777777" w:rsidR="00C80F08" w:rsidRPr="00A96233" w:rsidRDefault="00C80F08" w:rsidP="00396656">
            <w:pPr>
              <w:spacing w:line="240" w:lineRule="auto"/>
              <w:rPr>
                <w:b/>
                <w:bCs/>
                <w:color w:val="FFFFFF" w:themeColor="background1"/>
              </w:rPr>
            </w:pPr>
            <w:r w:rsidRPr="00A96233">
              <w:rPr>
                <w:b/>
                <w:bCs/>
                <w:color w:val="FFFFFF" w:themeColor="background1"/>
              </w:rPr>
              <w:t>Gross profit/square metre/week</w:t>
            </w:r>
          </w:p>
        </w:tc>
        <w:tc>
          <w:tcPr>
            <w:tcW w:w="5811" w:type="dxa"/>
            <w:shd w:val="clear" w:color="auto" w:fill="D9D9D9" w:themeFill="background1" w:themeFillShade="D9"/>
          </w:tcPr>
          <w:p w14:paraId="745DF8AC" w14:textId="77777777" w:rsidR="00C80F08" w:rsidRPr="00A96233" w:rsidRDefault="00C80F08" w:rsidP="00396656">
            <w:pPr>
              <w:spacing w:line="240" w:lineRule="auto"/>
            </w:pPr>
            <w:r w:rsidRPr="00A96233">
              <w:t>Measure of space productivity per week</w:t>
            </w:r>
          </w:p>
        </w:tc>
      </w:tr>
      <w:tr w:rsidR="00C80F08" w:rsidRPr="00A96233" w14:paraId="4005F617" w14:textId="77777777" w:rsidTr="00FF20E7">
        <w:tc>
          <w:tcPr>
            <w:tcW w:w="9049" w:type="dxa"/>
            <w:gridSpan w:val="2"/>
            <w:shd w:val="clear" w:color="auto" w:fill="7F7F7F" w:themeFill="text1" w:themeFillTint="80"/>
          </w:tcPr>
          <w:p w14:paraId="7FCB9451" w14:textId="77777777" w:rsidR="00C80F08" w:rsidRPr="00A96233" w:rsidRDefault="00C80F08" w:rsidP="00396656">
            <w:pPr>
              <w:spacing w:line="240" w:lineRule="auto"/>
              <w:rPr>
                <w:b/>
                <w:bCs/>
                <w:color w:val="FFFFFF" w:themeColor="background1"/>
              </w:rPr>
            </w:pPr>
            <w:r w:rsidRPr="00A96233">
              <w:rPr>
                <w:b/>
                <w:bCs/>
                <w:color w:val="FFFFFF" w:themeColor="background1"/>
              </w:rPr>
              <w:t>PRIVATE LABEL</w:t>
            </w:r>
          </w:p>
        </w:tc>
      </w:tr>
      <w:tr w:rsidR="00C80F08" w:rsidRPr="00A96233" w14:paraId="257C00E1" w14:textId="77777777" w:rsidTr="00FF20E7">
        <w:tc>
          <w:tcPr>
            <w:tcW w:w="3238" w:type="dxa"/>
            <w:shd w:val="clear" w:color="auto" w:fill="7F7F7F" w:themeFill="text1" w:themeFillTint="80"/>
          </w:tcPr>
          <w:p w14:paraId="3FBEA433" w14:textId="77777777" w:rsidR="00C80F08" w:rsidRPr="00A96233" w:rsidRDefault="00C80F08" w:rsidP="00396656">
            <w:pPr>
              <w:spacing w:line="240" w:lineRule="auto"/>
              <w:rPr>
                <w:b/>
                <w:bCs/>
                <w:color w:val="FFFFFF" w:themeColor="background1"/>
              </w:rPr>
            </w:pPr>
            <w:r w:rsidRPr="00A96233">
              <w:rPr>
                <w:b/>
                <w:bCs/>
                <w:color w:val="FFFFFF" w:themeColor="background1"/>
              </w:rPr>
              <w:t>Sales</w:t>
            </w:r>
          </w:p>
        </w:tc>
        <w:tc>
          <w:tcPr>
            <w:tcW w:w="5811" w:type="dxa"/>
            <w:shd w:val="clear" w:color="auto" w:fill="D9D9D9" w:themeFill="background1" w:themeFillShade="D9"/>
          </w:tcPr>
          <w:p w14:paraId="0FAE1C2F" w14:textId="77777777" w:rsidR="00C80F08" w:rsidRPr="00A96233" w:rsidRDefault="00C80F08" w:rsidP="00396656">
            <w:pPr>
              <w:spacing w:line="240" w:lineRule="auto"/>
            </w:pPr>
            <w:r w:rsidRPr="00A96233">
              <w:t>Revenue for a specified line within a category over a stated period of time</w:t>
            </w:r>
          </w:p>
        </w:tc>
      </w:tr>
      <w:tr w:rsidR="00C80F08" w:rsidRPr="00A96233" w14:paraId="25E354C8" w14:textId="77777777" w:rsidTr="00FF20E7">
        <w:tc>
          <w:tcPr>
            <w:tcW w:w="3238" w:type="dxa"/>
            <w:shd w:val="clear" w:color="auto" w:fill="7F7F7F" w:themeFill="text1" w:themeFillTint="80"/>
          </w:tcPr>
          <w:p w14:paraId="213A8E5C" w14:textId="77777777" w:rsidR="00C80F08" w:rsidRPr="00A96233" w:rsidRDefault="00C80F08" w:rsidP="00396656">
            <w:pPr>
              <w:spacing w:line="240" w:lineRule="auto"/>
              <w:rPr>
                <w:b/>
                <w:bCs/>
                <w:color w:val="FFFFFF" w:themeColor="background1"/>
              </w:rPr>
            </w:pPr>
            <w:r w:rsidRPr="00A96233">
              <w:rPr>
                <w:b/>
                <w:bCs/>
                <w:color w:val="FFFFFF" w:themeColor="background1"/>
              </w:rPr>
              <w:t>Percent of gross profit</w:t>
            </w:r>
          </w:p>
        </w:tc>
        <w:tc>
          <w:tcPr>
            <w:tcW w:w="5811" w:type="dxa"/>
            <w:shd w:val="clear" w:color="auto" w:fill="D9D9D9" w:themeFill="background1" w:themeFillShade="D9"/>
          </w:tcPr>
          <w:p w14:paraId="5E7411FF" w14:textId="77777777" w:rsidR="00C80F08" w:rsidRPr="00A96233" w:rsidRDefault="00C80F08" w:rsidP="00396656">
            <w:pPr>
              <w:spacing w:line="240" w:lineRule="auto"/>
            </w:pPr>
            <w:r w:rsidRPr="00A96233">
              <w:t>Contribution to category profitability (should be a larger percentage than the sales contribution)</w:t>
            </w:r>
          </w:p>
        </w:tc>
      </w:tr>
      <w:tr w:rsidR="00C80F08" w:rsidRPr="00A96233" w14:paraId="00E82E0C" w14:textId="77777777" w:rsidTr="00FF20E7">
        <w:tc>
          <w:tcPr>
            <w:tcW w:w="3238" w:type="dxa"/>
            <w:shd w:val="clear" w:color="auto" w:fill="7F7F7F" w:themeFill="text1" w:themeFillTint="80"/>
          </w:tcPr>
          <w:p w14:paraId="1D383AC6" w14:textId="77777777" w:rsidR="00C80F08" w:rsidRPr="00A96233" w:rsidRDefault="00C80F08" w:rsidP="00396656">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113387AA" w14:textId="77777777" w:rsidR="00C80F08" w:rsidRPr="00A96233" w:rsidRDefault="00C80F08" w:rsidP="00396656">
            <w:pPr>
              <w:spacing w:line="240" w:lineRule="auto"/>
            </w:pPr>
            <w:r w:rsidRPr="00A96233">
              <w:t>Percentage figure</w:t>
            </w:r>
          </w:p>
        </w:tc>
      </w:tr>
    </w:tbl>
    <w:p w14:paraId="211A729F" w14:textId="77777777" w:rsidR="00396656" w:rsidRDefault="00396656"/>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0908BEDC" w14:textId="77777777" w:rsidTr="00FF20E7">
        <w:tc>
          <w:tcPr>
            <w:tcW w:w="9049" w:type="dxa"/>
            <w:gridSpan w:val="2"/>
            <w:shd w:val="clear" w:color="auto" w:fill="7F7F7F" w:themeFill="text1" w:themeFillTint="80"/>
          </w:tcPr>
          <w:p w14:paraId="663B390E" w14:textId="77777777" w:rsidR="00C80F08" w:rsidRPr="00A96233" w:rsidRDefault="00C80F08" w:rsidP="00396656">
            <w:pPr>
              <w:spacing w:line="240" w:lineRule="auto"/>
              <w:rPr>
                <w:b/>
                <w:bCs/>
                <w:color w:val="FFFFFF" w:themeColor="background1"/>
              </w:rPr>
            </w:pPr>
            <w:r w:rsidRPr="00A96233">
              <w:rPr>
                <w:b/>
                <w:bCs/>
                <w:color w:val="FFFFFF" w:themeColor="background1"/>
              </w:rPr>
              <w:lastRenderedPageBreak/>
              <w:t>PRODUCT SUPPLY</w:t>
            </w:r>
          </w:p>
        </w:tc>
      </w:tr>
      <w:tr w:rsidR="00C80F08" w:rsidRPr="00A96233" w14:paraId="242DD28D" w14:textId="77777777" w:rsidTr="00FF20E7">
        <w:tc>
          <w:tcPr>
            <w:tcW w:w="3238" w:type="dxa"/>
            <w:shd w:val="clear" w:color="auto" w:fill="7F7F7F" w:themeFill="text1" w:themeFillTint="80"/>
          </w:tcPr>
          <w:p w14:paraId="2F8EA4A9" w14:textId="77777777" w:rsidR="00C80F08" w:rsidRPr="00A96233" w:rsidRDefault="00C80F08" w:rsidP="00396656">
            <w:pPr>
              <w:spacing w:line="240" w:lineRule="auto"/>
              <w:rPr>
                <w:b/>
                <w:bCs/>
                <w:color w:val="FFFFFF" w:themeColor="background1"/>
              </w:rPr>
            </w:pPr>
            <w:r w:rsidRPr="00A96233">
              <w:rPr>
                <w:b/>
                <w:bCs/>
                <w:color w:val="FFFFFF" w:themeColor="background1"/>
              </w:rPr>
              <w:t>Days of supply</w:t>
            </w:r>
          </w:p>
        </w:tc>
        <w:tc>
          <w:tcPr>
            <w:tcW w:w="5811" w:type="dxa"/>
            <w:shd w:val="clear" w:color="auto" w:fill="D9D9D9" w:themeFill="background1" w:themeFillShade="D9"/>
          </w:tcPr>
          <w:p w14:paraId="0E4FBDB7" w14:textId="77777777" w:rsidR="00C80F08" w:rsidRPr="00A96233" w:rsidRDefault="00C80F08" w:rsidP="00396656">
            <w:pPr>
              <w:spacing w:line="240" w:lineRule="auto"/>
            </w:pPr>
            <w:r w:rsidRPr="00A96233">
              <w:t>Inventory on hand in stores and distribution centres</w:t>
            </w:r>
          </w:p>
        </w:tc>
      </w:tr>
      <w:tr w:rsidR="00C80F08" w:rsidRPr="00A96233" w14:paraId="1428AA58" w14:textId="77777777" w:rsidTr="00FF20E7">
        <w:tc>
          <w:tcPr>
            <w:tcW w:w="3238" w:type="dxa"/>
            <w:shd w:val="clear" w:color="auto" w:fill="7F7F7F" w:themeFill="text1" w:themeFillTint="80"/>
          </w:tcPr>
          <w:p w14:paraId="0CF32020" w14:textId="77777777" w:rsidR="00C80F08" w:rsidRPr="00A96233" w:rsidRDefault="00C80F08" w:rsidP="00396656">
            <w:pPr>
              <w:spacing w:line="240" w:lineRule="auto"/>
              <w:rPr>
                <w:b/>
                <w:bCs/>
                <w:color w:val="FFFFFF" w:themeColor="background1"/>
              </w:rPr>
            </w:pPr>
            <w:r w:rsidRPr="00A96233">
              <w:rPr>
                <w:b/>
                <w:bCs/>
                <w:color w:val="FFFFFF" w:themeColor="background1"/>
              </w:rPr>
              <w:t>Inventory turns</w:t>
            </w:r>
          </w:p>
        </w:tc>
        <w:tc>
          <w:tcPr>
            <w:tcW w:w="5811" w:type="dxa"/>
            <w:shd w:val="clear" w:color="auto" w:fill="D9D9D9" w:themeFill="background1" w:themeFillShade="D9"/>
          </w:tcPr>
          <w:p w14:paraId="6624283D" w14:textId="77777777" w:rsidR="00C80F08" w:rsidRPr="00A96233" w:rsidRDefault="00C80F08" w:rsidP="00396656">
            <w:pPr>
              <w:spacing w:line="240" w:lineRule="auto"/>
            </w:pPr>
            <w:r w:rsidRPr="00A96233">
              <w:t>Number of times a year merchandise rotates</w:t>
            </w:r>
          </w:p>
        </w:tc>
      </w:tr>
      <w:tr w:rsidR="00C80F08" w:rsidRPr="00A96233" w14:paraId="153BCC18" w14:textId="77777777" w:rsidTr="00FF20E7">
        <w:tc>
          <w:tcPr>
            <w:tcW w:w="3238" w:type="dxa"/>
            <w:shd w:val="clear" w:color="auto" w:fill="7F7F7F" w:themeFill="text1" w:themeFillTint="80"/>
          </w:tcPr>
          <w:p w14:paraId="771BA0F2" w14:textId="77777777" w:rsidR="00C80F08" w:rsidRPr="00A96233" w:rsidRDefault="00C80F08" w:rsidP="00396656">
            <w:pPr>
              <w:spacing w:line="240" w:lineRule="auto"/>
              <w:rPr>
                <w:b/>
                <w:bCs/>
                <w:color w:val="FFFFFF" w:themeColor="background1"/>
              </w:rPr>
            </w:pPr>
            <w:r w:rsidRPr="00A96233">
              <w:rPr>
                <w:b/>
                <w:bCs/>
                <w:color w:val="FFFFFF" w:themeColor="background1"/>
              </w:rPr>
              <w:t>GMROI</w:t>
            </w:r>
          </w:p>
        </w:tc>
        <w:tc>
          <w:tcPr>
            <w:tcW w:w="5811" w:type="dxa"/>
            <w:shd w:val="clear" w:color="auto" w:fill="D9D9D9" w:themeFill="background1" w:themeFillShade="D9"/>
          </w:tcPr>
          <w:p w14:paraId="79FA5FD8" w14:textId="77777777" w:rsidR="00C80F08" w:rsidRPr="00A96233" w:rsidRDefault="00C80F08" w:rsidP="00396656">
            <w:pPr>
              <w:spacing w:line="240" w:lineRule="auto"/>
            </w:pPr>
            <w:r w:rsidRPr="00A96233">
              <w:t>A way of measuring gross margin productivity versus inventory investment. Calculated by dividing gross margin by the Rand value of average inventory at cost</w:t>
            </w:r>
          </w:p>
        </w:tc>
      </w:tr>
      <w:tr w:rsidR="00C80F08" w:rsidRPr="00A96233" w14:paraId="47DDC60D" w14:textId="77777777" w:rsidTr="00FF20E7">
        <w:tc>
          <w:tcPr>
            <w:tcW w:w="3238" w:type="dxa"/>
            <w:shd w:val="clear" w:color="auto" w:fill="7F7F7F" w:themeFill="text1" w:themeFillTint="80"/>
          </w:tcPr>
          <w:p w14:paraId="32117A7A" w14:textId="77777777" w:rsidR="00C80F08" w:rsidRPr="00A96233" w:rsidRDefault="00C80F08" w:rsidP="00396656">
            <w:pPr>
              <w:spacing w:line="240" w:lineRule="auto"/>
              <w:rPr>
                <w:b/>
                <w:bCs/>
                <w:color w:val="FFFFFF" w:themeColor="background1"/>
              </w:rPr>
            </w:pPr>
            <w:r w:rsidRPr="00A96233">
              <w:rPr>
                <w:b/>
                <w:bCs/>
                <w:color w:val="FFFFFF" w:themeColor="background1"/>
              </w:rPr>
              <w:t>Service level</w:t>
            </w:r>
          </w:p>
        </w:tc>
        <w:tc>
          <w:tcPr>
            <w:tcW w:w="5811" w:type="dxa"/>
            <w:shd w:val="clear" w:color="auto" w:fill="D9D9D9" w:themeFill="background1" w:themeFillShade="D9"/>
          </w:tcPr>
          <w:p w14:paraId="63947847" w14:textId="77777777" w:rsidR="00C80F08" w:rsidRPr="00A96233" w:rsidRDefault="00C80F08" w:rsidP="00396656">
            <w:pPr>
              <w:spacing w:line="240" w:lineRule="auto"/>
            </w:pPr>
            <w:r w:rsidRPr="00A96233">
              <w:t>In-stock rate.</w:t>
            </w:r>
          </w:p>
          <w:p w14:paraId="51D73374" w14:textId="77777777" w:rsidR="00C80F08" w:rsidRPr="00A96233" w:rsidRDefault="00C80F08" w:rsidP="00396656">
            <w:pPr>
              <w:spacing w:line="240" w:lineRule="auto"/>
            </w:pPr>
            <w:r w:rsidRPr="00A96233">
              <w:t>The more substitutable items that there are in a category, the lower the service level that is acceptable.</w:t>
            </w:r>
          </w:p>
        </w:tc>
      </w:tr>
    </w:tbl>
    <w:p w14:paraId="2203C38E" w14:textId="56489135" w:rsidR="00C80F08" w:rsidRDefault="00C80F08" w:rsidP="00C80F08"/>
    <w:p w14:paraId="38F77A91" w14:textId="77777777" w:rsidR="00396656" w:rsidRPr="00A96233" w:rsidRDefault="00396656" w:rsidP="00C80F08"/>
    <w:tbl>
      <w:tblPr>
        <w:tblStyle w:val="TableGrid"/>
        <w:tblW w:w="0" w:type="auto"/>
        <w:tblInd w:w="112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3402"/>
        <w:gridCol w:w="1985"/>
        <w:gridCol w:w="1701"/>
      </w:tblGrid>
      <w:tr w:rsidR="00C80F08" w:rsidRPr="00396656" w14:paraId="1AD4828B" w14:textId="77777777" w:rsidTr="00FF20E7">
        <w:tc>
          <w:tcPr>
            <w:tcW w:w="3402" w:type="dxa"/>
          </w:tcPr>
          <w:p w14:paraId="0571E878" w14:textId="77777777" w:rsidR="00C80F08" w:rsidRPr="00396656" w:rsidRDefault="00C80F08" w:rsidP="00396656">
            <w:pPr>
              <w:spacing w:line="240" w:lineRule="auto"/>
              <w:rPr>
                <w:b/>
                <w:bCs/>
                <w:szCs w:val="20"/>
              </w:rPr>
            </w:pPr>
            <w:r w:rsidRPr="00396656">
              <w:rPr>
                <w:b/>
                <w:bCs/>
                <w:szCs w:val="20"/>
              </w:rPr>
              <w:t>SCORECARD</w:t>
            </w:r>
          </w:p>
        </w:tc>
        <w:tc>
          <w:tcPr>
            <w:tcW w:w="1985" w:type="dxa"/>
          </w:tcPr>
          <w:p w14:paraId="7DEFFAD0" w14:textId="77777777" w:rsidR="00C80F08" w:rsidRPr="00396656" w:rsidRDefault="00C80F08" w:rsidP="00396656">
            <w:pPr>
              <w:spacing w:line="240" w:lineRule="auto"/>
              <w:rPr>
                <w:b/>
                <w:bCs/>
                <w:szCs w:val="20"/>
              </w:rPr>
            </w:pPr>
            <w:r w:rsidRPr="00396656">
              <w:rPr>
                <w:b/>
                <w:bCs/>
                <w:szCs w:val="20"/>
              </w:rPr>
              <w:t>CURRENT</w:t>
            </w:r>
          </w:p>
        </w:tc>
        <w:tc>
          <w:tcPr>
            <w:tcW w:w="1701" w:type="dxa"/>
          </w:tcPr>
          <w:p w14:paraId="7A75F8BE" w14:textId="77777777" w:rsidR="00C80F08" w:rsidRPr="00396656" w:rsidRDefault="00C80F08" w:rsidP="00396656">
            <w:pPr>
              <w:spacing w:line="240" w:lineRule="auto"/>
              <w:rPr>
                <w:b/>
                <w:bCs/>
                <w:szCs w:val="20"/>
              </w:rPr>
            </w:pPr>
            <w:r w:rsidRPr="00396656">
              <w:rPr>
                <w:b/>
                <w:bCs/>
                <w:szCs w:val="20"/>
              </w:rPr>
              <w:t>TARGET</w:t>
            </w:r>
          </w:p>
        </w:tc>
      </w:tr>
      <w:tr w:rsidR="00C80F08" w:rsidRPr="00396656" w14:paraId="32B4A0EE" w14:textId="77777777" w:rsidTr="00FF20E7">
        <w:tc>
          <w:tcPr>
            <w:tcW w:w="3402" w:type="dxa"/>
          </w:tcPr>
          <w:p w14:paraId="65A0C92A" w14:textId="77777777" w:rsidR="00C80F08" w:rsidRPr="00396656" w:rsidRDefault="00C80F08" w:rsidP="00396656">
            <w:pPr>
              <w:spacing w:line="240" w:lineRule="auto"/>
              <w:rPr>
                <w:b/>
                <w:bCs/>
                <w:szCs w:val="20"/>
              </w:rPr>
            </w:pPr>
            <w:r w:rsidRPr="00396656">
              <w:rPr>
                <w:b/>
                <w:bCs/>
                <w:szCs w:val="20"/>
              </w:rPr>
              <w:t>Consumer</w:t>
            </w:r>
          </w:p>
        </w:tc>
        <w:tc>
          <w:tcPr>
            <w:tcW w:w="1985" w:type="dxa"/>
          </w:tcPr>
          <w:p w14:paraId="645232B6" w14:textId="77777777" w:rsidR="00C80F08" w:rsidRPr="00396656" w:rsidRDefault="00C80F08" w:rsidP="00396656">
            <w:pPr>
              <w:spacing w:line="240" w:lineRule="auto"/>
              <w:rPr>
                <w:szCs w:val="20"/>
              </w:rPr>
            </w:pPr>
          </w:p>
        </w:tc>
        <w:tc>
          <w:tcPr>
            <w:tcW w:w="1701" w:type="dxa"/>
          </w:tcPr>
          <w:p w14:paraId="407063E2" w14:textId="77777777" w:rsidR="00C80F08" w:rsidRPr="00396656" w:rsidRDefault="00C80F08" w:rsidP="00396656">
            <w:pPr>
              <w:spacing w:line="240" w:lineRule="auto"/>
              <w:rPr>
                <w:szCs w:val="20"/>
              </w:rPr>
            </w:pPr>
          </w:p>
        </w:tc>
      </w:tr>
      <w:tr w:rsidR="00C80F08" w:rsidRPr="00396656" w14:paraId="4F5CC673" w14:textId="77777777" w:rsidTr="00FF20E7">
        <w:tc>
          <w:tcPr>
            <w:tcW w:w="3402" w:type="dxa"/>
          </w:tcPr>
          <w:p w14:paraId="568E9D68" w14:textId="77777777" w:rsidR="00C80F08" w:rsidRPr="00396656" w:rsidRDefault="00C80F08" w:rsidP="00396656">
            <w:pPr>
              <w:spacing w:line="240" w:lineRule="auto"/>
              <w:ind w:left="312"/>
              <w:rPr>
                <w:szCs w:val="20"/>
              </w:rPr>
            </w:pPr>
            <w:r w:rsidRPr="00396656">
              <w:rPr>
                <w:szCs w:val="20"/>
              </w:rPr>
              <w:t>Retention level</w:t>
            </w:r>
          </w:p>
        </w:tc>
        <w:tc>
          <w:tcPr>
            <w:tcW w:w="1985" w:type="dxa"/>
          </w:tcPr>
          <w:p w14:paraId="38397B8B" w14:textId="77777777" w:rsidR="00C80F08" w:rsidRPr="00396656" w:rsidRDefault="00C80F08" w:rsidP="00396656">
            <w:pPr>
              <w:spacing w:line="240" w:lineRule="auto"/>
              <w:rPr>
                <w:szCs w:val="20"/>
              </w:rPr>
            </w:pPr>
          </w:p>
        </w:tc>
        <w:tc>
          <w:tcPr>
            <w:tcW w:w="1701" w:type="dxa"/>
          </w:tcPr>
          <w:p w14:paraId="10455865" w14:textId="77777777" w:rsidR="00C80F08" w:rsidRPr="00396656" w:rsidRDefault="00C80F08" w:rsidP="00396656">
            <w:pPr>
              <w:spacing w:line="240" w:lineRule="auto"/>
              <w:rPr>
                <w:szCs w:val="20"/>
              </w:rPr>
            </w:pPr>
          </w:p>
        </w:tc>
      </w:tr>
      <w:tr w:rsidR="00C80F08" w:rsidRPr="00396656" w14:paraId="7A3545DE" w14:textId="77777777" w:rsidTr="00FF20E7">
        <w:tc>
          <w:tcPr>
            <w:tcW w:w="3402" w:type="dxa"/>
          </w:tcPr>
          <w:p w14:paraId="3536069D" w14:textId="77777777" w:rsidR="00C80F08" w:rsidRPr="00396656" w:rsidRDefault="00C80F08" w:rsidP="00396656">
            <w:pPr>
              <w:spacing w:line="240" w:lineRule="auto"/>
              <w:ind w:left="312"/>
              <w:rPr>
                <w:szCs w:val="20"/>
              </w:rPr>
            </w:pPr>
            <w:r w:rsidRPr="00396656">
              <w:rPr>
                <w:szCs w:val="20"/>
              </w:rPr>
              <w:t>Purchase frequency</w:t>
            </w:r>
          </w:p>
        </w:tc>
        <w:tc>
          <w:tcPr>
            <w:tcW w:w="1985" w:type="dxa"/>
          </w:tcPr>
          <w:p w14:paraId="74A890E5" w14:textId="77777777" w:rsidR="00C80F08" w:rsidRPr="00396656" w:rsidRDefault="00C80F08" w:rsidP="00396656">
            <w:pPr>
              <w:spacing w:line="240" w:lineRule="auto"/>
              <w:rPr>
                <w:szCs w:val="20"/>
              </w:rPr>
            </w:pPr>
          </w:p>
        </w:tc>
        <w:tc>
          <w:tcPr>
            <w:tcW w:w="1701" w:type="dxa"/>
          </w:tcPr>
          <w:p w14:paraId="01CB958F" w14:textId="77777777" w:rsidR="00C80F08" w:rsidRPr="00396656" w:rsidRDefault="00C80F08" w:rsidP="00396656">
            <w:pPr>
              <w:spacing w:line="240" w:lineRule="auto"/>
              <w:rPr>
                <w:szCs w:val="20"/>
              </w:rPr>
            </w:pPr>
          </w:p>
        </w:tc>
      </w:tr>
      <w:tr w:rsidR="00C80F08" w:rsidRPr="00396656" w14:paraId="6D477DFB" w14:textId="77777777" w:rsidTr="00FF20E7">
        <w:tc>
          <w:tcPr>
            <w:tcW w:w="3402" w:type="dxa"/>
          </w:tcPr>
          <w:p w14:paraId="68C65B52" w14:textId="77777777" w:rsidR="00C80F08" w:rsidRPr="00396656" w:rsidRDefault="00C80F08" w:rsidP="00396656">
            <w:pPr>
              <w:spacing w:line="240" w:lineRule="auto"/>
              <w:ind w:left="312"/>
              <w:rPr>
                <w:szCs w:val="20"/>
              </w:rPr>
            </w:pPr>
            <w:r w:rsidRPr="00396656">
              <w:rPr>
                <w:szCs w:val="20"/>
              </w:rPr>
              <w:t>Purchase incidence</w:t>
            </w:r>
          </w:p>
        </w:tc>
        <w:tc>
          <w:tcPr>
            <w:tcW w:w="1985" w:type="dxa"/>
          </w:tcPr>
          <w:p w14:paraId="1CAA4B82" w14:textId="77777777" w:rsidR="00C80F08" w:rsidRPr="00396656" w:rsidRDefault="00C80F08" w:rsidP="00396656">
            <w:pPr>
              <w:spacing w:line="240" w:lineRule="auto"/>
              <w:rPr>
                <w:szCs w:val="20"/>
              </w:rPr>
            </w:pPr>
          </w:p>
        </w:tc>
        <w:tc>
          <w:tcPr>
            <w:tcW w:w="1701" w:type="dxa"/>
          </w:tcPr>
          <w:p w14:paraId="4C1F7139" w14:textId="77777777" w:rsidR="00C80F08" w:rsidRPr="00396656" w:rsidRDefault="00C80F08" w:rsidP="00396656">
            <w:pPr>
              <w:spacing w:line="240" w:lineRule="auto"/>
              <w:rPr>
                <w:szCs w:val="20"/>
              </w:rPr>
            </w:pPr>
          </w:p>
        </w:tc>
      </w:tr>
      <w:tr w:rsidR="00C80F08" w:rsidRPr="00396656" w14:paraId="7A22FD3F" w14:textId="77777777" w:rsidTr="00FF20E7">
        <w:tc>
          <w:tcPr>
            <w:tcW w:w="3402" w:type="dxa"/>
          </w:tcPr>
          <w:p w14:paraId="6AB90410" w14:textId="77777777" w:rsidR="00C80F08" w:rsidRPr="00396656" w:rsidRDefault="00C80F08" w:rsidP="00396656">
            <w:pPr>
              <w:spacing w:line="240" w:lineRule="auto"/>
              <w:ind w:left="312"/>
              <w:rPr>
                <w:szCs w:val="20"/>
              </w:rPr>
            </w:pPr>
            <w:r w:rsidRPr="00396656">
              <w:rPr>
                <w:szCs w:val="20"/>
              </w:rPr>
              <w:t>Satisfaction rating</w:t>
            </w:r>
          </w:p>
        </w:tc>
        <w:tc>
          <w:tcPr>
            <w:tcW w:w="1985" w:type="dxa"/>
          </w:tcPr>
          <w:p w14:paraId="56DDB9A5" w14:textId="77777777" w:rsidR="00C80F08" w:rsidRPr="00396656" w:rsidRDefault="00C80F08" w:rsidP="00396656">
            <w:pPr>
              <w:spacing w:line="240" w:lineRule="auto"/>
              <w:rPr>
                <w:szCs w:val="20"/>
              </w:rPr>
            </w:pPr>
          </w:p>
        </w:tc>
        <w:tc>
          <w:tcPr>
            <w:tcW w:w="1701" w:type="dxa"/>
          </w:tcPr>
          <w:p w14:paraId="1327D4FF" w14:textId="77777777" w:rsidR="00C80F08" w:rsidRPr="00396656" w:rsidRDefault="00C80F08" w:rsidP="00396656">
            <w:pPr>
              <w:spacing w:line="240" w:lineRule="auto"/>
              <w:rPr>
                <w:szCs w:val="20"/>
              </w:rPr>
            </w:pPr>
          </w:p>
        </w:tc>
      </w:tr>
      <w:tr w:rsidR="00C80F08" w:rsidRPr="00396656" w14:paraId="29B04FEA" w14:textId="77777777" w:rsidTr="00FF20E7">
        <w:tc>
          <w:tcPr>
            <w:tcW w:w="3402" w:type="dxa"/>
          </w:tcPr>
          <w:p w14:paraId="2B5A4616" w14:textId="77777777" w:rsidR="00C80F08" w:rsidRPr="00396656" w:rsidRDefault="00C80F08" w:rsidP="00396656">
            <w:pPr>
              <w:spacing w:line="240" w:lineRule="auto"/>
              <w:rPr>
                <w:b/>
                <w:bCs/>
                <w:szCs w:val="20"/>
              </w:rPr>
            </w:pPr>
            <w:r w:rsidRPr="00396656">
              <w:rPr>
                <w:b/>
                <w:bCs/>
                <w:szCs w:val="20"/>
              </w:rPr>
              <w:t>Share</w:t>
            </w:r>
          </w:p>
        </w:tc>
        <w:tc>
          <w:tcPr>
            <w:tcW w:w="1985" w:type="dxa"/>
          </w:tcPr>
          <w:p w14:paraId="413F788F" w14:textId="77777777" w:rsidR="00C80F08" w:rsidRPr="00396656" w:rsidRDefault="00C80F08" w:rsidP="00396656">
            <w:pPr>
              <w:spacing w:line="240" w:lineRule="auto"/>
              <w:rPr>
                <w:szCs w:val="20"/>
              </w:rPr>
            </w:pPr>
          </w:p>
        </w:tc>
        <w:tc>
          <w:tcPr>
            <w:tcW w:w="1701" w:type="dxa"/>
          </w:tcPr>
          <w:p w14:paraId="3B00D320" w14:textId="77777777" w:rsidR="00C80F08" w:rsidRPr="00396656" w:rsidRDefault="00C80F08" w:rsidP="00396656">
            <w:pPr>
              <w:spacing w:line="240" w:lineRule="auto"/>
              <w:rPr>
                <w:szCs w:val="20"/>
              </w:rPr>
            </w:pPr>
          </w:p>
        </w:tc>
      </w:tr>
      <w:tr w:rsidR="00C80F08" w:rsidRPr="00396656" w14:paraId="3B502FB2" w14:textId="77777777" w:rsidTr="00FF20E7">
        <w:tc>
          <w:tcPr>
            <w:tcW w:w="3402" w:type="dxa"/>
          </w:tcPr>
          <w:p w14:paraId="6BF67CF3" w14:textId="77777777" w:rsidR="00C80F08" w:rsidRPr="00396656" w:rsidRDefault="00C80F08" w:rsidP="00396656">
            <w:pPr>
              <w:spacing w:line="240" w:lineRule="auto"/>
              <w:ind w:left="312"/>
              <w:rPr>
                <w:szCs w:val="20"/>
              </w:rPr>
            </w:pPr>
            <w:r w:rsidRPr="00396656">
              <w:rPr>
                <w:szCs w:val="20"/>
              </w:rPr>
              <w:t>Category of department</w:t>
            </w:r>
          </w:p>
        </w:tc>
        <w:tc>
          <w:tcPr>
            <w:tcW w:w="1985" w:type="dxa"/>
          </w:tcPr>
          <w:p w14:paraId="6A247847" w14:textId="77777777" w:rsidR="00C80F08" w:rsidRPr="00396656" w:rsidRDefault="00C80F08" w:rsidP="00396656">
            <w:pPr>
              <w:spacing w:line="240" w:lineRule="auto"/>
              <w:rPr>
                <w:szCs w:val="20"/>
              </w:rPr>
            </w:pPr>
          </w:p>
        </w:tc>
        <w:tc>
          <w:tcPr>
            <w:tcW w:w="1701" w:type="dxa"/>
          </w:tcPr>
          <w:p w14:paraId="14271B54" w14:textId="77777777" w:rsidR="00C80F08" w:rsidRPr="00396656" w:rsidRDefault="00C80F08" w:rsidP="00396656">
            <w:pPr>
              <w:spacing w:line="240" w:lineRule="auto"/>
              <w:rPr>
                <w:szCs w:val="20"/>
              </w:rPr>
            </w:pPr>
          </w:p>
        </w:tc>
      </w:tr>
      <w:tr w:rsidR="00C80F08" w:rsidRPr="00396656" w14:paraId="0DE5D0E0" w14:textId="77777777" w:rsidTr="00FF20E7">
        <w:tc>
          <w:tcPr>
            <w:tcW w:w="3402" w:type="dxa"/>
          </w:tcPr>
          <w:p w14:paraId="0E4292C3" w14:textId="77777777" w:rsidR="00C80F08" w:rsidRPr="00396656" w:rsidRDefault="00C80F08" w:rsidP="00396656">
            <w:pPr>
              <w:spacing w:line="240" w:lineRule="auto"/>
              <w:ind w:left="312"/>
              <w:rPr>
                <w:szCs w:val="20"/>
              </w:rPr>
            </w:pPr>
            <w:r w:rsidRPr="00396656">
              <w:rPr>
                <w:szCs w:val="20"/>
              </w:rPr>
              <w:t>Category of market</w:t>
            </w:r>
          </w:p>
        </w:tc>
        <w:tc>
          <w:tcPr>
            <w:tcW w:w="1985" w:type="dxa"/>
          </w:tcPr>
          <w:p w14:paraId="2B05072D" w14:textId="77777777" w:rsidR="00C80F08" w:rsidRPr="00396656" w:rsidRDefault="00C80F08" w:rsidP="00396656">
            <w:pPr>
              <w:spacing w:line="240" w:lineRule="auto"/>
              <w:rPr>
                <w:szCs w:val="20"/>
              </w:rPr>
            </w:pPr>
          </w:p>
        </w:tc>
        <w:tc>
          <w:tcPr>
            <w:tcW w:w="1701" w:type="dxa"/>
          </w:tcPr>
          <w:p w14:paraId="7AF115FF" w14:textId="77777777" w:rsidR="00C80F08" w:rsidRPr="00396656" w:rsidRDefault="00C80F08" w:rsidP="00396656">
            <w:pPr>
              <w:spacing w:line="240" w:lineRule="auto"/>
              <w:rPr>
                <w:szCs w:val="20"/>
              </w:rPr>
            </w:pPr>
          </w:p>
        </w:tc>
      </w:tr>
      <w:tr w:rsidR="00C80F08" w:rsidRPr="00396656" w14:paraId="1F5B6951" w14:textId="77777777" w:rsidTr="00FF20E7">
        <w:tc>
          <w:tcPr>
            <w:tcW w:w="3402" w:type="dxa"/>
          </w:tcPr>
          <w:p w14:paraId="448AD0F4" w14:textId="77777777" w:rsidR="00C80F08" w:rsidRPr="00396656" w:rsidRDefault="00C80F08" w:rsidP="00396656">
            <w:pPr>
              <w:spacing w:line="240" w:lineRule="auto"/>
              <w:rPr>
                <w:b/>
                <w:bCs/>
                <w:szCs w:val="20"/>
              </w:rPr>
            </w:pPr>
            <w:r w:rsidRPr="00396656">
              <w:rPr>
                <w:b/>
                <w:bCs/>
                <w:szCs w:val="20"/>
              </w:rPr>
              <w:t>Sales</w:t>
            </w:r>
          </w:p>
        </w:tc>
        <w:tc>
          <w:tcPr>
            <w:tcW w:w="1985" w:type="dxa"/>
          </w:tcPr>
          <w:p w14:paraId="1C7F0798" w14:textId="77777777" w:rsidR="00C80F08" w:rsidRPr="00396656" w:rsidRDefault="00C80F08" w:rsidP="00396656">
            <w:pPr>
              <w:spacing w:line="240" w:lineRule="auto"/>
              <w:rPr>
                <w:szCs w:val="20"/>
              </w:rPr>
            </w:pPr>
          </w:p>
        </w:tc>
        <w:tc>
          <w:tcPr>
            <w:tcW w:w="1701" w:type="dxa"/>
          </w:tcPr>
          <w:p w14:paraId="50531BB9" w14:textId="77777777" w:rsidR="00C80F08" w:rsidRPr="00396656" w:rsidRDefault="00C80F08" w:rsidP="00396656">
            <w:pPr>
              <w:spacing w:line="240" w:lineRule="auto"/>
              <w:rPr>
                <w:szCs w:val="20"/>
              </w:rPr>
            </w:pPr>
          </w:p>
        </w:tc>
      </w:tr>
      <w:tr w:rsidR="00C80F08" w:rsidRPr="00396656" w14:paraId="68D3C949" w14:textId="77777777" w:rsidTr="00FF20E7">
        <w:tc>
          <w:tcPr>
            <w:tcW w:w="3402" w:type="dxa"/>
          </w:tcPr>
          <w:p w14:paraId="10E40B7D" w14:textId="77777777" w:rsidR="00C80F08" w:rsidRPr="00396656" w:rsidRDefault="00C80F08" w:rsidP="00396656">
            <w:pPr>
              <w:spacing w:line="240" w:lineRule="auto"/>
              <w:ind w:left="312"/>
              <w:rPr>
                <w:szCs w:val="20"/>
              </w:rPr>
            </w:pPr>
            <w:r w:rsidRPr="00396656">
              <w:rPr>
                <w:szCs w:val="20"/>
              </w:rPr>
              <w:t>Category Rands</w:t>
            </w:r>
          </w:p>
        </w:tc>
        <w:tc>
          <w:tcPr>
            <w:tcW w:w="1985" w:type="dxa"/>
          </w:tcPr>
          <w:p w14:paraId="179983B1" w14:textId="77777777" w:rsidR="00C80F08" w:rsidRPr="00396656" w:rsidRDefault="00C80F08" w:rsidP="00396656">
            <w:pPr>
              <w:spacing w:line="240" w:lineRule="auto"/>
              <w:rPr>
                <w:szCs w:val="20"/>
              </w:rPr>
            </w:pPr>
          </w:p>
        </w:tc>
        <w:tc>
          <w:tcPr>
            <w:tcW w:w="1701" w:type="dxa"/>
          </w:tcPr>
          <w:p w14:paraId="775DE980" w14:textId="77777777" w:rsidR="00C80F08" w:rsidRPr="00396656" w:rsidRDefault="00C80F08" w:rsidP="00396656">
            <w:pPr>
              <w:spacing w:line="240" w:lineRule="auto"/>
              <w:rPr>
                <w:szCs w:val="20"/>
              </w:rPr>
            </w:pPr>
          </w:p>
        </w:tc>
      </w:tr>
      <w:tr w:rsidR="00C80F08" w:rsidRPr="00396656" w14:paraId="069CA05D" w14:textId="77777777" w:rsidTr="00FF20E7">
        <w:tc>
          <w:tcPr>
            <w:tcW w:w="3402" w:type="dxa"/>
          </w:tcPr>
          <w:p w14:paraId="1FDDE40B" w14:textId="77777777" w:rsidR="00C80F08" w:rsidRPr="00396656" w:rsidRDefault="00C80F08" w:rsidP="00396656">
            <w:pPr>
              <w:spacing w:line="240" w:lineRule="auto"/>
              <w:ind w:left="312"/>
              <w:rPr>
                <w:szCs w:val="20"/>
              </w:rPr>
            </w:pPr>
            <w:r w:rsidRPr="00396656">
              <w:rPr>
                <w:szCs w:val="20"/>
              </w:rPr>
              <w:t>Growth</w:t>
            </w:r>
          </w:p>
        </w:tc>
        <w:tc>
          <w:tcPr>
            <w:tcW w:w="1985" w:type="dxa"/>
          </w:tcPr>
          <w:p w14:paraId="1E822A67" w14:textId="77777777" w:rsidR="00C80F08" w:rsidRPr="00396656" w:rsidRDefault="00C80F08" w:rsidP="00396656">
            <w:pPr>
              <w:spacing w:line="240" w:lineRule="auto"/>
              <w:rPr>
                <w:szCs w:val="20"/>
              </w:rPr>
            </w:pPr>
          </w:p>
        </w:tc>
        <w:tc>
          <w:tcPr>
            <w:tcW w:w="1701" w:type="dxa"/>
          </w:tcPr>
          <w:p w14:paraId="02A171EF" w14:textId="77777777" w:rsidR="00C80F08" w:rsidRPr="00396656" w:rsidRDefault="00C80F08" w:rsidP="00396656">
            <w:pPr>
              <w:spacing w:line="240" w:lineRule="auto"/>
              <w:rPr>
                <w:szCs w:val="20"/>
              </w:rPr>
            </w:pPr>
          </w:p>
        </w:tc>
      </w:tr>
      <w:tr w:rsidR="00C80F08" w:rsidRPr="00396656" w14:paraId="71AD1DF9" w14:textId="77777777" w:rsidTr="00FF20E7">
        <w:tc>
          <w:tcPr>
            <w:tcW w:w="3402" w:type="dxa"/>
          </w:tcPr>
          <w:p w14:paraId="41C0CEA7" w14:textId="77777777" w:rsidR="00C80F08" w:rsidRPr="00396656" w:rsidRDefault="00C80F08" w:rsidP="00396656">
            <w:pPr>
              <w:spacing w:line="240" w:lineRule="auto"/>
              <w:ind w:left="312"/>
              <w:rPr>
                <w:szCs w:val="20"/>
              </w:rPr>
            </w:pPr>
            <w:r w:rsidRPr="00396656">
              <w:rPr>
                <w:szCs w:val="20"/>
              </w:rPr>
              <w:t>Sales/square metre/week</w:t>
            </w:r>
          </w:p>
        </w:tc>
        <w:tc>
          <w:tcPr>
            <w:tcW w:w="1985" w:type="dxa"/>
          </w:tcPr>
          <w:p w14:paraId="1CC4B65A" w14:textId="77777777" w:rsidR="00C80F08" w:rsidRPr="00396656" w:rsidRDefault="00C80F08" w:rsidP="00396656">
            <w:pPr>
              <w:spacing w:line="240" w:lineRule="auto"/>
              <w:rPr>
                <w:szCs w:val="20"/>
              </w:rPr>
            </w:pPr>
          </w:p>
        </w:tc>
        <w:tc>
          <w:tcPr>
            <w:tcW w:w="1701" w:type="dxa"/>
          </w:tcPr>
          <w:p w14:paraId="41944F25" w14:textId="77777777" w:rsidR="00C80F08" w:rsidRPr="00396656" w:rsidRDefault="00C80F08" w:rsidP="00396656">
            <w:pPr>
              <w:spacing w:line="240" w:lineRule="auto"/>
              <w:rPr>
                <w:szCs w:val="20"/>
              </w:rPr>
            </w:pPr>
          </w:p>
        </w:tc>
      </w:tr>
      <w:tr w:rsidR="00C80F08" w:rsidRPr="00396656" w14:paraId="54B6DD4E" w14:textId="77777777" w:rsidTr="00FF20E7">
        <w:tc>
          <w:tcPr>
            <w:tcW w:w="3402" w:type="dxa"/>
          </w:tcPr>
          <w:p w14:paraId="1963CA01" w14:textId="77777777" w:rsidR="00C80F08" w:rsidRPr="00396656" w:rsidRDefault="00C80F08" w:rsidP="00396656">
            <w:pPr>
              <w:spacing w:line="240" w:lineRule="auto"/>
              <w:rPr>
                <w:b/>
                <w:bCs/>
                <w:szCs w:val="20"/>
              </w:rPr>
            </w:pPr>
            <w:r w:rsidRPr="00396656">
              <w:rPr>
                <w:b/>
                <w:bCs/>
                <w:szCs w:val="20"/>
              </w:rPr>
              <w:t>Profit</w:t>
            </w:r>
          </w:p>
        </w:tc>
        <w:tc>
          <w:tcPr>
            <w:tcW w:w="1985" w:type="dxa"/>
          </w:tcPr>
          <w:p w14:paraId="2449353F" w14:textId="77777777" w:rsidR="00C80F08" w:rsidRPr="00396656" w:rsidRDefault="00C80F08" w:rsidP="00396656">
            <w:pPr>
              <w:spacing w:line="240" w:lineRule="auto"/>
              <w:rPr>
                <w:szCs w:val="20"/>
              </w:rPr>
            </w:pPr>
          </w:p>
        </w:tc>
        <w:tc>
          <w:tcPr>
            <w:tcW w:w="1701" w:type="dxa"/>
          </w:tcPr>
          <w:p w14:paraId="278C8429" w14:textId="77777777" w:rsidR="00C80F08" w:rsidRPr="00396656" w:rsidRDefault="00C80F08" w:rsidP="00396656">
            <w:pPr>
              <w:spacing w:line="240" w:lineRule="auto"/>
              <w:rPr>
                <w:szCs w:val="20"/>
              </w:rPr>
            </w:pPr>
          </w:p>
        </w:tc>
      </w:tr>
      <w:tr w:rsidR="00C80F08" w:rsidRPr="00396656" w14:paraId="532982CC" w14:textId="77777777" w:rsidTr="00FF20E7">
        <w:tc>
          <w:tcPr>
            <w:tcW w:w="3402" w:type="dxa"/>
          </w:tcPr>
          <w:p w14:paraId="0654CCF6" w14:textId="77777777" w:rsidR="00C80F08" w:rsidRPr="00396656" w:rsidRDefault="00C80F08" w:rsidP="00396656">
            <w:pPr>
              <w:spacing w:line="240" w:lineRule="auto"/>
              <w:ind w:left="312"/>
              <w:rPr>
                <w:szCs w:val="20"/>
              </w:rPr>
            </w:pPr>
            <w:r w:rsidRPr="00396656">
              <w:rPr>
                <w:szCs w:val="20"/>
              </w:rPr>
              <w:t>Gross profit (Rands)</w:t>
            </w:r>
          </w:p>
        </w:tc>
        <w:tc>
          <w:tcPr>
            <w:tcW w:w="1985" w:type="dxa"/>
          </w:tcPr>
          <w:p w14:paraId="7E47A1C0" w14:textId="77777777" w:rsidR="00C80F08" w:rsidRPr="00396656" w:rsidRDefault="00C80F08" w:rsidP="00396656">
            <w:pPr>
              <w:spacing w:line="240" w:lineRule="auto"/>
              <w:rPr>
                <w:szCs w:val="20"/>
              </w:rPr>
            </w:pPr>
          </w:p>
        </w:tc>
        <w:tc>
          <w:tcPr>
            <w:tcW w:w="1701" w:type="dxa"/>
          </w:tcPr>
          <w:p w14:paraId="1D153F49" w14:textId="77777777" w:rsidR="00C80F08" w:rsidRPr="00396656" w:rsidRDefault="00C80F08" w:rsidP="00396656">
            <w:pPr>
              <w:spacing w:line="240" w:lineRule="auto"/>
              <w:rPr>
                <w:szCs w:val="20"/>
              </w:rPr>
            </w:pPr>
          </w:p>
        </w:tc>
      </w:tr>
      <w:tr w:rsidR="00C80F08" w:rsidRPr="00396656" w14:paraId="0EBFE117" w14:textId="77777777" w:rsidTr="00FF20E7">
        <w:tc>
          <w:tcPr>
            <w:tcW w:w="3402" w:type="dxa"/>
          </w:tcPr>
          <w:p w14:paraId="7A8BBD8C"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5DF3A436" w14:textId="77777777" w:rsidR="00C80F08" w:rsidRPr="00396656" w:rsidRDefault="00C80F08" w:rsidP="00396656">
            <w:pPr>
              <w:spacing w:line="240" w:lineRule="auto"/>
              <w:rPr>
                <w:szCs w:val="20"/>
              </w:rPr>
            </w:pPr>
          </w:p>
        </w:tc>
        <w:tc>
          <w:tcPr>
            <w:tcW w:w="1701" w:type="dxa"/>
          </w:tcPr>
          <w:p w14:paraId="66EF8B4C" w14:textId="77777777" w:rsidR="00C80F08" w:rsidRPr="00396656" w:rsidRDefault="00C80F08" w:rsidP="00396656">
            <w:pPr>
              <w:spacing w:line="240" w:lineRule="auto"/>
              <w:rPr>
                <w:szCs w:val="20"/>
              </w:rPr>
            </w:pPr>
          </w:p>
        </w:tc>
      </w:tr>
      <w:tr w:rsidR="00C80F08" w:rsidRPr="00396656" w14:paraId="08D090D8" w14:textId="77777777" w:rsidTr="00FF20E7">
        <w:tc>
          <w:tcPr>
            <w:tcW w:w="3402" w:type="dxa"/>
          </w:tcPr>
          <w:p w14:paraId="722AFA35" w14:textId="77777777" w:rsidR="00C80F08" w:rsidRPr="00396656" w:rsidRDefault="00C80F08" w:rsidP="00396656">
            <w:pPr>
              <w:spacing w:line="240" w:lineRule="auto"/>
              <w:ind w:left="312"/>
              <w:rPr>
                <w:szCs w:val="20"/>
              </w:rPr>
            </w:pPr>
            <w:r w:rsidRPr="00396656">
              <w:rPr>
                <w:szCs w:val="20"/>
              </w:rPr>
              <w:t>Gross profit/square metre/week</w:t>
            </w:r>
          </w:p>
        </w:tc>
        <w:tc>
          <w:tcPr>
            <w:tcW w:w="1985" w:type="dxa"/>
          </w:tcPr>
          <w:p w14:paraId="75CDAEB3" w14:textId="77777777" w:rsidR="00C80F08" w:rsidRPr="00396656" w:rsidRDefault="00C80F08" w:rsidP="00396656">
            <w:pPr>
              <w:spacing w:line="240" w:lineRule="auto"/>
              <w:rPr>
                <w:szCs w:val="20"/>
              </w:rPr>
            </w:pPr>
          </w:p>
        </w:tc>
        <w:tc>
          <w:tcPr>
            <w:tcW w:w="1701" w:type="dxa"/>
          </w:tcPr>
          <w:p w14:paraId="6EB3F525" w14:textId="77777777" w:rsidR="00C80F08" w:rsidRPr="00396656" w:rsidRDefault="00C80F08" w:rsidP="00396656">
            <w:pPr>
              <w:spacing w:line="240" w:lineRule="auto"/>
              <w:rPr>
                <w:szCs w:val="20"/>
              </w:rPr>
            </w:pPr>
          </w:p>
        </w:tc>
      </w:tr>
      <w:tr w:rsidR="00C80F08" w:rsidRPr="00396656" w14:paraId="10C8F147" w14:textId="77777777" w:rsidTr="00FF20E7">
        <w:tc>
          <w:tcPr>
            <w:tcW w:w="3402" w:type="dxa"/>
          </w:tcPr>
          <w:p w14:paraId="44516072" w14:textId="77777777" w:rsidR="00C80F08" w:rsidRPr="00396656" w:rsidRDefault="00C80F08" w:rsidP="00396656">
            <w:pPr>
              <w:spacing w:line="240" w:lineRule="auto"/>
              <w:rPr>
                <w:b/>
                <w:bCs/>
                <w:szCs w:val="20"/>
              </w:rPr>
            </w:pPr>
            <w:r w:rsidRPr="00396656">
              <w:rPr>
                <w:b/>
                <w:bCs/>
                <w:szCs w:val="20"/>
              </w:rPr>
              <w:t>Private label</w:t>
            </w:r>
          </w:p>
        </w:tc>
        <w:tc>
          <w:tcPr>
            <w:tcW w:w="1985" w:type="dxa"/>
          </w:tcPr>
          <w:p w14:paraId="00EDD52D" w14:textId="77777777" w:rsidR="00C80F08" w:rsidRPr="00396656" w:rsidRDefault="00C80F08" w:rsidP="00396656">
            <w:pPr>
              <w:spacing w:line="240" w:lineRule="auto"/>
              <w:rPr>
                <w:szCs w:val="20"/>
              </w:rPr>
            </w:pPr>
          </w:p>
        </w:tc>
        <w:tc>
          <w:tcPr>
            <w:tcW w:w="1701" w:type="dxa"/>
          </w:tcPr>
          <w:p w14:paraId="3F17D812" w14:textId="77777777" w:rsidR="00C80F08" w:rsidRPr="00396656" w:rsidRDefault="00C80F08" w:rsidP="00396656">
            <w:pPr>
              <w:spacing w:line="240" w:lineRule="auto"/>
              <w:rPr>
                <w:szCs w:val="20"/>
              </w:rPr>
            </w:pPr>
          </w:p>
        </w:tc>
      </w:tr>
      <w:tr w:rsidR="00C80F08" w:rsidRPr="00396656" w14:paraId="683950D1" w14:textId="77777777" w:rsidTr="00FF20E7">
        <w:tc>
          <w:tcPr>
            <w:tcW w:w="3402" w:type="dxa"/>
          </w:tcPr>
          <w:p w14:paraId="07DCDB5B" w14:textId="77777777" w:rsidR="00C80F08" w:rsidRPr="00396656" w:rsidRDefault="00C80F08" w:rsidP="00396656">
            <w:pPr>
              <w:spacing w:line="240" w:lineRule="auto"/>
              <w:ind w:left="312"/>
              <w:rPr>
                <w:szCs w:val="20"/>
              </w:rPr>
            </w:pPr>
            <w:r w:rsidRPr="00396656">
              <w:rPr>
                <w:szCs w:val="20"/>
              </w:rPr>
              <w:t>Sales (Rands)</w:t>
            </w:r>
          </w:p>
        </w:tc>
        <w:tc>
          <w:tcPr>
            <w:tcW w:w="1985" w:type="dxa"/>
          </w:tcPr>
          <w:p w14:paraId="3ED7EC21" w14:textId="77777777" w:rsidR="00C80F08" w:rsidRPr="00396656" w:rsidRDefault="00C80F08" w:rsidP="00396656">
            <w:pPr>
              <w:spacing w:line="240" w:lineRule="auto"/>
              <w:rPr>
                <w:szCs w:val="20"/>
              </w:rPr>
            </w:pPr>
          </w:p>
        </w:tc>
        <w:tc>
          <w:tcPr>
            <w:tcW w:w="1701" w:type="dxa"/>
          </w:tcPr>
          <w:p w14:paraId="7C8A7F0F" w14:textId="77777777" w:rsidR="00C80F08" w:rsidRPr="00396656" w:rsidRDefault="00C80F08" w:rsidP="00396656">
            <w:pPr>
              <w:spacing w:line="240" w:lineRule="auto"/>
              <w:rPr>
                <w:szCs w:val="20"/>
              </w:rPr>
            </w:pPr>
          </w:p>
        </w:tc>
      </w:tr>
      <w:tr w:rsidR="00C80F08" w:rsidRPr="00396656" w14:paraId="7803206B" w14:textId="77777777" w:rsidTr="00FF20E7">
        <w:tc>
          <w:tcPr>
            <w:tcW w:w="3402" w:type="dxa"/>
          </w:tcPr>
          <w:p w14:paraId="79DE5131" w14:textId="77777777" w:rsidR="00C80F08" w:rsidRPr="00396656" w:rsidRDefault="00C80F08" w:rsidP="00396656">
            <w:pPr>
              <w:spacing w:line="240" w:lineRule="auto"/>
              <w:ind w:left="312"/>
              <w:rPr>
                <w:szCs w:val="20"/>
              </w:rPr>
            </w:pPr>
            <w:r w:rsidRPr="00396656">
              <w:rPr>
                <w:szCs w:val="20"/>
              </w:rPr>
              <w:t>% of gross profit</w:t>
            </w:r>
          </w:p>
        </w:tc>
        <w:tc>
          <w:tcPr>
            <w:tcW w:w="1985" w:type="dxa"/>
          </w:tcPr>
          <w:p w14:paraId="60DDBAE3" w14:textId="77777777" w:rsidR="00C80F08" w:rsidRPr="00396656" w:rsidRDefault="00C80F08" w:rsidP="00396656">
            <w:pPr>
              <w:spacing w:line="240" w:lineRule="auto"/>
              <w:rPr>
                <w:szCs w:val="20"/>
              </w:rPr>
            </w:pPr>
          </w:p>
        </w:tc>
        <w:tc>
          <w:tcPr>
            <w:tcW w:w="1701" w:type="dxa"/>
          </w:tcPr>
          <w:p w14:paraId="35577A7F" w14:textId="77777777" w:rsidR="00C80F08" w:rsidRPr="00396656" w:rsidRDefault="00C80F08" w:rsidP="00396656">
            <w:pPr>
              <w:spacing w:line="240" w:lineRule="auto"/>
              <w:rPr>
                <w:szCs w:val="20"/>
              </w:rPr>
            </w:pPr>
          </w:p>
        </w:tc>
      </w:tr>
      <w:tr w:rsidR="00C80F08" w:rsidRPr="00396656" w14:paraId="7D662A61" w14:textId="77777777" w:rsidTr="00FF20E7">
        <w:tc>
          <w:tcPr>
            <w:tcW w:w="3402" w:type="dxa"/>
          </w:tcPr>
          <w:p w14:paraId="2AFF913F"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2973F8C7" w14:textId="77777777" w:rsidR="00C80F08" w:rsidRPr="00396656" w:rsidRDefault="00C80F08" w:rsidP="00396656">
            <w:pPr>
              <w:spacing w:line="240" w:lineRule="auto"/>
              <w:rPr>
                <w:szCs w:val="20"/>
              </w:rPr>
            </w:pPr>
          </w:p>
        </w:tc>
        <w:tc>
          <w:tcPr>
            <w:tcW w:w="1701" w:type="dxa"/>
          </w:tcPr>
          <w:p w14:paraId="611BAA6E" w14:textId="77777777" w:rsidR="00C80F08" w:rsidRPr="00396656" w:rsidRDefault="00C80F08" w:rsidP="00396656">
            <w:pPr>
              <w:spacing w:line="240" w:lineRule="auto"/>
              <w:rPr>
                <w:szCs w:val="20"/>
              </w:rPr>
            </w:pPr>
          </w:p>
        </w:tc>
      </w:tr>
      <w:tr w:rsidR="00C80F08" w:rsidRPr="00396656" w14:paraId="74BEAF5A" w14:textId="77777777" w:rsidTr="00FF20E7">
        <w:tc>
          <w:tcPr>
            <w:tcW w:w="3402" w:type="dxa"/>
          </w:tcPr>
          <w:p w14:paraId="5374C512" w14:textId="77777777" w:rsidR="00C80F08" w:rsidRPr="00396656" w:rsidRDefault="00C80F08" w:rsidP="00396656">
            <w:pPr>
              <w:spacing w:line="240" w:lineRule="auto"/>
              <w:rPr>
                <w:b/>
                <w:bCs/>
                <w:szCs w:val="20"/>
              </w:rPr>
            </w:pPr>
            <w:r w:rsidRPr="00396656">
              <w:rPr>
                <w:b/>
                <w:bCs/>
                <w:szCs w:val="20"/>
              </w:rPr>
              <w:t>Product supply</w:t>
            </w:r>
          </w:p>
        </w:tc>
        <w:tc>
          <w:tcPr>
            <w:tcW w:w="1985" w:type="dxa"/>
          </w:tcPr>
          <w:p w14:paraId="41B92ADE" w14:textId="77777777" w:rsidR="00C80F08" w:rsidRPr="00396656" w:rsidRDefault="00C80F08" w:rsidP="00396656">
            <w:pPr>
              <w:spacing w:line="240" w:lineRule="auto"/>
              <w:rPr>
                <w:szCs w:val="20"/>
              </w:rPr>
            </w:pPr>
          </w:p>
        </w:tc>
        <w:tc>
          <w:tcPr>
            <w:tcW w:w="1701" w:type="dxa"/>
          </w:tcPr>
          <w:p w14:paraId="77AE4CA1" w14:textId="77777777" w:rsidR="00C80F08" w:rsidRPr="00396656" w:rsidRDefault="00C80F08" w:rsidP="00396656">
            <w:pPr>
              <w:spacing w:line="240" w:lineRule="auto"/>
              <w:rPr>
                <w:szCs w:val="20"/>
              </w:rPr>
            </w:pPr>
          </w:p>
        </w:tc>
      </w:tr>
      <w:tr w:rsidR="00C80F08" w:rsidRPr="00396656" w14:paraId="0A548C9E" w14:textId="77777777" w:rsidTr="00FF20E7">
        <w:tc>
          <w:tcPr>
            <w:tcW w:w="3402" w:type="dxa"/>
          </w:tcPr>
          <w:p w14:paraId="5259FB11" w14:textId="77777777" w:rsidR="00C80F08" w:rsidRPr="00396656" w:rsidRDefault="00C80F08" w:rsidP="00396656">
            <w:pPr>
              <w:spacing w:line="240" w:lineRule="auto"/>
              <w:ind w:left="320"/>
              <w:rPr>
                <w:szCs w:val="20"/>
              </w:rPr>
            </w:pPr>
            <w:r w:rsidRPr="00396656">
              <w:rPr>
                <w:szCs w:val="20"/>
              </w:rPr>
              <w:t>Days of supply</w:t>
            </w:r>
          </w:p>
        </w:tc>
        <w:tc>
          <w:tcPr>
            <w:tcW w:w="1985" w:type="dxa"/>
          </w:tcPr>
          <w:p w14:paraId="6101A041" w14:textId="77777777" w:rsidR="00C80F08" w:rsidRPr="00396656" w:rsidRDefault="00C80F08" w:rsidP="00396656">
            <w:pPr>
              <w:spacing w:line="240" w:lineRule="auto"/>
              <w:rPr>
                <w:szCs w:val="20"/>
              </w:rPr>
            </w:pPr>
          </w:p>
        </w:tc>
        <w:tc>
          <w:tcPr>
            <w:tcW w:w="1701" w:type="dxa"/>
          </w:tcPr>
          <w:p w14:paraId="166DB8BB" w14:textId="77777777" w:rsidR="00C80F08" w:rsidRPr="00396656" w:rsidRDefault="00C80F08" w:rsidP="00396656">
            <w:pPr>
              <w:spacing w:line="240" w:lineRule="auto"/>
              <w:rPr>
                <w:szCs w:val="20"/>
              </w:rPr>
            </w:pPr>
          </w:p>
        </w:tc>
      </w:tr>
      <w:tr w:rsidR="00C80F08" w:rsidRPr="00396656" w14:paraId="274A6CCE" w14:textId="77777777" w:rsidTr="00FF20E7">
        <w:tc>
          <w:tcPr>
            <w:tcW w:w="3402" w:type="dxa"/>
          </w:tcPr>
          <w:p w14:paraId="68A34317" w14:textId="77777777" w:rsidR="00C80F08" w:rsidRPr="00396656" w:rsidRDefault="00C80F08" w:rsidP="00396656">
            <w:pPr>
              <w:spacing w:line="240" w:lineRule="auto"/>
              <w:ind w:left="320"/>
              <w:rPr>
                <w:szCs w:val="20"/>
              </w:rPr>
            </w:pPr>
            <w:r w:rsidRPr="00396656">
              <w:rPr>
                <w:szCs w:val="20"/>
              </w:rPr>
              <w:t>Inventory (Rands)</w:t>
            </w:r>
          </w:p>
        </w:tc>
        <w:tc>
          <w:tcPr>
            <w:tcW w:w="1985" w:type="dxa"/>
          </w:tcPr>
          <w:p w14:paraId="5A51C450" w14:textId="77777777" w:rsidR="00C80F08" w:rsidRPr="00396656" w:rsidRDefault="00C80F08" w:rsidP="00396656">
            <w:pPr>
              <w:spacing w:line="240" w:lineRule="auto"/>
              <w:rPr>
                <w:szCs w:val="20"/>
              </w:rPr>
            </w:pPr>
          </w:p>
        </w:tc>
        <w:tc>
          <w:tcPr>
            <w:tcW w:w="1701" w:type="dxa"/>
          </w:tcPr>
          <w:p w14:paraId="0DE50DAD" w14:textId="77777777" w:rsidR="00C80F08" w:rsidRPr="00396656" w:rsidRDefault="00C80F08" w:rsidP="00396656">
            <w:pPr>
              <w:spacing w:line="240" w:lineRule="auto"/>
              <w:rPr>
                <w:szCs w:val="20"/>
              </w:rPr>
            </w:pPr>
          </w:p>
        </w:tc>
      </w:tr>
      <w:tr w:rsidR="00C80F08" w:rsidRPr="00396656" w14:paraId="75353C44" w14:textId="77777777" w:rsidTr="00FF20E7">
        <w:tc>
          <w:tcPr>
            <w:tcW w:w="3402" w:type="dxa"/>
          </w:tcPr>
          <w:p w14:paraId="6D3CF532" w14:textId="77777777" w:rsidR="00C80F08" w:rsidRPr="00396656" w:rsidRDefault="00C80F08" w:rsidP="00396656">
            <w:pPr>
              <w:spacing w:line="240" w:lineRule="auto"/>
              <w:ind w:left="320"/>
              <w:rPr>
                <w:szCs w:val="20"/>
              </w:rPr>
            </w:pPr>
            <w:r w:rsidRPr="00396656">
              <w:rPr>
                <w:szCs w:val="20"/>
              </w:rPr>
              <w:t>Turns</w:t>
            </w:r>
          </w:p>
        </w:tc>
        <w:tc>
          <w:tcPr>
            <w:tcW w:w="1985" w:type="dxa"/>
          </w:tcPr>
          <w:p w14:paraId="5697819D" w14:textId="77777777" w:rsidR="00C80F08" w:rsidRPr="00396656" w:rsidRDefault="00C80F08" w:rsidP="00396656">
            <w:pPr>
              <w:spacing w:line="240" w:lineRule="auto"/>
              <w:rPr>
                <w:szCs w:val="20"/>
              </w:rPr>
            </w:pPr>
          </w:p>
        </w:tc>
        <w:tc>
          <w:tcPr>
            <w:tcW w:w="1701" w:type="dxa"/>
          </w:tcPr>
          <w:p w14:paraId="0D544705" w14:textId="77777777" w:rsidR="00C80F08" w:rsidRPr="00396656" w:rsidRDefault="00C80F08" w:rsidP="00396656">
            <w:pPr>
              <w:spacing w:line="240" w:lineRule="auto"/>
              <w:rPr>
                <w:szCs w:val="20"/>
              </w:rPr>
            </w:pPr>
          </w:p>
        </w:tc>
      </w:tr>
      <w:tr w:rsidR="00C80F08" w:rsidRPr="00396656" w14:paraId="6F0C0A01" w14:textId="77777777" w:rsidTr="00FF20E7">
        <w:tc>
          <w:tcPr>
            <w:tcW w:w="3402" w:type="dxa"/>
          </w:tcPr>
          <w:p w14:paraId="1655F86A" w14:textId="77777777" w:rsidR="00C80F08" w:rsidRPr="00396656" w:rsidRDefault="00C80F08" w:rsidP="00396656">
            <w:pPr>
              <w:spacing w:line="240" w:lineRule="auto"/>
              <w:ind w:left="320"/>
              <w:rPr>
                <w:szCs w:val="20"/>
              </w:rPr>
            </w:pPr>
            <w:r w:rsidRPr="00396656">
              <w:rPr>
                <w:szCs w:val="20"/>
              </w:rPr>
              <w:t>GMROI</w:t>
            </w:r>
          </w:p>
        </w:tc>
        <w:tc>
          <w:tcPr>
            <w:tcW w:w="1985" w:type="dxa"/>
          </w:tcPr>
          <w:p w14:paraId="7B27A9C9" w14:textId="77777777" w:rsidR="00C80F08" w:rsidRPr="00396656" w:rsidRDefault="00C80F08" w:rsidP="00396656">
            <w:pPr>
              <w:spacing w:line="240" w:lineRule="auto"/>
              <w:rPr>
                <w:szCs w:val="20"/>
              </w:rPr>
            </w:pPr>
          </w:p>
        </w:tc>
        <w:tc>
          <w:tcPr>
            <w:tcW w:w="1701" w:type="dxa"/>
          </w:tcPr>
          <w:p w14:paraId="3BA97576" w14:textId="77777777" w:rsidR="00C80F08" w:rsidRPr="00396656" w:rsidRDefault="00C80F08" w:rsidP="00396656">
            <w:pPr>
              <w:spacing w:line="240" w:lineRule="auto"/>
              <w:rPr>
                <w:szCs w:val="20"/>
              </w:rPr>
            </w:pPr>
          </w:p>
        </w:tc>
      </w:tr>
      <w:tr w:rsidR="00C80F08" w:rsidRPr="00396656" w14:paraId="21403FBA" w14:textId="77777777" w:rsidTr="00FF20E7">
        <w:tc>
          <w:tcPr>
            <w:tcW w:w="3402" w:type="dxa"/>
          </w:tcPr>
          <w:p w14:paraId="3BE8B5E9" w14:textId="77777777" w:rsidR="00C80F08" w:rsidRPr="00396656" w:rsidRDefault="00C80F08" w:rsidP="00396656">
            <w:pPr>
              <w:spacing w:line="240" w:lineRule="auto"/>
              <w:ind w:left="320"/>
              <w:rPr>
                <w:szCs w:val="20"/>
              </w:rPr>
            </w:pPr>
            <w:r w:rsidRPr="00396656">
              <w:rPr>
                <w:szCs w:val="20"/>
              </w:rPr>
              <w:t>Service level</w:t>
            </w:r>
          </w:p>
        </w:tc>
        <w:tc>
          <w:tcPr>
            <w:tcW w:w="1985" w:type="dxa"/>
          </w:tcPr>
          <w:p w14:paraId="699774B3" w14:textId="77777777" w:rsidR="00C80F08" w:rsidRPr="00396656" w:rsidRDefault="00C80F08" w:rsidP="00396656">
            <w:pPr>
              <w:spacing w:line="240" w:lineRule="auto"/>
              <w:rPr>
                <w:szCs w:val="20"/>
              </w:rPr>
            </w:pPr>
          </w:p>
        </w:tc>
        <w:tc>
          <w:tcPr>
            <w:tcW w:w="1701" w:type="dxa"/>
          </w:tcPr>
          <w:p w14:paraId="7264D4AF" w14:textId="77777777" w:rsidR="00C80F08" w:rsidRPr="00396656" w:rsidRDefault="00C80F08" w:rsidP="00396656">
            <w:pPr>
              <w:spacing w:line="240" w:lineRule="auto"/>
              <w:rPr>
                <w:szCs w:val="20"/>
              </w:rPr>
            </w:pPr>
          </w:p>
        </w:tc>
      </w:tr>
    </w:tbl>
    <w:p w14:paraId="38D989A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471F7E3" w14:textId="77777777" w:rsidTr="00FF20E7">
        <w:trPr>
          <w:trHeight w:val="1008"/>
        </w:trPr>
        <w:tc>
          <w:tcPr>
            <w:tcW w:w="1408" w:type="dxa"/>
            <w:shd w:val="clear" w:color="auto" w:fill="auto"/>
          </w:tcPr>
          <w:p w14:paraId="0C839A27" w14:textId="77777777" w:rsidR="00C80F08" w:rsidRPr="00A96233" w:rsidRDefault="00C80F08" w:rsidP="00FF20E7">
            <w:pPr>
              <w:jc w:val="center"/>
            </w:pPr>
            <w:r w:rsidRPr="00A96233">
              <w:rPr>
                <w:noProof/>
              </w:rPr>
              <w:lastRenderedPageBreak/>
              <w:drawing>
                <wp:inline distT="0" distB="0" distL="0" distR="0" wp14:anchorId="35916D57" wp14:editId="271C637F">
                  <wp:extent cx="464820" cy="464820"/>
                  <wp:effectExtent l="0" t="0" r="0" b="0"/>
                  <wp:docPr id="1237" name="Picture 12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BD77A7" w14:textId="3CB303DD" w:rsidR="00C80F08" w:rsidRPr="00A96233" w:rsidRDefault="00C80F08" w:rsidP="00FF20E7">
            <w:pPr>
              <w:spacing w:after="120"/>
              <w:rPr>
                <w:b/>
                <w:bCs/>
              </w:rPr>
            </w:pPr>
            <w:r w:rsidRPr="00A96233">
              <w:rPr>
                <w:b/>
                <w:bCs/>
              </w:rPr>
              <w:t xml:space="preserve">Activity </w:t>
            </w:r>
            <w:r w:rsidR="00CE6893" w:rsidRPr="00A96233">
              <w:rPr>
                <w:b/>
                <w:bCs/>
              </w:rPr>
              <w:t>34</w:t>
            </w:r>
            <w:r w:rsidRPr="00A96233">
              <w:rPr>
                <w:b/>
                <w:bCs/>
              </w:rPr>
              <w:t xml:space="preserve"> (KM02 IAC0302)</w:t>
            </w:r>
          </w:p>
          <w:p w14:paraId="12A3FEF6" w14:textId="77777777" w:rsidR="00C80F08" w:rsidRPr="00A96233" w:rsidRDefault="00C80F08" w:rsidP="00FF20E7">
            <w:pPr>
              <w:spacing w:after="120"/>
            </w:pPr>
            <w:r w:rsidRPr="00A96233">
              <w:t>Work in groups.</w:t>
            </w:r>
          </w:p>
          <w:p w14:paraId="3878ED2C" w14:textId="77777777" w:rsidR="00C80F08" w:rsidRPr="00A96233" w:rsidRDefault="00C80F08" w:rsidP="00FF20E7">
            <w:pPr>
              <w:spacing w:after="120"/>
            </w:pPr>
            <w:r w:rsidRPr="00A96233">
              <w:t>Please complete the activity in your workbook.</w:t>
            </w:r>
          </w:p>
          <w:p w14:paraId="122F879B" w14:textId="77777777" w:rsidR="00C80F08" w:rsidRPr="00A96233" w:rsidRDefault="00C80F08" w:rsidP="00FF20E7">
            <w:r w:rsidRPr="00A96233">
              <w:t>Discuss and describe methods used for developing ranges.</w:t>
            </w:r>
          </w:p>
        </w:tc>
      </w:tr>
    </w:tbl>
    <w:p w14:paraId="633F8A3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A65C036" w14:textId="77777777" w:rsidTr="00FF20E7">
        <w:tc>
          <w:tcPr>
            <w:tcW w:w="1408" w:type="dxa"/>
            <w:shd w:val="clear" w:color="auto" w:fill="auto"/>
          </w:tcPr>
          <w:p w14:paraId="17A75101" w14:textId="77777777" w:rsidR="00C80F08" w:rsidRPr="00A96233" w:rsidRDefault="00C80F08" w:rsidP="00FF20E7">
            <w:pPr>
              <w:jc w:val="center"/>
            </w:pPr>
            <w:r w:rsidRPr="00A96233">
              <w:rPr>
                <w:noProof/>
              </w:rPr>
              <w:drawing>
                <wp:inline distT="0" distB="0" distL="0" distR="0" wp14:anchorId="0721BE28" wp14:editId="3488AECB">
                  <wp:extent cx="468720" cy="468000"/>
                  <wp:effectExtent l="0" t="0" r="7620" b="8255"/>
                  <wp:docPr id="1238" name="Picture 12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8DB5D19" w14:textId="77777777" w:rsidR="00C80F08" w:rsidRPr="00A96233" w:rsidRDefault="00C80F08" w:rsidP="00FF20E7">
            <w:pPr>
              <w:spacing w:after="120"/>
              <w:rPr>
                <w:b/>
                <w:bCs/>
              </w:rPr>
            </w:pPr>
            <w:r w:rsidRPr="00A96233">
              <w:rPr>
                <w:b/>
                <w:bCs/>
              </w:rPr>
              <w:t>ANSWER</w:t>
            </w:r>
          </w:p>
          <w:p w14:paraId="628F315E" w14:textId="77777777" w:rsidR="00C80F08" w:rsidRPr="00A96233" w:rsidRDefault="00C80F08" w:rsidP="00FF20E7">
            <w:r w:rsidRPr="00A96233">
              <w:t>Learners should describe methods for developing ranges.</w:t>
            </w:r>
          </w:p>
        </w:tc>
      </w:tr>
    </w:tbl>
    <w:p w14:paraId="1C8BA206" w14:textId="142DBA19" w:rsidR="00C80F08" w:rsidRPr="00A96233" w:rsidRDefault="00C80F08" w:rsidP="00C80F08"/>
    <w:p w14:paraId="077CDEE9" w14:textId="77777777" w:rsidR="00963273" w:rsidRPr="00A96233" w:rsidRDefault="00963273" w:rsidP="00C80F08"/>
    <w:p w14:paraId="33D381D1" w14:textId="77777777" w:rsidR="00C80F08" w:rsidRPr="00A96233" w:rsidRDefault="00C80F08" w:rsidP="00396656">
      <w:pPr>
        <w:pStyle w:val="Heading2"/>
        <w:ind w:left="851" w:hanging="851"/>
      </w:pPr>
      <w:bookmarkStart w:id="882" w:name="_Toc43568746"/>
      <w:bookmarkStart w:id="883" w:name="_Toc46092984"/>
      <w:bookmarkStart w:id="884" w:name="_Toc46588379"/>
      <w:bookmarkStart w:id="885" w:name="_Toc46916333"/>
      <w:r w:rsidRPr="00A96233">
        <w:t>3.4</w:t>
      </w:r>
      <w:r w:rsidRPr="00A96233">
        <w:tab/>
        <w:t>The impact of trends, fashions, fads and world events on product selection</w:t>
      </w:r>
      <w:bookmarkEnd w:id="882"/>
      <w:bookmarkEnd w:id="883"/>
      <w:bookmarkEnd w:id="884"/>
      <w:bookmarkEnd w:id="885"/>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8BCCCDA" w14:textId="77777777" w:rsidTr="00396656">
        <w:tc>
          <w:tcPr>
            <w:tcW w:w="784" w:type="pct"/>
            <w:tcBorders>
              <w:top w:val="single" w:sz="4" w:space="0" w:color="auto"/>
              <w:left w:val="single" w:sz="4" w:space="0" w:color="auto"/>
              <w:bottom w:val="single" w:sz="4" w:space="0" w:color="auto"/>
              <w:right w:val="nil"/>
            </w:tcBorders>
            <w:hideMark/>
          </w:tcPr>
          <w:p w14:paraId="54280D42" w14:textId="77777777" w:rsidR="00C80F08" w:rsidRPr="00A96233" w:rsidRDefault="00C80F08" w:rsidP="00FF20E7">
            <w:pPr>
              <w:jc w:val="center"/>
            </w:pPr>
            <w:r w:rsidRPr="00A96233">
              <w:rPr>
                <w:noProof/>
              </w:rPr>
              <w:drawing>
                <wp:inline distT="0" distB="0" distL="0" distR="0" wp14:anchorId="7AA6664D" wp14:editId="5CAF9FE4">
                  <wp:extent cx="469900" cy="469900"/>
                  <wp:effectExtent l="0" t="0" r="6350" b="6350"/>
                  <wp:docPr id="1239" name="Picture 12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BE0F18" w14:textId="77777777" w:rsidR="00396656" w:rsidRDefault="00C80F08" w:rsidP="00FF20E7">
            <w:r w:rsidRPr="00A96233">
              <w:t>Use the information below to discuss the impact of trends, fashions, fads and world events on product selection.</w:t>
            </w:r>
          </w:p>
          <w:p w14:paraId="042FC059" w14:textId="77777777" w:rsidR="00396656" w:rsidRDefault="00396656" w:rsidP="00FF20E7"/>
          <w:p w14:paraId="1F91911E" w14:textId="4691A5CE" w:rsidR="00C80F08" w:rsidRPr="00A96233" w:rsidRDefault="009806F3" w:rsidP="00FF20E7">
            <w:r w:rsidRPr="00A96233">
              <w:t xml:space="preserve">Where indicated, ask </w:t>
            </w:r>
            <w:r w:rsidR="00C80F08" w:rsidRPr="00A96233">
              <w:t xml:space="preserve">learners to complete activity </w:t>
            </w:r>
            <w:r w:rsidR="00CE6893" w:rsidRPr="00A96233">
              <w:t>35</w:t>
            </w:r>
            <w:r w:rsidR="00C80F08" w:rsidRPr="00A96233">
              <w:t>.</w:t>
            </w:r>
          </w:p>
        </w:tc>
        <w:tc>
          <w:tcPr>
            <w:tcW w:w="873" w:type="pct"/>
            <w:tcBorders>
              <w:top w:val="single" w:sz="4" w:space="0" w:color="auto"/>
              <w:left w:val="nil"/>
              <w:bottom w:val="single" w:sz="4" w:space="0" w:color="auto"/>
              <w:right w:val="single" w:sz="4" w:space="0" w:color="auto"/>
            </w:tcBorders>
            <w:hideMark/>
          </w:tcPr>
          <w:p w14:paraId="2E78F435" w14:textId="77777777" w:rsidR="00C80F08" w:rsidRPr="00A96233" w:rsidRDefault="00C80F08" w:rsidP="00FF20E7">
            <w:r w:rsidRPr="00A96233">
              <w:t>Time:</w:t>
            </w:r>
          </w:p>
          <w:p w14:paraId="713D5397" w14:textId="70F2FBF2" w:rsidR="00C80F08" w:rsidRPr="00A96233" w:rsidRDefault="00AB05A5" w:rsidP="00AB05A5">
            <w:pPr>
              <w:jc w:val="left"/>
            </w:pPr>
            <w:r w:rsidRPr="00A96233">
              <w:t>2 ½ hours including activity</w:t>
            </w:r>
          </w:p>
        </w:tc>
      </w:tr>
    </w:tbl>
    <w:p w14:paraId="5E0BB0E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B05A5" w:rsidRPr="00A96233" w14:paraId="74F1DBDF" w14:textId="77777777" w:rsidTr="00396656">
        <w:tc>
          <w:tcPr>
            <w:tcW w:w="1408" w:type="dxa"/>
            <w:shd w:val="clear" w:color="auto" w:fill="auto"/>
          </w:tcPr>
          <w:p w14:paraId="2CD93622" w14:textId="35B8F50A" w:rsidR="00396656" w:rsidRPr="00A96233" w:rsidRDefault="00396656" w:rsidP="00396656">
            <w:pPr>
              <w:jc w:val="center"/>
            </w:pPr>
            <w:r>
              <w:rPr>
                <w:noProof/>
              </w:rPr>
              <w:drawing>
                <wp:inline distT="0" distB="0" distL="0" distR="0" wp14:anchorId="219634B7" wp14:editId="44E5E87D">
                  <wp:extent cx="468000" cy="468000"/>
                  <wp:effectExtent l="0" t="0" r="8255" b="8255"/>
                  <wp:docPr id="1437" name="Picture 14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B3EF0F" w14:textId="77777777" w:rsidR="00AB05A5" w:rsidRPr="00A96233" w:rsidRDefault="00AB05A5" w:rsidP="00396656">
            <w:pPr>
              <w:spacing w:after="120"/>
            </w:pPr>
            <w:r w:rsidRPr="00A96233">
              <w:t>Lead a discussion on fads. Ask learners to name some fads they know about, and whether they bought the product for their companies.</w:t>
            </w:r>
          </w:p>
          <w:p w14:paraId="23FE7C43" w14:textId="27DF1F80" w:rsidR="00AB05A5" w:rsidRPr="00A96233" w:rsidRDefault="00AB05A5" w:rsidP="00396656">
            <w:pPr>
              <w:ind w:left="2"/>
            </w:pPr>
            <w:r w:rsidRPr="00A96233">
              <w:t>What did they learn from that?</w:t>
            </w:r>
          </w:p>
        </w:tc>
      </w:tr>
    </w:tbl>
    <w:p w14:paraId="2F067780" w14:textId="77777777" w:rsidR="00AB05A5" w:rsidRPr="00A96233" w:rsidRDefault="00AB05A5" w:rsidP="00C80F08"/>
    <w:p w14:paraId="018F0C87" w14:textId="48F9B7A1" w:rsidR="00C80F08" w:rsidRPr="00A96233" w:rsidRDefault="00C80F08" w:rsidP="00C80F08">
      <w:r w:rsidRPr="00A96233">
        <w:t>Product selection is impacted by trends, fashion, fads and world events.</w:t>
      </w:r>
    </w:p>
    <w:p w14:paraId="67E052C2" w14:textId="77777777" w:rsidR="00C80F08" w:rsidRPr="00A96233" w:rsidRDefault="00C80F08" w:rsidP="00C80F08"/>
    <w:p w14:paraId="23D3D3C4" w14:textId="77777777" w:rsidR="00C80F08" w:rsidRPr="00A96233" w:rsidRDefault="00C80F08" w:rsidP="00C80F08">
      <w:r w:rsidRPr="00A96233">
        <w:t>It is important for a buyer to distinguish between fads, fashion and trends.</w:t>
      </w:r>
    </w:p>
    <w:p w14:paraId="106FCBB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79CED959" w14:textId="77777777" w:rsidTr="00CD2CFD">
        <w:tc>
          <w:tcPr>
            <w:tcW w:w="1820" w:type="dxa"/>
            <w:shd w:val="clear" w:color="auto" w:fill="808080" w:themeFill="background1" w:themeFillShade="80"/>
          </w:tcPr>
          <w:p w14:paraId="2BE7DAB7" w14:textId="77777777" w:rsidR="00C80F08" w:rsidRPr="00A96233" w:rsidRDefault="00C80F08" w:rsidP="00CD2CFD">
            <w:pPr>
              <w:rPr>
                <w:b/>
                <w:bCs/>
                <w:color w:val="FFFFFF" w:themeColor="background1"/>
              </w:rPr>
            </w:pPr>
            <w:r w:rsidRPr="00A96233">
              <w:rPr>
                <w:b/>
                <w:bCs/>
                <w:color w:val="FFFFFF" w:themeColor="background1"/>
              </w:rPr>
              <w:t>Fads</w:t>
            </w:r>
          </w:p>
        </w:tc>
        <w:tc>
          <w:tcPr>
            <w:tcW w:w="7161" w:type="dxa"/>
            <w:shd w:val="clear" w:color="auto" w:fill="D9D9D9" w:themeFill="background1" w:themeFillShade="D9"/>
          </w:tcPr>
          <w:p w14:paraId="78BE7C23" w14:textId="402622E8" w:rsidR="00C80F08" w:rsidRDefault="00C80F08" w:rsidP="00CD2CFD">
            <w:r w:rsidRPr="00A96233">
              <w:t xml:space="preserve">A fad is any form of behaviour is intensely followed by a population or a product for which there is a sudden, novel interest, for a short period of time. </w:t>
            </w:r>
          </w:p>
          <w:p w14:paraId="1215F08E" w14:textId="77777777" w:rsidR="00CD2CFD" w:rsidRPr="00A96233" w:rsidRDefault="00CD2CFD" w:rsidP="00CD2CFD"/>
          <w:p w14:paraId="3EAD4CDE" w14:textId="6EBA3BFE" w:rsidR="00C80F08" w:rsidRDefault="00C80F08" w:rsidP="00CD2CFD">
            <w:r w:rsidRPr="00A96233">
              <w:t>Fads come fast and fade away – they are novelties for which interest rises very quickly and falls quickly.</w:t>
            </w:r>
          </w:p>
          <w:p w14:paraId="799C7941" w14:textId="77777777" w:rsidR="00CD2CFD" w:rsidRPr="00A96233" w:rsidRDefault="00CD2CFD" w:rsidP="00CD2CFD"/>
          <w:p w14:paraId="196AA7C2" w14:textId="02E4A7BB" w:rsidR="00C80F08" w:rsidRDefault="00C80F08" w:rsidP="00CD2CFD">
            <w:r w:rsidRPr="00A96233">
              <w:t>Examples of fads over time: collecting beany babies; pet rocks; troll dolls; water beds; cupcake stores; fidget spinners.</w:t>
            </w:r>
          </w:p>
          <w:p w14:paraId="190360D1" w14:textId="77777777" w:rsidR="00CD2CFD" w:rsidRPr="00A96233" w:rsidRDefault="00CD2CFD" w:rsidP="00CD2CFD"/>
          <w:p w14:paraId="2BB27F6A" w14:textId="77777777" w:rsidR="00C80F08" w:rsidRPr="00A96233" w:rsidRDefault="00C80F08" w:rsidP="00CD2CFD">
            <w:r w:rsidRPr="00A96233">
              <w:lastRenderedPageBreak/>
              <w:t>Using fads can create attention and momentarily serve as a gateway for new customer audiences, but they fade away quickly and, therefore, should be used with utter caution to prevent overstocking and dead stock of an item that will no longer sell.</w:t>
            </w:r>
          </w:p>
        </w:tc>
      </w:tr>
      <w:tr w:rsidR="00C80F08" w:rsidRPr="00A96233" w14:paraId="5D045C71" w14:textId="77777777" w:rsidTr="00CD2CFD">
        <w:tc>
          <w:tcPr>
            <w:tcW w:w="1820" w:type="dxa"/>
            <w:shd w:val="clear" w:color="auto" w:fill="808080" w:themeFill="background1" w:themeFillShade="80"/>
          </w:tcPr>
          <w:p w14:paraId="0F75355A" w14:textId="77777777" w:rsidR="00C80F08" w:rsidRPr="00A96233" w:rsidRDefault="00C80F08" w:rsidP="00CD2CFD">
            <w:pPr>
              <w:rPr>
                <w:b/>
                <w:bCs/>
                <w:color w:val="FFFFFF" w:themeColor="background1"/>
              </w:rPr>
            </w:pPr>
            <w:r w:rsidRPr="00A96233">
              <w:rPr>
                <w:b/>
                <w:bCs/>
                <w:color w:val="FFFFFF" w:themeColor="background1"/>
              </w:rPr>
              <w:lastRenderedPageBreak/>
              <w:t>Trends</w:t>
            </w:r>
          </w:p>
        </w:tc>
        <w:tc>
          <w:tcPr>
            <w:tcW w:w="7161" w:type="dxa"/>
            <w:shd w:val="clear" w:color="auto" w:fill="D9D9D9" w:themeFill="background1" w:themeFillShade="D9"/>
          </w:tcPr>
          <w:p w14:paraId="1E8C87A7" w14:textId="675A799B" w:rsidR="00C80F08" w:rsidRDefault="00C80F08" w:rsidP="00CD2CFD">
            <w:pPr>
              <w:rPr>
                <w:szCs w:val="20"/>
              </w:rPr>
            </w:pPr>
            <w:r w:rsidRPr="00A96233">
              <w:rPr>
                <w:szCs w:val="20"/>
              </w:rPr>
              <w:t>Trends gets stronger over time.</w:t>
            </w:r>
          </w:p>
          <w:p w14:paraId="14F80EEC" w14:textId="77777777" w:rsidR="00BE0CF3" w:rsidRPr="00A96233" w:rsidRDefault="00BE0CF3" w:rsidP="00CD2CFD">
            <w:pPr>
              <w:rPr>
                <w:szCs w:val="20"/>
              </w:rPr>
            </w:pPr>
          </w:p>
          <w:p w14:paraId="103CCFDD" w14:textId="0B611E86" w:rsidR="00C80F08" w:rsidRDefault="00C80F08" w:rsidP="00CD2CFD">
            <w:pPr>
              <w:rPr>
                <w:szCs w:val="20"/>
              </w:rPr>
            </w:pPr>
            <w:r w:rsidRPr="00A96233">
              <w:rPr>
                <w:szCs w:val="20"/>
              </w:rPr>
              <w:t>Trends have identifiable and explainable rises driven by needs of target market segments. They help solve problems and represent new ways of life.</w:t>
            </w:r>
          </w:p>
          <w:p w14:paraId="27DCA34B" w14:textId="77777777" w:rsidR="00BE0CF3" w:rsidRPr="00A96233" w:rsidRDefault="00BE0CF3" w:rsidP="00CD2CFD">
            <w:pPr>
              <w:rPr>
                <w:szCs w:val="20"/>
              </w:rPr>
            </w:pPr>
          </w:p>
          <w:p w14:paraId="07FEFBA0" w14:textId="567138F4" w:rsidR="00C80F08" w:rsidRDefault="00C80F08" w:rsidP="00CD2CFD">
            <w:pPr>
              <w:rPr>
                <w:szCs w:val="20"/>
              </w:rPr>
            </w:pPr>
            <w:r w:rsidRPr="00A96233">
              <w:rPr>
                <w:szCs w:val="20"/>
              </w:rPr>
              <w:t>Most trends last for several years.</w:t>
            </w:r>
          </w:p>
          <w:p w14:paraId="50A2D822" w14:textId="77777777" w:rsidR="00BE0CF3" w:rsidRPr="00A96233" w:rsidRDefault="00BE0CF3" w:rsidP="00CD2CFD">
            <w:pPr>
              <w:rPr>
                <w:szCs w:val="20"/>
              </w:rPr>
            </w:pPr>
          </w:p>
          <w:p w14:paraId="5C07CE4A" w14:textId="77777777" w:rsidR="00C80F08" w:rsidRPr="00A96233" w:rsidRDefault="00C80F08" w:rsidP="00BE0CF3">
            <w:pPr>
              <w:spacing w:after="120"/>
              <w:rPr>
                <w:szCs w:val="20"/>
              </w:rPr>
            </w:pPr>
            <w:r w:rsidRPr="00A96233">
              <w:rPr>
                <w:szCs w:val="20"/>
              </w:rPr>
              <w:t>Examples of trends:</w:t>
            </w:r>
          </w:p>
          <w:p w14:paraId="3281CA52" w14:textId="77777777" w:rsidR="00C80F08" w:rsidRPr="00BE0CF3" w:rsidRDefault="00C80F08" w:rsidP="00BE0CF3">
            <w:pPr>
              <w:pStyle w:val="ListParagraph"/>
              <w:numPr>
                <w:ilvl w:val="0"/>
                <w:numId w:val="370"/>
              </w:numPr>
              <w:spacing w:after="120"/>
              <w:contextualSpacing w:val="0"/>
              <w:rPr>
                <w:szCs w:val="20"/>
              </w:rPr>
            </w:pPr>
            <w:r w:rsidRPr="00BE0CF3">
              <w:rPr>
                <w:szCs w:val="20"/>
              </w:rPr>
              <w:t>Use of mobile phones as main means of communication; for connecting to like-minded people on social networks; and for looking up information anywhere, anytime, in real time</w:t>
            </w:r>
          </w:p>
          <w:p w14:paraId="383B72AC" w14:textId="77777777" w:rsidR="00C80F08" w:rsidRPr="00A96233" w:rsidRDefault="00C80F08" w:rsidP="00BE0CF3">
            <w:pPr>
              <w:pStyle w:val="ListParagraph"/>
              <w:numPr>
                <w:ilvl w:val="0"/>
                <w:numId w:val="223"/>
              </w:numPr>
              <w:spacing w:after="120"/>
              <w:contextualSpacing w:val="0"/>
              <w:rPr>
                <w:szCs w:val="20"/>
              </w:rPr>
            </w:pPr>
            <w:r w:rsidRPr="00A96233">
              <w:rPr>
                <w:szCs w:val="20"/>
              </w:rPr>
              <w:t>Plastic organising products</w:t>
            </w:r>
          </w:p>
          <w:p w14:paraId="5BAB03E1" w14:textId="77777777" w:rsidR="00C80F08" w:rsidRPr="00A96233" w:rsidRDefault="00C80F08" w:rsidP="00BE0CF3">
            <w:pPr>
              <w:pStyle w:val="ListParagraph"/>
              <w:numPr>
                <w:ilvl w:val="0"/>
                <w:numId w:val="223"/>
              </w:numPr>
              <w:spacing w:after="120"/>
              <w:contextualSpacing w:val="0"/>
              <w:rPr>
                <w:szCs w:val="20"/>
              </w:rPr>
            </w:pPr>
            <w:r w:rsidRPr="00A96233">
              <w:rPr>
                <w:szCs w:val="20"/>
              </w:rPr>
              <w:t xml:space="preserve">Green products </w:t>
            </w:r>
          </w:p>
          <w:p w14:paraId="4AC0AEF2" w14:textId="77777777" w:rsidR="00C80F08" w:rsidRPr="00A96233" w:rsidRDefault="00C80F08" w:rsidP="00CD2CFD">
            <w:pPr>
              <w:pStyle w:val="ListParagraph"/>
              <w:numPr>
                <w:ilvl w:val="0"/>
                <w:numId w:val="223"/>
              </w:numPr>
              <w:contextualSpacing w:val="0"/>
              <w:rPr>
                <w:szCs w:val="20"/>
              </w:rPr>
            </w:pPr>
            <w:r w:rsidRPr="00A96233">
              <w:rPr>
                <w:szCs w:val="20"/>
              </w:rPr>
              <w:t xml:space="preserve">Home décor </w:t>
            </w:r>
          </w:p>
        </w:tc>
      </w:tr>
      <w:tr w:rsidR="00C80F08" w:rsidRPr="00A96233" w14:paraId="13C62CB6" w14:textId="77777777" w:rsidTr="00CD2CFD">
        <w:tc>
          <w:tcPr>
            <w:tcW w:w="1820" w:type="dxa"/>
            <w:shd w:val="clear" w:color="auto" w:fill="808080" w:themeFill="background1" w:themeFillShade="80"/>
          </w:tcPr>
          <w:p w14:paraId="0B5B55C9" w14:textId="77777777" w:rsidR="00C80F08" w:rsidRPr="00A96233" w:rsidRDefault="00C80F08" w:rsidP="00CD2CFD">
            <w:pPr>
              <w:rPr>
                <w:rFonts w:cs="Arial"/>
                <w:b/>
                <w:bCs/>
                <w:szCs w:val="20"/>
              </w:rPr>
            </w:pPr>
            <w:r w:rsidRPr="00A96233">
              <w:rPr>
                <w:rFonts w:cs="Arial"/>
                <w:b/>
                <w:bCs/>
                <w:color w:val="FFFFFF" w:themeColor="background1"/>
                <w:szCs w:val="20"/>
              </w:rPr>
              <w:t>Fashion</w:t>
            </w:r>
          </w:p>
        </w:tc>
        <w:tc>
          <w:tcPr>
            <w:tcW w:w="7161" w:type="dxa"/>
            <w:shd w:val="clear" w:color="auto" w:fill="D9D9D9" w:themeFill="background1" w:themeFillShade="D9"/>
          </w:tcPr>
          <w:p w14:paraId="49F6C7BA" w14:textId="60465C23" w:rsidR="00C80F08" w:rsidRDefault="00C80F08" w:rsidP="00CD2CFD">
            <w:pPr>
              <w:rPr>
                <w:rFonts w:cs="Arial"/>
                <w:szCs w:val="20"/>
              </w:rPr>
            </w:pPr>
            <w:r w:rsidRPr="00A96233">
              <w:rPr>
                <w:rFonts w:cs="Arial"/>
                <w:szCs w:val="20"/>
              </w:rPr>
              <w:t>Fashion is defined as a popular or the latest style of clothing, hair or accessory.</w:t>
            </w:r>
          </w:p>
          <w:p w14:paraId="06498887" w14:textId="77777777" w:rsidR="00BE0CF3" w:rsidRPr="00A96233" w:rsidRDefault="00BE0CF3" w:rsidP="00CD2CFD">
            <w:pPr>
              <w:rPr>
                <w:rFonts w:cs="Arial"/>
                <w:szCs w:val="20"/>
              </w:rPr>
            </w:pPr>
          </w:p>
          <w:p w14:paraId="1B58FDE5" w14:textId="0CF06293" w:rsidR="00C80F08" w:rsidRDefault="00C80F08" w:rsidP="00CD2CFD">
            <w:pPr>
              <w:rPr>
                <w:rFonts w:cs="Arial"/>
                <w:szCs w:val="20"/>
                <w:vertAlign w:val="superscript"/>
              </w:rPr>
            </w:pPr>
            <w:r w:rsidRPr="00A96233">
              <w:rPr>
                <w:rFonts w:cs="Arial"/>
                <w:szCs w:val="20"/>
              </w:rPr>
              <w:t xml:space="preserve">Fashion change relates to changes </w:t>
            </w:r>
            <w:r w:rsidR="00BE0CF3">
              <w:rPr>
                <w:rFonts w:cs="Arial"/>
                <w:szCs w:val="20"/>
              </w:rPr>
              <w:t>i</w:t>
            </w:r>
            <w:r w:rsidRPr="00A96233">
              <w:rPr>
                <w:rFonts w:cs="Arial"/>
                <w:szCs w:val="20"/>
              </w:rPr>
              <w:t>n colour, styling, fabrication, silhouette, and performance to reflect fashion trends.</w:t>
            </w:r>
            <w:r w:rsidRPr="00A96233">
              <w:rPr>
                <w:rFonts w:cs="Arial"/>
                <w:szCs w:val="20"/>
                <w:vertAlign w:val="superscript"/>
              </w:rPr>
              <w:t>xx</w:t>
            </w:r>
          </w:p>
          <w:p w14:paraId="4EDBC5F6" w14:textId="77777777" w:rsidR="00BE0CF3" w:rsidRPr="00A96233" w:rsidRDefault="00BE0CF3" w:rsidP="00CD2CFD">
            <w:pPr>
              <w:rPr>
                <w:rFonts w:cs="Arial"/>
                <w:szCs w:val="20"/>
              </w:rPr>
            </w:pPr>
          </w:p>
          <w:p w14:paraId="4010ED11" w14:textId="77777777" w:rsidR="00C80F08" w:rsidRPr="00A96233" w:rsidRDefault="00C80F08" w:rsidP="00CD2CFD">
            <w:pPr>
              <w:rPr>
                <w:rFonts w:cs="Arial"/>
                <w:szCs w:val="20"/>
              </w:rPr>
            </w:pPr>
            <w:r w:rsidRPr="00A96233">
              <w:rPr>
                <w:rFonts w:cs="Arial"/>
                <w:szCs w:val="20"/>
              </w:rPr>
              <w:t xml:space="preserve">Clothing products that exist for a long time without fashion change are called basic products, while clothing products that change rapidly in styling are called fashion-sensitive products. Vanessa Cross states that merchandising categories for the garment industry include </w:t>
            </w:r>
            <w:r w:rsidRPr="00A96233">
              <w:rPr>
                <w:rFonts w:cs="Arial"/>
                <w:i/>
                <w:iCs/>
                <w:szCs w:val="20"/>
              </w:rPr>
              <w:t>basics</w:t>
            </w:r>
            <w:r w:rsidRPr="00A96233">
              <w:rPr>
                <w:rFonts w:cs="Arial"/>
                <w:szCs w:val="20"/>
              </w:rPr>
              <w:t xml:space="preserve">, </w:t>
            </w:r>
            <w:r w:rsidRPr="00A96233">
              <w:rPr>
                <w:rFonts w:cs="Arial"/>
                <w:i/>
                <w:iCs/>
                <w:szCs w:val="20"/>
              </w:rPr>
              <w:t>fashion basics</w:t>
            </w:r>
            <w:r w:rsidRPr="00A96233">
              <w:rPr>
                <w:rFonts w:cs="Arial"/>
                <w:szCs w:val="20"/>
              </w:rPr>
              <w:t xml:space="preserve"> and </w:t>
            </w:r>
            <w:r w:rsidRPr="00A96233">
              <w:rPr>
                <w:rFonts w:cs="Arial"/>
                <w:i/>
                <w:iCs/>
                <w:szCs w:val="20"/>
              </w:rPr>
              <w:t>fashion</w:t>
            </w:r>
            <w:r w:rsidRPr="00A96233">
              <w:rPr>
                <w:rFonts w:cs="Arial"/>
                <w:szCs w:val="20"/>
              </w:rPr>
              <w:t xml:space="preserve">. She argues that the procedures generally used for assortment planning differ between each category. For example, “the </w:t>
            </w:r>
            <w:r w:rsidRPr="00A96233">
              <w:rPr>
                <w:rFonts w:cs="Arial"/>
                <w:i/>
                <w:iCs/>
                <w:szCs w:val="20"/>
              </w:rPr>
              <w:t>basics</w:t>
            </w:r>
            <w:r w:rsidRPr="00A96233">
              <w:rPr>
                <w:rFonts w:cs="Arial"/>
                <w:szCs w:val="20"/>
              </w:rPr>
              <w:t xml:space="preserve"> category in ladies’ apparel might represent products with extended life cycle, such as a traditional black skirt. </w:t>
            </w:r>
            <w:r w:rsidRPr="00A96233">
              <w:rPr>
                <w:rFonts w:cs="Arial"/>
                <w:i/>
                <w:iCs/>
                <w:szCs w:val="20"/>
              </w:rPr>
              <w:t>Fashion basics</w:t>
            </w:r>
            <w:r w:rsidRPr="00A96233">
              <w:rPr>
                <w:rFonts w:cs="Arial"/>
                <w:szCs w:val="20"/>
              </w:rPr>
              <w:t xml:space="preserve"> represents standard seasonal variations in colour and fabric. The </w:t>
            </w:r>
            <w:r w:rsidRPr="00A96233">
              <w:rPr>
                <w:rFonts w:cs="Arial"/>
                <w:i/>
                <w:iCs/>
                <w:szCs w:val="20"/>
              </w:rPr>
              <w:t>fashion</w:t>
            </w:r>
            <w:r w:rsidRPr="00A96233">
              <w:rPr>
                <w:rFonts w:cs="Arial"/>
                <w:szCs w:val="20"/>
              </w:rPr>
              <w:t xml:space="preserve"> category includes the newest designs and trends. The fashion basics and fashion categories typically have shorter demand windows.”</w:t>
            </w:r>
            <w:r w:rsidRPr="00A96233">
              <w:rPr>
                <w:rFonts w:cs="Arial"/>
                <w:szCs w:val="20"/>
                <w:vertAlign w:val="superscript"/>
              </w:rPr>
              <w:t>xxi</w:t>
            </w:r>
          </w:p>
          <w:p w14:paraId="64638BD3" w14:textId="7D025D1E" w:rsidR="00C80F08" w:rsidRDefault="00C80F08" w:rsidP="00CD2CFD">
            <w:pPr>
              <w:rPr>
                <w:rFonts w:cs="Arial"/>
                <w:szCs w:val="20"/>
              </w:rPr>
            </w:pPr>
            <w:r w:rsidRPr="00A96233">
              <w:rPr>
                <w:rFonts w:cs="Arial"/>
                <w:szCs w:val="20"/>
              </w:rPr>
              <w:lastRenderedPageBreak/>
              <w:t>The time range of a fashion trend is getting shorter than in the past due to easy access to trend information through advanced media and easy access to fashionable clothing products in stores.</w:t>
            </w:r>
          </w:p>
          <w:p w14:paraId="5EBB3F2F" w14:textId="77777777" w:rsidR="00BE0CF3" w:rsidRPr="00A96233" w:rsidRDefault="00BE0CF3" w:rsidP="00CD2CFD">
            <w:pPr>
              <w:rPr>
                <w:rFonts w:cs="Arial"/>
                <w:szCs w:val="20"/>
              </w:rPr>
            </w:pPr>
          </w:p>
          <w:p w14:paraId="59F81802" w14:textId="5073CE82" w:rsidR="00C80F08" w:rsidRDefault="00C80F08" w:rsidP="00CD2CFD">
            <w:pPr>
              <w:rPr>
                <w:rFonts w:cs="Arial"/>
                <w:szCs w:val="20"/>
                <w:vertAlign w:val="superscript"/>
              </w:rPr>
            </w:pPr>
            <w:r w:rsidRPr="00BE0CF3">
              <w:rPr>
                <w:rFonts w:cs="Arial"/>
                <w:i/>
                <w:iCs/>
                <w:szCs w:val="20"/>
              </w:rPr>
              <w:t>FibreFashion.com</w:t>
            </w:r>
            <w:r w:rsidRPr="00A96233">
              <w:rPr>
                <w:rFonts w:cs="Arial"/>
                <w:szCs w:val="20"/>
              </w:rPr>
              <w:t xml:space="preserve"> claims that “the fashion cycle which once turned once in six months is now capped to six weeks.”</w:t>
            </w:r>
            <w:r w:rsidRPr="00A96233">
              <w:rPr>
                <w:rFonts w:cs="Arial"/>
                <w:szCs w:val="20"/>
                <w:vertAlign w:val="superscript"/>
              </w:rPr>
              <w:t>xxii</w:t>
            </w:r>
          </w:p>
          <w:p w14:paraId="05C6224E" w14:textId="77777777" w:rsidR="00BE0CF3" w:rsidRPr="00A96233" w:rsidRDefault="00BE0CF3" w:rsidP="00CD2CFD">
            <w:pPr>
              <w:rPr>
                <w:rFonts w:cs="Arial"/>
                <w:szCs w:val="20"/>
              </w:rPr>
            </w:pPr>
          </w:p>
          <w:p w14:paraId="1DBDF652" w14:textId="1D1EABFB" w:rsidR="00C80F08" w:rsidRDefault="00C80F08" w:rsidP="00CD2CFD">
            <w:pPr>
              <w:rPr>
                <w:rFonts w:cs="Arial"/>
                <w:szCs w:val="20"/>
                <w:vertAlign w:val="superscript"/>
              </w:rPr>
            </w:pPr>
            <w:r w:rsidRPr="00A96233">
              <w:rPr>
                <w:rFonts w:cs="Arial"/>
                <w:szCs w:val="20"/>
              </w:rPr>
              <w:t>It is believed that consumers will spend a higher share of their budget in retailers that renovate the fashion assortment at a faster pace.</w:t>
            </w:r>
            <w:r w:rsidRPr="00A96233">
              <w:rPr>
                <w:rFonts w:cs="Arial"/>
                <w:szCs w:val="20"/>
                <w:vertAlign w:val="superscript"/>
              </w:rPr>
              <w:t>xxiii</w:t>
            </w:r>
          </w:p>
          <w:p w14:paraId="3CB88504" w14:textId="77777777" w:rsidR="00BE0CF3" w:rsidRPr="00A96233" w:rsidRDefault="00BE0CF3" w:rsidP="00CD2CFD">
            <w:pPr>
              <w:rPr>
                <w:rFonts w:cs="Arial"/>
                <w:szCs w:val="20"/>
              </w:rPr>
            </w:pPr>
          </w:p>
          <w:p w14:paraId="1B9F695B" w14:textId="0DD3B336" w:rsidR="00C80F08" w:rsidRDefault="00C80F08" w:rsidP="00CD2CFD">
            <w:pPr>
              <w:rPr>
                <w:rFonts w:cs="Arial"/>
                <w:szCs w:val="20"/>
              </w:rPr>
            </w:pPr>
            <w:r w:rsidRPr="00A96233">
              <w:rPr>
                <w:rFonts w:cs="Arial"/>
                <w:szCs w:val="20"/>
              </w:rPr>
              <w:t>Buyers should be aware and quick to respond to fashion trends worldwide, in order to select the right product assortment. Da Vinci Retail claims that “twenty years ago, customers discovered fashion differently. While some might have followed the trends in magazines and on TV, many may not have found new styles until they arrived in stores. Unfortunately, stores no longer dictate the fashions. Instead, retailers race madly to catch up. Consumers find new styles on Instagram and other social media platforms you and I haven’t heard of yet. They read blogs and follow celebrities. And when they see something they want, they want it now.</w:t>
            </w:r>
          </w:p>
          <w:p w14:paraId="0D8EE068" w14:textId="77777777" w:rsidR="00BE0CF3" w:rsidRPr="00A96233" w:rsidRDefault="00BE0CF3" w:rsidP="00CD2CFD">
            <w:pPr>
              <w:rPr>
                <w:rFonts w:cs="Arial"/>
                <w:szCs w:val="20"/>
              </w:rPr>
            </w:pPr>
          </w:p>
          <w:p w14:paraId="4D997910" w14:textId="3D43BBB1" w:rsidR="00C80F08" w:rsidRPr="00A96233" w:rsidRDefault="00C80F08" w:rsidP="00CD2CFD">
            <w:pPr>
              <w:rPr>
                <w:rFonts w:cs="Arial"/>
                <w:szCs w:val="20"/>
              </w:rPr>
            </w:pPr>
            <w:r w:rsidRPr="00A96233">
              <w:rPr>
                <w:rFonts w:cs="Arial"/>
                <w:szCs w:val="20"/>
              </w:rPr>
              <w:t>Fashion plays a role in turnover, because fashion-conscious customers tend to continuously buy the latest fashion. The buyer should, however, carefully balance availability of the latest fashion items with buying quantities and varieties without overstocking.</w:t>
            </w:r>
          </w:p>
        </w:tc>
      </w:tr>
      <w:tr w:rsidR="00C80F08" w:rsidRPr="00A96233" w14:paraId="5B32F903" w14:textId="77777777" w:rsidTr="00CD2CFD">
        <w:tc>
          <w:tcPr>
            <w:tcW w:w="1820" w:type="dxa"/>
            <w:shd w:val="clear" w:color="auto" w:fill="808080" w:themeFill="background1" w:themeFillShade="80"/>
          </w:tcPr>
          <w:p w14:paraId="34AE0A0D" w14:textId="77777777" w:rsidR="00C80F08" w:rsidRPr="00A96233" w:rsidRDefault="00C80F08" w:rsidP="00CD2CFD">
            <w:pPr>
              <w:rPr>
                <w:b/>
                <w:bCs/>
                <w:color w:val="FFFFFF" w:themeColor="background1"/>
              </w:rPr>
            </w:pPr>
            <w:r w:rsidRPr="00A96233">
              <w:rPr>
                <w:b/>
                <w:bCs/>
                <w:color w:val="FFFFFF" w:themeColor="background1"/>
              </w:rPr>
              <w:lastRenderedPageBreak/>
              <w:t>World events</w:t>
            </w:r>
          </w:p>
        </w:tc>
        <w:tc>
          <w:tcPr>
            <w:tcW w:w="7161" w:type="dxa"/>
            <w:shd w:val="clear" w:color="auto" w:fill="D9D9D9" w:themeFill="background1" w:themeFillShade="D9"/>
          </w:tcPr>
          <w:p w14:paraId="13C45696" w14:textId="77777777" w:rsidR="00C80F08" w:rsidRPr="00A96233" w:rsidRDefault="00C80F08" w:rsidP="00BE0CF3">
            <w:pPr>
              <w:spacing w:after="120"/>
              <w:rPr>
                <w:szCs w:val="20"/>
              </w:rPr>
            </w:pPr>
            <w:r w:rsidRPr="00A96233">
              <w:rPr>
                <w:szCs w:val="20"/>
              </w:rPr>
              <w:t>World events may take many forms, for example:</w:t>
            </w:r>
          </w:p>
          <w:p w14:paraId="6E3A855E" w14:textId="77777777" w:rsidR="00C80F08" w:rsidRPr="00A96233" w:rsidRDefault="00C80F08" w:rsidP="00BE0CF3">
            <w:pPr>
              <w:pStyle w:val="ListParagraph"/>
              <w:numPr>
                <w:ilvl w:val="0"/>
                <w:numId w:val="203"/>
              </w:numPr>
              <w:spacing w:after="120"/>
              <w:contextualSpacing w:val="0"/>
              <w:rPr>
                <w:szCs w:val="20"/>
              </w:rPr>
            </w:pPr>
            <w:r w:rsidRPr="00A96233">
              <w:rPr>
                <w:szCs w:val="20"/>
              </w:rPr>
              <w:t>World sports events</w:t>
            </w:r>
          </w:p>
          <w:p w14:paraId="561B4EEC" w14:textId="742B0DC8" w:rsidR="00C80F08" w:rsidRPr="00A96233" w:rsidRDefault="00C80F08" w:rsidP="00BE0CF3">
            <w:pPr>
              <w:pStyle w:val="ListParagraph"/>
              <w:numPr>
                <w:ilvl w:val="0"/>
                <w:numId w:val="203"/>
              </w:numPr>
              <w:spacing w:after="120"/>
              <w:contextualSpacing w:val="0"/>
              <w:rPr>
                <w:szCs w:val="20"/>
              </w:rPr>
            </w:pPr>
            <w:r w:rsidRPr="00A96233">
              <w:rPr>
                <w:szCs w:val="20"/>
              </w:rPr>
              <w:t>World socio-economic events such as Covid-19 pandemic in 2020</w:t>
            </w:r>
          </w:p>
          <w:p w14:paraId="70AFA39A" w14:textId="77777777" w:rsidR="00C80F08" w:rsidRPr="00A96233" w:rsidRDefault="00C80F08" w:rsidP="00CD2CFD">
            <w:pPr>
              <w:pStyle w:val="ListParagraph"/>
              <w:numPr>
                <w:ilvl w:val="0"/>
                <w:numId w:val="203"/>
              </w:numPr>
              <w:contextualSpacing w:val="0"/>
              <w:rPr>
                <w:szCs w:val="20"/>
              </w:rPr>
            </w:pPr>
            <w:r w:rsidRPr="00A96233">
              <w:rPr>
                <w:szCs w:val="20"/>
              </w:rPr>
              <w:t>Political events that rock the global economy</w:t>
            </w:r>
          </w:p>
          <w:p w14:paraId="6DD1ECCB" w14:textId="77777777" w:rsidR="00BE0CF3" w:rsidRDefault="00BE0CF3" w:rsidP="00CD2CFD">
            <w:pPr>
              <w:rPr>
                <w:szCs w:val="20"/>
              </w:rPr>
            </w:pPr>
          </w:p>
          <w:p w14:paraId="1D242C0E" w14:textId="32BCA62C" w:rsidR="00C80F08" w:rsidRDefault="00C80F08" w:rsidP="00CD2CFD">
            <w:pPr>
              <w:rPr>
                <w:szCs w:val="20"/>
              </w:rPr>
            </w:pPr>
            <w:r w:rsidRPr="00A96233">
              <w:rPr>
                <w:szCs w:val="20"/>
              </w:rPr>
              <w:t>World events may temporarily change shopping patterns and need</w:t>
            </w:r>
            <w:r w:rsidR="00BE0CF3">
              <w:rPr>
                <w:szCs w:val="20"/>
              </w:rPr>
              <w:t>s</w:t>
            </w:r>
            <w:r w:rsidRPr="00A96233">
              <w:rPr>
                <w:szCs w:val="20"/>
              </w:rPr>
              <w:t xml:space="preserve"> for specific products.</w:t>
            </w:r>
          </w:p>
          <w:p w14:paraId="357A0081" w14:textId="77777777" w:rsidR="00BE0CF3" w:rsidRPr="00A96233" w:rsidRDefault="00BE0CF3" w:rsidP="00CD2CFD">
            <w:pPr>
              <w:rPr>
                <w:szCs w:val="20"/>
              </w:rPr>
            </w:pPr>
          </w:p>
          <w:p w14:paraId="0FBAD826" w14:textId="247229D5" w:rsidR="00C80F08" w:rsidRDefault="00C80F08" w:rsidP="00CD2CFD">
            <w:pPr>
              <w:rPr>
                <w:szCs w:val="20"/>
              </w:rPr>
            </w:pPr>
            <w:r w:rsidRPr="00A96233">
              <w:rPr>
                <w:szCs w:val="20"/>
              </w:rPr>
              <w:t>The buyer needs to carefully analyse potential needs of customers and forecast sales very cautiously to be able to maximise any opportunities without experiencing overstock and dead stock situations.</w:t>
            </w:r>
          </w:p>
          <w:p w14:paraId="4ABBA978" w14:textId="77777777" w:rsidR="00BE0CF3" w:rsidRPr="00A96233" w:rsidRDefault="00BE0CF3" w:rsidP="00CD2CFD">
            <w:pPr>
              <w:rPr>
                <w:szCs w:val="20"/>
              </w:rPr>
            </w:pPr>
          </w:p>
          <w:p w14:paraId="0E02F317" w14:textId="0A3FAAD9" w:rsidR="00C80F08" w:rsidRDefault="00C80F08" w:rsidP="00CD2CFD">
            <w:pPr>
              <w:rPr>
                <w:szCs w:val="20"/>
              </w:rPr>
            </w:pPr>
            <w:r w:rsidRPr="00A96233">
              <w:rPr>
                <w:szCs w:val="20"/>
              </w:rPr>
              <w:lastRenderedPageBreak/>
              <w:t>For sports events, there might be a need for team support apparel and memorabilia, especially if a team to seem to be on a winning spree. However, should the team start losing, consumer interest in these items will quickly fade.</w:t>
            </w:r>
          </w:p>
          <w:p w14:paraId="4789F789" w14:textId="77777777" w:rsidR="00BE0CF3" w:rsidRPr="00A96233" w:rsidRDefault="00BE0CF3" w:rsidP="00CD2CFD">
            <w:pPr>
              <w:rPr>
                <w:szCs w:val="20"/>
              </w:rPr>
            </w:pPr>
          </w:p>
          <w:p w14:paraId="22345F32" w14:textId="12EA1F29" w:rsidR="00C80F08" w:rsidRDefault="00C80F08" w:rsidP="00CD2CFD">
            <w:pPr>
              <w:rPr>
                <w:szCs w:val="20"/>
              </w:rPr>
            </w:pPr>
            <w:r w:rsidRPr="00A96233">
              <w:rPr>
                <w:szCs w:val="20"/>
              </w:rPr>
              <w:t>On a socio-economic level, the 2020-21 Covid-19 pandemic is an example of how consumer buying patterns may change, not only because of an immediate crisis such as lockdown with closing of retail stores, but also in altering shopping patterns and preferences over the longer term.</w:t>
            </w:r>
          </w:p>
          <w:p w14:paraId="3ABA19F3" w14:textId="77777777" w:rsidR="00BE0CF3" w:rsidRPr="00A96233" w:rsidRDefault="00BE0CF3" w:rsidP="00CD2CFD">
            <w:pPr>
              <w:rPr>
                <w:szCs w:val="20"/>
              </w:rPr>
            </w:pPr>
          </w:p>
          <w:p w14:paraId="4E34D096" w14:textId="199D44D2" w:rsidR="00C80F08" w:rsidRPr="00A96233" w:rsidRDefault="00C80F08" w:rsidP="00CD2CFD">
            <w:pPr>
              <w:rPr>
                <w:szCs w:val="20"/>
              </w:rPr>
            </w:pPr>
            <w:r w:rsidRPr="00A96233">
              <w:rPr>
                <w:szCs w:val="20"/>
              </w:rPr>
              <w:t xml:space="preserve">Examples of how the pandemic impacted on consumer buying patterns, were numerous. Some changes are expected to continue for a considerable time, therefore buyers should be aware of shopping patterns when putting together product assortments. An interesting report was, for example, issued by McKinsey in which they pointed out that cosmetic purchases had changed. Whilst lipstick sales were the highest in the colour cosmetics </w:t>
            </w:r>
            <w:r w:rsidR="00BE0CF3">
              <w:rPr>
                <w:szCs w:val="20"/>
              </w:rPr>
              <w:t xml:space="preserve">category in </w:t>
            </w:r>
            <w:r w:rsidR="00BE0CF3" w:rsidRPr="00A96233">
              <w:rPr>
                <w:szCs w:val="20"/>
              </w:rPr>
              <w:t>pre-pandemic times</w:t>
            </w:r>
            <w:r w:rsidRPr="00A96233">
              <w:rPr>
                <w:szCs w:val="20"/>
              </w:rPr>
              <w:t>, that was changed during the pandemic with the requirement for people to wear face masks. As a result, there was a significant increase in eye colour cosmetics. It is not sure how changing habits in make-up will change future cosmetic sales, with females focusing on eyes.</w:t>
            </w:r>
          </w:p>
        </w:tc>
      </w:tr>
    </w:tbl>
    <w:p w14:paraId="6BB1BE6F" w14:textId="6601E9A1" w:rsidR="00C80F08" w:rsidRDefault="00C80F08" w:rsidP="00C80F08"/>
    <w:p w14:paraId="726CAE4F" w14:textId="77777777" w:rsidR="00BE0CF3" w:rsidRPr="00A96233" w:rsidRDefault="00BE0CF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99228" w14:textId="77777777" w:rsidTr="00FF20E7">
        <w:trPr>
          <w:trHeight w:val="1008"/>
        </w:trPr>
        <w:tc>
          <w:tcPr>
            <w:tcW w:w="1408" w:type="dxa"/>
            <w:shd w:val="clear" w:color="auto" w:fill="auto"/>
          </w:tcPr>
          <w:p w14:paraId="1CE3913A" w14:textId="77777777" w:rsidR="00C80F08" w:rsidRPr="00A96233" w:rsidRDefault="00C80F08" w:rsidP="00FF20E7">
            <w:pPr>
              <w:jc w:val="center"/>
            </w:pPr>
            <w:r w:rsidRPr="00A96233">
              <w:rPr>
                <w:noProof/>
              </w:rPr>
              <w:drawing>
                <wp:inline distT="0" distB="0" distL="0" distR="0" wp14:anchorId="5895DAD9" wp14:editId="07F99BB0">
                  <wp:extent cx="464820" cy="464820"/>
                  <wp:effectExtent l="0" t="0" r="0" b="0"/>
                  <wp:docPr id="1240" name="Picture 12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1471CEF" w14:textId="0C96BE64" w:rsidR="00C80F08" w:rsidRPr="00A96233" w:rsidRDefault="00C80F08" w:rsidP="00FF20E7">
            <w:pPr>
              <w:spacing w:after="120"/>
              <w:rPr>
                <w:b/>
                <w:bCs/>
              </w:rPr>
            </w:pPr>
            <w:r w:rsidRPr="00A96233">
              <w:rPr>
                <w:b/>
                <w:bCs/>
              </w:rPr>
              <w:t xml:space="preserve">Activity </w:t>
            </w:r>
            <w:r w:rsidR="00CE6893" w:rsidRPr="00A96233">
              <w:rPr>
                <w:b/>
                <w:bCs/>
              </w:rPr>
              <w:t>35</w:t>
            </w:r>
            <w:r w:rsidRPr="00A96233">
              <w:rPr>
                <w:b/>
                <w:bCs/>
              </w:rPr>
              <w:t xml:space="preserve"> (KM02 IAC0303)</w:t>
            </w:r>
          </w:p>
          <w:p w14:paraId="002DE5E1" w14:textId="77777777" w:rsidR="00C80F08" w:rsidRPr="00A96233" w:rsidRDefault="00C80F08" w:rsidP="00FF20E7">
            <w:pPr>
              <w:spacing w:after="120"/>
            </w:pPr>
            <w:r w:rsidRPr="00A96233">
              <w:t>Please complete the activity in your workbook.</w:t>
            </w:r>
          </w:p>
          <w:p w14:paraId="7BD88F2C" w14:textId="77777777" w:rsidR="00C80F08" w:rsidRPr="00A96233" w:rsidRDefault="00C80F08" w:rsidP="00FF20E7">
            <w:r w:rsidRPr="00A96233">
              <w:t>Explain how trends, fashion, fads and world events impact on product selection for categories for which you are responsible.</w:t>
            </w:r>
          </w:p>
        </w:tc>
      </w:tr>
    </w:tbl>
    <w:p w14:paraId="2A68E478" w14:textId="77777777" w:rsidR="00C80F08" w:rsidRPr="00A96233" w:rsidRDefault="00C80F08" w:rsidP="00C80F08">
      <w:pPr>
        <w:pStyle w:val="Caption"/>
        <w:spacing w:before="0" w:after="0" w:line="360" w:lineRule="auto"/>
        <w:rPr>
          <w:color w:val="auto"/>
          <w:lang w:val="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00E597" w14:textId="77777777" w:rsidTr="00FF20E7">
        <w:tc>
          <w:tcPr>
            <w:tcW w:w="1408" w:type="dxa"/>
            <w:shd w:val="clear" w:color="auto" w:fill="auto"/>
          </w:tcPr>
          <w:p w14:paraId="1511A491" w14:textId="77777777" w:rsidR="00C80F08" w:rsidRPr="00A96233" w:rsidRDefault="00C80F08" w:rsidP="00FF20E7">
            <w:pPr>
              <w:jc w:val="center"/>
            </w:pPr>
            <w:r w:rsidRPr="00A96233">
              <w:rPr>
                <w:noProof/>
              </w:rPr>
              <w:drawing>
                <wp:inline distT="0" distB="0" distL="0" distR="0" wp14:anchorId="0DD67526" wp14:editId="7758EDD8">
                  <wp:extent cx="468720" cy="468000"/>
                  <wp:effectExtent l="0" t="0" r="7620" b="8255"/>
                  <wp:docPr id="1241" name="Picture 12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60E30167" w14:textId="77777777" w:rsidR="00C80F08" w:rsidRPr="00A96233" w:rsidRDefault="00C80F08" w:rsidP="00FF20E7">
            <w:pPr>
              <w:spacing w:after="120"/>
              <w:rPr>
                <w:b/>
                <w:bCs/>
              </w:rPr>
            </w:pPr>
            <w:r w:rsidRPr="00A96233">
              <w:rPr>
                <w:b/>
                <w:bCs/>
              </w:rPr>
              <w:t>ANSWER</w:t>
            </w:r>
          </w:p>
          <w:p w14:paraId="7FB9A521" w14:textId="77777777" w:rsidR="00C80F08" w:rsidRPr="00A96233" w:rsidRDefault="00C80F08" w:rsidP="00FF20E7">
            <w:r w:rsidRPr="00A96233">
              <w:t>Learners should explain how trends, fashion, fads and world events impact on product selection for categories for which they are responsible.</w:t>
            </w:r>
          </w:p>
        </w:tc>
      </w:tr>
    </w:tbl>
    <w:p w14:paraId="0D749C6A" w14:textId="4165DB6B" w:rsidR="00C80F08" w:rsidRDefault="00C80F08" w:rsidP="00C80F08"/>
    <w:p w14:paraId="7B9F7B5F" w14:textId="4E681152" w:rsidR="00BE0CF3" w:rsidRDefault="00BE0CF3" w:rsidP="00C80F08"/>
    <w:p w14:paraId="096D641D" w14:textId="44A66089" w:rsidR="00BE0CF3" w:rsidRDefault="00BE0CF3" w:rsidP="00C80F08"/>
    <w:p w14:paraId="3DD243DB" w14:textId="46820B77" w:rsidR="00BE0CF3" w:rsidRDefault="00BE0CF3" w:rsidP="00C80F08"/>
    <w:p w14:paraId="05FEA515" w14:textId="77777777" w:rsidR="00BE0CF3" w:rsidRDefault="00BE0CF3" w:rsidP="00C80F08"/>
    <w:p w14:paraId="133D8EBF" w14:textId="3B99EE2F" w:rsidR="00BE0CF3" w:rsidRDefault="00BE0CF3" w:rsidP="00C80F08"/>
    <w:p w14:paraId="1B534EC7" w14:textId="77777777" w:rsidR="00BE0CF3" w:rsidRPr="00A96233" w:rsidRDefault="00BE0CF3" w:rsidP="00C80F08"/>
    <w:p w14:paraId="0E51F935" w14:textId="77777777" w:rsidR="00963273" w:rsidRPr="00A96233" w:rsidRDefault="00963273" w:rsidP="00C80F08"/>
    <w:p w14:paraId="4DA137B8" w14:textId="77777777" w:rsidR="00C80F08" w:rsidRPr="00A96233" w:rsidRDefault="00C80F08" w:rsidP="00C80F08">
      <w:pPr>
        <w:pStyle w:val="Caption"/>
        <w:spacing w:before="0" w:after="0" w:line="360" w:lineRule="auto"/>
        <w:rPr>
          <w:lang w:val="en-GB"/>
        </w:rPr>
      </w:pPr>
      <w:r w:rsidRPr="00A96233">
        <w:rPr>
          <w:lang w:val="en-GB"/>
        </w:rPr>
        <w:lastRenderedPageBreak/>
        <w:t>conclusion</w:t>
      </w:r>
    </w:p>
    <w:p w14:paraId="3CE363F0"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E46CE95" w14:textId="77777777" w:rsidTr="00BE0CF3">
        <w:tc>
          <w:tcPr>
            <w:tcW w:w="784" w:type="pct"/>
            <w:tcBorders>
              <w:top w:val="single" w:sz="4" w:space="0" w:color="auto"/>
              <w:left w:val="single" w:sz="4" w:space="0" w:color="auto"/>
              <w:bottom w:val="single" w:sz="4" w:space="0" w:color="auto"/>
              <w:right w:val="nil"/>
            </w:tcBorders>
            <w:hideMark/>
          </w:tcPr>
          <w:p w14:paraId="7A7DBCB6" w14:textId="77777777" w:rsidR="00C80F08" w:rsidRPr="00A96233" w:rsidRDefault="00C80F08" w:rsidP="00FF20E7">
            <w:pPr>
              <w:jc w:val="center"/>
            </w:pPr>
            <w:r w:rsidRPr="00A96233">
              <w:rPr>
                <w:noProof/>
              </w:rPr>
              <w:drawing>
                <wp:inline distT="0" distB="0" distL="0" distR="0" wp14:anchorId="29A97CC5" wp14:editId="66244A6F">
                  <wp:extent cx="469900" cy="469900"/>
                  <wp:effectExtent l="0" t="0" r="6350" b="6350"/>
                  <wp:docPr id="1242" name="Picture 124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BD79BE" w14:textId="17AF5395" w:rsidR="00C80F08" w:rsidRPr="00A96233" w:rsidRDefault="00C80F08" w:rsidP="00FF20E7">
            <w:r w:rsidRPr="00A96233">
              <w:t>Conclude and summarise the chapter (see notes at the beginning of this guide for creative ways of doing this</w:t>
            </w:r>
            <w:r w:rsidR="00BE0CF3">
              <w:t>)</w:t>
            </w:r>
            <w:r w:rsidRPr="00A96233">
              <w:t xml:space="preserve">. </w:t>
            </w:r>
          </w:p>
        </w:tc>
        <w:tc>
          <w:tcPr>
            <w:tcW w:w="873" w:type="pct"/>
            <w:tcBorders>
              <w:top w:val="single" w:sz="4" w:space="0" w:color="auto"/>
              <w:left w:val="nil"/>
              <w:bottom w:val="single" w:sz="4" w:space="0" w:color="auto"/>
              <w:right w:val="single" w:sz="4" w:space="0" w:color="auto"/>
            </w:tcBorders>
            <w:hideMark/>
          </w:tcPr>
          <w:p w14:paraId="33F44FF5" w14:textId="77777777" w:rsidR="00C80F08" w:rsidRPr="00A96233" w:rsidRDefault="00C80F08" w:rsidP="00FF20E7">
            <w:r w:rsidRPr="00A96233">
              <w:t>Time:</w:t>
            </w:r>
          </w:p>
          <w:p w14:paraId="3EAC2CFD" w14:textId="2E91F131" w:rsidR="00C80F08" w:rsidRPr="00A96233" w:rsidRDefault="00AB05A5" w:rsidP="00FF20E7">
            <w:r w:rsidRPr="00A96233">
              <w:t>1 hour</w:t>
            </w:r>
            <w:r w:rsidR="00C80F08" w:rsidRPr="00A96233">
              <w:t xml:space="preserve"> </w:t>
            </w:r>
          </w:p>
        </w:tc>
      </w:tr>
    </w:tbl>
    <w:p w14:paraId="2D7020D1" w14:textId="77777777" w:rsidR="00C80F08" w:rsidRPr="00A96233" w:rsidRDefault="00C80F08" w:rsidP="00C80F08"/>
    <w:p w14:paraId="41A7C0FA" w14:textId="77777777" w:rsidR="00C80F08" w:rsidRPr="00A96233" w:rsidRDefault="00C80F08" w:rsidP="00C80F08">
      <w:r w:rsidRPr="00A96233">
        <w:t>This chapter dealt with strategies for identifying products and product range selection.</w:t>
      </w:r>
    </w:p>
    <w:p w14:paraId="5BA3027F" w14:textId="77777777" w:rsidR="00C80F08" w:rsidRPr="00A96233" w:rsidRDefault="00C80F08" w:rsidP="00C80F08"/>
    <w:p w14:paraId="17A3AD83" w14:textId="77777777" w:rsidR="00C80F08" w:rsidRPr="00A96233" w:rsidRDefault="00C80F08" w:rsidP="00C80F08">
      <w:r w:rsidRPr="00A96233">
        <w:t>You firstly learned about factors impacting on range and product selection.</w:t>
      </w:r>
    </w:p>
    <w:p w14:paraId="7D44393A" w14:textId="77777777" w:rsidR="00C80F08" w:rsidRPr="00A96233" w:rsidRDefault="00C80F08" w:rsidP="00C80F08"/>
    <w:p w14:paraId="3D546094" w14:textId="77777777" w:rsidR="00C80F08" w:rsidRPr="00A96233" w:rsidRDefault="00C80F08" w:rsidP="00C80F08">
      <w:r w:rsidRPr="00A96233">
        <w:t>Then you learned about the process for and methods used for developing product ranges.</w:t>
      </w:r>
    </w:p>
    <w:p w14:paraId="6909E701" w14:textId="77777777" w:rsidR="00C80F08" w:rsidRPr="00A96233" w:rsidRDefault="00C80F08" w:rsidP="00C80F08"/>
    <w:p w14:paraId="3BEFF804" w14:textId="3C264B4E" w:rsidR="00C80F08" w:rsidRDefault="00C80F08" w:rsidP="00C80F08">
      <w:r w:rsidRPr="00A96233">
        <w:t>Lastly, you learned how trends, fashion, fads and world events impact on product selection.</w:t>
      </w:r>
    </w:p>
    <w:p w14:paraId="2423B073" w14:textId="77777777" w:rsidR="00BE0CF3" w:rsidRPr="00A96233" w:rsidRDefault="00BE0CF3" w:rsidP="00C80F08"/>
    <w:p w14:paraId="2EAE5802" w14:textId="150FC9BC" w:rsidR="00C80F08" w:rsidRDefault="00C80F08" w:rsidP="00C80F08">
      <w:r w:rsidRPr="00A96233">
        <w:t>Chapter 4 deals with conducting research on product and supplier availability.</w:t>
      </w:r>
    </w:p>
    <w:p w14:paraId="19BAE021" w14:textId="3135199F" w:rsidR="00BE0CF3" w:rsidRDefault="00BE0CF3" w:rsidP="00C80F08"/>
    <w:p w14:paraId="5D24B51D" w14:textId="5CCBB601" w:rsidR="00BE0CF3" w:rsidRDefault="00BE0CF3" w:rsidP="00C80F08">
      <w:r>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AE4BD9B" w14:textId="77777777" w:rsidTr="00FF20E7">
        <w:tc>
          <w:tcPr>
            <w:tcW w:w="9027" w:type="dxa"/>
            <w:tcBorders>
              <w:top w:val="nil"/>
              <w:left w:val="nil"/>
              <w:bottom w:val="nil"/>
              <w:right w:val="nil"/>
            </w:tcBorders>
            <w:shd w:val="clear" w:color="auto" w:fill="7F7F7F" w:themeFill="text1" w:themeFillTint="80"/>
          </w:tcPr>
          <w:p w14:paraId="64C529E2" w14:textId="2FDEA0E5" w:rsidR="00C80F08" w:rsidRPr="00A96233" w:rsidRDefault="00C80F08" w:rsidP="00FF20E7">
            <w:pPr>
              <w:pStyle w:val="Heading1"/>
              <w:spacing w:after="120"/>
              <w:jc w:val="left"/>
              <w:rPr>
                <w:lang w:val="en-GB"/>
              </w:rPr>
            </w:pPr>
            <w:r w:rsidRPr="00A96233">
              <w:rPr>
                <w:lang w:val="en-GB"/>
              </w:rPr>
              <w:lastRenderedPageBreak/>
              <w:br w:type="page"/>
            </w:r>
            <w:bookmarkStart w:id="886" w:name="_Toc43568747"/>
            <w:bookmarkStart w:id="887" w:name="_Toc46092985"/>
            <w:bookmarkStart w:id="888" w:name="_Toc46588380"/>
            <w:bookmarkStart w:id="889" w:name="_Toc46916334"/>
            <w:r w:rsidRPr="00A96233">
              <w:rPr>
                <w:lang w:val="en-GB"/>
              </w:rPr>
              <w:t>Chapter 4: Conducting research and analysing product and supplier availability</w:t>
            </w:r>
            <w:bookmarkEnd w:id="886"/>
            <w:bookmarkEnd w:id="887"/>
            <w:bookmarkEnd w:id="888"/>
            <w:bookmarkEnd w:id="889"/>
          </w:p>
        </w:tc>
      </w:tr>
    </w:tbl>
    <w:p w14:paraId="344AE2D6"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D781DDD" w14:textId="77777777" w:rsidTr="00BE0CF3">
        <w:tc>
          <w:tcPr>
            <w:tcW w:w="784" w:type="pct"/>
            <w:tcBorders>
              <w:top w:val="single" w:sz="4" w:space="0" w:color="auto"/>
              <w:left w:val="single" w:sz="4" w:space="0" w:color="auto"/>
              <w:bottom w:val="single" w:sz="4" w:space="0" w:color="auto"/>
              <w:right w:val="nil"/>
            </w:tcBorders>
            <w:hideMark/>
          </w:tcPr>
          <w:p w14:paraId="37ED0B94" w14:textId="77777777" w:rsidR="00C80F08" w:rsidRPr="00A96233" w:rsidRDefault="00C80F08" w:rsidP="00FF20E7">
            <w:pPr>
              <w:jc w:val="center"/>
            </w:pPr>
            <w:r w:rsidRPr="00A96233">
              <w:rPr>
                <w:noProof/>
              </w:rPr>
              <w:drawing>
                <wp:inline distT="0" distB="0" distL="0" distR="0" wp14:anchorId="19487F5C" wp14:editId="0D4AA9A4">
                  <wp:extent cx="466090" cy="466090"/>
                  <wp:effectExtent l="0" t="0" r="0" b="0"/>
                  <wp:docPr id="1243" name="Picture 12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BE1EC75" w14:textId="77777777" w:rsidR="00C80F08" w:rsidRPr="00A96233" w:rsidRDefault="00C80F08" w:rsidP="00FF20E7">
            <w:r w:rsidRPr="00A96233">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4539071D" w14:textId="77777777" w:rsidR="00C80F08" w:rsidRPr="00A96233" w:rsidRDefault="00C80F08" w:rsidP="00FF20E7">
            <w:r w:rsidRPr="00A96233">
              <w:t>Time:</w:t>
            </w:r>
          </w:p>
          <w:p w14:paraId="37D2CFBC" w14:textId="77777777" w:rsidR="00C80F08" w:rsidRPr="00A96233" w:rsidRDefault="00C80F08" w:rsidP="00FF20E7">
            <w:r w:rsidRPr="00A96233">
              <w:t>5 minutes</w:t>
            </w:r>
          </w:p>
        </w:tc>
      </w:tr>
    </w:tbl>
    <w:p w14:paraId="741E7475" w14:textId="77777777" w:rsidR="00C80F08" w:rsidRPr="00A96233" w:rsidRDefault="00C80F08" w:rsidP="00C80F08"/>
    <w:p w14:paraId="4F66B027" w14:textId="77777777" w:rsidR="00C80F08" w:rsidRPr="00A96233" w:rsidRDefault="00C80F08" w:rsidP="00C80F08">
      <w:pPr>
        <w:spacing w:after="120"/>
        <w:rPr>
          <w:rStyle w:val="Strong"/>
        </w:rPr>
      </w:pPr>
      <w:r w:rsidRPr="00A96233">
        <w:rPr>
          <w:rStyle w:val="Strong"/>
        </w:rPr>
        <w:t>Learning outcomes</w:t>
      </w:r>
    </w:p>
    <w:p w14:paraId="3180A78E" w14:textId="77777777" w:rsidR="00C80F08" w:rsidRPr="00A96233" w:rsidRDefault="00C80F08" w:rsidP="00C80F08">
      <w:pPr>
        <w:spacing w:after="120"/>
      </w:pPr>
      <w:r w:rsidRPr="00A96233">
        <w:t>After completing this chapter, you will be able to:</w:t>
      </w:r>
    </w:p>
    <w:p w14:paraId="2FA8AED4" w14:textId="77777777" w:rsidR="00C80F08" w:rsidRPr="00A96233" w:rsidRDefault="00C80F08" w:rsidP="0014236E">
      <w:pPr>
        <w:pStyle w:val="ListParagraph"/>
        <w:numPr>
          <w:ilvl w:val="0"/>
          <w:numId w:val="160"/>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generally accepted methods for conducting research on product availability</w:t>
      </w:r>
    </w:p>
    <w:p w14:paraId="7547D65A" w14:textId="77777777" w:rsidR="00C80F08" w:rsidRPr="00A96233" w:rsidRDefault="00C80F08" w:rsidP="0014236E">
      <w:pPr>
        <w:pStyle w:val="ListParagraph"/>
        <w:numPr>
          <w:ilvl w:val="0"/>
          <w:numId w:val="160"/>
        </w:numPr>
        <w:spacing w:after="120"/>
        <w:contextualSpacing w:val="0"/>
      </w:pPr>
      <w:r w:rsidRPr="00A96233">
        <w:rPr>
          <w:spacing w:val="1"/>
        </w:rPr>
        <w:t>Discuss generally accepted methods for analysing research data on product availability</w:t>
      </w:r>
    </w:p>
    <w:p w14:paraId="5FF724A4" w14:textId="77777777" w:rsidR="00C80F08" w:rsidRPr="00A96233" w:rsidRDefault="00C80F08" w:rsidP="0014236E">
      <w:pPr>
        <w:pStyle w:val="ListParagraph"/>
        <w:numPr>
          <w:ilvl w:val="0"/>
          <w:numId w:val="160"/>
        </w:numPr>
        <w:spacing w:after="120"/>
        <w:contextualSpacing w:val="0"/>
      </w:pPr>
      <w:r w:rsidRPr="00A96233">
        <w:t>Describe methods for identifying product sources</w:t>
      </w:r>
    </w:p>
    <w:p w14:paraId="2745A1CA" w14:textId="77777777" w:rsidR="00C80F08" w:rsidRPr="00A96233" w:rsidRDefault="00C80F08" w:rsidP="0014236E">
      <w:pPr>
        <w:pStyle w:val="ListParagraph"/>
        <w:numPr>
          <w:ilvl w:val="0"/>
          <w:numId w:val="160"/>
        </w:numPr>
        <w:spacing w:after="120"/>
        <w:contextualSpacing w:val="0"/>
      </w:pPr>
      <w:r w:rsidRPr="00A96233">
        <w:t>Describe methodologies used in the industry for analysing competitor ranges</w:t>
      </w:r>
    </w:p>
    <w:p w14:paraId="355C7FAD" w14:textId="77777777" w:rsidR="00C80F08" w:rsidRPr="00A96233" w:rsidRDefault="00C80F08" w:rsidP="0014236E">
      <w:pPr>
        <w:pStyle w:val="ListParagraph"/>
        <w:numPr>
          <w:ilvl w:val="0"/>
          <w:numId w:val="160"/>
        </w:numPr>
        <w:spacing w:after="120"/>
        <w:contextualSpacing w:val="0"/>
      </w:pPr>
      <w:r w:rsidRPr="00A96233">
        <w:t>Describe methods used in the industry for completing a SWOT analysis</w:t>
      </w:r>
    </w:p>
    <w:p w14:paraId="389AD9A7" w14:textId="79D22617" w:rsidR="00C80F08" w:rsidRPr="00A96233" w:rsidRDefault="00C80F08" w:rsidP="00C80F08"/>
    <w:p w14:paraId="74B56594" w14:textId="77777777" w:rsidR="00963273" w:rsidRPr="00A96233" w:rsidRDefault="00963273" w:rsidP="00C80F08"/>
    <w:p w14:paraId="279CB249" w14:textId="77777777" w:rsidR="00C80F08" w:rsidRPr="00A96233" w:rsidRDefault="00C80F08" w:rsidP="00C80F08">
      <w:pPr>
        <w:pStyle w:val="Heading2"/>
        <w:jc w:val="both"/>
      </w:pPr>
      <w:bookmarkStart w:id="890" w:name="_Toc43568748"/>
      <w:bookmarkStart w:id="891" w:name="_Toc46092986"/>
      <w:bookmarkStart w:id="892" w:name="_Toc46588381"/>
      <w:bookmarkStart w:id="893" w:name="_Toc46916335"/>
      <w:r w:rsidRPr="00A96233">
        <w:t>4.1</w:t>
      </w:r>
      <w:r w:rsidRPr="00A96233">
        <w:tab/>
        <w:t>The need for effective product sourcing through research</w:t>
      </w:r>
      <w:bookmarkEnd w:id="890"/>
      <w:bookmarkEnd w:id="891"/>
      <w:bookmarkEnd w:id="892"/>
      <w:bookmarkEnd w:id="8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5EA3961" w14:textId="77777777" w:rsidTr="00BE0CF3">
        <w:tc>
          <w:tcPr>
            <w:tcW w:w="784" w:type="pct"/>
            <w:tcBorders>
              <w:top w:val="single" w:sz="4" w:space="0" w:color="auto"/>
              <w:left w:val="single" w:sz="4" w:space="0" w:color="auto"/>
              <w:bottom w:val="single" w:sz="4" w:space="0" w:color="auto"/>
              <w:right w:val="nil"/>
            </w:tcBorders>
            <w:hideMark/>
          </w:tcPr>
          <w:p w14:paraId="41707376" w14:textId="77777777" w:rsidR="00C80F08" w:rsidRPr="00A96233" w:rsidRDefault="00C80F08" w:rsidP="00FF20E7">
            <w:pPr>
              <w:jc w:val="center"/>
            </w:pPr>
            <w:r w:rsidRPr="00A96233">
              <w:rPr>
                <w:noProof/>
              </w:rPr>
              <w:drawing>
                <wp:inline distT="0" distB="0" distL="0" distR="0" wp14:anchorId="045ABB6B" wp14:editId="27D4AC3F">
                  <wp:extent cx="469900" cy="469900"/>
                  <wp:effectExtent l="0" t="0" r="6350" b="6350"/>
                  <wp:docPr id="1244" name="Picture 12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20A40A6" w14:textId="77777777" w:rsidR="00C80F08" w:rsidRPr="00A96233" w:rsidRDefault="00C80F08" w:rsidP="00FF20E7">
            <w:r w:rsidRPr="00A96233">
              <w:t>Use the information below to discuss the need for effective product sourcing through research.</w:t>
            </w:r>
          </w:p>
        </w:tc>
        <w:tc>
          <w:tcPr>
            <w:tcW w:w="873" w:type="pct"/>
            <w:tcBorders>
              <w:top w:val="single" w:sz="4" w:space="0" w:color="auto"/>
              <w:left w:val="nil"/>
              <w:bottom w:val="single" w:sz="4" w:space="0" w:color="auto"/>
              <w:right w:val="single" w:sz="4" w:space="0" w:color="auto"/>
            </w:tcBorders>
            <w:hideMark/>
          </w:tcPr>
          <w:p w14:paraId="2E5EDE6C" w14:textId="77777777" w:rsidR="00C80F08" w:rsidRPr="00A96233" w:rsidRDefault="00C80F08" w:rsidP="00FF20E7">
            <w:r w:rsidRPr="00A96233">
              <w:t>Time:</w:t>
            </w:r>
          </w:p>
          <w:p w14:paraId="08879EF8" w14:textId="5F7F728E" w:rsidR="00C80F08" w:rsidRPr="00A96233" w:rsidRDefault="00AB05A5" w:rsidP="00FF20E7">
            <w:r w:rsidRPr="00A96233">
              <w:t>¼ hour</w:t>
            </w:r>
          </w:p>
        </w:tc>
      </w:tr>
    </w:tbl>
    <w:p w14:paraId="15A81B4D" w14:textId="77777777" w:rsidR="00C80F08" w:rsidRPr="00A96233" w:rsidRDefault="00C80F08" w:rsidP="00C80F08"/>
    <w:p w14:paraId="6D2C2360" w14:textId="77777777" w:rsidR="00C80F08" w:rsidRPr="00A96233" w:rsidRDefault="00C80F08" w:rsidP="00C80F08">
      <w:r w:rsidRPr="00A96233">
        <w:t>Product sourcing - or conducting product availability research - encompasses researching, price and cost calculations, and negotiating with suppliers. It requires identifying desired products, product source identification, product availability research, research data analysis and competitor range analysis.</w:t>
      </w:r>
    </w:p>
    <w:p w14:paraId="515601E0" w14:textId="77777777" w:rsidR="00C80F08" w:rsidRPr="00A96233" w:rsidRDefault="00C80F08" w:rsidP="00C80F08"/>
    <w:p w14:paraId="6B92CCB5" w14:textId="77777777" w:rsidR="00C80F08" w:rsidRPr="00A96233" w:rsidRDefault="00C80F08" w:rsidP="00C80F08">
      <w:r w:rsidRPr="00A96233">
        <w:t>The goal of researching product availability is to find products to include in the product assortment, aligned to company strategy and to increase profits.</w:t>
      </w:r>
    </w:p>
    <w:p w14:paraId="79C42FE4" w14:textId="77777777" w:rsidR="00C80F08" w:rsidRPr="00A96233" w:rsidRDefault="00C80F08" w:rsidP="00C80F08"/>
    <w:p w14:paraId="766E2CA5" w14:textId="77777777" w:rsidR="00C80F08" w:rsidRPr="00A96233" w:rsidRDefault="00C80F08" w:rsidP="00C80F08">
      <w:r w:rsidRPr="00A96233">
        <w:t>Molly Olsen confirms that market research is essential to success. “Sourcing products without the necessary research is asking for failure.”</w:t>
      </w:r>
      <w:r w:rsidRPr="00A96233">
        <w:rPr>
          <w:vertAlign w:val="superscript"/>
        </w:rPr>
        <w:t>xxiv</w:t>
      </w:r>
    </w:p>
    <w:p w14:paraId="7BB3A8A7" w14:textId="77777777" w:rsidR="00C80F08" w:rsidRPr="00A96233" w:rsidRDefault="00C80F08" w:rsidP="00C80F08"/>
    <w:p w14:paraId="365A1278" w14:textId="77777777" w:rsidR="00C80F08" w:rsidRPr="00A96233" w:rsidRDefault="00C80F08" w:rsidP="00C80F08"/>
    <w:p w14:paraId="38834C8D" w14:textId="77777777" w:rsidR="00C80F08" w:rsidRPr="00A96233" w:rsidRDefault="00C80F08" w:rsidP="00C80F08"/>
    <w:p w14:paraId="201C9797" w14:textId="77777777" w:rsidR="00C80F08" w:rsidRPr="00A96233" w:rsidRDefault="00C80F08" w:rsidP="00C80F08"/>
    <w:p w14:paraId="03F03195" w14:textId="77777777" w:rsidR="00C80F08" w:rsidRPr="00A96233" w:rsidRDefault="00C80F08" w:rsidP="00C80F08">
      <w:pPr>
        <w:pStyle w:val="Heading2"/>
        <w:jc w:val="both"/>
      </w:pPr>
      <w:bookmarkStart w:id="894" w:name="_Toc43568749"/>
      <w:bookmarkStart w:id="895" w:name="_Toc46092987"/>
      <w:bookmarkStart w:id="896" w:name="_Toc46588382"/>
      <w:bookmarkStart w:id="897" w:name="_Toc46916336"/>
      <w:r w:rsidRPr="00A96233">
        <w:lastRenderedPageBreak/>
        <w:t>4.2</w:t>
      </w:r>
      <w:r w:rsidRPr="00A96233">
        <w:tab/>
        <w:t>Conducting research on product availability</w:t>
      </w:r>
      <w:bookmarkEnd w:id="894"/>
      <w:bookmarkEnd w:id="895"/>
      <w:bookmarkEnd w:id="896"/>
      <w:bookmarkEnd w:id="89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23C09F7" w14:textId="77777777" w:rsidTr="00BE0CF3">
        <w:tc>
          <w:tcPr>
            <w:tcW w:w="784" w:type="pct"/>
            <w:tcBorders>
              <w:top w:val="single" w:sz="4" w:space="0" w:color="auto"/>
              <w:left w:val="single" w:sz="4" w:space="0" w:color="auto"/>
              <w:bottom w:val="single" w:sz="4" w:space="0" w:color="auto"/>
              <w:right w:val="nil"/>
            </w:tcBorders>
            <w:hideMark/>
          </w:tcPr>
          <w:p w14:paraId="30AADDAC" w14:textId="77777777" w:rsidR="00C80F08" w:rsidRPr="00A96233" w:rsidRDefault="00C80F08" w:rsidP="00FF20E7">
            <w:pPr>
              <w:jc w:val="center"/>
            </w:pPr>
            <w:r w:rsidRPr="00A96233">
              <w:rPr>
                <w:noProof/>
              </w:rPr>
              <w:drawing>
                <wp:inline distT="0" distB="0" distL="0" distR="0" wp14:anchorId="24E0C574" wp14:editId="5E03C170">
                  <wp:extent cx="469900" cy="469900"/>
                  <wp:effectExtent l="0" t="0" r="6350" b="6350"/>
                  <wp:docPr id="1245" name="Picture 12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06E055" w14:textId="77777777" w:rsidR="00C80F08" w:rsidRPr="00A96233" w:rsidRDefault="00C80F08" w:rsidP="00FF20E7">
            <w:r w:rsidRPr="00A96233">
              <w:t xml:space="preserve">Use the information below to discuss conducting research on product availability. </w:t>
            </w:r>
          </w:p>
        </w:tc>
        <w:tc>
          <w:tcPr>
            <w:tcW w:w="873" w:type="pct"/>
            <w:tcBorders>
              <w:top w:val="single" w:sz="4" w:space="0" w:color="auto"/>
              <w:left w:val="nil"/>
              <w:bottom w:val="single" w:sz="4" w:space="0" w:color="auto"/>
              <w:right w:val="single" w:sz="4" w:space="0" w:color="auto"/>
            </w:tcBorders>
            <w:hideMark/>
          </w:tcPr>
          <w:p w14:paraId="70D8F657" w14:textId="77777777" w:rsidR="00C80F08" w:rsidRPr="00A96233" w:rsidRDefault="00C80F08" w:rsidP="00FF20E7">
            <w:r w:rsidRPr="00A96233">
              <w:t>Time:</w:t>
            </w:r>
          </w:p>
          <w:p w14:paraId="4E6F6329" w14:textId="64775688" w:rsidR="00C80F08" w:rsidRPr="00A96233" w:rsidRDefault="00AB05A5" w:rsidP="00AB05A5">
            <w:pPr>
              <w:jc w:val="left"/>
            </w:pPr>
            <w:r w:rsidRPr="00A96233">
              <w:t>½ hours</w:t>
            </w:r>
          </w:p>
        </w:tc>
      </w:tr>
    </w:tbl>
    <w:p w14:paraId="74571C0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D9926F" w14:textId="77777777" w:rsidTr="00FF20E7">
        <w:tc>
          <w:tcPr>
            <w:tcW w:w="1408" w:type="dxa"/>
            <w:shd w:val="clear" w:color="auto" w:fill="auto"/>
          </w:tcPr>
          <w:p w14:paraId="4CDBF7F6" w14:textId="77777777" w:rsidR="00C80F08" w:rsidRPr="00A96233" w:rsidRDefault="00C80F08" w:rsidP="00FF20E7">
            <w:pPr>
              <w:jc w:val="center"/>
            </w:pPr>
            <w:r w:rsidRPr="00A96233">
              <w:rPr>
                <w:noProof/>
              </w:rPr>
              <w:drawing>
                <wp:inline distT="0" distB="0" distL="0" distR="0" wp14:anchorId="5120DEC5" wp14:editId="750F19C8">
                  <wp:extent cx="464820" cy="464820"/>
                  <wp:effectExtent l="0" t="0" r="0" b="0"/>
                  <wp:docPr id="1246" name="Picture 12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C47F18" w14:textId="77777777" w:rsidR="00C80F08" w:rsidRPr="00A96233" w:rsidRDefault="00C80F08" w:rsidP="00FF20E7">
            <w:r w:rsidRPr="00A96233">
              <w:t>How and how often do you conduct research on product availability?</w:t>
            </w:r>
          </w:p>
          <w:p w14:paraId="664C96AE" w14:textId="77777777" w:rsidR="00C80F08" w:rsidRPr="00A96233" w:rsidRDefault="00C80F08" w:rsidP="00FF20E7"/>
          <w:p w14:paraId="233D7EAF" w14:textId="77777777" w:rsidR="00C80F08" w:rsidRPr="00A96233" w:rsidRDefault="00C80F08" w:rsidP="00FF20E7"/>
          <w:p w14:paraId="1666FFBA" w14:textId="77777777" w:rsidR="00C80F08" w:rsidRPr="00A96233" w:rsidRDefault="00C80F08" w:rsidP="00BE0CF3"/>
          <w:p w14:paraId="39513544" w14:textId="77777777" w:rsidR="00963273" w:rsidRPr="00A96233" w:rsidRDefault="00963273" w:rsidP="00BE0CF3"/>
          <w:p w14:paraId="5AE9074F" w14:textId="77777777" w:rsidR="00963273" w:rsidRPr="00A96233" w:rsidRDefault="00963273" w:rsidP="00BE0CF3"/>
          <w:p w14:paraId="43605787" w14:textId="77777777" w:rsidR="00963273" w:rsidRPr="00A96233" w:rsidRDefault="00963273" w:rsidP="00BE0CF3"/>
          <w:p w14:paraId="0931C184" w14:textId="38CA4907" w:rsidR="00963273" w:rsidRPr="00A96233" w:rsidRDefault="00963273" w:rsidP="00BE0CF3"/>
        </w:tc>
      </w:tr>
    </w:tbl>
    <w:p w14:paraId="39D38FFB" w14:textId="77777777" w:rsidR="00C80F08" w:rsidRPr="00A96233" w:rsidRDefault="00C80F08" w:rsidP="00C80F08"/>
    <w:p w14:paraId="044759FE" w14:textId="5365E195" w:rsidR="00C80F08" w:rsidRPr="00A96233" w:rsidRDefault="00C80F08" w:rsidP="00C80F08">
      <w:r w:rsidRPr="00A96233">
        <w:t>Before a buyer starts contacting potential suppliers about the availability of products, it is important to know what type of products would be beneficial to the current product assortment, as well as what landed prices and costs will be so that the buyer can evaluate</w:t>
      </w:r>
      <w:r w:rsidR="00BE0CF3">
        <w:t xml:space="preserve"> the</w:t>
      </w:r>
      <w:r w:rsidRPr="00A96233">
        <w:t xml:space="preserve"> feasibility of buying and selling the merchandise.</w:t>
      </w:r>
    </w:p>
    <w:p w14:paraId="40541587" w14:textId="77777777" w:rsidR="00C80F08" w:rsidRPr="00A96233" w:rsidRDefault="00C80F08" w:rsidP="00C80F08"/>
    <w:p w14:paraId="74CAB4FB" w14:textId="77777777" w:rsidR="00C80F08" w:rsidRPr="00A96233" w:rsidRDefault="00C80F08" w:rsidP="00C80F08">
      <w:pPr>
        <w:rPr>
          <w:b/>
          <w:bCs/>
        </w:rPr>
      </w:pPr>
      <w:r w:rsidRPr="00A96233">
        <w:rPr>
          <w:b/>
          <w:bCs/>
        </w:rPr>
        <w:t>Analysing what products are required</w:t>
      </w:r>
    </w:p>
    <w:p w14:paraId="1F8DF254" w14:textId="77777777" w:rsidR="00C80F08" w:rsidRPr="00A96233" w:rsidRDefault="00C80F08" w:rsidP="00C80F08">
      <w:pPr>
        <w:rPr>
          <w:b/>
          <w:bCs/>
        </w:rPr>
      </w:pPr>
    </w:p>
    <w:p w14:paraId="23963EC8" w14:textId="77777777" w:rsidR="00C80F08" w:rsidRPr="00A96233" w:rsidRDefault="00C80F08" w:rsidP="00C80F08">
      <w:pPr>
        <w:spacing w:after="120"/>
        <w:rPr>
          <w:rFonts w:ascii="Times New Roman" w:hAnsi="Times New Roman"/>
        </w:rPr>
      </w:pPr>
      <w:r w:rsidRPr="00A96233">
        <w:t>Research to analyse what products are required include:</w:t>
      </w:r>
    </w:p>
    <w:p w14:paraId="55F35652" w14:textId="77777777" w:rsidR="00C80F08" w:rsidRPr="00A96233" w:rsidRDefault="00C80F08" w:rsidP="0014236E">
      <w:pPr>
        <w:pStyle w:val="ListParagraph"/>
        <w:numPr>
          <w:ilvl w:val="0"/>
          <w:numId w:val="224"/>
        </w:numPr>
        <w:spacing w:after="120"/>
        <w:contextualSpacing w:val="0"/>
      </w:pPr>
      <w:r w:rsidRPr="00A96233">
        <w:rPr>
          <w:b/>
          <w:bCs/>
        </w:rPr>
        <w:t>Store data</w:t>
      </w:r>
    </w:p>
    <w:p w14:paraId="7343758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 numbers telling you from specific stores? </w:t>
      </w:r>
    </w:p>
    <w:p w14:paraId="7E01CCC2" w14:textId="77777777" w:rsidR="00C80F08" w:rsidRPr="00A96233" w:rsidRDefault="00C80F08" w:rsidP="00BE0CF3">
      <w:pPr>
        <w:pStyle w:val="ListParagraph"/>
        <w:numPr>
          <w:ilvl w:val="1"/>
          <w:numId w:val="224"/>
        </w:numPr>
        <w:spacing w:after="120"/>
        <w:ind w:left="851" w:hanging="425"/>
        <w:contextualSpacing w:val="0"/>
      </w:pPr>
      <w:r w:rsidRPr="00A96233">
        <w:t xml:space="preserve">Is there enough interest to drive sales and growth in the stores overall? </w:t>
      </w:r>
    </w:p>
    <w:p w14:paraId="26191834" w14:textId="77777777" w:rsidR="00C80F08" w:rsidRPr="00A96233" w:rsidRDefault="00C80F08" w:rsidP="00BE0CF3">
      <w:pPr>
        <w:pStyle w:val="ListParagraph"/>
        <w:numPr>
          <w:ilvl w:val="1"/>
          <w:numId w:val="224"/>
        </w:numPr>
        <w:spacing w:after="120"/>
        <w:ind w:left="851" w:hanging="425"/>
        <w:contextualSpacing w:val="0"/>
      </w:pPr>
      <w:r w:rsidRPr="00A96233">
        <w:t>Would certain products work better for certain stores?</w:t>
      </w:r>
    </w:p>
    <w:p w14:paraId="2BC241C2" w14:textId="77777777" w:rsidR="00C80F08" w:rsidRPr="00A96233" w:rsidRDefault="00C80F08" w:rsidP="0014236E">
      <w:pPr>
        <w:pStyle w:val="ListParagraph"/>
        <w:numPr>
          <w:ilvl w:val="0"/>
          <w:numId w:val="224"/>
        </w:numPr>
        <w:spacing w:after="120"/>
        <w:contextualSpacing w:val="0"/>
      </w:pPr>
      <w:r w:rsidRPr="00A96233">
        <w:rPr>
          <w:b/>
          <w:bCs/>
        </w:rPr>
        <w:t>Consumer demand</w:t>
      </w:r>
    </w:p>
    <w:p w14:paraId="56617229"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your consumers asking for? </w:t>
      </w:r>
    </w:p>
    <w:p w14:paraId="7365820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they talking about on social media? </w:t>
      </w:r>
    </w:p>
    <w:p w14:paraId="183B5A42"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their concerns in surveys? </w:t>
      </w:r>
    </w:p>
    <w:p w14:paraId="38026387" w14:textId="77777777" w:rsidR="00C80F08" w:rsidRPr="00A96233" w:rsidRDefault="00C80F08" w:rsidP="00BE0CF3">
      <w:pPr>
        <w:pStyle w:val="ListParagraph"/>
        <w:numPr>
          <w:ilvl w:val="1"/>
          <w:numId w:val="224"/>
        </w:numPr>
        <w:spacing w:after="120"/>
        <w:ind w:left="851" w:hanging="425"/>
        <w:contextualSpacing w:val="0"/>
      </w:pPr>
      <w:r w:rsidRPr="00A96233">
        <w:t xml:space="preserve">What kind of feedback are you getting through different channels? </w:t>
      </w:r>
    </w:p>
    <w:p w14:paraId="4EB10BC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topics engage them most? </w:t>
      </w:r>
    </w:p>
    <w:p w14:paraId="791ECEE6" w14:textId="77777777" w:rsidR="00C80F08" w:rsidRPr="00A96233" w:rsidRDefault="00C80F08" w:rsidP="00BE0CF3">
      <w:pPr>
        <w:pStyle w:val="ListParagraph"/>
        <w:numPr>
          <w:ilvl w:val="1"/>
          <w:numId w:val="224"/>
        </w:numPr>
        <w:spacing w:after="120"/>
        <w:ind w:left="851" w:hanging="425"/>
        <w:contextualSpacing w:val="0"/>
      </w:pPr>
      <w:r w:rsidRPr="00A96233">
        <w:t>Linking back to store data: How does what they are saying actually compare to what they are purchasing?</w:t>
      </w:r>
    </w:p>
    <w:p w14:paraId="2DF4516E" w14:textId="77777777" w:rsidR="00C80F08" w:rsidRPr="00A96233" w:rsidRDefault="00C80F08" w:rsidP="0014236E">
      <w:pPr>
        <w:pStyle w:val="ListParagraph"/>
        <w:numPr>
          <w:ilvl w:val="0"/>
          <w:numId w:val="224"/>
        </w:numPr>
        <w:spacing w:after="120"/>
        <w:contextualSpacing w:val="0"/>
      </w:pPr>
      <w:r w:rsidRPr="00A96233">
        <w:rPr>
          <w:b/>
          <w:bCs/>
        </w:rPr>
        <w:lastRenderedPageBreak/>
        <w:t>Trends</w:t>
      </w:r>
      <w:r w:rsidRPr="00A96233">
        <w:t xml:space="preserve"> </w:t>
      </w:r>
    </w:p>
    <w:p w14:paraId="10E4B6D1" w14:textId="77777777" w:rsidR="00C80F08" w:rsidRPr="00A96233" w:rsidRDefault="00C80F08" w:rsidP="00BE0CF3">
      <w:pPr>
        <w:pStyle w:val="ListParagraph"/>
        <w:numPr>
          <w:ilvl w:val="1"/>
          <w:numId w:val="224"/>
        </w:numPr>
        <w:spacing w:after="120"/>
        <w:ind w:left="851" w:hanging="425"/>
        <w:contextualSpacing w:val="0"/>
      </w:pPr>
      <w:r w:rsidRPr="00A96233">
        <w:t xml:space="preserve">What is trending in the product category, and which companies seem to be addressing these trends? </w:t>
      </w:r>
    </w:p>
    <w:p w14:paraId="314618D6" w14:textId="77777777" w:rsidR="00C80F08" w:rsidRPr="00A96233" w:rsidRDefault="00C80F08" w:rsidP="00BE0CF3">
      <w:pPr>
        <w:pStyle w:val="ListParagraph"/>
        <w:numPr>
          <w:ilvl w:val="1"/>
          <w:numId w:val="224"/>
        </w:numPr>
        <w:ind w:left="851" w:hanging="425"/>
        <w:contextualSpacing w:val="0"/>
      </w:pPr>
      <w:r w:rsidRPr="00A96233">
        <w:t>Are these trends crossing over into any other categories?</w:t>
      </w:r>
    </w:p>
    <w:p w14:paraId="6933AA53" w14:textId="77777777" w:rsidR="00C80F08" w:rsidRPr="00A96233" w:rsidRDefault="00C80F08" w:rsidP="00C80F08"/>
    <w:p w14:paraId="7E1A1128" w14:textId="1DE68C38" w:rsidR="00C80F08" w:rsidRPr="00A96233" w:rsidRDefault="00C80F08" w:rsidP="00C80F08">
      <w:r w:rsidRPr="00A96233">
        <w:t xml:space="preserve">With this information in hand, buyers can make more informed decisions when it </w:t>
      </w:r>
      <w:r w:rsidR="00BE0CF3">
        <w:t>is</w:t>
      </w:r>
      <w:r w:rsidRPr="00A96233">
        <w:t xml:space="preserve"> time to initiate contact with suppliers. The more a buyer knows about the product he or she wants, the better the result will be.</w:t>
      </w:r>
    </w:p>
    <w:p w14:paraId="49113806" w14:textId="5C6A8C2D" w:rsidR="00C80F08" w:rsidRDefault="00C80F08" w:rsidP="00C80F08"/>
    <w:p w14:paraId="7E9092C1" w14:textId="77777777" w:rsidR="00BE0CF3" w:rsidRPr="00A96233" w:rsidRDefault="00BE0CF3" w:rsidP="00C80F08"/>
    <w:p w14:paraId="349F07D6" w14:textId="77777777" w:rsidR="00C80F08" w:rsidRPr="00A96233" w:rsidRDefault="00C80F08" w:rsidP="00C80F08">
      <w:pPr>
        <w:pStyle w:val="Heading2"/>
        <w:jc w:val="both"/>
      </w:pPr>
      <w:bookmarkStart w:id="898" w:name="_Toc43568750"/>
      <w:bookmarkStart w:id="899" w:name="_Toc46092988"/>
      <w:bookmarkStart w:id="900" w:name="_Toc46588383"/>
      <w:bookmarkStart w:id="901" w:name="_Toc46916337"/>
      <w:r w:rsidRPr="00A96233">
        <w:t>4.3</w:t>
      </w:r>
      <w:r w:rsidRPr="00A96233">
        <w:tab/>
        <w:t>Methods for identifying product sources</w:t>
      </w:r>
      <w:bookmarkEnd w:id="898"/>
      <w:bookmarkEnd w:id="899"/>
      <w:bookmarkEnd w:id="900"/>
      <w:bookmarkEnd w:id="90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6C6669D7" w14:textId="77777777" w:rsidTr="00FF20E7">
        <w:tc>
          <w:tcPr>
            <w:tcW w:w="644" w:type="pct"/>
            <w:tcBorders>
              <w:top w:val="single" w:sz="4" w:space="0" w:color="auto"/>
              <w:left w:val="single" w:sz="4" w:space="0" w:color="auto"/>
              <w:bottom w:val="single" w:sz="4" w:space="0" w:color="auto"/>
              <w:right w:val="nil"/>
            </w:tcBorders>
            <w:hideMark/>
          </w:tcPr>
          <w:p w14:paraId="53FC656C" w14:textId="77777777" w:rsidR="00C80F08" w:rsidRPr="00A96233" w:rsidRDefault="00C80F08" w:rsidP="00FF20E7">
            <w:pPr>
              <w:jc w:val="center"/>
            </w:pPr>
            <w:r w:rsidRPr="00A96233">
              <w:rPr>
                <w:noProof/>
              </w:rPr>
              <w:drawing>
                <wp:inline distT="0" distB="0" distL="0" distR="0" wp14:anchorId="5F5D1546" wp14:editId="110615F2">
                  <wp:extent cx="469900" cy="469900"/>
                  <wp:effectExtent l="0" t="0" r="6350" b="6350"/>
                  <wp:docPr id="1247" name="Picture 124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9C2E90" w14:textId="77777777" w:rsidR="00BE0CF3" w:rsidRDefault="00C80F08" w:rsidP="00FF20E7">
            <w:r w:rsidRPr="00A96233">
              <w:t xml:space="preserve">Use the information below to discuss methods for identifying product sources. </w:t>
            </w:r>
          </w:p>
          <w:p w14:paraId="6B2064A3" w14:textId="77777777" w:rsidR="00BE0CF3" w:rsidRDefault="00BE0CF3" w:rsidP="00FF20E7"/>
          <w:p w14:paraId="14CBC16B" w14:textId="02DD1401" w:rsidR="00C80F08" w:rsidRPr="00A96233" w:rsidRDefault="009806F3" w:rsidP="00FF20E7">
            <w:r w:rsidRPr="00A96233">
              <w:t xml:space="preserve">Where indicated, ask </w:t>
            </w:r>
            <w:r w:rsidR="00C80F08" w:rsidRPr="00A96233">
              <w:t xml:space="preserve">learners to complete activity </w:t>
            </w:r>
            <w:r w:rsidR="00CE6893" w:rsidRPr="00A96233">
              <w:t>36</w:t>
            </w:r>
            <w:r w:rsidR="00C80F08" w:rsidRPr="00A96233">
              <w:t>.</w:t>
            </w:r>
          </w:p>
        </w:tc>
        <w:tc>
          <w:tcPr>
            <w:tcW w:w="873" w:type="pct"/>
            <w:tcBorders>
              <w:top w:val="single" w:sz="4" w:space="0" w:color="auto"/>
              <w:left w:val="nil"/>
              <w:bottom w:val="single" w:sz="4" w:space="0" w:color="auto"/>
              <w:right w:val="single" w:sz="4" w:space="0" w:color="auto"/>
            </w:tcBorders>
            <w:hideMark/>
          </w:tcPr>
          <w:p w14:paraId="67C7EFE6" w14:textId="77777777" w:rsidR="00C80F08" w:rsidRPr="00A96233" w:rsidRDefault="00C80F08" w:rsidP="00FF20E7">
            <w:r w:rsidRPr="00A96233">
              <w:t>Time:</w:t>
            </w:r>
          </w:p>
          <w:p w14:paraId="7C4B3613" w14:textId="5BBDF3B9" w:rsidR="00C80F08" w:rsidRPr="00A96233" w:rsidRDefault="00AB05A5" w:rsidP="00AB05A5">
            <w:pPr>
              <w:jc w:val="left"/>
            </w:pPr>
            <w:r w:rsidRPr="00A96233">
              <w:t>1 ½ hours including activity</w:t>
            </w:r>
          </w:p>
        </w:tc>
      </w:tr>
    </w:tbl>
    <w:p w14:paraId="2FF74F8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9189D3C" w14:textId="77777777" w:rsidTr="00FF20E7">
        <w:tc>
          <w:tcPr>
            <w:tcW w:w="1408" w:type="dxa"/>
            <w:shd w:val="clear" w:color="auto" w:fill="auto"/>
          </w:tcPr>
          <w:p w14:paraId="3DB2893E" w14:textId="77777777" w:rsidR="00C80F08" w:rsidRPr="00A96233" w:rsidRDefault="00C80F08" w:rsidP="00FF20E7">
            <w:pPr>
              <w:jc w:val="center"/>
            </w:pPr>
            <w:r w:rsidRPr="00A96233">
              <w:rPr>
                <w:noProof/>
              </w:rPr>
              <w:drawing>
                <wp:inline distT="0" distB="0" distL="0" distR="0" wp14:anchorId="31848D87" wp14:editId="453638C1">
                  <wp:extent cx="464820" cy="464820"/>
                  <wp:effectExtent l="0" t="0" r="0" b="0"/>
                  <wp:docPr id="1248" name="Picture 12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547E6E5" w14:textId="77777777" w:rsidR="00C80F08" w:rsidRPr="00A96233" w:rsidRDefault="00C80F08" w:rsidP="00FF20E7">
            <w:r w:rsidRPr="00A96233">
              <w:t>What methods do you use for identifying product sources?</w:t>
            </w:r>
          </w:p>
          <w:p w14:paraId="32718ABA" w14:textId="77777777" w:rsidR="00C80F08" w:rsidRPr="00A96233" w:rsidRDefault="00C80F08" w:rsidP="00FF20E7"/>
          <w:p w14:paraId="48E3C980" w14:textId="290700B6" w:rsidR="00C80F08" w:rsidRDefault="00C80F08" w:rsidP="00FF20E7"/>
          <w:p w14:paraId="0CB31312" w14:textId="4CEF61EB" w:rsidR="00BE0CF3" w:rsidRDefault="00BE0CF3" w:rsidP="00FF20E7"/>
          <w:p w14:paraId="168C600C" w14:textId="224D6083" w:rsidR="00BE0CF3" w:rsidRDefault="00BE0CF3" w:rsidP="00FF20E7"/>
          <w:p w14:paraId="0D7C4541" w14:textId="737982E9" w:rsidR="00BE0CF3" w:rsidRDefault="00BE0CF3" w:rsidP="00FF20E7"/>
          <w:p w14:paraId="17A01C9C" w14:textId="77777777" w:rsidR="00BE0CF3" w:rsidRPr="00A96233" w:rsidRDefault="00BE0CF3" w:rsidP="00FF20E7"/>
          <w:p w14:paraId="65B61BB9" w14:textId="77777777" w:rsidR="00C80F08" w:rsidRPr="00A96233" w:rsidRDefault="00C80F08" w:rsidP="00FF20E7"/>
          <w:p w14:paraId="16527B73" w14:textId="77777777" w:rsidR="00C80F08" w:rsidRPr="00A96233" w:rsidRDefault="00C80F08" w:rsidP="00FF20E7"/>
          <w:p w14:paraId="7556AC30" w14:textId="77777777" w:rsidR="00C80F08" w:rsidRPr="00A96233" w:rsidRDefault="00C80F08" w:rsidP="00BE0CF3"/>
        </w:tc>
      </w:tr>
    </w:tbl>
    <w:p w14:paraId="6054BA92" w14:textId="77777777" w:rsidR="00C80F08" w:rsidRPr="00A96233" w:rsidRDefault="00C80F08" w:rsidP="00C80F08"/>
    <w:p w14:paraId="2D866096" w14:textId="54C1A34C" w:rsidR="00C80F08" w:rsidRDefault="00C80F08" w:rsidP="00C80F08">
      <w:r w:rsidRPr="00A96233">
        <w:t>In Chapter 1, you learned about methods for conducting research to source potential suppliers. The same methods can be used for conducting research on product availability.</w:t>
      </w:r>
    </w:p>
    <w:p w14:paraId="23A26B9C" w14:textId="77777777" w:rsidR="00BE0CF3" w:rsidRPr="00A96233" w:rsidRDefault="00BE0CF3" w:rsidP="00C80F08"/>
    <w:p w14:paraId="17342366" w14:textId="77777777" w:rsidR="00C80F08" w:rsidRPr="00A96233" w:rsidRDefault="00C80F08" w:rsidP="00C80F08">
      <w:r w:rsidRPr="00A96233">
        <w:t>Potential suppliers can be identified by researching several sources of information, including:</w:t>
      </w:r>
    </w:p>
    <w:p w14:paraId="463ECFC7" w14:textId="77777777" w:rsidR="00C80F08" w:rsidRPr="00A96233" w:rsidRDefault="00C80F08" w:rsidP="00C80F08"/>
    <w:p w14:paraId="72B5E952" w14:textId="77777777" w:rsidR="00C80F08" w:rsidRPr="00A96233" w:rsidRDefault="00C80F08" w:rsidP="0014236E">
      <w:pPr>
        <w:pStyle w:val="ListParagraph"/>
        <w:numPr>
          <w:ilvl w:val="0"/>
          <w:numId w:val="172"/>
        </w:numPr>
        <w:contextualSpacing w:val="0"/>
      </w:pPr>
      <w:r w:rsidRPr="00A96233">
        <w:rPr>
          <w:b/>
          <w:bCs/>
        </w:rPr>
        <w:t>Manufacturer web pages.</w:t>
      </w:r>
      <w:r w:rsidRPr="00A96233">
        <w:t xml:space="preserve"> Working directly with manufacturers ensures inventory is acquired at the lowest possible prices by cutting out the middlemen (wholesalers and distributors). Without any middlemen to deal with, buyers can source high quality products that are in demand at the best prices.</w:t>
      </w:r>
    </w:p>
    <w:p w14:paraId="47C4DB6F" w14:textId="77777777" w:rsidR="00C80F08" w:rsidRPr="00A96233" w:rsidRDefault="00C80F08" w:rsidP="00C80F08">
      <w:pPr>
        <w:pStyle w:val="ListParagraph"/>
        <w:ind w:left="405"/>
        <w:contextualSpacing w:val="0"/>
      </w:pPr>
    </w:p>
    <w:p w14:paraId="662319D9" w14:textId="77777777" w:rsidR="00C80F08" w:rsidRPr="00A96233" w:rsidRDefault="00C80F08" w:rsidP="0014236E">
      <w:pPr>
        <w:pStyle w:val="ListParagraph"/>
        <w:numPr>
          <w:ilvl w:val="0"/>
          <w:numId w:val="172"/>
        </w:numPr>
        <w:spacing w:after="120"/>
        <w:contextualSpacing w:val="0"/>
      </w:pPr>
      <w:r w:rsidRPr="00A96233">
        <w:rPr>
          <w:b/>
          <w:bCs/>
        </w:rPr>
        <w:lastRenderedPageBreak/>
        <w:t>Trade and commercial shows</w:t>
      </w:r>
      <w:r w:rsidRPr="00A96233">
        <w:t xml:space="preserve">. </w:t>
      </w:r>
      <w:r w:rsidRPr="00A96233">
        <w:rPr>
          <w:rStyle w:val="hscoswrapper"/>
        </w:rPr>
        <w:t>There are trade shows for a variety of different industries, including textiles, apparel, home furnishing, electronics, beauty, health and nutrition, outdoor sports, and so on.</w:t>
      </w:r>
      <w:r w:rsidRPr="00A96233">
        <w:t xml:space="preserve"> </w:t>
      </w:r>
    </w:p>
    <w:p w14:paraId="6BA38294" w14:textId="77777777" w:rsidR="00C80F08" w:rsidRPr="00A96233" w:rsidRDefault="00C80F08" w:rsidP="00BE0CF3">
      <w:pPr>
        <w:pStyle w:val="ListParagraph"/>
        <w:numPr>
          <w:ilvl w:val="1"/>
          <w:numId w:val="172"/>
        </w:numPr>
        <w:spacing w:after="120"/>
        <w:ind w:left="851" w:hanging="425"/>
        <w:contextualSpacing w:val="0"/>
      </w:pPr>
      <w:r w:rsidRPr="00A96233">
        <w:t xml:space="preserve">The buyer can locate manufacturers by joining retail industry associations and trade organisations or by connecting with domestic and overseas manufacturers through attending trade show events. </w:t>
      </w:r>
    </w:p>
    <w:p w14:paraId="7AD5656B" w14:textId="68605719" w:rsidR="00C80F08" w:rsidRPr="00A96233" w:rsidRDefault="00C80F08" w:rsidP="00BE0CF3">
      <w:pPr>
        <w:pStyle w:val="ListParagraph"/>
        <w:numPr>
          <w:ilvl w:val="1"/>
          <w:numId w:val="172"/>
        </w:numPr>
        <w:spacing w:after="120"/>
        <w:ind w:left="851" w:hanging="425"/>
        <w:contextualSpacing w:val="0"/>
        <w:rPr>
          <w:rStyle w:val="hscoswrapper"/>
        </w:rPr>
      </w:pPr>
      <w:r w:rsidRPr="00A96233">
        <w:t>Trade shows are no</w:t>
      </w:r>
      <w:r w:rsidRPr="00A96233">
        <w:rPr>
          <w:rStyle w:val="hscoswrapper"/>
        </w:rPr>
        <w:t xml:space="preserve">t only good opportunities for networking with potential suppliers, but they are also a place to spot upcoming trends. For example, the China Sourcing </w:t>
      </w:r>
      <w:r w:rsidR="00BE0CF3">
        <w:rPr>
          <w:rStyle w:val="hscoswrapper"/>
        </w:rPr>
        <w:t>F</w:t>
      </w:r>
      <w:r w:rsidRPr="00A96233">
        <w:rPr>
          <w:rStyle w:val="hscoswrapper"/>
        </w:rPr>
        <w:t xml:space="preserve">air is organised by product type and attracts thousands of exhibitors and participants every year. </w:t>
      </w:r>
    </w:p>
    <w:p w14:paraId="67A0AB3C" w14:textId="77777777"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further provide buyers with the opportunity to compare prices and quality of products showcased and demonstrated by different suppliers at a one convenient venue.</w:t>
      </w:r>
    </w:p>
    <w:p w14:paraId="19D61642" w14:textId="686F3F50"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are often advertised in trade magazines or through trade organisations. about upcoming trade shows. Global Sources (</w:t>
      </w:r>
      <w:r w:rsidRPr="00BE0CF3">
        <w:rPr>
          <w:i/>
          <w:iCs/>
        </w:rPr>
        <w:t>http://www.globalsources.com</w:t>
      </w:r>
      <w:r w:rsidRPr="00A96233">
        <w:rPr>
          <w:rStyle w:val="hscoswrapper"/>
          <w:color w:val="000000" w:themeColor="text1"/>
        </w:rPr>
        <w:t xml:space="preserve">) </w:t>
      </w:r>
      <w:r w:rsidRPr="00A96233">
        <w:rPr>
          <w:rStyle w:val="hscoswrapper"/>
        </w:rPr>
        <w:t>also provides information on trade shows, for example, during the second half of 2020 the following were listed:</w:t>
      </w:r>
    </w:p>
    <w:p w14:paraId="4520A650" w14:textId="25041170" w:rsidR="00C80F08" w:rsidRPr="00A96233" w:rsidRDefault="00C80F08" w:rsidP="00BE0CF3">
      <w:pPr>
        <w:pStyle w:val="ListParagraph"/>
        <w:spacing w:after="120"/>
        <w:ind w:left="851"/>
        <w:contextualSpacing w:val="0"/>
        <w:rPr>
          <w:rStyle w:val="hscoswrapper"/>
        </w:rPr>
      </w:pPr>
      <w:r w:rsidRPr="00A96233">
        <w:rPr>
          <w:rStyle w:val="hscoswrapper"/>
          <w:b/>
          <w:bCs/>
        </w:rPr>
        <w:t>Consumer electronics.</w:t>
      </w:r>
      <w:r w:rsidRPr="00A96233">
        <w:rPr>
          <w:rStyle w:val="hscoswrapper"/>
        </w:rPr>
        <w:t xml:space="preserve"> </w:t>
      </w:r>
      <w:r w:rsidR="00BE0CF3" w:rsidRPr="00A96233">
        <w:rPr>
          <w:rStyle w:val="hscoswrapper"/>
        </w:rPr>
        <w:t>11-14</w:t>
      </w:r>
      <w:r w:rsidR="00BE0CF3">
        <w:rPr>
          <w:rStyle w:val="hscoswrapper"/>
        </w:rPr>
        <w:t xml:space="preserve"> </w:t>
      </w:r>
      <w:r w:rsidRPr="00A96233">
        <w:rPr>
          <w:rStyle w:val="hscoswrapper"/>
        </w:rPr>
        <w:t>October 2020. Home, outdoor and audio electronics, featuring the latest in gaming products, home audio, components and personal transporters.</w:t>
      </w:r>
    </w:p>
    <w:p w14:paraId="109917B8"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Mobile electronics.</w:t>
      </w:r>
      <w:r w:rsidRPr="00A96233">
        <w:rPr>
          <w:rStyle w:val="hscoswrapper"/>
        </w:rPr>
        <w:t xml:space="preserve"> 18-21 October 2020. The world’s only mobile electronics sourcing show – devices, wearables, accessories &amp; TWS audio, plus Smart Home &amp; Appliances and NEW co-located Home &amp; Kitchen show.</w:t>
      </w:r>
    </w:p>
    <w:p w14:paraId="5C2F9A5A"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Lifestyle.</w:t>
      </w:r>
      <w:r w:rsidRPr="00A96233">
        <w:rPr>
          <w:rStyle w:val="hscoswrapper"/>
        </w:rPr>
        <w:t xml:space="preserve"> Sports. Health. Travel. Gifts. 27-30 October 2020. Creative, curated, innovative: a dedicated show for design-led lifestyle products. It features today’s rising and in-demand product categories.</w:t>
      </w:r>
    </w:p>
    <w:p w14:paraId="2941447D" w14:textId="77777777" w:rsidR="00C80F08" w:rsidRPr="00A96233" w:rsidRDefault="00C80F08" w:rsidP="00BE0CF3">
      <w:pPr>
        <w:pStyle w:val="ListParagraph"/>
        <w:ind w:left="851"/>
        <w:contextualSpacing w:val="0"/>
        <w:rPr>
          <w:rStyle w:val="hscoswrapper"/>
        </w:rPr>
      </w:pPr>
      <w:r w:rsidRPr="00A96233">
        <w:rPr>
          <w:rStyle w:val="hscoswrapper"/>
          <w:b/>
          <w:bCs/>
        </w:rPr>
        <w:t>Fashion.</w:t>
      </w:r>
      <w:r w:rsidRPr="00A96233">
        <w:rPr>
          <w:rStyle w:val="hscoswrapper"/>
        </w:rPr>
        <w:t xml:space="preserve"> Apparel. Accessories. Textiles. 27-30 October 2020. Hong Kong’s largest fashion sourcing event. The latest designs in fashion accessories, footwear, apparel, textiles and trimmings from verified Suppliers in China and Asian countries.</w:t>
      </w:r>
    </w:p>
    <w:p w14:paraId="47ED486D" w14:textId="77777777" w:rsidR="00C80F08" w:rsidRPr="00A96233" w:rsidRDefault="00C80F08" w:rsidP="00C80F08">
      <w:pPr>
        <w:pStyle w:val="ListParagraph"/>
        <w:ind w:left="1080"/>
        <w:contextualSpacing w:val="0"/>
        <w:rPr>
          <w:rStyle w:val="hscoswrapper"/>
        </w:rPr>
      </w:pPr>
    </w:p>
    <w:p w14:paraId="75004F57" w14:textId="6AF2EA74" w:rsidR="00C80F08" w:rsidRPr="00A96233" w:rsidRDefault="00C80F08" w:rsidP="0014236E">
      <w:pPr>
        <w:pStyle w:val="ListParagraph"/>
        <w:numPr>
          <w:ilvl w:val="0"/>
          <w:numId w:val="172"/>
        </w:numPr>
        <w:contextualSpacing w:val="0"/>
      </w:pPr>
      <w:r w:rsidRPr="00A96233">
        <w:rPr>
          <w:b/>
          <w:bCs/>
        </w:rPr>
        <w:t>Trade attaches at embassies</w:t>
      </w:r>
      <w:r w:rsidRPr="00A96233">
        <w:t>. They can usually assist with finding suppliers because their mission is to promote trade between countries.</w:t>
      </w:r>
    </w:p>
    <w:p w14:paraId="27F0C354" w14:textId="77777777" w:rsidR="00C80F08" w:rsidRPr="00A96233" w:rsidRDefault="00C80F08" w:rsidP="00C80F08">
      <w:pPr>
        <w:pStyle w:val="ListParagraph"/>
        <w:ind w:left="405"/>
        <w:contextualSpacing w:val="0"/>
      </w:pPr>
    </w:p>
    <w:p w14:paraId="5A8237C5" w14:textId="77777777" w:rsidR="00C80F08" w:rsidRPr="00A96233" w:rsidRDefault="00C80F08" w:rsidP="0014236E">
      <w:pPr>
        <w:pStyle w:val="ListParagraph"/>
        <w:numPr>
          <w:ilvl w:val="0"/>
          <w:numId w:val="172"/>
        </w:numPr>
        <w:spacing w:after="120"/>
        <w:ind w:left="403" w:hanging="403"/>
        <w:contextualSpacing w:val="0"/>
        <w:rPr>
          <w:rStyle w:val="hscoswrapper"/>
        </w:rPr>
      </w:pPr>
      <w:r w:rsidRPr="00A96233">
        <w:rPr>
          <w:b/>
          <w:bCs/>
        </w:rPr>
        <w:t>Trade journals or magazines</w:t>
      </w:r>
      <w:r w:rsidRPr="00A96233">
        <w:t xml:space="preserve">. </w:t>
      </w:r>
      <w:r w:rsidRPr="00A96233">
        <w:rPr>
          <w:rStyle w:val="hscoswrapper"/>
        </w:rPr>
        <w:t xml:space="preserve">Trade magazines can be an inexpensive way to scour for companies that might offer the products that the buyer is looking for. </w:t>
      </w:r>
    </w:p>
    <w:p w14:paraId="50A25AA1" w14:textId="6EC96B14" w:rsidR="00C80F08" w:rsidRPr="00A96233" w:rsidRDefault="00C80F08" w:rsidP="001670E2">
      <w:pPr>
        <w:pStyle w:val="ListParagraph"/>
        <w:numPr>
          <w:ilvl w:val="1"/>
          <w:numId w:val="172"/>
        </w:numPr>
        <w:ind w:left="851" w:hanging="425"/>
        <w:contextualSpacing w:val="0"/>
        <w:rPr>
          <w:rStyle w:val="hscoswrapper"/>
        </w:rPr>
      </w:pPr>
      <w:r w:rsidRPr="00A96233">
        <w:rPr>
          <w:rStyle w:val="hscoswrapper"/>
        </w:rPr>
        <w:t xml:space="preserve">Many manufacturers use trade magazines to make potential buyers aware of new technology or upgraded capacity. They can help with shortlisting a few suppliers to start communicating with and find out whether they will be participating at any upcoming trade shows that the buyer can attend. Trade magazines are usually a </w:t>
      </w:r>
      <w:r w:rsidR="001670E2">
        <w:rPr>
          <w:rStyle w:val="hscoswrapper"/>
        </w:rPr>
        <w:t xml:space="preserve">good </w:t>
      </w:r>
      <w:r w:rsidRPr="00A96233">
        <w:rPr>
          <w:rStyle w:val="hscoswrapper"/>
        </w:rPr>
        <w:t>source of information.</w:t>
      </w:r>
    </w:p>
    <w:p w14:paraId="7F7BB910" w14:textId="77777777" w:rsidR="00C80F08" w:rsidRPr="00A96233" w:rsidRDefault="00C80F08" w:rsidP="00C80F08">
      <w:pPr>
        <w:pStyle w:val="ListParagraph"/>
        <w:ind w:left="1080"/>
        <w:contextualSpacing w:val="0"/>
        <w:rPr>
          <w:rStyle w:val="hscoswrapper"/>
        </w:rPr>
      </w:pPr>
    </w:p>
    <w:p w14:paraId="48778E34" w14:textId="519F595D" w:rsidR="00C80F08" w:rsidRPr="00A96233" w:rsidRDefault="00C80F08" w:rsidP="0014236E">
      <w:pPr>
        <w:pStyle w:val="ListParagraph"/>
        <w:numPr>
          <w:ilvl w:val="0"/>
          <w:numId w:val="172"/>
        </w:numPr>
        <w:contextualSpacing w:val="0"/>
        <w:rPr>
          <w:rStyle w:val="hscoswrapper"/>
        </w:rPr>
      </w:pPr>
      <w:r w:rsidRPr="00A96233">
        <w:rPr>
          <w:b/>
          <w:bCs/>
        </w:rPr>
        <w:lastRenderedPageBreak/>
        <w:t>Trade organisations</w:t>
      </w:r>
      <w:r w:rsidRPr="00A96233">
        <w:t xml:space="preserve">. </w:t>
      </w:r>
      <w:r w:rsidRPr="00A96233">
        <w:rPr>
          <w:rStyle w:val="hscoswrapper"/>
        </w:rPr>
        <w:t>These organisations usually aim to match up buyers and sellers with their extensive network</w:t>
      </w:r>
      <w:r w:rsidR="001670E2">
        <w:rPr>
          <w:rStyle w:val="hscoswrapper"/>
        </w:rPr>
        <w:t>s</w:t>
      </w:r>
      <w:r w:rsidRPr="00A96233">
        <w:rPr>
          <w:rStyle w:val="hscoswrapper"/>
        </w:rPr>
        <w:t xml:space="preserve"> and access to manufacturers from other countries.</w:t>
      </w:r>
    </w:p>
    <w:p w14:paraId="2D97303E" w14:textId="77777777" w:rsidR="00C80F08" w:rsidRPr="00A96233" w:rsidRDefault="00C80F08" w:rsidP="00C80F08">
      <w:pPr>
        <w:pStyle w:val="ListParagraph"/>
        <w:ind w:left="405"/>
        <w:contextualSpacing w:val="0"/>
        <w:rPr>
          <w:rStyle w:val="hscoswrapper"/>
        </w:rPr>
      </w:pPr>
    </w:p>
    <w:p w14:paraId="1C227BB7" w14:textId="77777777" w:rsidR="00C80F08" w:rsidRPr="00A96233" w:rsidRDefault="00C80F08" w:rsidP="0014236E">
      <w:pPr>
        <w:pStyle w:val="ListParagraph"/>
        <w:numPr>
          <w:ilvl w:val="0"/>
          <w:numId w:val="172"/>
        </w:numPr>
        <w:contextualSpacing w:val="0"/>
      </w:pPr>
      <w:r w:rsidRPr="00A96233">
        <w:rPr>
          <w:b/>
          <w:bCs/>
        </w:rPr>
        <w:t>Online trade directories</w:t>
      </w:r>
      <w:r w:rsidRPr="00A96233">
        <w:t>. Several online trade directories are available. One such directory is Global Sources (</w:t>
      </w:r>
      <w:r w:rsidRPr="00A96233">
        <w:rPr>
          <w:i/>
          <w:iCs/>
        </w:rPr>
        <w:t>https://www.globalsources.com</w:t>
      </w:r>
      <w:r w:rsidRPr="00A96233">
        <w:t>), where a buyer can search per category, as shown in this partial screenshot:</w:t>
      </w:r>
    </w:p>
    <w:p w14:paraId="71F0D001" w14:textId="77777777" w:rsidR="00C80F08" w:rsidRPr="00A96233" w:rsidRDefault="00C80F08" w:rsidP="00C80F08"/>
    <w:p w14:paraId="3E689CDE" w14:textId="77777777" w:rsidR="00C80F08" w:rsidRPr="00A96233" w:rsidRDefault="00C80F08" w:rsidP="00C80F08">
      <w:pPr>
        <w:jc w:val="center"/>
      </w:pPr>
      <w:r w:rsidRPr="00A96233">
        <w:rPr>
          <w:noProof/>
        </w:rPr>
        <w:drawing>
          <wp:inline distT="0" distB="0" distL="0" distR="0" wp14:anchorId="4C2C0D3E" wp14:editId="5104E827">
            <wp:extent cx="5289484" cy="5439508"/>
            <wp:effectExtent l="0" t="0" r="6985" b="889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291538" cy="5441620"/>
                    </a:xfrm>
                    <a:prstGeom prst="rect">
                      <a:avLst/>
                    </a:prstGeom>
                  </pic:spPr>
                </pic:pic>
              </a:graphicData>
            </a:graphic>
          </wp:inline>
        </w:drawing>
      </w:r>
    </w:p>
    <w:p w14:paraId="4E56B6B5" w14:textId="77777777" w:rsidR="00C80F08" w:rsidRPr="00A96233" w:rsidRDefault="00C80F08" w:rsidP="00C80F08">
      <w:bookmarkStart w:id="902" w:name="_Hlk4571560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330A151" w14:textId="77777777" w:rsidTr="009806F3">
        <w:tc>
          <w:tcPr>
            <w:tcW w:w="1408" w:type="dxa"/>
            <w:shd w:val="clear" w:color="auto" w:fill="auto"/>
          </w:tcPr>
          <w:p w14:paraId="6FAC1139" w14:textId="77777777" w:rsidR="00C80F08" w:rsidRPr="00A96233" w:rsidRDefault="00C80F08" w:rsidP="00FF20E7">
            <w:pPr>
              <w:jc w:val="center"/>
            </w:pPr>
            <w:r w:rsidRPr="00A96233">
              <w:rPr>
                <w:noProof/>
              </w:rPr>
              <w:drawing>
                <wp:inline distT="0" distB="0" distL="0" distR="0" wp14:anchorId="444AF7D6" wp14:editId="0B129427">
                  <wp:extent cx="464820" cy="464820"/>
                  <wp:effectExtent l="0" t="0" r="0" b="0"/>
                  <wp:docPr id="1253" name="Picture 12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71D9EE2" w14:textId="75695B70" w:rsidR="00C80F08" w:rsidRPr="00A96233" w:rsidRDefault="00C80F08" w:rsidP="00FF20E7">
            <w:pPr>
              <w:spacing w:after="120"/>
              <w:rPr>
                <w:b/>
                <w:bCs/>
              </w:rPr>
            </w:pPr>
            <w:r w:rsidRPr="00A96233">
              <w:rPr>
                <w:b/>
                <w:bCs/>
              </w:rPr>
              <w:t xml:space="preserve">Activity </w:t>
            </w:r>
            <w:r w:rsidR="00CE6893" w:rsidRPr="00A96233">
              <w:rPr>
                <w:b/>
                <w:bCs/>
              </w:rPr>
              <w:t>36</w:t>
            </w:r>
            <w:r w:rsidRPr="00A96233">
              <w:rPr>
                <w:b/>
                <w:bCs/>
              </w:rPr>
              <w:t xml:space="preserve"> (KM02 KT04 IAC0401)</w:t>
            </w:r>
          </w:p>
          <w:p w14:paraId="06652297" w14:textId="77777777" w:rsidR="00C80F08" w:rsidRPr="00A96233" w:rsidRDefault="00C80F08" w:rsidP="00FF20E7">
            <w:pPr>
              <w:spacing w:after="120"/>
            </w:pPr>
            <w:r w:rsidRPr="00A96233">
              <w:t>Please complete the activity in your workbook.</w:t>
            </w:r>
          </w:p>
          <w:p w14:paraId="70ECB034" w14:textId="77777777" w:rsidR="00C80F08" w:rsidRPr="00A96233" w:rsidRDefault="00C80F08" w:rsidP="00FF20E7">
            <w:r w:rsidRPr="00A96233">
              <w:t xml:space="preserve">Based on what you have learned, draw a diagram that explains methods for conducting research on product availability. </w:t>
            </w:r>
          </w:p>
        </w:tc>
      </w:tr>
    </w:tbl>
    <w:p w14:paraId="3BA985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DB4540" w14:textId="77777777" w:rsidTr="00FF20E7">
        <w:tc>
          <w:tcPr>
            <w:tcW w:w="1408" w:type="dxa"/>
            <w:shd w:val="clear" w:color="auto" w:fill="auto"/>
          </w:tcPr>
          <w:p w14:paraId="7184C033" w14:textId="77777777" w:rsidR="00C80F08" w:rsidRPr="00A96233" w:rsidRDefault="00C80F08" w:rsidP="00FF20E7">
            <w:pPr>
              <w:jc w:val="center"/>
            </w:pPr>
            <w:r w:rsidRPr="00A96233">
              <w:rPr>
                <w:noProof/>
              </w:rPr>
              <w:lastRenderedPageBreak/>
              <w:drawing>
                <wp:inline distT="0" distB="0" distL="0" distR="0" wp14:anchorId="62CA539D" wp14:editId="06F697C3">
                  <wp:extent cx="468720" cy="468000"/>
                  <wp:effectExtent l="0" t="0" r="7620" b="8255"/>
                  <wp:docPr id="1254" name="Picture 12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CCE4736" w14:textId="77777777" w:rsidR="00C80F08" w:rsidRPr="00A96233" w:rsidRDefault="00C80F08" w:rsidP="00FF20E7">
            <w:pPr>
              <w:spacing w:after="120"/>
              <w:rPr>
                <w:b/>
                <w:bCs/>
              </w:rPr>
            </w:pPr>
            <w:r w:rsidRPr="00A96233">
              <w:rPr>
                <w:b/>
                <w:bCs/>
              </w:rPr>
              <w:t>ANSWER</w:t>
            </w:r>
          </w:p>
          <w:p w14:paraId="5A6899A5" w14:textId="401DC870" w:rsidR="00C80F08" w:rsidRPr="00A96233" w:rsidRDefault="00AB05A5" w:rsidP="00FF20E7">
            <w:r w:rsidRPr="00A96233">
              <w:t>Learners need to draw a diagram.</w:t>
            </w:r>
          </w:p>
        </w:tc>
      </w:tr>
    </w:tbl>
    <w:p w14:paraId="6BFCA12F" w14:textId="6934151B" w:rsidR="00C80F08" w:rsidRDefault="00C80F08" w:rsidP="00C80F08"/>
    <w:p w14:paraId="0E1AA239" w14:textId="77777777" w:rsidR="001670E2" w:rsidRPr="00A96233" w:rsidRDefault="001670E2" w:rsidP="00C80F08"/>
    <w:p w14:paraId="55C06882" w14:textId="77777777" w:rsidR="00C80F08" w:rsidRPr="00A96233" w:rsidRDefault="00C80F08" w:rsidP="00C80F08">
      <w:pPr>
        <w:pStyle w:val="Heading2"/>
      </w:pPr>
      <w:bookmarkStart w:id="903" w:name="_Toc43568751"/>
      <w:bookmarkStart w:id="904" w:name="_Toc46092989"/>
      <w:bookmarkStart w:id="905" w:name="_Toc46588384"/>
      <w:bookmarkStart w:id="906" w:name="_Toc46916338"/>
      <w:bookmarkEnd w:id="902"/>
      <w:r w:rsidRPr="00A96233">
        <w:t>4.4</w:t>
      </w:r>
      <w:r w:rsidRPr="00A96233">
        <w:tab/>
        <w:t>Methods used for analysing research data on product availability</w:t>
      </w:r>
      <w:bookmarkEnd w:id="903"/>
      <w:bookmarkEnd w:id="904"/>
      <w:bookmarkEnd w:id="905"/>
      <w:bookmarkEnd w:id="90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93249C5" w14:textId="77777777" w:rsidTr="008931BA">
        <w:tc>
          <w:tcPr>
            <w:tcW w:w="784" w:type="pct"/>
            <w:tcBorders>
              <w:top w:val="single" w:sz="4" w:space="0" w:color="auto"/>
              <w:left w:val="single" w:sz="4" w:space="0" w:color="auto"/>
              <w:bottom w:val="single" w:sz="4" w:space="0" w:color="auto"/>
              <w:right w:val="nil"/>
            </w:tcBorders>
            <w:hideMark/>
          </w:tcPr>
          <w:p w14:paraId="51761460" w14:textId="77777777" w:rsidR="00C80F08" w:rsidRPr="00A96233" w:rsidRDefault="00C80F08" w:rsidP="00FF20E7">
            <w:pPr>
              <w:jc w:val="center"/>
            </w:pPr>
            <w:r w:rsidRPr="00A96233">
              <w:rPr>
                <w:noProof/>
              </w:rPr>
              <w:drawing>
                <wp:inline distT="0" distB="0" distL="0" distR="0" wp14:anchorId="3D28D2A1" wp14:editId="62254C91">
                  <wp:extent cx="469900" cy="469900"/>
                  <wp:effectExtent l="0" t="0" r="6350" b="6350"/>
                  <wp:docPr id="1255" name="Picture 12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1E9E04" w14:textId="77777777" w:rsidR="001670E2" w:rsidRDefault="00C80F08" w:rsidP="00FF20E7">
            <w:r w:rsidRPr="00A96233">
              <w:t xml:space="preserve">Use the information below to discuss methods used for analysing research data on product availability. </w:t>
            </w:r>
          </w:p>
          <w:p w14:paraId="43E3474C" w14:textId="77777777" w:rsidR="001670E2" w:rsidRDefault="001670E2" w:rsidP="00FF20E7"/>
          <w:p w14:paraId="39F875DA" w14:textId="3AF64C50" w:rsidR="00C80F08" w:rsidRPr="00A96233" w:rsidRDefault="009806F3" w:rsidP="00FF20E7">
            <w:r w:rsidRPr="00A96233">
              <w:t xml:space="preserve">Where indicated, ask </w:t>
            </w:r>
            <w:r w:rsidR="00C80F08" w:rsidRPr="00A96233">
              <w:t xml:space="preserve">learners to complete activity </w:t>
            </w:r>
            <w:r w:rsidR="00CE6893" w:rsidRPr="00A96233">
              <w:t>37</w:t>
            </w:r>
            <w:r w:rsidR="00C80F08" w:rsidRPr="00A96233">
              <w:t>.</w:t>
            </w:r>
          </w:p>
        </w:tc>
        <w:tc>
          <w:tcPr>
            <w:tcW w:w="873" w:type="pct"/>
            <w:tcBorders>
              <w:top w:val="single" w:sz="4" w:space="0" w:color="auto"/>
              <w:left w:val="nil"/>
              <w:bottom w:val="single" w:sz="4" w:space="0" w:color="auto"/>
              <w:right w:val="single" w:sz="4" w:space="0" w:color="auto"/>
            </w:tcBorders>
            <w:hideMark/>
          </w:tcPr>
          <w:p w14:paraId="0BCDF0E8" w14:textId="77777777" w:rsidR="00C80F08" w:rsidRPr="00A96233" w:rsidRDefault="00C80F08" w:rsidP="00FF20E7">
            <w:r w:rsidRPr="00A96233">
              <w:t>Time:</w:t>
            </w:r>
          </w:p>
          <w:p w14:paraId="769FBD69" w14:textId="5ACB9023" w:rsidR="00C80F08" w:rsidRPr="00A96233" w:rsidRDefault="00AB05A5" w:rsidP="00AB05A5">
            <w:pPr>
              <w:jc w:val="left"/>
            </w:pPr>
            <w:r w:rsidRPr="00A96233">
              <w:t>3 hours including activity</w:t>
            </w:r>
          </w:p>
        </w:tc>
      </w:tr>
    </w:tbl>
    <w:p w14:paraId="494508A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B56C816" w14:textId="77777777" w:rsidTr="009806F3">
        <w:tc>
          <w:tcPr>
            <w:tcW w:w="1408" w:type="dxa"/>
            <w:shd w:val="clear" w:color="auto" w:fill="auto"/>
          </w:tcPr>
          <w:p w14:paraId="786A7CDB" w14:textId="77777777" w:rsidR="00C80F08" w:rsidRPr="00A96233" w:rsidRDefault="00C80F08" w:rsidP="00FF20E7">
            <w:pPr>
              <w:jc w:val="center"/>
            </w:pPr>
            <w:r w:rsidRPr="00A96233">
              <w:rPr>
                <w:noProof/>
              </w:rPr>
              <w:drawing>
                <wp:inline distT="0" distB="0" distL="0" distR="0" wp14:anchorId="4BF74DF6" wp14:editId="6976B6CC">
                  <wp:extent cx="464820" cy="464820"/>
                  <wp:effectExtent l="0" t="0" r="0" b="0"/>
                  <wp:docPr id="1258" name="Picture 125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44DD9D" w14:textId="77777777" w:rsidR="00C80F08" w:rsidRPr="00A96233" w:rsidRDefault="00C80F08" w:rsidP="00FF20E7">
            <w:r w:rsidRPr="00A96233">
              <w:t>How do you analyse research data on products?</w:t>
            </w:r>
          </w:p>
          <w:p w14:paraId="74F693D8" w14:textId="77777777" w:rsidR="00C80F08" w:rsidRPr="00A96233" w:rsidRDefault="00C80F08" w:rsidP="00FF20E7"/>
          <w:p w14:paraId="3292AE12" w14:textId="77777777" w:rsidR="00C80F08" w:rsidRPr="00A96233" w:rsidRDefault="00C80F08" w:rsidP="00FF20E7"/>
          <w:p w14:paraId="402CB1E5" w14:textId="77777777" w:rsidR="00C80F08" w:rsidRPr="00A96233" w:rsidRDefault="00C80F08" w:rsidP="00FF20E7"/>
          <w:p w14:paraId="0DB1715D" w14:textId="77777777" w:rsidR="00C80F08" w:rsidRPr="00A96233" w:rsidRDefault="00C80F08" w:rsidP="001670E2"/>
        </w:tc>
      </w:tr>
    </w:tbl>
    <w:p w14:paraId="7B46E2E2" w14:textId="77777777" w:rsidR="00C80F08" w:rsidRPr="00A96233" w:rsidRDefault="00C80F08" w:rsidP="00C80F08"/>
    <w:p w14:paraId="697AF1B5" w14:textId="77777777" w:rsidR="00C80F08" w:rsidRPr="00A96233" w:rsidRDefault="00C80F08" w:rsidP="00C80F08">
      <w:r w:rsidRPr="00A96233">
        <w:t>Research data on product availability include research on the availability of substitutes, comparison of characteristics of products to other products and products offered by competitors, prices including landed prices, potential profit from the products and the overall market environment.</w:t>
      </w:r>
    </w:p>
    <w:p w14:paraId="2C97A577" w14:textId="77777777" w:rsidR="00C80F08" w:rsidRPr="00A96233" w:rsidRDefault="00C80F08" w:rsidP="00C80F08"/>
    <w:p w14:paraId="50B3919C" w14:textId="77777777" w:rsidR="00C80F08" w:rsidRPr="00A96233" w:rsidRDefault="00C80F08" w:rsidP="00C80F08">
      <w:r w:rsidRPr="00A96233">
        <w:t>Buyers typically use the following methodologies for analysing data on product availability:</w:t>
      </w:r>
    </w:p>
    <w:p w14:paraId="13E5DD2C" w14:textId="77777777" w:rsidR="00C80F08" w:rsidRPr="00A96233" w:rsidRDefault="00C80F08" w:rsidP="00C80F08"/>
    <w:p w14:paraId="7462B01B" w14:textId="77777777" w:rsidR="00C80F08" w:rsidRPr="00A96233" w:rsidRDefault="00C80F08" w:rsidP="00C80F08">
      <w:pPr>
        <w:jc w:val="center"/>
      </w:pPr>
      <w:r w:rsidRPr="00A96233">
        <w:rPr>
          <w:noProof/>
        </w:rPr>
        <w:drawing>
          <wp:inline distT="0" distB="0" distL="0" distR="0" wp14:anchorId="0A4FA78C" wp14:editId="706C6F2B">
            <wp:extent cx="2955430" cy="291465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63457" cy="2922567"/>
                    </a:xfrm>
                    <a:prstGeom prst="rect">
                      <a:avLst/>
                    </a:prstGeom>
                    <a:noFill/>
                    <a:ln>
                      <a:noFill/>
                    </a:ln>
                  </pic:spPr>
                </pic:pic>
              </a:graphicData>
            </a:graphic>
          </wp:inline>
        </w:drawing>
      </w:r>
    </w:p>
    <w:p w14:paraId="045EDD42" w14:textId="77777777" w:rsidR="00C80F08" w:rsidRPr="00A96233" w:rsidRDefault="00C80F08" w:rsidP="00C80F08">
      <w:pPr>
        <w:pStyle w:val="Heading3"/>
        <w:spacing w:line="360" w:lineRule="auto"/>
      </w:pPr>
      <w:bookmarkStart w:id="907" w:name="_Toc43568752"/>
      <w:bookmarkStart w:id="908" w:name="_Toc46092990"/>
      <w:bookmarkStart w:id="909" w:name="_Toc46588385"/>
      <w:bookmarkStart w:id="910" w:name="_Toc46916339"/>
      <w:r w:rsidRPr="00A96233">
        <w:lastRenderedPageBreak/>
        <w:t>4.4.1</w:t>
      </w:r>
      <w:r w:rsidRPr="00A96233">
        <w:tab/>
        <w:t>Availability of substitutes</w:t>
      </w:r>
      <w:bookmarkEnd w:id="907"/>
      <w:bookmarkEnd w:id="908"/>
      <w:bookmarkEnd w:id="909"/>
      <w:bookmarkEnd w:id="910"/>
    </w:p>
    <w:p w14:paraId="465ACC99" w14:textId="77777777" w:rsidR="00C80F08" w:rsidRPr="00A96233" w:rsidRDefault="00C80F08" w:rsidP="00C80F08"/>
    <w:p w14:paraId="2467D616" w14:textId="77777777" w:rsidR="00C80F08" w:rsidRPr="00A96233" w:rsidRDefault="00C80F08" w:rsidP="00C80F08">
      <w:r w:rsidRPr="00A96233">
        <w:t xml:space="preserve">A substitute is a product that serves the same purpose as another product in the market. </w:t>
      </w:r>
    </w:p>
    <w:p w14:paraId="3E8CCEED" w14:textId="77777777" w:rsidR="00C80F08" w:rsidRPr="00A96233" w:rsidRDefault="00C80F08" w:rsidP="00C80F08"/>
    <w:p w14:paraId="3AEB3822" w14:textId="77777777" w:rsidR="00C80F08" w:rsidRPr="00A96233" w:rsidRDefault="00C80F08" w:rsidP="00C80F08">
      <w:pPr>
        <w:rPr>
          <w:rStyle w:val="e24kjd"/>
        </w:rPr>
      </w:pPr>
      <w:r w:rsidRPr="00A96233">
        <w:rPr>
          <w:rStyle w:val="e24kjd"/>
        </w:rPr>
        <w:t>Substitutes provide choices and alternatives for consumers while creating competition in the marketplace.</w:t>
      </w:r>
    </w:p>
    <w:p w14:paraId="6CD5489D" w14:textId="77777777" w:rsidR="00C80F08" w:rsidRPr="00A96233" w:rsidRDefault="00C80F08" w:rsidP="00C80F08">
      <w:pPr>
        <w:rPr>
          <w:rStyle w:val="e24kjd"/>
        </w:rPr>
      </w:pPr>
    </w:p>
    <w:p w14:paraId="4D4FAE30" w14:textId="6FCC1297" w:rsidR="00C80F08" w:rsidRPr="00A96233" w:rsidRDefault="00C80F08" w:rsidP="00C80F08">
      <w:pPr>
        <w:jc w:val="left"/>
        <w:rPr>
          <w:rStyle w:val="e24kjd"/>
        </w:rPr>
      </w:pPr>
      <w:r w:rsidRPr="00A96233">
        <w:rPr>
          <w:rStyle w:val="e24kjd"/>
        </w:rPr>
        <w:t>The buyer should research substitutes before deciding to buy a particular produc</w:t>
      </w:r>
      <w:r w:rsidR="008931BA">
        <w:rPr>
          <w:rStyle w:val="e24kjd"/>
        </w:rPr>
        <w:t>t</w:t>
      </w:r>
      <w:r w:rsidRPr="00A96233">
        <w:rPr>
          <w:rStyle w:val="e24kjd"/>
        </w:rPr>
        <w:t>, because the greater the number of substitutes, the more rivalry there is between retailers.</w:t>
      </w:r>
    </w:p>
    <w:p w14:paraId="04DA4AB9" w14:textId="77777777" w:rsidR="00C80F08" w:rsidRPr="00A96233" w:rsidRDefault="00C80F08" w:rsidP="00C80F08">
      <w:pPr>
        <w:jc w:val="left"/>
        <w:rPr>
          <w:rStyle w:val="e24kjd"/>
        </w:rPr>
      </w:pPr>
    </w:p>
    <w:p w14:paraId="4571422B"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Products with many substitutes are difficult to price. Prices of products with many substitutes are highly volatile. </w:t>
      </w:r>
    </w:p>
    <w:p w14:paraId="32847389"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Where there are fewer substitute products, there is a probability of earning higher profits. </w:t>
      </w:r>
    </w:p>
    <w:p w14:paraId="2AF175F3"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In a bid to provide the substitutes at the lowest prices, suppliers may compromise on quality in an effort to reduce manufacturing costs.</w:t>
      </w:r>
    </w:p>
    <w:p w14:paraId="0E338D8B" w14:textId="77777777" w:rsidR="00C80F08" w:rsidRPr="00A96233" w:rsidRDefault="00C80F08" w:rsidP="0014236E">
      <w:pPr>
        <w:pStyle w:val="ListParagraph"/>
        <w:numPr>
          <w:ilvl w:val="0"/>
          <w:numId w:val="226"/>
        </w:numPr>
        <w:contextualSpacing w:val="0"/>
      </w:pPr>
      <w:r w:rsidRPr="00A96233">
        <w:t>If a product is priced fairly, for example in the case of writing pens, there is a higher risk of consumers switching from using one pen to the other unless they are loyal to the particular brand they have been using.</w:t>
      </w:r>
    </w:p>
    <w:p w14:paraId="6AC9D49A" w14:textId="77777777" w:rsidR="00C80F08" w:rsidRPr="00A96233" w:rsidRDefault="00C80F08" w:rsidP="00C80F08"/>
    <w:p w14:paraId="5BEE003E" w14:textId="77777777" w:rsidR="00C80F08" w:rsidRPr="00A96233" w:rsidRDefault="00C80F08" w:rsidP="00C80F08">
      <w:pPr>
        <w:pStyle w:val="Heading3"/>
        <w:spacing w:line="360" w:lineRule="auto"/>
      </w:pPr>
      <w:bookmarkStart w:id="911" w:name="_Toc43568753"/>
      <w:bookmarkStart w:id="912" w:name="_Toc46092991"/>
      <w:bookmarkStart w:id="913" w:name="_Toc46588386"/>
      <w:bookmarkStart w:id="914" w:name="_Toc46916340"/>
      <w:r w:rsidRPr="00A96233">
        <w:t>4.4.2</w:t>
      </w:r>
      <w:r w:rsidRPr="00A96233">
        <w:tab/>
        <w:t>Characteristics relative to competitors</w:t>
      </w:r>
      <w:bookmarkEnd w:id="911"/>
      <w:bookmarkEnd w:id="912"/>
      <w:bookmarkEnd w:id="913"/>
      <w:bookmarkEnd w:id="914"/>
    </w:p>
    <w:p w14:paraId="548C44BB" w14:textId="77777777" w:rsidR="00C80F08" w:rsidRPr="00A96233" w:rsidRDefault="00C80F08" w:rsidP="00C80F08"/>
    <w:p w14:paraId="24359D97" w14:textId="77777777" w:rsidR="00C80F08" w:rsidRPr="00A96233" w:rsidRDefault="00C80F08" w:rsidP="00C80F08">
      <w:r w:rsidRPr="00A96233">
        <w:t>The buyer should analyse the characteristics of the products he or she intends to buy, relative to products offered by competitors, and/or relative to the characteristics of competing substitutes.</w:t>
      </w:r>
    </w:p>
    <w:p w14:paraId="37EB73A9" w14:textId="77777777" w:rsidR="00C80F08" w:rsidRPr="00A96233" w:rsidRDefault="00C80F08" w:rsidP="00C80F08"/>
    <w:p w14:paraId="5EC0F103" w14:textId="77777777" w:rsidR="00C80F08" w:rsidRPr="00A96233" w:rsidRDefault="00C80F08" w:rsidP="00C80F08">
      <w:r w:rsidRPr="00A96233">
        <w:t>Substitutes may have different characteristics and therefore meet different needs of consumers. If characteristics vary between substitutes, the likelihood of meeting the needs of a specific group of consumers is higher. Thus, a new product may provide good opportunities.</w:t>
      </w:r>
    </w:p>
    <w:p w14:paraId="2AEAD908" w14:textId="77777777" w:rsidR="00C80F08" w:rsidRPr="00A96233" w:rsidRDefault="00C80F08" w:rsidP="00C80F08"/>
    <w:p w14:paraId="0E94D2B0" w14:textId="4C682C7C" w:rsidR="00C80F08" w:rsidRPr="00A96233" w:rsidRDefault="00C80F08" w:rsidP="00C80F08">
      <w:r w:rsidRPr="00A96233">
        <w:t xml:space="preserve">Porters’ Five </w:t>
      </w:r>
      <w:r w:rsidR="008931BA">
        <w:t>F</w:t>
      </w:r>
      <w:r w:rsidRPr="00A96233">
        <w:t xml:space="preserve">orces model of analysing competition includes an analysis of threats based on the characteristics of substitute products. The model states that if the functions, attributes (characteristics) or performance of the substitute products are equal to or superior, the threat of substitutes is high, depending on consumer preferences and/or tastes. </w:t>
      </w:r>
    </w:p>
    <w:p w14:paraId="7E63680D" w14:textId="77777777" w:rsidR="00C80F08" w:rsidRPr="00A96233" w:rsidRDefault="00C80F08" w:rsidP="00C80F08"/>
    <w:p w14:paraId="469BAAD1" w14:textId="77777777" w:rsidR="00C80F08" w:rsidRPr="00A96233" w:rsidRDefault="00C80F08" w:rsidP="00C80F08">
      <w:r w:rsidRPr="00A96233">
        <w:t xml:space="preserve">Porter’s model has practical applicability for buyers. As the buyer analyses the impact of substitutes, he or she should consider the types of substitutes that might exist or might emerge to compete with the intended products. </w:t>
      </w:r>
    </w:p>
    <w:p w14:paraId="5CF4E393" w14:textId="77777777" w:rsidR="00C80F08" w:rsidRPr="00A96233" w:rsidRDefault="00C80F08" w:rsidP="00C80F08"/>
    <w:p w14:paraId="39CB5B77" w14:textId="77777777" w:rsidR="00C80F08" w:rsidRPr="00A96233" w:rsidRDefault="00C80F08" w:rsidP="00C80F08">
      <w:r w:rsidRPr="00A96233">
        <w:lastRenderedPageBreak/>
        <w:t>Consideration of substitutes should be part of an ongoing process of environmental scanning to help forecast and identify potential risks that must be addressed to ensure the retail chain’s categories and product ranges remain viable and competitive.</w:t>
      </w:r>
      <w:r w:rsidRPr="00A96233">
        <w:rPr>
          <w:vertAlign w:val="superscript"/>
        </w:rPr>
        <w:t>xxv</w:t>
      </w:r>
    </w:p>
    <w:p w14:paraId="4980AEA2" w14:textId="77777777" w:rsidR="00C80F08" w:rsidRPr="00A96233" w:rsidRDefault="00C80F08" w:rsidP="00C80F08"/>
    <w:p w14:paraId="68B864DA" w14:textId="77777777" w:rsidR="00C80F08" w:rsidRPr="00A96233" w:rsidRDefault="00C80F08" w:rsidP="00C80F08">
      <w:pPr>
        <w:pStyle w:val="Heading3"/>
        <w:spacing w:line="360" w:lineRule="auto"/>
      </w:pPr>
      <w:bookmarkStart w:id="915" w:name="_Toc43568754"/>
      <w:bookmarkStart w:id="916" w:name="_Toc46092992"/>
      <w:bookmarkStart w:id="917" w:name="_Toc46588387"/>
      <w:bookmarkStart w:id="918" w:name="_Toc46916341"/>
      <w:r w:rsidRPr="00A96233">
        <w:t>4.4.3</w:t>
      </w:r>
      <w:r w:rsidRPr="00A96233">
        <w:tab/>
        <w:t>Pricing research</w:t>
      </w:r>
      <w:bookmarkEnd w:id="915"/>
      <w:bookmarkEnd w:id="916"/>
      <w:bookmarkEnd w:id="917"/>
      <w:bookmarkEnd w:id="918"/>
    </w:p>
    <w:p w14:paraId="0501DD89" w14:textId="77777777" w:rsidR="00C80F08" w:rsidRPr="00A96233" w:rsidRDefault="00C80F08" w:rsidP="00C80F08">
      <w:pPr>
        <w:rPr>
          <w:rStyle w:val="e24kjd"/>
        </w:rPr>
      </w:pPr>
    </w:p>
    <w:p w14:paraId="339C782F" w14:textId="77777777" w:rsidR="00C80F08" w:rsidRPr="00A96233" w:rsidRDefault="00C80F08" w:rsidP="00C80F08">
      <w:r w:rsidRPr="00A96233">
        <w:rPr>
          <w:rStyle w:val="e24kjd"/>
        </w:rPr>
        <w:t xml:space="preserve">Pricing research is a research method which uses research techniques geared towards (i) measuring the impact of change in prices to the demand of any product and (ii) to determine the optimal price for new products. Pricing research </w:t>
      </w:r>
      <w:r w:rsidRPr="00A96233">
        <w:t>helps retail chains find optimal price a customer is willing to pay thus helping them maximize revenue and market share.</w:t>
      </w:r>
    </w:p>
    <w:p w14:paraId="14BB6B62" w14:textId="77777777" w:rsidR="00C80F08" w:rsidRPr="00A96233" w:rsidRDefault="00C80F08" w:rsidP="00C80F08"/>
    <w:p w14:paraId="75134CF0" w14:textId="77777777" w:rsidR="00C80F08" w:rsidRPr="00A96233" w:rsidRDefault="00C80F08" w:rsidP="00C80F08">
      <w:r w:rsidRPr="00A96233">
        <w:t>The aspect of “hidden costs” impacting on landed costs has already been discussed.</w:t>
      </w:r>
    </w:p>
    <w:p w14:paraId="007B9830" w14:textId="77777777" w:rsidR="00C80F08" w:rsidRPr="00A96233" w:rsidRDefault="00C80F08" w:rsidP="00C80F08"/>
    <w:p w14:paraId="208A2CCD" w14:textId="77777777" w:rsidR="00C80F08" w:rsidRPr="00A96233" w:rsidRDefault="00C80F08" w:rsidP="00C80F08">
      <w:pPr>
        <w:spacing w:after="120"/>
      </w:pPr>
      <w:r w:rsidRPr="00A96233">
        <w:t>There are four major techniques used for pricing research:</w:t>
      </w:r>
    </w:p>
    <w:p w14:paraId="6FE57343" w14:textId="77777777" w:rsidR="00C80F08" w:rsidRPr="00A96233" w:rsidRDefault="00C80F08" w:rsidP="0014236E">
      <w:pPr>
        <w:pStyle w:val="ListParagraph"/>
        <w:numPr>
          <w:ilvl w:val="0"/>
          <w:numId w:val="225"/>
        </w:numPr>
        <w:spacing w:after="120"/>
        <w:contextualSpacing w:val="0"/>
      </w:pPr>
      <w:r w:rsidRPr="00A96233">
        <w:t>Gabor Granger technique</w:t>
      </w:r>
    </w:p>
    <w:p w14:paraId="5083BEEC" w14:textId="77777777" w:rsidR="00C80F08" w:rsidRPr="00A96233" w:rsidRDefault="00C80F08" w:rsidP="0014236E">
      <w:pPr>
        <w:pStyle w:val="ListParagraph"/>
        <w:numPr>
          <w:ilvl w:val="0"/>
          <w:numId w:val="225"/>
        </w:numPr>
        <w:spacing w:after="120"/>
        <w:contextualSpacing w:val="0"/>
      </w:pPr>
      <w:r w:rsidRPr="00A96233">
        <w:t>Van Westendorp Price Sensitivity Monitor (PSM)</w:t>
      </w:r>
    </w:p>
    <w:p w14:paraId="6940436A" w14:textId="77777777" w:rsidR="00C80F08" w:rsidRPr="00A96233" w:rsidRDefault="00C80F08" w:rsidP="0014236E">
      <w:pPr>
        <w:pStyle w:val="ListParagraph"/>
        <w:numPr>
          <w:ilvl w:val="0"/>
          <w:numId w:val="225"/>
        </w:numPr>
        <w:spacing w:after="120"/>
        <w:contextualSpacing w:val="0"/>
      </w:pPr>
      <w:r w:rsidRPr="00A96233">
        <w:t>Conjoint Analysis (also known as Discrete Choice Analysis)</w:t>
      </w:r>
    </w:p>
    <w:p w14:paraId="616737FC" w14:textId="77777777" w:rsidR="00C80F08" w:rsidRPr="00A96233" w:rsidRDefault="00C80F08" w:rsidP="0014236E">
      <w:pPr>
        <w:pStyle w:val="ListParagraph"/>
        <w:numPr>
          <w:ilvl w:val="0"/>
          <w:numId w:val="225"/>
        </w:numPr>
        <w:contextualSpacing w:val="0"/>
      </w:pPr>
      <w:r w:rsidRPr="00A96233">
        <w:t>Brand Price Trade-Off (BPTO)</w:t>
      </w:r>
    </w:p>
    <w:p w14:paraId="4FDBAFC3" w14:textId="77777777" w:rsidR="00C80F08" w:rsidRPr="00A96233" w:rsidRDefault="00C80F08" w:rsidP="00C80F08"/>
    <w:p w14:paraId="39F2B74A" w14:textId="77777777" w:rsidR="00C80F08" w:rsidRPr="00A96233" w:rsidRDefault="00C80F08" w:rsidP="00C80F08">
      <w:pPr>
        <w:pStyle w:val="Heading3"/>
        <w:spacing w:line="360" w:lineRule="auto"/>
      </w:pPr>
      <w:bookmarkStart w:id="919" w:name="_Toc43568755"/>
      <w:bookmarkStart w:id="920" w:name="_Toc46092993"/>
      <w:bookmarkStart w:id="921" w:name="_Toc46588388"/>
      <w:bookmarkStart w:id="922" w:name="_Toc46916342"/>
      <w:r w:rsidRPr="00A96233">
        <w:t>4.4.4</w:t>
      </w:r>
      <w:r w:rsidRPr="00A96233">
        <w:tab/>
        <w:t>Potential income</w:t>
      </w:r>
      <w:bookmarkEnd w:id="919"/>
      <w:bookmarkEnd w:id="920"/>
      <w:bookmarkEnd w:id="921"/>
      <w:bookmarkEnd w:id="922"/>
    </w:p>
    <w:p w14:paraId="2F6E577E" w14:textId="77777777" w:rsidR="00C80F08" w:rsidRPr="00A96233" w:rsidRDefault="00C80F08" w:rsidP="00C80F08"/>
    <w:p w14:paraId="371F4CCC" w14:textId="77777777" w:rsidR="00C80F08" w:rsidRPr="00A96233" w:rsidRDefault="00C80F08" w:rsidP="00C80F08">
      <w:r w:rsidRPr="00A96233">
        <w:t>Potential income is a critical aspect to consider when analysing product availability. The ultimate objective of product assortment decisions is to identify and implement products that will contribute to the bottom line of the retail chain.</w:t>
      </w:r>
    </w:p>
    <w:p w14:paraId="46D207A6" w14:textId="77777777" w:rsidR="00C80F08" w:rsidRPr="00A96233" w:rsidRDefault="00C80F08" w:rsidP="00C80F08"/>
    <w:p w14:paraId="027C4778" w14:textId="537F5C59" w:rsidR="00C80F08" w:rsidRPr="00A96233" w:rsidRDefault="00C80F08" w:rsidP="00C80F08">
      <w:r w:rsidRPr="00A96233">
        <w:t>Potential income (gross profit in Rands and in profit margin) can only be estimated once the buyer has identified product</w:t>
      </w:r>
      <w:r w:rsidR="008931BA">
        <w:t>s</w:t>
      </w:r>
      <w:r w:rsidRPr="00A96233">
        <w:t xml:space="preserve"> that offer good selling opportunities and has calculated landed cost as well as made sales forecasts.</w:t>
      </w:r>
    </w:p>
    <w:p w14:paraId="74CE8A1A" w14:textId="77777777" w:rsidR="00C80F08" w:rsidRPr="00A96233" w:rsidRDefault="00C80F08" w:rsidP="00C80F08"/>
    <w:p w14:paraId="3294FA8A" w14:textId="1F58B170" w:rsidR="00C80F08" w:rsidRPr="00A96233" w:rsidRDefault="00C80F08" w:rsidP="00C80F08">
      <w:pPr>
        <w:pStyle w:val="Heading3"/>
        <w:spacing w:line="360" w:lineRule="auto"/>
      </w:pPr>
      <w:bookmarkStart w:id="923" w:name="_Toc43568756"/>
      <w:bookmarkStart w:id="924" w:name="_Toc46092994"/>
      <w:bookmarkStart w:id="925" w:name="_Toc46588389"/>
      <w:bookmarkStart w:id="926" w:name="_Toc46916343"/>
      <w:r w:rsidRPr="00A96233">
        <w:t>4.4.5</w:t>
      </w:r>
      <w:r w:rsidRPr="00A96233">
        <w:tab/>
        <w:t>Market environment</w:t>
      </w:r>
      <w:bookmarkEnd w:id="923"/>
      <w:bookmarkEnd w:id="924"/>
      <w:bookmarkEnd w:id="925"/>
      <w:bookmarkEnd w:id="926"/>
    </w:p>
    <w:p w14:paraId="185C4AB0" w14:textId="77777777" w:rsidR="00C80F08" w:rsidRPr="00A96233" w:rsidRDefault="00C80F08" w:rsidP="00C80F08"/>
    <w:p w14:paraId="27AA1183" w14:textId="77777777" w:rsidR="00C80F08" w:rsidRPr="00A96233" w:rsidRDefault="00C80F08" w:rsidP="008931BA">
      <w:r w:rsidRPr="00A96233">
        <w:t>The market environment that needs to be analysed includes the following:</w:t>
      </w:r>
    </w:p>
    <w:p w14:paraId="426EA4AF" w14:textId="77777777" w:rsidR="00C80F08" w:rsidRPr="00A96233" w:rsidRDefault="00C80F08" w:rsidP="008931BA">
      <w:pPr>
        <w:pStyle w:val="ListParagraph"/>
        <w:numPr>
          <w:ilvl w:val="0"/>
          <w:numId w:val="227"/>
        </w:numPr>
        <w:contextualSpacing w:val="0"/>
      </w:pPr>
      <w:r w:rsidRPr="00A96233">
        <w:t xml:space="preserve">The political and regulatory environment </w:t>
      </w:r>
    </w:p>
    <w:p w14:paraId="29B09C1A" w14:textId="77777777" w:rsidR="00C80F08" w:rsidRPr="00A96233" w:rsidRDefault="00C80F08" w:rsidP="008931BA">
      <w:pPr>
        <w:pStyle w:val="ListParagraph"/>
        <w:numPr>
          <w:ilvl w:val="0"/>
          <w:numId w:val="227"/>
        </w:numPr>
        <w:contextualSpacing w:val="0"/>
      </w:pPr>
      <w:r w:rsidRPr="00A96233">
        <w:t xml:space="preserve">The economic environment </w:t>
      </w:r>
    </w:p>
    <w:p w14:paraId="776152B4" w14:textId="77777777" w:rsidR="00C80F08" w:rsidRPr="00A96233" w:rsidRDefault="00C80F08" w:rsidP="008931BA">
      <w:pPr>
        <w:pStyle w:val="ListParagraph"/>
        <w:numPr>
          <w:ilvl w:val="0"/>
          <w:numId w:val="227"/>
        </w:numPr>
        <w:contextualSpacing w:val="0"/>
      </w:pPr>
      <w:r w:rsidRPr="00A96233">
        <w:t xml:space="preserve">The competitive environment </w:t>
      </w:r>
    </w:p>
    <w:p w14:paraId="6BAECB9C" w14:textId="77777777" w:rsidR="00C80F08" w:rsidRPr="00A96233" w:rsidRDefault="00C80F08" w:rsidP="008931BA">
      <w:pPr>
        <w:pStyle w:val="ListParagraph"/>
        <w:numPr>
          <w:ilvl w:val="0"/>
          <w:numId w:val="227"/>
        </w:numPr>
        <w:contextualSpacing w:val="0"/>
      </w:pPr>
      <w:r w:rsidRPr="00A96233">
        <w:t>The technological environment</w:t>
      </w:r>
    </w:p>
    <w:p w14:paraId="2BC60234" w14:textId="77777777" w:rsidR="00C80F08" w:rsidRPr="00A96233" w:rsidRDefault="00C80F08" w:rsidP="008931BA">
      <w:pPr>
        <w:pStyle w:val="ListParagraph"/>
        <w:numPr>
          <w:ilvl w:val="0"/>
          <w:numId w:val="227"/>
        </w:numPr>
        <w:contextualSpacing w:val="0"/>
      </w:pPr>
      <w:r w:rsidRPr="00A96233">
        <w:t xml:space="preserve">The social and cultural environment </w:t>
      </w:r>
    </w:p>
    <w:p w14:paraId="664F5955" w14:textId="77777777" w:rsidR="00C80F08" w:rsidRPr="00A96233" w:rsidRDefault="00C80F08" w:rsidP="008931BA">
      <w:pPr>
        <w:pStyle w:val="ListParagraph"/>
        <w:numPr>
          <w:ilvl w:val="0"/>
          <w:numId w:val="227"/>
        </w:numPr>
        <w:contextualSpacing w:val="0"/>
      </w:pPr>
      <w:r w:rsidRPr="00A96233">
        <w:t>Consumer behaviour</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40"/>
        <w:gridCol w:w="3602"/>
        <w:gridCol w:w="3339"/>
      </w:tblGrid>
      <w:tr w:rsidR="00C80F08" w:rsidRPr="00A96233" w14:paraId="5FBF2ADC" w14:textId="77777777" w:rsidTr="008931BA">
        <w:tc>
          <w:tcPr>
            <w:tcW w:w="2040" w:type="dxa"/>
            <w:shd w:val="clear" w:color="auto" w:fill="7F7F7F" w:themeFill="text1" w:themeFillTint="80"/>
          </w:tcPr>
          <w:p w14:paraId="13CD3493" w14:textId="77777777" w:rsidR="00C80F08" w:rsidRPr="00A96233" w:rsidRDefault="00C80F08" w:rsidP="008931BA">
            <w:pPr>
              <w:spacing w:line="240" w:lineRule="auto"/>
              <w:rPr>
                <w:b/>
                <w:bCs/>
                <w:color w:val="FFFFFF" w:themeColor="background1"/>
              </w:rPr>
            </w:pPr>
            <w:r w:rsidRPr="00A96233">
              <w:rPr>
                <w:b/>
                <w:bCs/>
                <w:color w:val="FFFFFF" w:themeColor="background1"/>
              </w:rPr>
              <w:lastRenderedPageBreak/>
              <w:t>Factor</w:t>
            </w:r>
          </w:p>
        </w:tc>
        <w:tc>
          <w:tcPr>
            <w:tcW w:w="3602" w:type="dxa"/>
            <w:shd w:val="clear" w:color="auto" w:fill="7F7F7F" w:themeFill="text1" w:themeFillTint="80"/>
          </w:tcPr>
          <w:p w14:paraId="42669EA7" w14:textId="77777777" w:rsidR="00C80F08" w:rsidRPr="00A96233" w:rsidRDefault="00C80F08" w:rsidP="008931BA">
            <w:pPr>
              <w:spacing w:line="240" w:lineRule="auto"/>
              <w:rPr>
                <w:b/>
                <w:bCs/>
                <w:color w:val="FFFFFF" w:themeColor="background1"/>
              </w:rPr>
            </w:pPr>
            <w:r w:rsidRPr="00A96233">
              <w:rPr>
                <w:b/>
                <w:bCs/>
                <w:color w:val="FFFFFF" w:themeColor="background1"/>
              </w:rPr>
              <w:t>Why it is important</w:t>
            </w:r>
          </w:p>
        </w:tc>
        <w:tc>
          <w:tcPr>
            <w:tcW w:w="3339" w:type="dxa"/>
            <w:shd w:val="clear" w:color="auto" w:fill="7F7F7F" w:themeFill="text1" w:themeFillTint="80"/>
          </w:tcPr>
          <w:p w14:paraId="75E14FCC" w14:textId="77777777" w:rsidR="00C80F08" w:rsidRPr="00A96233" w:rsidRDefault="00C80F08" w:rsidP="008931BA">
            <w:pPr>
              <w:spacing w:line="240" w:lineRule="auto"/>
              <w:rPr>
                <w:b/>
                <w:bCs/>
                <w:color w:val="FFFFFF" w:themeColor="background1"/>
              </w:rPr>
            </w:pPr>
            <w:r w:rsidRPr="00A96233">
              <w:rPr>
                <w:b/>
                <w:bCs/>
                <w:color w:val="FFFFFF" w:themeColor="background1"/>
              </w:rPr>
              <w:t>Examples of what to analyse</w:t>
            </w:r>
          </w:p>
        </w:tc>
      </w:tr>
      <w:tr w:rsidR="00C80F08" w:rsidRPr="00A96233" w14:paraId="38196642" w14:textId="77777777" w:rsidTr="008931BA">
        <w:tc>
          <w:tcPr>
            <w:tcW w:w="2040" w:type="dxa"/>
            <w:shd w:val="clear" w:color="auto" w:fill="7F7F7F" w:themeFill="text1" w:themeFillTint="80"/>
          </w:tcPr>
          <w:p w14:paraId="43DC2D89" w14:textId="77777777" w:rsidR="00C80F08" w:rsidRPr="00A96233" w:rsidRDefault="00C80F08" w:rsidP="008931BA">
            <w:pPr>
              <w:rPr>
                <w:b/>
                <w:bCs/>
                <w:color w:val="FFFFFF" w:themeColor="background1"/>
              </w:rPr>
            </w:pPr>
            <w:r w:rsidRPr="00A96233">
              <w:rPr>
                <w:b/>
                <w:bCs/>
                <w:color w:val="FFFFFF" w:themeColor="background1"/>
              </w:rPr>
              <w:t>Political factors</w:t>
            </w:r>
          </w:p>
        </w:tc>
        <w:tc>
          <w:tcPr>
            <w:tcW w:w="3602" w:type="dxa"/>
            <w:shd w:val="clear" w:color="auto" w:fill="D9D9D9" w:themeFill="background1" w:themeFillShade="D9"/>
          </w:tcPr>
          <w:p w14:paraId="70CBC505" w14:textId="0C5C9715" w:rsidR="00C80F08" w:rsidRPr="00A96233" w:rsidRDefault="00C80F08" w:rsidP="008931BA">
            <w:pPr>
              <w:rPr>
                <w:szCs w:val="20"/>
              </w:rPr>
            </w:pPr>
            <w:r w:rsidRPr="00A96233">
              <w:t>These factors are all about how and to what degree a government intervenes in the economy or a certain industry.</w:t>
            </w:r>
            <w:r w:rsidR="008931BA">
              <w:t xml:space="preserve"> </w:t>
            </w:r>
            <w:r w:rsidRPr="00A96233">
              <w:t xml:space="preserve">Basically, all the influences that a government has on your business could be classified here. </w:t>
            </w:r>
          </w:p>
        </w:tc>
        <w:tc>
          <w:tcPr>
            <w:tcW w:w="3339" w:type="dxa"/>
            <w:shd w:val="clear" w:color="auto" w:fill="D9D9D9" w:themeFill="background1" w:themeFillShade="D9"/>
          </w:tcPr>
          <w:p w14:paraId="5452525E" w14:textId="77777777" w:rsidR="00C80F08" w:rsidRPr="00A96233" w:rsidRDefault="00C80F08" w:rsidP="008931BA">
            <w:pPr>
              <w:pStyle w:val="ListParagraph"/>
              <w:numPr>
                <w:ilvl w:val="0"/>
                <w:numId w:val="228"/>
              </w:numPr>
              <w:ind w:left="403" w:hanging="403"/>
              <w:contextualSpacing w:val="0"/>
            </w:pPr>
            <w:r w:rsidRPr="00A96233">
              <w:t>Government policy</w:t>
            </w:r>
          </w:p>
          <w:p w14:paraId="752EBC3B" w14:textId="77777777" w:rsidR="00C80F08" w:rsidRPr="00A96233" w:rsidRDefault="00C80F08" w:rsidP="008931BA">
            <w:pPr>
              <w:pStyle w:val="ListParagraph"/>
              <w:numPr>
                <w:ilvl w:val="0"/>
                <w:numId w:val="228"/>
              </w:numPr>
              <w:ind w:left="403" w:hanging="403"/>
              <w:contextualSpacing w:val="0"/>
            </w:pPr>
            <w:r w:rsidRPr="00A96233">
              <w:t>Political stability or instability</w:t>
            </w:r>
          </w:p>
          <w:p w14:paraId="1CF82CB4" w14:textId="77777777" w:rsidR="00C80F08" w:rsidRPr="00A96233" w:rsidRDefault="00C80F08" w:rsidP="008931BA">
            <w:pPr>
              <w:pStyle w:val="ListParagraph"/>
              <w:numPr>
                <w:ilvl w:val="0"/>
                <w:numId w:val="228"/>
              </w:numPr>
              <w:ind w:left="403" w:hanging="403"/>
              <w:contextualSpacing w:val="0"/>
            </w:pPr>
            <w:r w:rsidRPr="00A96233">
              <w:t>Corruption</w:t>
            </w:r>
          </w:p>
          <w:p w14:paraId="77D7C63C" w14:textId="77777777" w:rsidR="00C80F08" w:rsidRPr="00A96233" w:rsidRDefault="00C80F08" w:rsidP="008931BA">
            <w:pPr>
              <w:pStyle w:val="ListParagraph"/>
              <w:numPr>
                <w:ilvl w:val="0"/>
                <w:numId w:val="228"/>
              </w:numPr>
              <w:ind w:left="403" w:hanging="403"/>
              <w:contextualSpacing w:val="0"/>
            </w:pPr>
            <w:r w:rsidRPr="00A96233">
              <w:t>Foreign trade policy</w:t>
            </w:r>
          </w:p>
          <w:p w14:paraId="2BDCEBA0" w14:textId="77777777" w:rsidR="00C80F08" w:rsidRPr="00A96233" w:rsidRDefault="00C80F08" w:rsidP="008931BA">
            <w:pPr>
              <w:pStyle w:val="ListParagraph"/>
              <w:numPr>
                <w:ilvl w:val="0"/>
                <w:numId w:val="228"/>
              </w:numPr>
              <w:ind w:left="403" w:hanging="403"/>
              <w:contextualSpacing w:val="0"/>
            </w:pPr>
            <w:r w:rsidRPr="00A96233">
              <w:t>Tax policy</w:t>
            </w:r>
          </w:p>
          <w:p w14:paraId="55482E78" w14:textId="77777777" w:rsidR="00C80F08" w:rsidRPr="00A96233" w:rsidRDefault="00C80F08" w:rsidP="008931BA">
            <w:pPr>
              <w:pStyle w:val="ListParagraph"/>
              <w:numPr>
                <w:ilvl w:val="0"/>
                <w:numId w:val="228"/>
              </w:numPr>
              <w:ind w:left="403" w:hanging="403"/>
              <w:contextualSpacing w:val="0"/>
            </w:pPr>
            <w:r w:rsidRPr="00A96233">
              <w:t>Labour law</w:t>
            </w:r>
          </w:p>
          <w:p w14:paraId="4D2B8729" w14:textId="77777777" w:rsidR="00C80F08" w:rsidRPr="00A96233" w:rsidRDefault="00C80F08" w:rsidP="008931BA">
            <w:pPr>
              <w:pStyle w:val="ListParagraph"/>
              <w:numPr>
                <w:ilvl w:val="0"/>
                <w:numId w:val="228"/>
              </w:numPr>
              <w:ind w:left="403" w:hanging="403"/>
              <w:contextualSpacing w:val="0"/>
            </w:pPr>
            <w:r w:rsidRPr="00A96233">
              <w:t>Environmental law</w:t>
            </w:r>
          </w:p>
          <w:p w14:paraId="19ED1A5F" w14:textId="77777777" w:rsidR="00C80F08" w:rsidRPr="00A96233" w:rsidRDefault="00C80F08" w:rsidP="008931BA">
            <w:pPr>
              <w:pStyle w:val="ListParagraph"/>
              <w:numPr>
                <w:ilvl w:val="0"/>
                <w:numId w:val="228"/>
              </w:numPr>
              <w:contextualSpacing w:val="0"/>
            </w:pPr>
            <w:r w:rsidRPr="00A96233">
              <w:t>Trade restrictions</w:t>
            </w:r>
          </w:p>
        </w:tc>
      </w:tr>
      <w:tr w:rsidR="00C80F08" w:rsidRPr="00A96233" w14:paraId="07FDC74D" w14:textId="77777777" w:rsidTr="008931BA">
        <w:tc>
          <w:tcPr>
            <w:tcW w:w="2040" w:type="dxa"/>
            <w:shd w:val="clear" w:color="auto" w:fill="7F7F7F" w:themeFill="text1" w:themeFillTint="80"/>
          </w:tcPr>
          <w:p w14:paraId="4174D136" w14:textId="77777777" w:rsidR="00C80F08" w:rsidRPr="00A96233" w:rsidRDefault="00C80F08" w:rsidP="008931BA">
            <w:pPr>
              <w:rPr>
                <w:b/>
                <w:bCs/>
                <w:color w:val="FFFFFF" w:themeColor="background1"/>
              </w:rPr>
            </w:pPr>
            <w:r w:rsidRPr="00A96233">
              <w:rPr>
                <w:b/>
                <w:bCs/>
                <w:color w:val="FFFFFF" w:themeColor="background1"/>
              </w:rPr>
              <w:t>Economic factors</w:t>
            </w:r>
          </w:p>
        </w:tc>
        <w:tc>
          <w:tcPr>
            <w:tcW w:w="3602" w:type="dxa"/>
            <w:shd w:val="clear" w:color="auto" w:fill="D9D9D9" w:themeFill="background1" w:themeFillShade="D9"/>
          </w:tcPr>
          <w:p w14:paraId="398AD949" w14:textId="571CB082" w:rsidR="00C80F08" w:rsidRDefault="00C80F08" w:rsidP="008931BA">
            <w:r w:rsidRPr="00A96233">
              <w:t>Economic factors are determinants of a certain economy’s performance.</w:t>
            </w:r>
          </w:p>
          <w:p w14:paraId="02AC47B1" w14:textId="77777777" w:rsidR="008931BA" w:rsidRPr="00A96233" w:rsidRDefault="008931BA" w:rsidP="008931BA"/>
          <w:p w14:paraId="1EBEA91A" w14:textId="26470A53" w:rsidR="00C80F08" w:rsidRDefault="00C80F08" w:rsidP="008931BA">
            <w:r w:rsidRPr="00A96233">
              <w:t xml:space="preserve">These factors may have a direct or indirect long-term impact on a company, since it affects the purchasing power of consumers and could possibly change demand/supply models in the economy. </w:t>
            </w:r>
          </w:p>
          <w:p w14:paraId="0E63CE66" w14:textId="77777777" w:rsidR="008931BA" w:rsidRPr="00A96233" w:rsidRDefault="008931BA" w:rsidP="008931BA"/>
          <w:p w14:paraId="136A0D49" w14:textId="77777777" w:rsidR="00C80F08" w:rsidRPr="00A96233" w:rsidRDefault="00C80F08" w:rsidP="008931BA">
            <w:r w:rsidRPr="00A96233">
              <w:t>Consequently, it also affects the way companies price their products and services.</w:t>
            </w:r>
          </w:p>
        </w:tc>
        <w:tc>
          <w:tcPr>
            <w:tcW w:w="3339" w:type="dxa"/>
            <w:shd w:val="clear" w:color="auto" w:fill="D9D9D9" w:themeFill="background1" w:themeFillShade="D9"/>
          </w:tcPr>
          <w:p w14:paraId="668C5DE4" w14:textId="77777777" w:rsidR="00C80F08" w:rsidRPr="00A96233" w:rsidRDefault="00C80F08" w:rsidP="008931BA">
            <w:pPr>
              <w:pStyle w:val="ListParagraph"/>
              <w:numPr>
                <w:ilvl w:val="0"/>
                <w:numId w:val="228"/>
              </w:numPr>
              <w:ind w:left="403" w:hanging="403"/>
              <w:contextualSpacing w:val="0"/>
            </w:pPr>
            <w:r w:rsidRPr="00A96233">
              <w:t>Economic growth</w:t>
            </w:r>
          </w:p>
          <w:p w14:paraId="31FAF2C2" w14:textId="77777777" w:rsidR="00C80F08" w:rsidRPr="00A96233" w:rsidRDefault="00C80F08" w:rsidP="008931BA">
            <w:pPr>
              <w:pStyle w:val="ListParagraph"/>
              <w:numPr>
                <w:ilvl w:val="0"/>
                <w:numId w:val="228"/>
              </w:numPr>
              <w:ind w:left="403" w:hanging="403"/>
              <w:contextualSpacing w:val="0"/>
            </w:pPr>
            <w:r w:rsidRPr="00A96233">
              <w:t>Exchange rates</w:t>
            </w:r>
          </w:p>
          <w:p w14:paraId="033FCAC8" w14:textId="77777777" w:rsidR="00C80F08" w:rsidRPr="00A96233" w:rsidRDefault="00C80F08" w:rsidP="008931BA">
            <w:pPr>
              <w:pStyle w:val="ListParagraph"/>
              <w:numPr>
                <w:ilvl w:val="0"/>
                <w:numId w:val="228"/>
              </w:numPr>
              <w:ind w:left="403" w:hanging="403"/>
              <w:contextualSpacing w:val="0"/>
            </w:pPr>
            <w:r w:rsidRPr="00A96233">
              <w:t>Inflation rates</w:t>
            </w:r>
          </w:p>
          <w:p w14:paraId="41530704" w14:textId="77777777" w:rsidR="00C80F08" w:rsidRPr="00A96233" w:rsidRDefault="00C80F08" w:rsidP="008931BA">
            <w:pPr>
              <w:pStyle w:val="ListParagraph"/>
              <w:numPr>
                <w:ilvl w:val="0"/>
                <w:numId w:val="228"/>
              </w:numPr>
              <w:ind w:left="403" w:hanging="403"/>
              <w:contextualSpacing w:val="0"/>
            </w:pPr>
            <w:r w:rsidRPr="00A96233">
              <w:t>Interest rates</w:t>
            </w:r>
          </w:p>
          <w:p w14:paraId="2940EC50" w14:textId="77777777" w:rsidR="00C80F08" w:rsidRPr="00A96233" w:rsidRDefault="00C80F08" w:rsidP="008931BA">
            <w:pPr>
              <w:pStyle w:val="ListParagraph"/>
              <w:numPr>
                <w:ilvl w:val="0"/>
                <w:numId w:val="228"/>
              </w:numPr>
              <w:ind w:left="403" w:hanging="403"/>
              <w:contextualSpacing w:val="0"/>
              <w:jc w:val="left"/>
            </w:pPr>
            <w:r w:rsidRPr="00A96233">
              <w:t>Disposable income of consumers</w:t>
            </w:r>
          </w:p>
          <w:p w14:paraId="3AB68AF6" w14:textId="77777777" w:rsidR="00C80F08" w:rsidRPr="00A96233" w:rsidRDefault="00C80F08" w:rsidP="008931BA">
            <w:pPr>
              <w:pStyle w:val="ListParagraph"/>
              <w:numPr>
                <w:ilvl w:val="0"/>
                <w:numId w:val="228"/>
              </w:numPr>
              <w:contextualSpacing w:val="0"/>
            </w:pPr>
            <w:r w:rsidRPr="00A96233">
              <w:t>Unemployment rates</w:t>
            </w:r>
          </w:p>
        </w:tc>
      </w:tr>
      <w:tr w:rsidR="00C80F08" w:rsidRPr="00A96233" w14:paraId="71C9E1E2" w14:textId="77777777" w:rsidTr="008931BA">
        <w:tc>
          <w:tcPr>
            <w:tcW w:w="2040" w:type="dxa"/>
            <w:shd w:val="clear" w:color="auto" w:fill="7F7F7F" w:themeFill="text1" w:themeFillTint="80"/>
          </w:tcPr>
          <w:p w14:paraId="2DD396D6" w14:textId="77777777" w:rsidR="00C80F08" w:rsidRPr="00A96233" w:rsidRDefault="00C80F08" w:rsidP="008931BA">
            <w:pPr>
              <w:rPr>
                <w:b/>
                <w:bCs/>
                <w:color w:val="FFFFFF" w:themeColor="background1"/>
              </w:rPr>
            </w:pPr>
            <w:r w:rsidRPr="00A96233">
              <w:rPr>
                <w:b/>
                <w:bCs/>
                <w:color w:val="FFFFFF" w:themeColor="background1"/>
              </w:rPr>
              <w:t>Social factors</w:t>
            </w:r>
          </w:p>
        </w:tc>
        <w:tc>
          <w:tcPr>
            <w:tcW w:w="3602" w:type="dxa"/>
            <w:shd w:val="clear" w:color="auto" w:fill="D9D9D9" w:themeFill="background1" w:themeFillShade="D9"/>
          </w:tcPr>
          <w:p w14:paraId="294E5C9F" w14:textId="51CD108A" w:rsidR="00C80F08" w:rsidRDefault="00C80F08" w:rsidP="008931BA">
            <w:r w:rsidRPr="00A96233">
              <w:t>This dimension of the general environment represents the demographic characteristics, norms, customs and values of the population within which the organi</w:t>
            </w:r>
            <w:r w:rsidR="008931BA">
              <w:t>s</w:t>
            </w:r>
            <w:r w:rsidRPr="00A96233">
              <w:t>ation operates.</w:t>
            </w:r>
          </w:p>
          <w:p w14:paraId="43006DA0" w14:textId="77777777" w:rsidR="008931BA" w:rsidRPr="00A96233" w:rsidRDefault="008931BA" w:rsidP="008931BA"/>
          <w:p w14:paraId="3E44012D" w14:textId="77777777" w:rsidR="00C80F08" w:rsidRPr="00A96233" w:rsidRDefault="00C80F08" w:rsidP="008931BA">
            <w:r w:rsidRPr="00A96233">
              <w:t>These factors are especially important for marketers when targeting certain customers. It also says something about the local workforce and its willingness to work under certain conditions.</w:t>
            </w:r>
          </w:p>
        </w:tc>
        <w:tc>
          <w:tcPr>
            <w:tcW w:w="3339" w:type="dxa"/>
            <w:shd w:val="clear" w:color="auto" w:fill="D9D9D9" w:themeFill="background1" w:themeFillShade="D9"/>
          </w:tcPr>
          <w:p w14:paraId="51EDE4C7" w14:textId="77777777" w:rsidR="00C80F08" w:rsidRPr="00A96233" w:rsidRDefault="00C80F08" w:rsidP="008931BA">
            <w:pPr>
              <w:pStyle w:val="ListParagraph"/>
              <w:numPr>
                <w:ilvl w:val="0"/>
                <w:numId w:val="228"/>
              </w:numPr>
              <w:ind w:left="403" w:hanging="403"/>
              <w:contextualSpacing w:val="0"/>
            </w:pPr>
            <w:r w:rsidRPr="00A96233">
              <w:t>Population growth rate</w:t>
            </w:r>
          </w:p>
          <w:p w14:paraId="2E6E806F" w14:textId="77777777" w:rsidR="00C80F08" w:rsidRPr="00A96233" w:rsidRDefault="00C80F08" w:rsidP="008931BA">
            <w:pPr>
              <w:pStyle w:val="ListParagraph"/>
              <w:numPr>
                <w:ilvl w:val="0"/>
                <w:numId w:val="228"/>
              </w:numPr>
              <w:ind w:left="403" w:hanging="403"/>
              <w:contextualSpacing w:val="0"/>
            </w:pPr>
            <w:r w:rsidRPr="00A96233">
              <w:t>Age distribution</w:t>
            </w:r>
          </w:p>
          <w:p w14:paraId="6041E981" w14:textId="77777777" w:rsidR="00C80F08" w:rsidRPr="00A96233" w:rsidRDefault="00C80F08" w:rsidP="008931BA">
            <w:pPr>
              <w:pStyle w:val="ListParagraph"/>
              <w:numPr>
                <w:ilvl w:val="0"/>
                <w:numId w:val="228"/>
              </w:numPr>
              <w:ind w:left="403" w:hanging="403"/>
              <w:contextualSpacing w:val="0"/>
            </w:pPr>
            <w:r w:rsidRPr="00A96233">
              <w:t>Income distribution</w:t>
            </w:r>
          </w:p>
          <w:p w14:paraId="5BA7E921" w14:textId="77777777" w:rsidR="00C80F08" w:rsidRPr="00A96233" w:rsidRDefault="00C80F08" w:rsidP="008931BA">
            <w:pPr>
              <w:pStyle w:val="ListParagraph"/>
              <w:numPr>
                <w:ilvl w:val="0"/>
                <w:numId w:val="228"/>
              </w:numPr>
              <w:ind w:left="403" w:hanging="403"/>
              <w:contextualSpacing w:val="0"/>
            </w:pPr>
            <w:r w:rsidRPr="00A96233">
              <w:t>Career attitudes</w:t>
            </w:r>
          </w:p>
          <w:p w14:paraId="53A78D13" w14:textId="77777777" w:rsidR="00C80F08" w:rsidRPr="00A96233" w:rsidRDefault="00C80F08" w:rsidP="008931BA">
            <w:pPr>
              <w:pStyle w:val="ListParagraph"/>
              <w:numPr>
                <w:ilvl w:val="0"/>
                <w:numId w:val="228"/>
              </w:numPr>
              <w:ind w:left="403" w:hanging="403"/>
              <w:contextualSpacing w:val="0"/>
            </w:pPr>
            <w:r w:rsidRPr="00A96233">
              <w:t>Safety emphasis</w:t>
            </w:r>
          </w:p>
          <w:p w14:paraId="5DDBF5EE" w14:textId="77777777" w:rsidR="00C80F08" w:rsidRPr="00A96233" w:rsidRDefault="00C80F08" w:rsidP="008931BA">
            <w:pPr>
              <w:pStyle w:val="ListParagraph"/>
              <w:numPr>
                <w:ilvl w:val="0"/>
                <w:numId w:val="228"/>
              </w:numPr>
              <w:ind w:left="403" w:hanging="403"/>
              <w:contextualSpacing w:val="0"/>
            </w:pPr>
            <w:r w:rsidRPr="00A96233">
              <w:t>Health consciousness</w:t>
            </w:r>
          </w:p>
          <w:p w14:paraId="5A76981B" w14:textId="77777777" w:rsidR="00C80F08" w:rsidRPr="00A96233" w:rsidRDefault="00C80F08" w:rsidP="008931BA">
            <w:pPr>
              <w:pStyle w:val="ListParagraph"/>
              <w:numPr>
                <w:ilvl w:val="0"/>
                <w:numId w:val="228"/>
              </w:numPr>
              <w:ind w:left="403" w:hanging="403"/>
              <w:contextualSpacing w:val="0"/>
            </w:pPr>
            <w:r w:rsidRPr="00A96233">
              <w:t>Lifestyle attitudes</w:t>
            </w:r>
          </w:p>
          <w:p w14:paraId="12B62C30" w14:textId="77777777" w:rsidR="00C80F08" w:rsidRPr="00A96233" w:rsidRDefault="00C80F08" w:rsidP="008931BA">
            <w:pPr>
              <w:pStyle w:val="ListParagraph"/>
              <w:numPr>
                <w:ilvl w:val="0"/>
                <w:numId w:val="228"/>
              </w:numPr>
              <w:contextualSpacing w:val="0"/>
            </w:pPr>
            <w:r w:rsidRPr="00A96233">
              <w:t>Cultural barriers</w:t>
            </w:r>
          </w:p>
        </w:tc>
      </w:tr>
      <w:tr w:rsidR="00C80F08" w:rsidRPr="00A96233" w14:paraId="1A498FEF" w14:textId="77777777" w:rsidTr="008931BA">
        <w:tc>
          <w:tcPr>
            <w:tcW w:w="2040" w:type="dxa"/>
            <w:shd w:val="clear" w:color="auto" w:fill="7F7F7F" w:themeFill="text1" w:themeFillTint="80"/>
          </w:tcPr>
          <w:p w14:paraId="68EBA0FF" w14:textId="77777777" w:rsidR="00C80F08" w:rsidRPr="00A96233" w:rsidRDefault="00C80F08" w:rsidP="008931BA">
            <w:pPr>
              <w:rPr>
                <w:b/>
                <w:bCs/>
                <w:color w:val="FFFFFF" w:themeColor="background1"/>
              </w:rPr>
            </w:pPr>
            <w:r w:rsidRPr="00A96233">
              <w:rPr>
                <w:b/>
                <w:bCs/>
                <w:color w:val="FFFFFF" w:themeColor="background1"/>
              </w:rPr>
              <w:lastRenderedPageBreak/>
              <w:t>Technological factors</w:t>
            </w:r>
          </w:p>
        </w:tc>
        <w:tc>
          <w:tcPr>
            <w:tcW w:w="3602" w:type="dxa"/>
            <w:shd w:val="clear" w:color="auto" w:fill="D9D9D9" w:themeFill="background1" w:themeFillShade="D9"/>
          </w:tcPr>
          <w:p w14:paraId="328C4741" w14:textId="686A42C8" w:rsidR="00C80F08" w:rsidRDefault="00C80F08" w:rsidP="008931BA">
            <w:r w:rsidRPr="00A96233">
              <w:t xml:space="preserve">These factors pertain to innovations in technology that may affect the operations of the industry and the market favourably or unfavourably. </w:t>
            </w:r>
          </w:p>
          <w:p w14:paraId="4F90D8A2" w14:textId="77777777" w:rsidR="008931BA" w:rsidRPr="00A96233" w:rsidRDefault="008931BA" w:rsidP="008931BA"/>
          <w:p w14:paraId="4A9662AD" w14:textId="77777777" w:rsidR="00C80F08" w:rsidRPr="00A96233" w:rsidRDefault="00C80F08" w:rsidP="008931BA">
            <w:r w:rsidRPr="00A96233">
              <w:t>These factors may influence decisions to enter or not enter certain industries, to launch or not launch certain products or to outsource production activities abroad. By knowing what is going on technology-wise, you may be able to prevent your company from spending a lot of money on developing a technology that would become obsolete very soon due to disruptive technological changes elsewhere.</w:t>
            </w:r>
          </w:p>
        </w:tc>
        <w:tc>
          <w:tcPr>
            <w:tcW w:w="3339" w:type="dxa"/>
            <w:shd w:val="clear" w:color="auto" w:fill="D9D9D9" w:themeFill="background1" w:themeFillShade="D9"/>
          </w:tcPr>
          <w:p w14:paraId="06546D6E" w14:textId="77777777" w:rsidR="00C80F08" w:rsidRPr="00A96233" w:rsidRDefault="00C80F08" w:rsidP="008931BA">
            <w:pPr>
              <w:pStyle w:val="ListParagraph"/>
              <w:numPr>
                <w:ilvl w:val="0"/>
                <w:numId w:val="228"/>
              </w:numPr>
              <w:ind w:left="403" w:hanging="403"/>
              <w:contextualSpacing w:val="0"/>
              <w:jc w:val="left"/>
            </w:pPr>
            <w:r w:rsidRPr="00A96233">
              <w:t>Technology incentives</w:t>
            </w:r>
          </w:p>
          <w:p w14:paraId="6FF6BB9F" w14:textId="77777777" w:rsidR="00C80F08" w:rsidRPr="00A96233" w:rsidRDefault="00C80F08" w:rsidP="008931BA">
            <w:pPr>
              <w:pStyle w:val="ListParagraph"/>
              <w:numPr>
                <w:ilvl w:val="0"/>
                <w:numId w:val="228"/>
              </w:numPr>
              <w:ind w:left="403" w:hanging="403"/>
              <w:contextualSpacing w:val="0"/>
              <w:jc w:val="left"/>
            </w:pPr>
            <w:r w:rsidRPr="00A96233">
              <w:t>Level of innovation</w:t>
            </w:r>
          </w:p>
          <w:p w14:paraId="6788B879" w14:textId="77777777" w:rsidR="00C80F08" w:rsidRPr="00A96233" w:rsidRDefault="00C80F08" w:rsidP="008931BA">
            <w:pPr>
              <w:pStyle w:val="ListParagraph"/>
              <w:numPr>
                <w:ilvl w:val="0"/>
                <w:numId w:val="228"/>
              </w:numPr>
              <w:ind w:left="403" w:hanging="403"/>
              <w:contextualSpacing w:val="0"/>
              <w:jc w:val="left"/>
            </w:pPr>
            <w:r w:rsidRPr="00A96233">
              <w:t>Automation</w:t>
            </w:r>
          </w:p>
          <w:p w14:paraId="0319E196" w14:textId="77777777" w:rsidR="00C80F08" w:rsidRPr="00A96233" w:rsidRDefault="00C80F08" w:rsidP="008931BA">
            <w:pPr>
              <w:pStyle w:val="ListParagraph"/>
              <w:numPr>
                <w:ilvl w:val="0"/>
                <w:numId w:val="228"/>
              </w:numPr>
              <w:ind w:left="403" w:hanging="403"/>
              <w:contextualSpacing w:val="0"/>
              <w:jc w:val="left"/>
            </w:pPr>
            <w:r w:rsidRPr="00A96233">
              <w:t>Research and development (R&amp;D) activity</w:t>
            </w:r>
          </w:p>
          <w:p w14:paraId="12EFF2FD" w14:textId="77777777" w:rsidR="00C80F08" w:rsidRPr="00A96233" w:rsidRDefault="00C80F08" w:rsidP="008931BA">
            <w:pPr>
              <w:pStyle w:val="ListParagraph"/>
              <w:numPr>
                <w:ilvl w:val="0"/>
                <w:numId w:val="228"/>
              </w:numPr>
              <w:contextualSpacing w:val="0"/>
              <w:jc w:val="left"/>
            </w:pPr>
            <w:r w:rsidRPr="00A96233">
              <w:t>Technological change and the amount of technological awareness that a market possesses</w:t>
            </w:r>
          </w:p>
        </w:tc>
      </w:tr>
      <w:tr w:rsidR="00C80F08" w:rsidRPr="00A96233" w14:paraId="0B911147" w14:textId="77777777" w:rsidTr="008931BA">
        <w:tc>
          <w:tcPr>
            <w:tcW w:w="2040" w:type="dxa"/>
            <w:shd w:val="clear" w:color="auto" w:fill="7F7F7F" w:themeFill="text1" w:themeFillTint="80"/>
          </w:tcPr>
          <w:p w14:paraId="13237AE6" w14:textId="77777777" w:rsidR="00C80F08" w:rsidRPr="00A96233" w:rsidRDefault="00C80F08" w:rsidP="008931BA">
            <w:pPr>
              <w:rPr>
                <w:b/>
                <w:bCs/>
                <w:color w:val="FFFFFF" w:themeColor="background1"/>
              </w:rPr>
            </w:pPr>
            <w:r w:rsidRPr="00A96233">
              <w:rPr>
                <w:b/>
                <w:bCs/>
                <w:color w:val="FFFFFF" w:themeColor="background1"/>
              </w:rPr>
              <w:t>Environmental factors</w:t>
            </w:r>
          </w:p>
        </w:tc>
        <w:tc>
          <w:tcPr>
            <w:tcW w:w="3602" w:type="dxa"/>
            <w:shd w:val="clear" w:color="auto" w:fill="D9D9D9" w:themeFill="background1" w:themeFillShade="D9"/>
          </w:tcPr>
          <w:p w14:paraId="532E9070" w14:textId="0BCEE1E1" w:rsidR="00C80F08" w:rsidRPr="00A96233" w:rsidRDefault="00C80F08" w:rsidP="008931BA">
            <w:r w:rsidRPr="00A96233">
              <w:t xml:space="preserve">Environmental factors have </w:t>
            </w:r>
            <w:r w:rsidR="008931BA">
              <w:t>be</w:t>
            </w:r>
            <w:r w:rsidRPr="00A96233">
              <w:t>come important due to the increasing scarcity of raw materials, pollution targets and carbon footprint targets set by governments. </w:t>
            </w:r>
          </w:p>
        </w:tc>
        <w:tc>
          <w:tcPr>
            <w:tcW w:w="3339" w:type="dxa"/>
            <w:shd w:val="clear" w:color="auto" w:fill="D9D9D9" w:themeFill="background1" w:themeFillShade="D9"/>
          </w:tcPr>
          <w:p w14:paraId="3C67EC15" w14:textId="77777777" w:rsidR="00C80F08" w:rsidRPr="00A96233" w:rsidRDefault="00C80F08" w:rsidP="008931BA">
            <w:pPr>
              <w:pStyle w:val="ListParagraph"/>
              <w:numPr>
                <w:ilvl w:val="0"/>
                <w:numId w:val="228"/>
              </w:numPr>
              <w:ind w:left="403" w:hanging="403"/>
              <w:contextualSpacing w:val="0"/>
              <w:jc w:val="left"/>
            </w:pPr>
            <w:r w:rsidRPr="00A96233">
              <w:t>Weather and climate</w:t>
            </w:r>
          </w:p>
          <w:p w14:paraId="79D8C1D5" w14:textId="5D4A20E1" w:rsidR="00C80F08" w:rsidRPr="00A96233" w:rsidRDefault="006273B0" w:rsidP="008931BA">
            <w:pPr>
              <w:pStyle w:val="ListParagraph"/>
              <w:numPr>
                <w:ilvl w:val="0"/>
                <w:numId w:val="228"/>
              </w:numPr>
              <w:contextualSpacing w:val="0"/>
              <w:jc w:val="left"/>
            </w:pPr>
            <w:r w:rsidRPr="00A96233">
              <w:t>Environmental</w:t>
            </w:r>
            <w:r>
              <w:t>ly</w:t>
            </w:r>
            <w:r w:rsidRPr="00A96233">
              <w:t xml:space="preserve"> friendly</w:t>
            </w:r>
            <w:r w:rsidR="00C80F08" w:rsidRPr="00A96233">
              <w:t xml:space="preserve"> processes</w:t>
            </w:r>
          </w:p>
        </w:tc>
      </w:tr>
      <w:tr w:rsidR="00C80F08" w:rsidRPr="00A96233" w14:paraId="44248A60" w14:textId="77777777" w:rsidTr="008931BA">
        <w:tc>
          <w:tcPr>
            <w:tcW w:w="2040" w:type="dxa"/>
            <w:shd w:val="clear" w:color="auto" w:fill="7F7F7F" w:themeFill="text1" w:themeFillTint="80"/>
          </w:tcPr>
          <w:p w14:paraId="57507EDF" w14:textId="77777777" w:rsidR="00C80F08" w:rsidRPr="00A96233" w:rsidRDefault="00C80F08" w:rsidP="008931BA">
            <w:pPr>
              <w:rPr>
                <w:b/>
                <w:bCs/>
                <w:color w:val="FFFFFF" w:themeColor="background1"/>
              </w:rPr>
            </w:pPr>
            <w:r w:rsidRPr="00A96233">
              <w:rPr>
                <w:b/>
                <w:bCs/>
                <w:color w:val="FFFFFF" w:themeColor="background1"/>
              </w:rPr>
              <w:t>Legal factors</w:t>
            </w:r>
          </w:p>
        </w:tc>
        <w:tc>
          <w:tcPr>
            <w:tcW w:w="3602" w:type="dxa"/>
            <w:shd w:val="clear" w:color="auto" w:fill="D9D9D9" w:themeFill="background1" w:themeFillShade="D9"/>
          </w:tcPr>
          <w:p w14:paraId="4620260D" w14:textId="77777777" w:rsidR="00C80F08" w:rsidRPr="00A96233" w:rsidRDefault="00C80F08" w:rsidP="008931BA">
            <w:r w:rsidRPr="00A96233">
              <w:t>If an organisation trades globally this becomes especially tricky since each country has its own set of rules and regulations. In addition, you want to be aware of any potential changes in legislation and the impact it may have on your business in the future</w:t>
            </w:r>
          </w:p>
        </w:tc>
        <w:tc>
          <w:tcPr>
            <w:tcW w:w="3339" w:type="dxa"/>
            <w:shd w:val="clear" w:color="auto" w:fill="D9D9D9" w:themeFill="background1" w:themeFillShade="D9"/>
          </w:tcPr>
          <w:p w14:paraId="5A608FEC" w14:textId="77777777" w:rsidR="00C80F08" w:rsidRPr="00A96233" w:rsidRDefault="00C80F08" w:rsidP="008931BA">
            <w:pPr>
              <w:pStyle w:val="ListParagraph"/>
              <w:numPr>
                <w:ilvl w:val="0"/>
                <w:numId w:val="228"/>
              </w:numPr>
              <w:ind w:left="403" w:hanging="403"/>
              <w:contextualSpacing w:val="0"/>
              <w:jc w:val="left"/>
            </w:pPr>
            <w:r w:rsidRPr="00A96233">
              <w:t>Discrimination laws</w:t>
            </w:r>
          </w:p>
          <w:p w14:paraId="457E2A59" w14:textId="77777777" w:rsidR="00C80F08" w:rsidRPr="00A96233" w:rsidRDefault="00C80F08" w:rsidP="008931BA">
            <w:pPr>
              <w:pStyle w:val="ListParagraph"/>
              <w:numPr>
                <w:ilvl w:val="0"/>
                <w:numId w:val="228"/>
              </w:numPr>
              <w:ind w:left="403" w:hanging="403"/>
              <w:contextualSpacing w:val="0"/>
              <w:jc w:val="left"/>
            </w:pPr>
            <w:r w:rsidRPr="00A96233">
              <w:t>Antitrust laws</w:t>
            </w:r>
          </w:p>
          <w:p w14:paraId="142B7B77" w14:textId="77777777" w:rsidR="00C80F08" w:rsidRPr="00A96233" w:rsidRDefault="00C80F08" w:rsidP="008931BA">
            <w:pPr>
              <w:pStyle w:val="ListParagraph"/>
              <w:numPr>
                <w:ilvl w:val="0"/>
                <w:numId w:val="228"/>
              </w:numPr>
              <w:ind w:left="403" w:hanging="403"/>
              <w:contextualSpacing w:val="0"/>
              <w:jc w:val="left"/>
            </w:pPr>
            <w:r w:rsidRPr="00A96233">
              <w:t>Employment laws</w:t>
            </w:r>
          </w:p>
          <w:p w14:paraId="632C439E" w14:textId="77777777" w:rsidR="00C80F08" w:rsidRPr="00A96233" w:rsidRDefault="00C80F08" w:rsidP="008931BA">
            <w:pPr>
              <w:pStyle w:val="ListParagraph"/>
              <w:numPr>
                <w:ilvl w:val="0"/>
                <w:numId w:val="228"/>
              </w:numPr>
              <w:ind w:left="403" w:hanging="403"/>
              <w:contextualSpacing w:val="0"/>
              <w:jc w:val="left"/>
            </w:pPr>
            <w:r w:rsidRPr="00A96233">
              <w:t>Consumer protection laws</w:t>
            </w:r>
          </w:p>
          <w:p w14:paraId="342AF7DD" w14:textId="77777777" w:rsidR="00C80F08" w:rsidRPr="00A96233" w:rsidRDefault="00C80F08" w:rsidP="008931BA">
            <w:pPr>
              <w:pStyle w:val="ListParagraph"/>
              <w:numPr>
                <w:ilvl w:val="0"/>
                <w:numId w:val="228"/>
              </w:numPr>
              <w:ind w:left="403" w:hanging="403"/>
              <w:contextualSpacing w:val="0"/>
              <w:jc w:val="left"/>
            </w:pPr>
            <w:r w:rsidRPr="00A96233">
              <w:t>Copyright and patent laws</w:t>
            </w:r>
          </w:p>
          <w:p w14:paraId="6F73AF9A" w14:textId="77777777" w:rsidR="00C80F08" w:rsidRPr="00A96233" w:rsidRDefault="00C80F08" w:rsidP="008931BA">
            <w:pPr>
              <w:pStyle w:val="ListParagraph"/>
              <w:numPr>
                <w:ilvl w:val="0"/>
                <w:numId w:val="228"/>
              </w:numPr>
              <w:contextualSpacing w:val="0"/>
              <w:jc w:val="left"/>
            </w:pPr>
            <w:r w:rsidRPr="00A96233">
              <w:t>Health and safety laws</w:t>
            </w:r>
          </w:p>
        </w:tc>
      </w:tr>
    </w:tbl>
    <w:p w14:paraId="48DD6036" w14:textId="2C3A4B27" w:rsidR="00C80F08" w:rsidRDefault="00C80F08" w:rsidP="00C80F08"/>
    <w:p w14:paraId="5361EF22" w14:textId="77777777" w:rsidR="008931BA" w:rsidRPr="00A96233" w:rsidRDefault="008931BA"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ADC540" w14:textId="77777777" w:rsidTr="00FF20E7">
        <w:trPr>
          <w:trHeight w:val="1008"/>
        </w:trPr>
        <w:tc>
          <w:tcPr>
            <w:tcW w:w="1408" w:type="dxa"/>
            <w:shd w:val="clear" w:color="auto" w:fill="auto"/>
          </w:tcPr>
          <w:p w14:paraId="6FC0E190" w14:textId="77777777" w:rsidR="00C80F08" w:rsidRPr="00A96233" w:rsidRDefault="00C80F08" w:rsidP="00FF20E7">
            <w:pPr>
              <w:jc w:val="center"/>
            </w:pPr>
            <w:bookmarkStart w:id="927" w:name="_Hlk45715627"/>
            <w:r w:rsidRPr="00A96233">
              <w:rPr>
                <w:noProof/>
              </w:rPr>
              <w:drawing>
                <wp:inline distT="0" distB="0" distL="0" distR="0" wp14:anchorId="7912A67A" wp14:editId="5B898570">
                  <wp:extent cx="464820" cy="464820"/>
                  <wp:effectExtent l="0" t="0" r="0" b="0"/>
                  <wp:docPr id="1259" name="Picture 12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59A4B5F" w14:textId="250114F4" w:rsidR="00C80F08" w:rsidRPr="00A96233" w:rsidRDefault="00C80F08" w:rsidP="00FF20E7">
            <w:pPr>
              <w:spacing w:after="120"/>
              <w:rPr>
                <w:b/>
                <w:bCs/>
              </w:rPr>
            </w:pPr>
            <w:r w:rsidRPr="00A96233">
              <w:rPr>
                <w:b/>
                <w:bCs/>
              </w:rPr>
              <w:t xml:space="preserve">Activity </w:t>
            </w:r>
            <w:r w:rsidR="00CE6893" w:rsidRPr="00A96233">
              <w:rPr>
                <w:b/>
                <w:bCs/>
              </w:rPr>
              <w:t>37</w:t>
            </w:r>
            <w:r w:rsidRPr="00A96233">
              <w:rPr>
                <w:b/>
                <w:bCs/>
              </w:rPr>
              <w:t xml:space="preserve"> (KM04 KT04 IAC0402)</w:t>
            </w:r>
          </w:p>
          <w:p w14:paraId="1B4A514F" w14:textId="77777777" w:rsidR="00C80F08" w:rsidRPr="00A96233" w:rsidRDefault="00C80F08" w:rsidP="00FF20E7">
            <w:pPr>
              <w:spacing w:after="120"/>
            </w:pPr>
            <w:r w:rsidRPr="00A96233">
              <w:t>Please complete the activity in your workbook.</w:t>
            </w:r>
          </w:p>
          <w:p w14:paraId="0D1DF65B" w14:textId="77777777" w:rsidR="00C80F08" w:rsidRPr="00A96233" w:rsidRDefault="00C80F08" w:rsidP="00FF20E7">
            <w:pPr>
              <w:spacing w:after="120"/>
            </w:pPr>
            <w:r w:rsidRPr="00A96233">
              <w:t xml:space="preserve">Draw a mindmap that explains the methods used for analysing research data on product availability. </w:t>
            </w:r>
          </w:p>
          <w:p w14:paraId="5180AC71" w14:textId="77777777" w:rsidR="00C80F08" w:rsidRPr="00A96233" w:rsidRDefault="00C80F08" w:rsidP="00FF20E7">
            <w:pPr>
              <w:spacing w:after="120"/>
            </w:pPr>
            <w:r w:rsidRPr="00A96233">
              <w:t xml:space="preserve">The graphic demonstrates what an mindmap looks like. From the centre (the topic) branches are drawn (you need to draw a branch for each method). From these main </w:t>
            </w:r>
            <w:r w:rsidRPr="00A96233">
              <w:lastRenderedPageBreak/>
              <w:t>branches, further branches are drawn (for you to explain – one sub-branch for each point about the method).</w:t>
            </w:r>
          </w:p>
          <w:p w14:paraId="50644B68" w14:textId="77777777" w:rsidR="00C80F08" w:rsidRPr="00A96233" w:rsidRDefault="00C80F08" w:rsidP="00FF20E7">
            <w:pPr>
              <w:jc w:val="center"/>
            </w:pPr>
            <w:r w:rsidRPr="00A96233">
              <w:rPr>
                <w:noProof/>
              </w:rPr>
              <w:drawing>
                <wp:inline distT="0" distB="0" distL="0" distR="0" wp14:anchorId="45D101EA" wp14:editId="3B9A54A4">
                  <wp:extent cx="3607161" cy="238125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9683" cy="2415922"/>
                          </a:xfrm>
                          <a:prstGeom prst="rect">
                            <a:avLst/>
                          </a:prstGeom>
                          <a:noFill/>
                          <a:ln>
                            <a:noFill/>
                          </a:ln>
                        </pic:spPr>
                      </pic:pic>
                    </a:graphicData>
                  </a:graphic>
                </wp:inline>
              </w:drawing>
            </w:r>
          </w:p>
        </w:tc>
      </w:tr>
    </w:tbl>
    <w:p w14:paraId="4F74F460" w14:textId="77777777" w:rsidR="00C80F08" w:rsidRPr="00A96233" w:rsidRDefault="00C80F08" w:rsidP="00C80F08">
      <w:bookmarkStart w:id="928" w:name="_Toc43568757"/>
      <w:bookmarkEnd w:id="92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C184FF3" w14:textId="77777777" w:rsidTr="00FF20E7">
        <w:tc>
          <w:tcPr>
            <w:tcW w:w="1408" w:type="dxa"/>
            <w:shd w:val="clear" w:color="auto" w:fill="auto"/>
          </w:tcPr>
          <w:p w14:paraId="54CFF5B1" w14:textId="77777777" w:rsidR="00C80F08" w:rsidRPr="00A96233" w:rsidRDefault="00C80F08" w:rsidP="00FF20E7">
            <w:pPr>
              <w:jc w:val="center"/>
            </w:pPr>
            <w:r w:rsidRPr="00A96233">
              <w:rPr>
                <w:noProof/>
              </w:rPr>
              <w:drawing>
                <wp:inline distT="0" distB="0" distL="0" distR="0" wp14:anchorId="7436D7E0" wp14:editId="77049C3D">
                  <wp:extent cx="468720" cy="468000"/>
                  <wp:effectExtent l="0" t="0" r="7620" b="8255"/>
                  <wp:docPr id="1261" name="Picture 12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91179F1" w14:textId="77777777" w:rsidR="00C80F08" w:rsidRPr="00A96233" w:rsidRDefault="00C80F08" w:rsidP="00FF20E7">
            <w:pPr>
              <w:spacing w:after="120"/>
              <w:rPr>
                <w:b/>
                <w:bCs/>
              </w:rPr>
            </w:pPr>
            <w:r w:rsidRPr="00A96233">
              <w:rPr>
                <w:b/>
                <w:bCs/>
              </w:rPr>
              <w:t>ANSWER</w:t>
            </w:r>
          </w:p>
          <w:p w14:paraId="3E7FE8F2" w14:textId="569A9D49" w:rsidR="00C80F08" w:rsidRPr="00A96233" w:rsidRDefault="00C80F08" w:rsidP="00FF20E7">
            <w:r w:rsidRPr="00A96233">
              <w:t>Learners should draw a mindmap, similar to the example, that explains the methods used for analysing research data on product availability.</w:t>
            </w:r>
          </w:p>
        </w:tc>
      </w:tr>
    </w:tbl>
    <w:p w14:paraId="5BBFF46B" w14:textId="77777777" w:rsidR="00C80F08" w:rsidRPr="00A96233" w:rsidRDefault="00C80F08" w:rsidP="00C80F08"/>
    <w:p w14:paraId="6E109039" w14:textId="77777777" w:rsidR="00C80F08" w:rsidRPr="00A96233" w:rsidRDefault="00C80F08" w:rsidP="00C80F08">
      <w:pPr>
        <w:pStyle w:val="Heading2"/>
        <w:spacing w:before="360"/>
        <w:jc w:val="both"/>
      </w:pPr>
      <w:bookmarkStart w:id="929" w:name="_Toc46092995"/>
      <w:bookmarkStart w:id="930" w:name="_Toc46588390"/>
      <w:bookmarkStart w:id="931" w:name="_Toc46916344"/>
      <w:r w:rsidRPr="00A96233">
        <w:t>4.5</w:t>
      </w:r>
      <w:r w:rsidRPr="00A96233">
        <w:tab/>
        <w:t>Analysing competitor product ranges</w:t>
      </w:r>
      <w:bookmarkEnd w:id="928"/>
      <w:bookmarkEnd w:id="929"/>
      <w:bookmarkEnd w:id="930"/>
      <w:bookmarkEnd w:id="93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951D4D2" w14:textId="77777777" w:rsidTr="008931BA">
        <w:tc>
          <w:tcPr>
            <w:tcW w:w="784" w:type="pct"/>
            <w:tcBorders>
              <w:top w:val="single" w:sz="4" w:space="0" w:color="auto"/>
              <w:left w:val="single" w:sz="4" w:space="0" w:color="auto"/>
              <w:bottom w:val="single" w:sz="4" w:space="0" w:color="auto"/>
              <w:right w:val="nil"/>
            </w:tcBorders>
            <w:hideMark/>
          </w:tcPr>
          <w:p w14:paraId="0C79D55E" w14:textId="77777777" w:rsidR="00C80F08" w:rsidRPr="00A96233" w:rsidRDefault="00C80F08" w:rsidP="00FF20E7">
            <w:pPr>
              <w:jc w:val="center"/>
            </w:pPr>
            <w:r w:rsidRPr="00A96233">
              <w:rPr>
                <w:noProof/>
              </w:rPr>
              <w:drawing>
                <wp:inline distT="0" distB="0" distL="0" distR="0" wp14:anchorId="06EAD7B6" wp14:editId="7A6204DB">
                  <wp:extent cx="469900" cy="469900"/>
                  <wp:effectExtent l="0" t="0" r="6350" b="6350"/>
                  <wp:docPr id="1262" name="Picture 12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246EA2E" w14:textId="77777777" w:rsidR="008931BA" w:rsidRDefault="00C80F08" w:rsidP="00FF20E7">
            <w:r w:rsidRPr="00A96233">
              <w:t xml:space="preserve">Use the information below to discuss analysing competitor product ranges. </w:t>
            </w:r>
          </w:p>
          <w:p w14:paraId="46CCD71B" w14:textId="77777777" w:rsidR="008931BA" w:rsidRDefault="008931BA" w:rsidP="00FF20E7"/>
          <w:p w14:paraId="38FB37F6" w14:textId="79B8CB1A" w:rsidR="00C80F08" w:rsidRPr="00A96233" w:rsidRDefault="009806F3" w:rsidP="00FF20E7">
            <w:r w:rsidRPr="00A96233">
              <w:t xml:space="preserve">Where indicated, ask </w:t>
            </w:r>
            <w:r w:rsidR="00C80F08" w:rsidRPr="00A96233">
              <w:t xml:space="preserve">learners to complete activity </w:t>
            </w:r>
            <w:r w:rsidR="00CE6893" w:rsidRPr="00A96233">
              <w:t>38</w:t>
            </w:r>
            <w:r w:rsidR="00C80F08" w:rsidRPr="00A96233">
              <w:t>.</w:t>
            </w:r>
          </w:p>
        </w:tc>
        <w:tc>
          <w:tcPr>
            <w:tcW w:w="873" w:type="pct"/>
            <w:tcBorders>
              <w:top w:val="single" w:sz="4" w:space="0" w:color="auto"/>
              <w:left w:val="nil"/>
              <w:bottom w:val="single" w:sz="4" w:space="0" w:color="auto"/>
              <w:right w:val="single" w:sz="4" w:space="0" w:color="auto"/>
            </w:tcBorders>
            <w:hideMark/>
          </w:tcPr>
          <w:p w14:paraId="189EB6C8" w14:textId="77777777" w:rsidR="00C80F08" w:rsidRPr="00A96233" w:rsidRDefault="00C80F08" w:rsidP="00FF20E7">
            <w:r w:rsidRPr="00A96233">
              <w:t>Time:</w:t>
            </w:r>
          </w:p>
          <w:p w14:paraId="1BD6C50A" w14:textId="67A533E9" w:rsidR="00C80F08" w:rsidRPr="00A96233" w:rsidRDefault="00AB05A5" w:rsidP="00AB05A5">
            <w:pPr>
              <w:jc w:val="left"/>
            </w:pPr>
            <w:r w:rsidRPr="00A96233">
              <w:t>2 ½ hours including activity</w:t>
            </w:r>
          </w:p>
        </w:tc>
      </w:tr>
    </w:tbl>
    <w:p w14:paraId="735E3B00" w14:textId="77777777" w:rsidR="00C80F08" w:rsidRPr="00A96233" w:rsidRDefault="00C80F08" w:rsidP="00C80F08"/>
    <w:p w14:paraId="010A707B" w14:textId="77777777" w:rsidR="00C80F08" w:rsidRPr="00A96233" w:rsidRDefault="00C80F08" w:rsidP="00C80F08">
      <w:r w:rsidRPr="00A96233">
        <w:t>The buyer should regularly analyse the product range of the retail chain he or she represents to identify strengths and weaknesses so that appropriate product range strategies can be determined.</w:t>
      </w:r>
    </w:p>
    <w:p w14:paraId="0889CD5E" w14:textId="77777777" w:rsidR="00C80F08" w:rsidRPr="00A96233" w:rsidRDefault="00C80F08" w:rsidP="00C80F08"/>
    <w:p w14:paraId="299848D9" w14:textId="77777777" w:rsidR="00C80F08" w:rsidRPr="00A96233" w:rsidRDefault="00C80F08" w:rsidP="00C80F08">
      <w:pPr>
        <w:pStyle w:val="Heading3"/>
        <w:spacing w:line="360" w:lineRule="auto"/>
      </w:pPr>
      <w:bookmarkStart w:id="932" w:name="_Toc43568758"/>
      <w:bookmarkStart w:id="933" w:name="_Toc46092996"/>
      <w:bookmarkStart w:id="934" w:name="_Toc46588391"/>
      <w:bookmarkStart w:id="935" w:name="_Toc46916345"/>
      <w:r w:rsidRPr="00A96233">
        <w:t>4.5.1</w:t>
      </w:r>
      <w:r w:rsidRPr="00A96233">
        <w:tab/>
        <w:t>The uses of product range analysis</w:t>
      </w:r>
      <w:bookmarkEnd w:id="932"/>
      <w:bookmarkEnd w:id="933"/>
      <w:bookmarkEnd w:id="934"/>
      <w:bookmarkEnd w:id="935"/>
    </w:p>
    <w:p w14:paraId="522F6690" w14:textId="77777777" w:rsidR="00C80F08" w:rsidRPr="00A96233" w:rsidRDefault="00C80F08" w:rsidP="00C80F08"/>
    <w:p w14:paraId="7F7E8D92" w14:textId="77777777" w:rsidR="00C80F08" w:rsidRPr="00A96233" w:rsidRDefault="00C80F08" w:rsidP="00C80F08">
      <w:r w:rsidRPr="00A96233">
        <w:t>Product range analysis forms the basis for competitive and marketing strategies in a retail chain.</w:t>
      </w:r>
    </w:p>
    <w:p w14:paraId="350A07BC" w14:textId="77777777" w:rsidR="00C80F08" w:rsidRPr="00A96233" w:rsidRDefault="00C80F08" w:rsidP="00C80F08"/>
    <w:p w14:paraId="5CD78E23" w14:textId="77777777" w:rsidR="00C80F08" w:rsidRPr="00A96233" w:rsidRDefault="00C80F08" w:rsidP="00C80F08">
      <w:pPr>
        <w:spacing w:after="120"/>
      </w:pPr>
      <w:r w:rsidRPr="00A96233">
        <w:t>The uses of product range analysis include the following:</w:t>
      </w:r>
    </w:p>
    <w:p w14:paraId="5474C28F" w14:textId="620AA28B" w:rsidR="00C80F08" w:rsidRPr="00A96233" w:rsidRDefault="00C80F08" w:rsidP="00C80F08">
      <w:pPr>
        <w:pStyle w:val="ListParagraph"/>
        <w:ind w:left="405"/>
        <w:contextualSpacing w:val="0"/>
        <w:jc w:val="center"/>
      </w:pPr>
      <w:r w:rsidRPr="00A96233">
        <w:rPr>
          <w:noProof/>
        </w:rPr>
        <w:lastRenderedPageBreak/>
        <w:drawing>
          <wp:inline distT="0" distB="0" distL="0" distR="0" wp14:anchorId="1D61380D" wp14:editId="11A7BC7B">
            <wp:extent cx="3476625" cy="3051968"/>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t="2162"/>
                    <a:stretch/>
                  </pic:blipFill>
                  <pic:spPr bwMode="auto">
                    <a:xfrm>
                      <a:off x="0" y="0"/>
                      <a:ext cx="3484651" cy="3059013"/>
                    </a:xfrm>
                    <a:prstGeom prst="rect">
                      <a:avLst/>
                    </a:prstGeom>
                    <a:noFill/>
                    <a:ln>
                      <a:noFill/>
                    </a:ln>
                    <a:extLst>
                      <a:ext uri="{53640926-AAD7-44D8-BBD7-CCE9431645EC}">
                        <a14:shadowObscured xmlns:a14="http://schemas.microsoft.com/office/drawing/2010/main"/>
                      </a:ext>
                    </a:extLst>
                  </pic:spPr>
                </pic:pic>
              </a:graphicData>
            </a:graphic>
          </wp:inline>
        </w:drawing>
      </w:r>
    </w:p>
    <w:p w14:paraId="4D0A99CB" w14:textId="77777777" w:rsidR="00963273" w:rsidRPr="00A96233" w:rsidRDefault="00963273" w:rsidP="00C80F08">
      <w:pPr>
        <w:pStyle w:val="ListParagraph"/>
        <w:ind w:left="405"/>
        <w:contextualSpacing w:val="0"/>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58529226" w14:textId="77777777" w:rsidTr="008931BA">
        <w:tc>
          <w:tcPr>
            <w:tcW w:w="2812" w:type="dxa"/>
            <w:shd w:val="clear" w:color="auto" w:fill="808080" w:themeFill="background1" w:themeFillShade="80"/>
          </w:tcPr>
          <w:p w14:paraId="1E58CCBB" w14:textId="77777777" w:rsidR="00C80F08" w:rsidRPr="00A96233" w:rsidRDefault="00C80F08" w:rsidP="00FF20E7">
            <w:pPr>
              <w:jc w:val="left"/>
              <w:rPr>
                <w:b/>
                <w:bCs/>
                <w:color w:val="FFFFFF" w:themeColor="background1"/>
              </w:rPr>
            </w:pPr>
            <w:r w:rsidRPr="00A96233">
              <w:rPr>
                <w:b/>
                <w:bCs/>
                <w:color w:val="FFFFFF" w:themeColor="background1"/>
              </w:rPr>
              <w:t>Planning product range improvements</w:t>
            </w:r>
          </w:p>
        </w:tc>
        <w:tc>
          <w:tcPr>
            <w:tcW w:w="6104" w:type="dxa"/>
            <w:shd w:val="clear" w:color="auto" w:fill="D9D9D9" w:themeFill="background1" w:themeFillShade="D9"/>
          </w:tcPr>
          <w:p w14:paraId="4FB2E12C" w14:textId="4347271C" w:rsidR="00C80F08" w:rsidRDefault="00C80F08" w:rsidP="008931BA">
            <w:r w:rsidRPr="00A96233">
              <w:t>Product range analysis helps with identifying where important product range improvements need to be made.</w:t>
            </w:r>
          </w:p>
          <w:p w14:paraId="1BB42A47" w14:textId="77777777" w:rsidR="008931BA" w:rsidRPr="00A96233" w:rsidRDefault="008931BA" w:rsidP="008931BA"/>
          <w:p w14:paraId="1C753A84" w14:textId="6EBABFB0" w:rsidR="00C80F08" w:rsidRPr="00A96233" w:rsidRDefault="00C80F08" w:rsidP="008931BA">
            <w:r w:rsidRPr="00A96233">
              <w:t>Buyers need to a take a long, honest look at how the retail chain’s product range meet</w:t>
            </w:r>
            <w:r w:rsidR="008931BA">
              <w:t>s</w:t>
            </w:r>
            <w:r w:rsidRPr="00A96233">
              <w:t xml:space="preserve"> the target market customers’ needs and expectations.</w:t>
            </w:r>
          </w:p>
        </w:tc>
      </w:tr>
      <w:tr w:rsidR="00C80F08" w:rsidRPr="00A96233" w14:paraId="3953EB9C" w14:textId="77777777" w:rsidTr="008931BA">
        <w:tc>
          <w:tcPr>
            <w:tcW w:w="2812" w:type="dxa"/>
            <w:shd w:val="clear" w:color="auto" w:fill="808080" w:themeFill="background1" w:themeFillShade="80"/>
          </w:tcPr>
          <w:p w14:paraId="6F75DD5A" w14:textId="2AADF278" w:rsidR="00C80F08" w:rsidRPr="00A96233" w:rsidRDefault="00C80F08" w:rsidP="00FF20E7">
            <w:pPr>
              <w:jc w:val="left"/>
              <w:rPr>
                <w:b/>
                <w:bCs/>
                <w:color w:val="FFFFFF" w:themeColor="background1"/>
              </w:rPr>
            </w:pPr>
            <w:r w:rsidRPr="00A96233">
              <w:rPr>
                <w:b/>
                <w:bCs/>
                <w:color w:val="FFFFFF" w:themeColor="background1"/>
              </w:rPr>
              <w:t>Determining competitive product range strategies</w:t>
            </w:r>
          </w:p>
        </w:tc>
        <w:tc>
          <w:tcPr>
            <w:tcW w:w="6104" w:type="dxa"/>
            <w:shd w:val="clear" w:color="auto" w:fill="D9D9D9" w:themeFill="background1" w:themeFillShade="D9"/>
          </w:tcPr>
          <w:p w14:paraId="17B9AB87" w14:textId="69C695BF" w:rsidR="00C80F08" w:rsidRDefault="00C80F08" w:rsidP="008931BA">
            <w:r w:rsidRPr="00A96233">
              <w:t>Consumer expectations are always changing and rising so much and so fast that many retail brands are struggling to keep up or leap ahead.</w:t>
            </w:r>
          </w:p>
          <w:p w14:paraId="026BA3D2" w14:textId="77777777" w:rsidR="008931BA" w:rsidRPr="00A96233" w:rsidRDefault="008931BA" w:rsidP="008931BA"/>
          <w:p w14:paraId="48F607D3" w14:textId="7678642F" w:rsidR="00C80F08" w:rsidRDefault="00C80F08" w:rsidP="008931BA">
            <w:r w:rsidRPr="00A96233">
              <w:t>To maintain a strong brand position in a highly competitive retail industry, a retail chain must maintain a sustainable competitive advantage.</w:t>
            </w:r>
          </w:p>
          <w:p w14:paraId="03A8686D" w14:textId="77777777" w:rsidR="008931BA" w:rsidRPr="00A96233" w:rsidRDefault="008931BA" w:rsidP="008931BA"/>
          <w:p w14:paraId="219702D2" w14:textId="0D768F58" w:rsidR="00C80F08" w:rsidRPr="00A96233" w:rsidRDefault="00C80F08" w:rsidP="008931BA">
            <w:r w:rsidRPr="00A96233">
              <w:t>Top brands are using tools and services that identify and meet the key needs of their target market. They also solve the target market’s key frustrations. When this is done in the form of constant product range analysis to match product rages to key needs of the target market, brands become embedded in their customers’ journeys.</w:t>
            </w:r>
            <w:r w:rsidR="008931BA">
              <w:t xml:space="preserve"> </w:t>
            </w:r>
            <w:r w:rsidRPr="00A96233">
              <w:t>Brands such as Nike have aimed at only one thing – a desire to become indispensable.</w:t>
            </w:r>
          </w:p>
        </w:tc>
      </w:tr>
      <w:tr w:rsidR="00C80F08" w:rsidRPr="00A96233" w14:paraId="7EDA446E" w14:textId="77777777" w:rsidTr="008931BA">
        <w:tc>
          <w:tcPr>
            <w:tcW w:w="2812" w:type="dxa"/>
            <w:shd w:val="clear" w:color="auto" w:fill="808080" w:themeFill="background1" w:themeFillShade="80"/>
          </w:tcPr>
          <w:p w14:paraId="638297C9" w14:textId="77777777" w:rsidR="00C80F08" w:rsidRPr="00A96233" w:rsidRDefault="00C80F08" w:rsidP="00FF20E7">
            <w:pPr>
              <w:jc w:val="left"/>
              <w:rPr>
                <w:b/>
                <w:bCs/>
                <w:color w:val="FFFFFF" w:themeColor="background1"/>
              </w:rPr>
            </w:pPr>
            <w:r w:rsidRPr="00A96233">
              <w:rPr>
                <w:b/>
                <w:bCs/>
                <w:color w:val="FFFFFF" w:themeColor="background1"/>
              </w:rPr>
              <w:lastRenderedPageBreak/>
              <w:t>Planning better promotion strategies</w:t>
            </w:r>
          </w:p>
        </w:tc>
        <w:tc>
          <w:tcPr>
            <w:tcW w:w="6104" w:type="dxa"/>
            <w:shd w:val="clear" w:color="auto" w:fill="D9D9D9" w:themeFill="background1" w:themeFillShade="D9"/>
          </w:tcPr>
          <w:p w14:paraId="2405EB3D" w14:textId="1437383B" w:rsidR="00C80F08" w:rsidRDefault="00C80F08" w:rsidP="008931BA">
            <w:r w:rsidRPr="00A96233">
              <w:t>Product promotional strategies are designed to inform, persuade and influence the consumer’s decisions.</w:t>
            </w:r>
          </w:p>
          <w:p w14:paraId="2574DE91" w14:textId="77777777" w:rsidR="008931BA" w:rsidRPr="00A96233" w:rsidRDefault="008931BA" w:rsidP="008931BA"/>
          <w:p w14:paraId="121E483F" w14:textId="0F8B1DD2" w:rsidR="00C80F08" w:rsidRDefault="00C80F08" w:rsidP="008931BA">
            <w:r w:rsidRPr="00A96233">
              <w:t>Product range analysis offers a deeper understanding about the demographics of the retail chain’s customers, available distribution channels and the strategies of competitors.</w:t>
            </w:r>
          </w:p>
          <w:p w14:paraId="6703BD28" w14:textId="77777777" w:rsidR="008931BA" w:rsidRPr="00A96233" w:rsidRDefault="008931BA" w:rsidP="008931BA"/>
          <w:p w14:paraId="2EC65E7F" w14:textId="653C8284" w:rsidR="00C80F08" w:rsidRDefault="00C80F08" w:rsidP="008931BA">
            <w:r w:rsidRPr="00A96233">
              <w:t>Product differentiation using the product category analysis becomes key for a retail chain to differentiate its goods from those of its competitors.</w:t>
            </w:r>
          </w:p>
          <w:p w14:paraId="5D67FA23" w14:textId="77777777" w:rsidR="008931BA" w:rsidRPr="00A96233" w:rsidRDefault="008931BA" w:rsidP="008931BA"/>
          <w:p w14:paraId="0B23FE2A" w14:textId="78F3F80A" w:rsidR="00C80F08" w:rsidRPr="00A96233" w:rsidRDefault="00C80F08" w:rsidP="008931BA">
            <w:r w:rsidRPr="00A96233">
              <w:t>The analysis provides information on category drivers, and therefore assists with designing better promotion strategies.</w:t>
            </w:r>
          </w:p>
        </w:tc>
      </w:tr>
      <w:tr w:rsidR="00C80F08" w:rsidRPr="00A96233" w14:paraId="3FEBF234" w14:textId="77777777" w:rsidTr="008931BA">
        <w:tc>
          <w:tcPr>
            <w:tcW w:w="2812" w:type="dxa"/>
            <w:shd w:val="clear" w:color="auto" w:fill="808080" w:themeFill="background1" w:themeFillShade="80"/>
          </w:tcPr>
          <w:p w14:paraId="1680327D" w14:textId="77777777" w:rsidR="00C80F08" w:rsidRPr="00A96233" w:rsidRDefault="00C80F08" w:rsidP="00FF20E7">
            <w:pPr>
              <w:jc w:val="left"/>
              <w:rPr>
                <w:b/>
                <w:bCs/>
                <w:color w:val="FFFFFF" w:themeColor="background1"/>
              </w:rPr>
            </w:pPr>
            <w:r w:rsidRPr="00A96233">
              <w:rPr>
                <w:b/>
                <w:bCs/>
                <w:color w:val="FFFFFF" w:themeColor="background1"/>
              </w:rPr>
              <w:t>Product positioning and strategy</w:t>
            </w:r>
          </w:p>
        </w:tc>
        <w:tc>
          <w:tcPr>
            <w:tcW w:w="6104" w:type="dxa"/>
            <w:shd w:val="clear" w:color="auto" w:fill="D9D9D9" w:themeFill="background1" w:themeFillShade="D9"/>
          </w:tcPr>
          <w:p w14:paraId="4F1DA912" w14:textId="45D71AA7" w:rsidR="00C80F08" w:rsidRPr="00A96233" w:rsidRDefault="00C80F08" w:rsidP="008931BA">
            <w:r w:rsidRPr="00A96233">
              <w:t>When a retail company intends to relaunch, re-brand</w:t>
            </w:r>
            <w:r w:rsidR="008931BA">
              <w:t xml:space="preserve"> </w:t>
            </w:r>
            <w:r w:rsidRPr="00A96233">
              <w:t>or introduce a new product, category analysis can be used to investigate the behaviour of the target market. Category</w:t>
            </w:r>
            <w:r w:rsidR="008931BA">
              <w:t xml:space="preserve"> </w:t>
            </w:r>
            <w:r w:rsidRPr="00A96233">
              <w:t>analysis dissects the product features and compares them with</w:t>
            </w:r>
            <w:r w:rsidR="008931BA">
              <w:t xml:space="preserve"> </w:t>
            </w:r>
            <w:r w:rsidRPr="00A96233">
              <w:t xml:space="preserve">potential needs of target consumers. </w:t>
            </w:r>
          </w:p>
        </w:tc>
      </w:tr>
      <w:tr w:rsidR="00C80F08" w:rsidRPr="00A96233" w14:paraId="1D6367A6" w14:textId="77777777" w:rsidTr="008931BA">
        <w:tc>
          <w:tcPr>
            <w:tcW w:w="2812" w:type="dxa"/>
            <w:shd w:val="clear" w:color="auto" w:fill="808080" w:themeFill="background1" w:themeFillShade="80"/>
          </w:tcPr>
          <w:p w14:paraId="59B7867C" w14:textId="77777777" w:rsidR="00C80F08" w:rsidRPr="00A96233" w:rsidRDefault="00C80F08" w:rsidP="00FF20E7">
            <w:pPr>
              <w:jc w:val="left"/>
              <w:rPr>
                <w:b/>
                <w:bCs/>
                <w:color w:val="FFFFFF" w:themeColor="background1"/>
              </w:rPr>
            </w:pPr>
            <w:r w:rsidRPr="00A96233">
              <w:rPr>
                <w:b/>
                <w:bCs/>
                <w:color w:val="FFFFFF" w:themeColor="background1"/>
              </w:rPr>
              <w:t>Identify product range drivers</w:t>
            </w:r>
          </w:p>
        </w:tc>
        <w:tc>
          <w:tcPr>
            <w:tcW w:w="6104" w:type="dxa"/>
            <w:shd w:val="clear" w:color="auto" w:fill="D9D9D9" w:themeFill="background1" w:themeFillShade="D9"/>
          </w:tcPr>
          <w:p w14:paraId="70AF3BD4" w14:textId="0777A9C9" w:rsidR="00C80F08" w:rsidRDefault="00C80F08" w:rsidP="008931BA">
            <w:r w:rsidRPr="00A96233">
              <w:t>One of the key objectives of performing product range analysis is to understand</w:t>
            </w:r>
            <w:r w:rsidR="008931BA">
              <w:t xml:space="preserve"> </w:t>
            </w:r>
            <w:r w:rsidRPr="00A96233">
              <w:t>thoroughly the product category drivers, that is, what prompts consumers to use the retail chain’s products and what are the barriers which prevent them from extending their use of the retail chain’s product offerings.</w:t>
            </w:r>
          </w:p>
          <w:p w14:paraId="14B92A03" w14:textId="77777777" w:rsidR="008931BA" w:rsidRPr="00A96233" w:rsidRDefault="008931BA" w:rsidP="008931BA"/>
          <w:p w14:paraId="0D972CBA" w14:textId="1E8D6C17" w:rsidR="00C80F08" w:rsidRDefault="00C80F08" w:rsidP="008931BA">
            <w:r w:rsidRPr="00A96233">
              <w:t>For example, consumers buy laundry detergents to clean clothes. One of the most important prerequisites for a successful brand positioning is to fully understand the category drivers for laundry detergents.</w:t>
            </w:r>
          </w:p>
          <w:p w14:paraId="32786E45" w14:textId="77777777" w:rsidR="008931BA" w:rsidRPr="00A96233" w:rsidRDefault="008931BA" w:rsidP="008931BA"/>
          <w:p w14:paraId="7B9BA705" w14:textId="7F2747F5" w:rsidR="00C80F08" w:rsidRPr="00A96233" w:rsidRDefault="00C80F08" w:rsidP="008931BA">
            <w:r w:rsidRPr="00A96233">
              <w:t>Category analysis identifies the category</w:t>
            </w:r>
            <w:r w:rsidR="008931BA">
              <w:t xml:space="preserve"> </w:t>
            </w:r>
            <w:r w:rsidRPr="00A96233">
              <w:t>drivers by using customer experience to uncover issues and opportunities that cannot be identified through traditional customer satisfaction research.</w:t>
            </w:r>
          </w:p>
        </w:tc>
      </w:tr>
    </w:tbl>
    <w:p w14:paraId="098C1676" w14:textId="77777777" w:rsidR="00C80F08" w:rsidRPr="00A96233" w:rsidRDefault="00C80F08" w:rsidP="00C80F08">
      <w:bookmarkStart w:id="936" w:name="_Toc43568759"/>
    </w:p>
    <w:p w14:paraId="5E466776" w14:textId="77777777" w:rsidR="00C80F08" w:rsidRPr="00A96233" w:rsidRDefault="00C80F08" w:rsidP="001652B1">
      <w:pPr>
        <w:pStyle w:val="Heading3"/>
      </w:pPr>
      <w:bookmarkStart w:id="937" w:name="_Toc46092997"/>
      <w:bookmarkStart w:id="938" w:name="_Toc46588392"/>
      <w:bookmarkStart w:id="939" w:name="_Toc46916346"/>
      <w:r w:rsidRPr="00A96233">
        <w:t>4.5.2</w:t>
      </w:r>
      <w:r w:rsidRPr="00A96233">
        <w:tab/>
        <w:t>Methodologies for analysing competitor ranges</w:t>
      </w:r>
      <w:bookmarkEnd w:id="936"/>
      <w:bookmarkEnd w:id="937"/>
      <w:bookmarkEnd w:id="938"/>
      <w:bookmarkEnd w:id="939"/>
    </w:p>
    <w:p w14:paraId="4DFBF55B" w14:textId="77777777" w:rsidR="00C80F08" w:rsidRPr="00A96233" w:rsidRDefault="00C80F08" w:rsidP="00C80F08"/>
    <w:p w14:paraId="56007594" w14:textId="77777777" w:rsidR="00C80F08" w:rsidRPr="00A96233" w:rsidRDefault="00C80F08" w:rsidP="00C80F08">
      <w:r w:rsidRPr="00A96233">
        <w:t>Keeping an eye on competitor ranges helps the buyer determine potential advantages and barriers within a target market around a product range, and generally helps brands monitor how direct and indirect competitors are executing tactics like marketing, pricing, and distribution.</w:t>
      </w:r>
    </w:p>
    <w:p w14:paraId="553C4A98" w14:textId="77777777" w:rsidR="00C80F08" w:rsidRPr="00A96233" w:rsidRDefault="00C80F08" w:rsidP="00C80F08">
      <w:r w:rsidRPr="00A96233">
        <w:lastRenderedPageBreak/>
        <w:t>A competitive analysis allows for identifying competitors strengths and weaknesses in the marketplace and implement effective strategies to improve the retail chain’s competitive advantage.</w:t>
      </w:r>
    </w:p>
    <w:p w14:paraId="05069A97" w14:textId="77777777" w:rsidR="00C80F08" w:rsidRPr="00A96233" w:rsidRDefault="00C80F08" w:rsidP="00C80F08"/>
    <w:p w14:paraId="69653F83" w14:textId="77777777" w:rsidR="00C80F08" w:rsidRPr="00A96233" w:rsidRDefault="00C80F08" w:rsidP="00C80F08">
      <w:pPr>
        <w:pStyle w:val="Heading4"/>
        <w:spacing w:line="360" w:lineRule="auto"/>
        <w:ind w:left="1134" w:hanging="1134"/>
      </w:pPr>
      <w:r w:rsidRPr="00A96233">
        <w:t>4.5.2.1</w:t>
      </w:r>
      <w:r w:rsidRPr="00A96233">
        <w:tab/>
        <w:t>Types of competitors</w:t>
      </w:r>
    </w:p>
    <w:p w14:paraId="6C426851" w14:textId="77777777" w:rsidR="00C80F08" w:rsidRPr="00A96233" w:rsidRDefault="00C80F08" w:rsidP="00C80F08"/>
    <w:p w14:paraId="4AA8E290" w14:textId="2D6487FF" w:rsidR="00C80F08" w:rsidRPr="00A96233" w:rsidRDefault="00C80F08" w:rsidP="00C80F08">
      <w:r w:rsidRPr="00A96233">
        <w:t>Cuellar-Healey and Gomez</w:t>
      </w:r>
      <w:r w:rsidRPr="00A96233">
        <w:rPr>
          <w:vertAlign w:val="superscript"/>
        </w:rPr>
        <w:t>xxvi</w:t>
      </w:r>
      <w:r w:rsidRPr="00A96233">
        <w:t xml:space="preserve"> argue that to identify their competitors, businesses </w:t>
      </w:r>
      <w:r w:rsidR="008931BA" w:rsidRPr="00A96233">
        <w:t>must</w:t>
      </w:r>
      <w:r w:rsidRPr="00A96233">
        <w:t xml:space="preserve"> use both an industry approach as well as a market approach. “The industry approach will yield insights on the structure of the industry and the products offered by all market participants. The market approach on the other hand, focuses on the customer need and the firms attempting to satisfy those needs, which will provide the firm with a wider view of current and potential competitors.”</w:t>
      </w:r>
    </w:p>
    <w:p w14:paraId="4C0880F5" w14:textId="77777777" w:rsidR="00C80F08" w:rsidRPr="00A96233" w:rsidRDefault="00C80F08" w:rsidP="00C80F08"/>
    <w:p w14:paraId="7D481E40" w14:textId="77777777" w:rsidR="00C80F08" w:rsidRPr="00A96233" w:rsidRDefault="00C80F08" w:rsidP="00C80F08">
      <w:pPr>
        <w:rPr>
          <w:b/>
          <w:bCs/>
          <w:sz w:val="22"/>
        </w:rPr>
      </w:pPr>
      <w:r w:rsidRPr="00A96233">
        <w:rPr>
          <w:b/>
          <w:bCs/>
          <w:sz w:val="22"/>
        </w:rPr>
        <w:t>Industry-based analysis</w:t>
      </w:r>
    </w:p>
    <w:p w14:paraId="52BD88FE" w14:textId="77777777" w:rsidR="00C80F08" w:rsidRPr="008931BA" w:rsidRDefault="00C80F08" w:rsidP="00C80F08">
      <w:pPr>
        <w:rPr>
          <w:sz w:val="22"/>
        </w:rPr>
      </w:pPr>
    </w:p>
    <w:p w14:paraId="4C3D48F9" w14:textId="77777777" w:rsidR="00C80F08" w:rsidRPr="00A96233" w:rsidRDefault="00C80F08" w:rsidP="008931BA">
      <w:r w:rsidRPr="00A96233">
        <w:t xml:space="preserve">Retailers are primarily classified according to the number of sellers involved and the degree of product differentiation. Based on number of sellers and product differentiation, the following types of competition may exist: </w:t>
      </w:r>
    </w:p>
    <w:p w14:paraId="662543FC" w14:textId="77777777" w:rsidR="00C80F08" w:rsidRPr="00A96233" w:rsidRDefault="00C80F08" w:rsidP="008931BA">
      <w:pPr>
        <w:pStyle w:val="ListParagraph"/>
        <w:numPr>
          <w:ilvl w:val="0"/>
          <w:numId w:val="229"/>
        </w:numPr>
        <w:contextualSpacing w:val="0"/>
      </w:pPr>
      <w:r w:rsidRPr="00A96233">
        <w:t>Monopoly</w:t>
      </w:r>
    </w:p>
    <w:p w14:paraId="3EADF7FC" w14:textId="77777777" w:rsidR="00C80F08" w:rsidRPr="00A96233" w:rsidRDefault="00C80F08" w:rsidP="008931BA">
      <w:pPr>
        <w:pStyle w:val="ListParagraph"/>
        <w:numPr>
          <w:ilvl w:val="0"/>
          <w:numId w:val="229"/>
        </w:numPr>
        <w:contextualSpacing w:val="0"/>
      </w:pPr>
      <w:r w:rsidRPr="00A96233">
        <w:t>Oligopoly</w:t>
      </w:r>
    </w:p>
    <w:p w14:paraId="330F456E" w14:textId="77777777" w:rsidR="00C80F08" w:rsidRPr="00A96233" w:rsidRDefault="00C80F08" w:rsidP="008931BA">
      <w:pPr>
        <w:pStyle w:val="ListParagraph"/>
        <w:numPr>
          <w:ilvl w:val="0"/>
          <w:numId w:val="229"/>
        </w:numPr>
        <w:contextualSpacing w:val="0"/>
      </w:pPr>
      <w:r w:rsidRPr="00A96233">
        <w:t>Differentiated oligopoly</w:t>
      </w:r>
    </w:p>
    <w:p w14:paraId="6BE7605B" w14:textId="77777777" w:rsidR="00C80F08" w:rsidRPr="00A96233" w:rsidRDefault="00C80F08" w:rsidP="008931BA">
      <w:pPr>
        <w:pStyle w:val="ListParagraph"/>
        <w:numPr>
          <w:ilvl w:val="0"/>
          <w:numId w:val="229"/>
        </w:numPr>
        <w:ind w:left="403" w:hanging="403"/>
        <w:contextualSpacing w:val="0"/>
      </w:pPr>
      <w:r w:rsidRPr="00A96233">
        <w:t>Monopolistic competition</w:t>
      </w:r>
    </w:p>
    <w:p w14:paraId="26686345" w14:textId="77777777" w:rsidR="00C80F08" w:rsidRPr="00A96233" w:rsidRDefault="00C80F08" w:rsidP="008931BA">
      <w:pPr>
        <w:pStyle w:val="ListParagraph"/>
        <w:numPr>
          <w:ilvl w:val="0"/>
          <w:numId w:val="229"/>
        </w:numPr>
        <w:contextualSpacing w:val="0"/>
      </w:pPr>
      <w:r w:rsidRPr="00A96233">
        <w:t xml:space="preserve">Pure competition. </w:t>
      </w:r>
    </w:p>
    <w:p w14:paraId="0DB50A3D" w14:textId="77777777" w:rsidR="00C80F08" w:rsidRPr="00A96233" w:rsidRDefault="00C80F08" w:rsidP="00C80F08"/>
    <w:p w14:paraId="7556742A" w14:textId="77777777" w:rsidR="00C80F08" w:rsidRPr="00A96233" w:rsidRDefault="00C80F08" w:rsidP="00C80F08">
      <w:r w:rsidRPr="00A96233">
        <w:t xml:space="preserve">Each category is described below. </w:t>
      </w:r>
    </w:p>
    <w:p w14:paraId="10B35D55" w14:textId="77777777" w:rsidR="00C80F08" w:rsidRPr="00A96233" w:rsidRDefault="00C80F08" w:rsidP="00C80F08"/>
    <w:tbl>
      <w:tblPr>
        <w:tblStyle w:val="TableGrid"/>
        <w:tblW w:w="919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78"/>
        <w:gridCol w:w="7521"/>
      </w:tblGrid>
      <w:tr w:rsidR="00C80F08" w:rsidRPr="00A96233" w14:paraId="6DAB80F0" w14:textId="77777777" w:rsidTr="008931BA">
        <w:tc>
          <w:tcPr>
            <w:tcW w:w="1678" w:type="dxa"/>
            <w:shd w:val="clear" w:color="auto" w:fill="808080" w:themeFill="background1" w:themeFillShade="80"/>
          </w:tcPr>
          <w:p w14:paraId="4C1032E9" w14:textId="77777777" w:rsidR="00C80F08" w:rsidRPr="00A96233" w:rsidRDefault="00C80F08" w:rsidP="00FF20E7">
            <w:pPr>
              <w:rPr>
                <w:b/>
                <w:bCs/>
                <w:color w:val="FFFFFF" w:themeColor="background1"/>
              </w:rPr>
            </w:pPr>
            <w:r w:rsidRPr="00A96233">
              <w:rPr>
                <w:b/>
                <w:bCs/>
                <w:color w:val="FFFFFF" w:themeColor="background1"/>
              </w:rPr>
              <w:t>Monopoly</w:t>
            </w:r>
          </w:p>
        </w:tc>
        <w:tc>
          <w:tcPr>
            <w:tcW w:w="7521" w:type="dxa"/>
            <w:shd w:val="clear" w:color="auto" w:fill="D9D9D9" w:themeFill="background1" w:themeFillShade="D9"/>
          </w:tcPr>
          <w:p w14:paraId="0F2731BB" w14:textId="34EF3BF4" w:rsidR="00C80F08" w:rsidRPr="00A96233" w:rsidRDefault="00C80F08" w:rsidP="008931BA">
            <w:r w:rsidRPr="00A96233">
              <w:t>When only one retail group supplies a given product in a certain country or area. Given that customers have no alternatives, a retail store with a monopoly on a product or product range seeks to maximise profits.</w:t>
            </w:r>
          </w:p>
        </w:tc>
      </w:tr>
      <w:tr w:rsidR="00C80F08" w:rsidRPr="00A96233" w14:paraId="3F53E4B8" w14:textId="77777777" w:rsidTr="008931BA">
        <w:tc>
          <w:tcPr>
            <w:tcW w:w="1678" w:type="dxa"/>
            <w:shd w:val="clear" w:color="auto" w:fill="808080" w:themeFill="background1" w:themeFillShade="80"/>
          </w:tcPr>
          <w:p w14:paraId="677E6541" w14:textId="77777777" w:rsidR="00C80F08" w:rsidRPr="00A96233" w:rsidRDefault="00C80F08" w:rsidP="00FF20E7">
            <w:pPr>
              <w:rPr>
                <w:b/>
                <w:bCs/>
                <w:color w:val="FFFFFF" w:themeColor="background1"/>
              </w:rPr>
            </w:pPr>
            <w:r w:rsidRPr="00A96233">
              <w:rPr>
                <w:b/>
                <w:bCs/>
                <w:color w:val="FFFFFF" w:themeColor="background1"/>
              </w:rPr>
              <w:t>Oligopoly</w:t>
            </w:r>
          </w:p>
        </w:tc>
        <w:tc>
          <w:tcPr>
            <w:tcW w:w="7521" w:type="dxa"/>
            <w:shd w:val="clear" w:color="auto" w:fill="D9D9D9" w:themeFill="background1" w:themeFillShade="D9"/>
          </w:tcPr>
          <w:p w14:paraId="76FF685E" w14:textId="77777777" w:rsidR="00C80F08" w:rsidRPr="00A96233" w:rsidRDefault="00C80F08" w:rsidP="008931BA">
            <w:r w:rsidRPr="00A96233">
              <w:t>A few companies offer basically the same merchandise. It is difficult for the companies to sell the products above the “going” price unless the product range can be differentiated in some way.</w:t>
            </w:r>
          </w:p>
        </w:tc>
      </w:tr>
      <w:tr w:rsidR="00C80F08" w:rsidRPr="00A96233" w14:paraId="1A6B1D60" w14:textId="77777777" w:rsidTr="008931BA">
        <w:tc>
          <w:tcPr>
            <w:tcW w:w="1678" w:type="dxa"/>
            <w:shd w:val="clear" w:color="auto" w:fill="808080" w:themeFill="background1" w:themeFillShade="80"/>
          </w:tcPr>
          <w:p w14:paraId="107A4961" w14:textId="77777777" w:rsidR="00C80F08" w:rsidRPr="00A96233" w:rsidRDefault="00C80F08" w:rsidP="00FF20E7">
            <w:pPr>
              <w:rPr>
                <w:b/>
                <w:bCs/>
                <w:color w:val="FFFFFF" w:themeColor="background1"/>
              </w:rPr>
            </w:pPr>
            <w:r w:rsidRPr="00A96233">
              <w:rPr>
                <w:b/>
                <w:bCs/>
                <w:color w:val="FFFFFF" w:themeColor="background1"/>
              </w:rPr>
              <w:t>Differentiated oligopoly</w:t>
            </w:r>
          </w:p>
        </w:tc>
        <w:tc>
          <w:tcPr>
            <w:tcW w:w="7521" w:type="dxa"/>
            <w:shd w:val="clear" w:color="auto" w:fill="D9D9D9" w:themeFill="background1" w:themeFillShade="D9"/>
          </w:tcPr>
          <w:p w14:paraId="3E5DBC3F" w14:textId="46E14440" w:rsidR="00C80F08" w:rsidRDefault="00C80F08" w:rsidP="008931BA">
            <w:r w:rsidRPr="00A96233">
              <w:t xml:space="preserve">Partially differentiated products and/or ranges are offered. </w:t>
            </w:r>
          </w:p>
          <w:p w14:paraId="4B042923" w14:textId="77777777" w:rsidR="008931BA" w:rsidRPr="00A96233" w:rsidRDefault="008931BA" w:rsidP="008931BA"/>
          <w:p w14:paraId="2D0B8498" w14:textId="58DBDA9A" w:rsidR="00C80F08" w:rsidRDefault="00C80F08" w:rsidP="008931BA">
            <w:r w:rsidRPr="00A96233">
              <w:t xml:space="preserve">Differentiation is based on specific product attributes such as quality, special features, styling or services. </w:t>
            </w:r>
          </w:p>
          <w:p w14:paraId="055E336B" w14:textId="77777777" w:rsidR="008931BA" w:rsidRPr="00A96233" w:rsidRDefault="008931BA" w:rsidP="008931BA"/>
          <w:p w14:paraId="2DEA8E8A" w14:textId="77777777" w:rsidR="00C80F08" w:rsidRPr="00A96233" w:rsidRDefault="00C80F08" w:rsidP="008931BA">
            <w:r w:rsidRPr="00A96233">
              <w:t>Competitors will typically seek to be the leader supplier for a certain attribute, attract customers who value that particular attribute, and charge a premium for it.</w:t>
            </w:r>
          </w:p>
        </w:tc>
      </w:tr>
      <w:tr w:rsidR="00C80F08" w:rsidRPr="00A96233" w14:paraId="51957946" w14:textId="77777777" w:rsidTr="008931BA">
        <w:tc>
          <w:tcPr>
            <w:tcW w:w="1678" w:type="dxa"/>
            <w:shd w:val="clear" w:color="auto" w:fill="808080" w:themeFill="background1" w:themeFillShade="80"/>
          </w:tcPr>
          <w:p w14:paraId="1A52AC2B" w14:textId="77777777" w:rsidR="00C80F08" w:rsidRPr="00A96233" w:rsidRDefault="00C80F08" w:rsidP="00FF20E7">
            <w:pPr>
              <w:rPr>
                <w:b/>
                <w:bCs/>
                <w:color w:val="FFFFFF" w:themeColor="background1"/>
              </w:rPr>
            </w:pPr>
            <w:r w:rsidRPr="00A96233">
              <w:rPr>
                <w:b/>
                <w:bCs/>
                <w:color w:val="FFFFFF" w:themeColor="background1"/>
              </w:rPr>
              <w:lastRenderedPageBreak/>
              <w:t>Monopolistic competition</w:t>
            </w:r>
          </w:p>
        </w:tc>
        <w:tc>
          <w:tcPr>
            <w:tcW w:w="7521" w:type="dxa"/>
            <w:shd w:val="clear" w:color="auto" w:fill="D9D9D9" w:themeFill="background1" w:themeFillShade="D9"/>
          </w:tcPr>
          <w:p w14:paraId="70A39B40" w14:textId="09E751D0" w:rsidR="00C80F08" w:rsidRDefault="00C80F08" w:rsidP="008931BA">
            <w:r w:rsidRPr="00A96233">
              <w:t xml:space="preserve">Monopolistic competition refers to a situation where several competitors in the retail industry are able to differentiate their product range fully or partially. </w:t>
            </w:r>
          </w:p>
          <w:p w14:paraId="0A3A460C" w14:textId="77777777" w:rsidR="008931BA" w:rsidRPr="00A96233" w:rsidRDefault="008931BA" w:rsidP="008931BA"/>
          <w:p w14:paraId="4F87D7D7" w14:textId="789DF7A6" w:rsidR="00C80F08" w:rsidRDefault="00C80F08" w:rsidP="008931BA">
            <w:r w:rsidRPr="00A96233">
              <w:t xml:space="preserve">Examples in the USA include supermarket companies like Wegmans, Tops and Price Chopper. </w:t>
            </w:r>
          </w:p>
          <w:p w14:paraId="5F328B79" w14:textId="77777777" w:rsidR="008931BA" w:rsidRPr="00A96233" w:rsidRDefault="008931BA" w:rsidP="008931BA"/>
          <w:p w14:paraId="29703B08" w14:textId="77777777" w:rsidR="00C80F08" w:rsidRPr="00A96233" w:rsidRDefault="00C80F08" w:rsidP="008931BA">
            <w:r w:rsidRPr="00A96233">
              <w:t>In a monopolistic competition context, competitors typically target those market segments where they can better meet the customer’s needs and thereby command a premium price.</w:t>
            </w:r>
          </w:p>
        </w:tc>
      </w:tr>
      <w:tr w:rsidR="00C80F08" w:rsidRPr="00A96233" w14:paraId="44CC6B74" w14:textId="77777777" w:rsidTr="008931BA">
        <w:tc>
          <w:tcPr>
            <w:tcW w:w="1678" w:type="dxa"/>
            <w:shd w:val="clear" w:color="auto" w:fill="808080" w:themeFill="background1" w:themeFillShade="80"/>
          </w:tcPr>
          <w:p w14:paraId="6E5A4453" w14:textId="77777777" w:rsidR="00C80F08" w:rsidRPr="00A96233" w:rsidRDefault="00C80F08" w:rsidP="00FF20E7">
            <w:pPr>
              <w:rPr>
                <w:b/>
                <w:bCs/>
                <w:color w:val="FFFFFF" w:themeColor="background1"/>
              </w:rPr>
            </w:pPr>
            <w:r w:rsidRPr="00A96233">
              <w:rPr>
                <w:b/>
                <w:bCs/>
                <w:color w:val="FFFFFF" w:themeColor="background1"/>
              </w:rPr>
              <w:t>Pure competition</w:t>
            </w:r>
          </w:p>
        </w:tc>
        <w:tc>
          <w:tcPr>
            <w:tcW w:w="7521" w:type="dxa"/>
            <w:shd w:val="clear" w:color="auto" w:fill="D9D9D9" w:themeFill="background1" w:themeFillShade="D9"/>
          </w:tcPr>
          <w:p w14:paraId="17FC1273" w14:textId="311D77A6" w:rsidR="00C80F08" w:rsidRDefault="00C80F08" w:rsidP="008931BA">
            <w:r w:rsidRPr="00A96233">
              <w:t xml:space="preserve">Pure competition takes place among retailers that offer the same product ranges. </w:t>
            </w:r>
          </w:p>
          <w:p w14:paraId="5283FB36" w14:textId="77777777" w:rsidR="008931BA" w:rsidRPr="00A96233" w:rsidRDefault="008931BA" w:rsidP="008931BA"/>
          <w:p w14:paraId="3C5C87A4" w14:textId="77777777" w:rsidR="00C80F08" w:rsidRPr="00A96233" w:rsidRDefault="00C80F08" w:rsidP="008931BA">
            <w:r w:rsidRPr="00A96233">
              <w:t>Because there is no differentiation among offers, prices are very similar for all.</w:t>
            </w:r>
          </w:p>
        </w:tc>
      </w:tr>
    </w:tbl>
    <w:p w14:paraId="714328EA" w14:textId="77777777" w:rsidR="00C80F08" w:rsidRPr="00A96233" w:rsidRDefault="00C80F08" w:rsidP="00C80F08"/>
    <w:p w14:paraId="388588CD" w14:textId="77777777" w:rsidR="00C80F08" w:rsidRPr="00A96233" w:rsidRDefault="00C80F08" w:rsidP="00C80F08">
      <w:pPr>
        <w:rPr>
          <w:b/>
          <w:bCs/>
          <w:sz w:val="22"/>
        </w:rPr>
      </w:pPr>
      <w:r w:rsidRPr="00A96233">
        <w:rPr>
          <w:b/>
          <w:bCs/>
          <w:sz w:val="22"/>
        </w:rPr>
        <w:t>Market-based analysis</w:t>
      </w:r>
    </w:p>
    <w:p w14:paraId="75DDFA9C" w14:textId="77777777" w:rsidR="00C80F08" w:rsidRPr="00A96233" w:rsidRDefault="00C80F08" w:rsidP="00C80F08">
      <w:pPr>
        <w:rPr>
          <w:b/>
          <w:bCs/>
          <w:sz w:val="22"/>
        </w:rPr>
      </w:pPr>
    </w:p>
    <w:p w14:paraId="5FE42037" w14:textId="77777777" w:rsidR="00C80F08" w:rsidRPr="00A96233" w:rsidRDefault="00C80F08" w:rsidP="00C80F08">
      <w:r w:rsidRPr="00A96233">
        <w:t xml:space="preserve">Market-based analysis is based on retailers that satisfy the same customer need. </w:t>
      </w:r>
    </w:p>
    <w:p w14:paraId="4DB4CD66" w14:textId="77777777" w:rsidR="00C80F08" w:rsidRPr="00A96233" w:rsidRDefault="00C80F08" w:rsidP="00C80F08"/>
    <w:p w14:paraId="2C389FB7" w14:textId="77777777" w:rsidR="00C80F08" w:rsidRPr="00A96233" w:rsidRDefault="00C80F08" w:rsidP="00C80F08">
      <w:r w:rsidRPr="00A96233">
        <w:t xml:space="preserve">Based on the degree of product substitution, for example, companies can face brand competition, industry competition, form competition and generic competition. </w:t>
      </w:r>
    </w:p>
    <w:p w14:paraId="13540B45" w14:textId="77777777" w:rsidR="00C80F08" w:rsidRPr="00A96233" w:rsidRDefault="00C80F08" w:rsidP="00C80F08"/>
    <w:p w14:paraId="1A411D1A" w14:textId="77777777" w:rsidR="00C80F08" w:rsidRPr="00A96233" w:rsidRDefault="00C80F08" w:rsidP="0014236E">
      <w:pPr>
        <w:pStyle w:val="ListParagraph"/>
        <w:numPr>
          <w:ilvl w:val="0"/>
          <w:numId w:val="230"/>
        </w:numPr>
        <w:contextualSpacing w:val="0"/>
        <w:rPr>
          <w:rFonts w:cs="Arial"/>
        </w:rPr>
      </w:pPr>
      <w:r w:rsidRPr="00A96233">
        <w:rPr>
          <w:b/>
          <w:bCs/>
        </w:rPr>
        <w:t>Brand competition</w:t>
      </w:r>
      <w:r w:rsidRPr="00A96233">
        <w:t xml:space="preserve">: The buyer considers other retailers offering a similar product to the same customers at similar prices as its competitors. </w:t>
      </w:r>
    </w:p>
    <w:p w14:paraId="4F06296A" w14:textId="77777777" w:rsidR="00C80F08" w:rsidRPr="00A96233" w:rsidRDefault="00C80F08" w:rsidP="00C80F08">
      <w:pPr>
        <w:pStyle w:val="ListParagraph"/>
        <w:ind w:left="405"/>
        <w:contextualSpacing w:val="0"/>
        <w:rPr>
          <w:rFonts w:cs="Arial"/>
        </w:rPr>
      </w:pPr>
    </w:p>
    <w:p w14:paraId="3A6F9F79" w14:textId="77777777" w:rsidR="00C80F08" w:rsidRPr="00A96233" w:rsidRDefault="00C80F08" w:rsidP="0014236E">
      <w:pPr>
        <w:pStyle w:val="ListParagraph"/>
        <w:numPr>
          <w:ilvl w:val="0"/>
          <w:numId w:val="230"/>
        </w:numPr>
        <w:contextualSpacing w:val="0"/>
        <w:rPr>
          <w:rFonts w:cs="Arial"/>
        </w:rPr>
      </w:pPr>
      <w:r w:rsidRPr="00A96233">
        <w:rPr>
          <w:b/>
          <w:bCs/>
        </w:rPr>
        <w:t>Industry competition</w:t>
      </w:r>
      <w:r w:rsidRPr="00A96233">
        <w:t xml:space="preserve">: The retailer uses a broader approach and sees as the retail chain’s competitors all retailers offering the same product or class of products. </w:t>
      </w:r>
    </w:p>
    <w:p w14:paraId="6745C83C" w14:textId="77777777" w:rsidR="00C80F08" w:rsidRPr="00A96233" w:rsidRDefault="00C80F08" w:rsidP="00C80F08">
      <w:pPr>
        <w:rPr>
          <w:rFonts w:cs="Arial"/>
        </w:rPr>
      </w:pPr>
    </w:p>
    <w:p w14:paraId="7B1F997C" w14:textId="77777777" w:rsidR="00C80F08" w:rsidRPr="00A96233" w:rsidRDefault="00C80F08" w:rsidP="0014236E">
      <w:pPr>
        <w:pStyle w:val="ListParagraph"/>
        <w:numPr>
          <w:ilvl w:val="0"/>
          <w:numId w:val="230"/>
        </w:numPr>
        <w:contextualSpacing w:val="0"/>
        <w:rPr>
          <w:rFonts w:cs="Arial"/>
        </w:rPr>
      </w:pPr>
      <w:r w:rsidRPr="00A96233">
        <w:rPr>
          <w:b/>
          <w:bCs/>
        </w:rPr>
        <w:t xml:space="preserve">Product competition. </w:t>
      </w:r>
      <w:r w:rsidRPr="00A96233">
        <w:t>The buyer uses an even broader approach and sees the competitors of the retail chain as retailers offering products that supply the same product types.</w:t>
      </w:r>
    </w:p>
    <w:p w14:paraId="06501546" w14:textId="77777777" w:rsidR="00C80F08" w:rsidRPr="00A96233" w:rsidRDefault="00C80F08" w:rsidP="00C80F08">
      <w:pPr>
        <w:rPr>
          <w:rFonts w:cs="Arial"/>
        </w:rPr>
      </w:pPr>
    </w:p>
    <w:p w14:paraId="494CCF35" w14:textId="77777777" w:rsidR="00C80F08" w:rsidRPr="00A96233" w:rsidRDefault="00C80F08" w:rsidP="0014236E">
      <w:pPr>
        <w:pStyle w:val="ListParagraph"/>
        <w:numPr>
          <w:ilvl w:val="0"/>
          <w:numId w:val="230"/>
        </w:numPr>
        <w:contextualSpacing w:val="0"/>
      </w:pPr>
      <w:r w:rsidRPr="00A96233">
        <w:rPr>
          <w:b/>
          <w:bCs/>
        </w:rPr>
        <w:t>Generic competition</w:t>
      </w:r>
      <w:r w:rsidRPr="00A96233">
        <w:t xml:space="preserve">: The buyer could use a still broader approach and see the retail chain’s competitors as companies that compete for the same consumer spend. </w:t>
      </w:r>
    </w:p>
    <w:p w14:paraId="22B6079C" w14:textId="77777777" w:rsidR="00C80F08" w:rsidRPr="00A96233" w:rsidRDefault="00C80F08" w:rsidP="00C80F08"/>
    <w:p w14:paraId="3C4EBFF7" w14:textId="77777777" w:rsidR="00C80F08" w:rsidRPr="00A96233" w:rsidRDefault="00C80F08" w:rsidP="00C80F08">
      <w:pPr>
        <w:pStyle w:val="Heading4"/>
        <w:spacing w:line="360" w:lineRule="auto"/>
        <w:ind w:left="1134" w:hanging="1134"/>
      </w:pPr>
      <w:r w:rsidRPr="00A96233">
        <w:t>4.5.2.2</w:t>
      </w:r>
      <w:r w:rsidRPr="00A96233">
        <w:tab/>
        <w:t>Methods for analysing competitor product ranges</w:t>
      </w:r>
    </w:p>
    <w:p w14:paraId="34274DD5" w14:textId="77777777" w:rsidR="00C80F08" w:rsidRPr="00A96233" w:rsidRDefault="00C80F08" w:rsidP="00C80F08">
      <w:pPr>
        <w:rPr>
          <w:rStyle w:val="e24kjd"/>
          <w:b/>
          <w:bCs/>
        </w:rPr>
      </w:pPr>
    </w:p>
    <w:p w14:paraId="62E1BBD2" w14:textId="77777777" w:rsidR="00C80F08" w:rsidRPr="00A96233" w:rsidRDefault="00C80F08" w:rsidP="00C80F08">
      <w:pPr>
        <w:rPr>
          <w:rStyle w:val="e24kjd"/>
        </w:rPr>
      </w:pPr>
      <w:r w:rsidRPr="00A96233">
        <w:rPr>
          <w:rStyle w:val="e24kjd"/>
          <w:b/>
          <w:bCs/>
        </w:rPr>
        <w:t>Product category or range analysis</w:t>
      </w:r>
      <w:r w:rsidRPr="00A96233">
        <w:rPr>
          <w:rStyle w:val="e24kjd"/>
        </w:rPr>
        <w:t xml:space="preserve"> is a process of evaluating </w:t>
      </w:r>
      <w:r w:rsidRPr="00A96233">
        <w:rPr>
          <w:rStyle w:val="e24kjd"/>
          <w:b/>
          <w:bCs/>
        </w:rPr>
        <w:t>product</w:t>
      </w:r>
      <w:r w:rsidRPr="00A96233">
        <w:rPr>
          <w:rStyle w:val="e24kjd"/>
        </w:rPr>
        <w:t xml:space="preserve"> categories to deepen the understanding of the different factors that increase or decrease the demand for a product category.</w:t>
      </w:r>
    </w:p>
    <w:p w14:paraId="08EF4028" w14:textId="77777777" w:rsidR="00C80F08" w:rsidRPr="00A96233" w:rsidRDefault="00C80F08" w:rsidP="00C80F08"/>
    <w:p w14:paraId="5D7D0257" w14:textId="5EEA4DBF" w:rsidR="00C80F08" w:rsidRPr="00A96233" w:rsidRDefault="00C80F08" w:rsidP="00C80F08">
      <w:r w:rsidRPr="00A96233">
        <w:lastRenderedPageBreak/>
        <w:t>Competitor product range analysis (which affects customer experiences) offers buyers and brand managers an understanding of</w:t>
      </w:r>
      <w:r w:rsidR="008931BA">
        <w:t xml:space="preserve"> </w:t>
      </w:r>
      <w:r w:rsidRPr="00A96233">
        <w:t>what is unique and special about the brand represented by the buyer, and how the brand should be positioned in the marketplace to deliver maximum growth and profitability.</w:t>
      </w:r>
    </w:p>
    <w:p w14:paraId="1FCFAC35" w14:textId="77777777" w:rsidR="00C80F08" w:rsidRPr="00A96233" w:rsidRDefault="00C80F08" w:rsidP="00C80F08">
      <w:pPr>
        <w:rPr>
          <w:rFonts w:ascii="Times New Roman" w:hAnsi="Times New Roman"/>
        </w:rPr>
      </w:pPr>
    </w:p>
    <w:p w14:paraId="7D0E369B" w14:textId="1420DE52" w:rsidR="00C80F08" w:rsidRPr="00A96233" w:rsidRDefault="00C80F08" w:rsidP="00C80F08">
      <w:r w:rsidRPr="00A96233">
        <w:t>The buyer should regularly analyse the product ranges of main competitors (or potential competitors) and compare</w:t>
      </w:r>
      <w:r w:rsidR="008931BA">
        <w:t xml:space="preserve"> them</w:t>
      </w:r>
      <w:r w:rsidRPr="00A96233">
        <w:t xml:space="preserve"> to the product range of the retail chain the buyer represents, in order to be aware of what the competition is doing. Thereby, strengths and weaknesses of the retail chain’s product range can be identified. The same is done with the product ranges of competitors, in order to identify appropriate product range strategies for the retail chain represented by the buyer.</w:t>
      </w:r>
    </w:p>
    <w:p w14:paraId="2551D1D8" w14:textId="77777777" w:rsidR="00C80F08" w:rsidRPr="00A96233" w:rsidRDefault="00C80F08" w:rsidP="00C80F08"/>
    <w:p w14:paraId="4EEC16EC" w14:textId="77777777" w:rsidR="00C80F08" w:rsidRPr="00A96233" w:rsidRDefault="00C80F08" w:rsidP="008931BA">
      <w:r w:rsidRPr="00A96233">
        <w:t>Two are mainly two methods that can be used for product range analysis:</w:t>
      </w:r>
    </w:p>
    <w:p w14:paraId="52383233" w14:textId="77777777" w:rsidR="00C80F08" w:rsidRPr="00A96233" w:rsidRDefault="00C80F08" w:rsidP="008931BA">
      <w:pPr>
        <w:pStyle w:val="ListParagraph"/>
        <w:numPr>
          <w:ilvl w:val="0"/>
          <w:numId w:val="235"/>
        </w:numPr>
        <w:contextualSpacing w:val="0"/>
      </w:pPr>
      <w:r w:rsidRPr="00A96233">
        <w:t>The Boston matrix</w:t>
      </w:r>
    </w:p>
    <w:p w14:paraId="50EABFE5" w14:textId="77777777" w:rsidR="00C80F08" w:rsidRPr="00A96233" w:rsidRDefault="00C80F08" w:rsidP="008931BA">
      <w:pPr>
        <w:pStyle w:val="ListParagraph"/>
        <w:numPr>
          <w:ilvl w:val="0"/>
          <w:numId w:val="235"/>
        </w:numPr>
        <w:contextualSpacing w:val="0"/>
      </w:pPr>
      <w:r w:rsidRPr="00A96233">
        <w:t>SWOT analysis</w:t>
      </w:r>
    </w:p>
    <w:p w14:paraId="58D08736" w14:textId="77777777" w:rsidR="00C80F08" w:rsidRPr="00A96233" w:rsidRDefault="00C80F08" w:rsidP="00C80F08">
      <w:pPr>
        <w:rPr>
          <w:b/>
          <w:bCs/>
          <w:sz w:val="22"/>
        </w:rPr>
      </w:pPr>
    </w:p>
    <w:p w14:paraId="52E00659" w14:textId="77777777" w:rsidR="00C80F08" w:rsidRPr="00A96233" w:rsidRDefault="00C80F08" w:rsidP="00C80F08">
      <w:pPr>
        <w:rPr>
          <w:b/>
          <w:bCs/>
          <w:sz w:val="22"/>
        </w:rPr>
      </w:pPr>
      <w:r w:rsidRPr="00A96233">
        <w:rPr>
          <w:b/>
          <w:bCs/>
          <w:sz w:val="22"/>
        </w:rPr>
        <w:t>Boston matrix</w:t>
      </w:r>
    </w:p>
    <w:p w14:paraId="7760551A" w14:textId="77777777" w:rsidR="00C80F08" w:rsidRPr="00A96233" w:rsidRDefault="00C80F08" w:rsidP="00C80F08">
      <w:pPr>
        <w:rPr>
          <w:color w:val="0D0D0D" w:themeColor="text1" w:themeTint="F2"/>
        </w:rPr>
      </w:pPr>
    </w:p>
    <w:p w14:paraId="45ADBF4E" w14:textId="77777777" w:rsidR="00C80F08" w:rsidRPr="00A96233" w:rsidRDefault="00C80F08" w:rsidP="00C80F08">
      <w:pPr>
        <w:rPr>
          <w:color w:val="0D0D0D" w:themeColor="text1" w:themeTint="F2"/>
        </w:rPr>
      </w:pPr>
      <w:r w:rsidRPr="00A96233">
        <w:rPr>
          <w:color w:val="0D0D0D" w:themeColor="text1" w:themeTint="F2"/>
        </w:rPr>
        <w:t xml:space="preserve">The Boston matrix is a model which helps businesses analyse their </w:t>
      </w:r>
      <w:r w:rsidRPr="00A96233">
        <w:rPr>
          <w:rStyle w:val="Strong"/>
          <w:color w:val="0D0D0D" w:themeColor="text1" w:themeTint="F2"/>
        </w:rPr>
        <w:t>portfolio of brands</w:t>
      </w:r>
      <w:r w:rsidRPr="00A96233">
        <w:rPr>
          <w:color w:val="0D0D0D" w:themeColor="text1" w:themeTint="F2"/>
        </w:rPr>
        <w:t xml:space="preserve"> or products within a product range. </w:t>
      </w:r>
    </w:p>
    <w:p w14:paraId="3590ECBA" w14:textId="77777777" w:rsidR="00C80F08" w:rsidRPr="00A96233" w:rsidRDefault="00C80F08" w:rsidP="00C80F08">
      <w:pPr>
        <w:rPr>
          <w:color w:val="0D0D0D" w:themeColor="text1" w:themeTint="F2"/>
        </w:rPr>
      </w:pPr>
    </w:p>
    <w:p w14:paraId="13D669CC" w14:textId="77777777" w:rsidR="00C80F08" w:rsidRPr="00A96233" w:rsidRDefault="00C80F08" w:rsidP="00C80F08">
      <w:pPr>
        <w:spacing w:after="120"/>
      </w:pPr>
      <w:r w:rsidRPr="00A96233">
        <w:t>The matrix is used to categorise the products into one of four different areas, based on:</w:t>
      </w:r>
    </w:p>
    <w:p w14:paraId="23A582DD" w14:textId="77777777" w:rsidR="00C80F08" w:rsidRPr="00A96233" w:rsidRDefault="00C80F08" w:rsidP="0014236E">
      <w:pPr>
        <w:numPr>
          <w:ilvl w:val="0"/>
          <w:numId w:val="233"/>
        </w:numPr>
        <w:spacing w:after="120"/>
        <w:rPr>
          <w:rFonts w:cs="Arial"/>
          <w:color w:val="0D0D0D" w:themeColor="text1" w:themeTint="F2"/>
          <w:szCs w:val="20"/>
        </w:rPr>
      </w:pPr>
      <w:r w:rsidRPr="00A96233">
        <w:rPr>
          <w:rStyle w:val="Strong"/>
          <w:rFonts w:cs="Arial"/>
          <w:color w:val="0D0D0D" w:themeColor="text1" w:themeTint="F2"/>
          <w:szCs w:val="20"/>
        </w:rPr>
        <w:t xml:space="preserve">Market share: </w:t>
      </w:r>
      <w:r w:rsidRPr="008931BA">
        <w:rPr>
          <w:rStyle w:val="Strong"/>
          <w:rFonts w:cs="Arial"/>
          <w:b w:val="0"/>
          <w:bCs w:val="0"/>
          <w:color w:val="0D0D0D" w:themeColor="text1" w:themeTint="F2"/>
          <w:szCs w:val="20"/>
        </w:rPr>
        <w:t>D</w:t>
      </w:r>
      <w:r w:rsidRPr="008931BA">
        <w:rPr>
          <w:rFonts w:cs="Arial"/>
          <w:color w:val="0D0D0D" w:themeColor="text1" w:themeTint="F2"/>
          <w:szCs w:val="20"/>
        </w:rPr>
        <w:t>oes</w:t>
      </w:r>
      <w:r w:rsidRPr="008931BA">
        <w:rPr>
          <w:rFonts w:cs="Arial"/>
          <w:b/>
          <w:bCs/>
          <w:color w:val="0D0D0D" w:themeColor="text1" w:themeTint="F2"/>
          <w:szCs w:val="20"/>
        </w:rPr>
        <w:t xml:space="preserve"> </w:t>
      </w:r>
      <w:r w:rsidRPr="00A96233">
        <w:rPr>
          <w:rFonts w:cs="Arial"/>
          <w:color w:val="0D0D0D" w:themeColor="text1" w:themeTint="F2"/>
          <w:szCs w:val="20"/>
        </w:rPr>
        <w:t>the product have a low or high market share?</w:t>
      </w:r>
    </w:p>
    <w:p w14:paraId="1F9A2444" w14:textId="77777777" w:rsidR="00C80F08" w:rsidRPr="00A96233" w:rsidRDefault="00C80F08" w:rsidP="0014236E">
      <w:pPr>
        <w:numPr>
          <w:ilvl w:val="0"/>
          <w:numId w:val="233"/>
        </w:numPr>
        <w:rPr>
          <w:rFonts w:cs="Arial"/>
          <w:color w:val="0D0D0D" w:themeColor="text1" w:themeTint="F2"/>
          <w:szCs w:val="20"/>
        </w:rPr>
      </w:pPr>
      <w:r w:rsidRPr="00A96233">
        <w:rPr>
          <w:rStyle w:val="Strong"/>
          <w:rFonts w:cs="Arial"/>
          <w:color w:val="0D0D0D" w:themeColor="text1" w:themeTint="F2"/>
          <w:szCs w:val="20"/>
        </w:rPr>
        <w:t xml:space="preserve">Market growth: </w:t>
      </w:r>
      <w:r w:rsidRPr="008931BA">
        <w:rPr>
          <w:rStyle w:val="Strong"/>
          <w:rFonts w:cs="Arial"/>
          <w:b w:val="0"/>
          <w:bCs w:val="0"/>
          <w:color w:val="0D0D0D" w:themeColor="text1" w:themeTint="F2"/>
          <w:szCs w:val="20"/>
        </w:rPr>
        <w:t>A</w:t>
      </w:r>
      <w:r w:rsidRPr="008931BA">
        <w:rPr>
          <w:rFonts w:cs="Arial"/>
          <w:color w:val="0D0D0D" w:themeColor="text1" w:themeTint="F2"/>
          <w:szCs w:val="20"/>
        </w:rPr>
        <w:t>re</w:t>
      </w:r>
      <w:r w:rsidRPr="00A96233">
        <w:rPr>
          <w:rFonts w:cs="Arial"/>
          <w:color w:val="0D0D0D" w:themeColor="text1" w:themeTint="F2"/>
          <w:szCs w:val="20"/>
        </w:rPr>
        <w:t xml:space="preserve"> the numbers of potential customers in the market growing or not?</w:t>
      </w:r>
    </w:p>
    <w:p w14:paraId="776DFF38" w14:textId="77777777" w:rsidR="00C80F08" w:rsidRPr="00A96233" w:rsidRDefault="00C80F08" w:rsidP="00C80F08">
      <w:pPr>
        <w:pStyle w:val="NormalWeb"/>
        <w:spacing w:before="0" w:beforeAutospacing="0" w:after="0" w:afterAutospacing="0" w:line="360" w:lineRule="auto"/>
        <w:jc w:val="both"/>
        <w:rPr>
          <w:rFonts w:ascii="Arial" w:hAnsi="Arial" w:cs="Arial"/>
          <w:color w:val="0D0D0D" w:themeColor="text1" w:themeTint="F2"/>
          <w:sz w:val="20"/>
          <w:szCs w:val="20"/>
        </w:rPr>
      </w:pPr>
    </w:p>
    <w:p w14:paraId="51E5023A" w14:textId="77777777" w:rsidR="00C80F08" w:rsidRPr="00A96233" w:rsidRDefault="00C80F08" w:rsidP="00C80F08">
      <w:pPr>
        <w:pStyle w:val="NormalWeb"/>
        <w:spacing w:before="0" w:beforeAutospacing="0" w:after="120" w:afterAutospacing="0" w:line="360" w:lineRule="auto"/>
        <w:jc w:val="both"/>
        <w:rPr>
          <w:rFonts w:ascii="Arial" w:hAnsi="Arial" w:cs="Arial"/>
          <w:color w:val="0D0D0D" w:themeColor="text1" w:themeTint="F2"/>
          <w:sz w:val="20"/>
          <w:szCs w:val="20"/>
        </w:rPr>
      </w:pPr>
      <w:r w:rsidRPr="00A96233">
        <w:rPr>
          <w:rFonts w:ascii="Arial" w:hAnsi="Arial" w:cs="Arial"/>
          <w:color w:val="0D0D0D" w:themeColor="text1" w:themeTint="F2"/>
          <w:sz w:val="20"/>
          <w:szCs w:val="20"/>
        </w:rPr>
        <w:t>The four categories can be described as follows:</w:t>
      </w:r>
    </w:p>
    <w:p w14:paraId="599340B6"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Stars</w:t>
      </w:r>
      <w:r w:rsidRPr="00A96233">
        <w:rPr>
          <w:color w:val="0D0D0D" w:themeColor="text1" w:themeTint="F2"/>
        </w:rPr>
        <w:t xml:space="preserve"> are </w:t>
      </w:r>
      <w:r w:rsidRPr="00A96233">
        <w:rPr>
          <w:rStyle w:val="Strong"/>
          <w:i/>
          <w:iCs/>
          <w:color w:val="0D0D0D" w:themeColor="text1" w:themeTint="F2"/>
        </w:rPr>
        <w:t>high growth products</w:t>
      </w:r>
      <w:r w:rsidRPr="00A96233">
        <w:rPr>
          <w:color w:val="0D0D0D" w:themeColor="text1" w:themeTint="F2"/>
        </w:rPr>
        <w:t xml:space="preserve"> competing </w:t>
      </w:r>
      <w:r w:rsidRPr="00A96233">
        <w:t xml:space="preserve">in markets where they are strong compared with the competition. These products often need heavy investment to sustain growth. </w:t>
      </w:r>
    </w:p>
    <w:p w14:paraId="0126779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Cash cows</w:t>
      </w:r>
      <w:r w:rsidRPr="00A96233">
        <w:rPr>
          <w:color w:val="0D0D0D" w:themeColor="text1" w:themeTint="F2"/>
        </w:rPr>
        <w:t xml:space="preserve"> are </w:t>
      </w:r>
      <w:r w:rsidRPr="00A96233">
        <w:rPr>
          <w:rStyle w:val="Strong"/>
          <w:i/>
          <w:iCs/>
          <w:color w:val="0D0D0D" w:themeColor="text1" w:themeTint="F2"/>
        </w:rPr>
        <w:t>low-growth products</w:t>
      </w:r>
      <w:r w:rsidRPr="00A96233">
        <w:rPr>
          <w:color w:val="0D0D0D" w:themeColor="text1" w:themeTint="F2"/>
        </w:rPr>
        <w:t xml:space="preserve"> </w:t>
      </w:r>
      <w:r w:rsidRPr="00A96233">
        <w:rPr>
          <w:i/>
          <w:iCs/>
        </w:rPr>
        <w:t>with a high market share</w:t>
      </w:r>
      <w:r w:rsidRPr="00A96233">
        <w:t>. These are mature, successful products with relatively little need for investment. They need to be managed for continued profit - so that they continue to generate the strong cash flows.</w:t>
      </w:r>
    </w:p>
    <w:p w14:paraId="3BC582F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Question marks</w:t>
      </w:r>
      <w:r w:rsidRPr="00A96233">
        <w:rPr>
          <w:color w:val="0D0D0D" w:themeColor="text1" w:themeTint="F2"/>
        </w:rPr>
        <w:t xml:space="preserve"> </w:t>
      </w:r>
      <w:r w:rsidRPr="00A96233">
        <w:t xml:space="preserve">are products with </w:t>
      </w:r>
      <w:r w:rsidRPr="00A96233">
        <w:rPr>
          <w:i/>
          <w:iCs/>
        </w:rPr>
        <w:t>low market share operating in high growth markets</w:t>
      </w:r>
      <w:r w:rsidRPr="00A96233">
        <w:t>. This suggests that they have potential but may need substantial investment to grow market share.</w:t>
      </w:r>
    </w:p>
    <w:p w14:paraId="233D10CD" w14:textId="77777777" w:rsidR="00C80F08" w:rsidRPr="00A96233" w:rsidRDefault="00C80F08" w:rsidP="0014236E">
      <w:pPr>
        <w:pStyle w:val="ListParagraph"/>
        <w:numPr>
          <w:ilvl w:val="0"/>
          <w:numId w:val="236"/>
        </w:numPr>
        <w:contextualSpacing w:val="0"/>
      </w:pPr>
      <w:r w:rsidRPr="00A96233">
        <w:rPr>
          <w:rStyle w:val="Strong"/>
          <w:color w:val="0D0D0D" w:themeColor="text1" w:themeTint="F2"/>
        </w:rPr>
        <w:t>Dogs</w:t>
      </w:r>
      <w:r w:rsidRPr="00A96233">
        <w:rPr>
          <w:rStyle w:val="Strong"/>
        </w:rPr>
        <w:t xml:space="preserve"> </w:t>
      </w:r>
      <w:r w:rsidRPr="00A96233">
        <w:rPr>
          <w:rStyle w:val="Strong"/>
          <w:b w:val="0"/>
          <w:bCs w:val="0"/>
          <w:color w:val="0D0D0D" w:themeColor="text1" w:themeTint="F2"/>
        </w:rPr>
        <w:t>are</w:t>
      </w:r>
      <w:r w:rsidRPr="00A96233">
        <w:rPr>
          <w:rStyle w:val="Strong"/>
        </w:rPr>
        <w:t xml:space="preserve"> </w:t>
      </w:r>
      <w:r w:rsidRPr="00A96233">
        <w:t xml:space="preserve">products that have a </w:t>
      </w:r>
      <w:r w:rsidRPr="00A96233">
        <w:rPr>
          <w:i/>
          <w:iCs/>
        </w:rPr>
        <w:t>low market share in unattractive, low-growth markets</w:t>
      </w:r>
      <w:r w:rsidRPr="00A96233">
        <w:t xml:space="preserve">. Dogs may generate enough cash to break-even, but they are rarely, if ever, worth investing in. </w:t>
      </w:r>
    </w:p>
    <w:p w14:paraId="78BA3EB8" w14:textId="77777777" w:rsidR="00C80F08" w:rsidRPr="00A96233" w:rsidRDefault="00C80F08" w:rsidP="00C80F08"/>
    <w:p w14:paraId="1C05062B" w14:textId="77777777" w:rsidR="00C80F08" w:rsidRPr="00A96233" w:rsidRDefault="00C80F08" w:rsidP="00C80F08">
      <w:r w:rsidRPr="00A96233">
        <w:t>Ideally a business would prefer products in all categories except dogs to give it a balanced portfolio of products.</w:t>
      </w:r>
    </w:p>
    <w:p w14:paraId="07CA53B3" w14:textId="77777777" w:rsidR="00C80F08" w:rsidRPr="00A96233" w:rsidRDefault="00C80F08" w:rsidP="00C80F08"/>
    <w:p w14:paraId="77F9B6B7" w14:textId="77777777" w:rsidR="00C80F08" w:rsidRPr="00A96233" w:rsidRDefault="00C80F08" w:rsidP="00C80F08">
      <w:pPr>
        <w:jc w:val="center"/>
      </w:pPr>
      <w:r w:rsidRPr="00A96233">
        <w:rPr>
          <w:noProof/>
        </w:rPr>
        <w:lastRenderedPageBreak/>
        <w:drawing>
          <wp:inline distT="0" distB="0" distL="0" distR="0" wp14:anchorId="3EDC97FD" wp14:editId="58045278">
            <wp:extent cx="2595006" cy="2398143"/>
            <wp:effectExtent l="0" t="0" r="0" b="254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68392" cy="2465962"/>
                    </a:xfrm>
                    <a:prstGeom prst="rect">
                      <a:avLst/>
                    </a:prstGeom>
                    <a:noFill/>
                    <a:ln>
                      <a:noFill/>
                    </a:ln>
                  </pic:spPr>
                </pic:pic>
              </a:graphicData>
            </a:graphic>
          </wp:inline>
        </w:drawing>
      </w:r>
    </w:p>
    <w:p w14:paraId="41E38FA1" w14:textId="77777777" w:rsidR="00C80F08" w:rsidRPr="00A96233" w:rsidRDefault="00C80F08" w:rsidP="00C80F08">
      <w:pPr>
        <w:jc w:val="center"/>
      </w:pPr>
    </w:p>
    <w:p w14:paraId="5209E4C9" w14:textId="77777777" w:rsidR="00C80F08" w:rsidRPr="008931BA" w:rsidRDefault="00C80F08" w:rsidP="00C80F08">
      <w:pPr>
        <w:spacing w:after="120"/>
        <w:rPr>
          <w:rStyle w:val="Strong"/>
          <w:b w:val="0"/>
          <w:bCs w:val="0"/>
          <w:color w:val="0D0D0D" w:themeColor="text1" w:themeTint="F2"/>
        </w:rPr>
      </w:pPr>
      <w:r w:rsidRPr="008931BA">
        <w:rPr>
          <w:rStyle w:val="Strong"/>
          <w:b w:val="0"/>
          <w:bCs w:val="0"/>
          <w:color w:val="0D0D0D" w:themeColor="text1" w:themeTint="F2"/>
        </w:rPr>
        <w:t>The main benefit of using the Boston Matrix is that it is a useful tool for analysing current product ranges. However, it has several drawbacks including that it:</w:t>
      </w:r>
    </w:p>
    <w:p w14:paraId="609ACFEE" w14:textId="77777777" w:rsidR="00C80F08" w:rsidRPr="00A96233" w:rsidRDefault="00C80F08" w:rsidP="0014236E">
      <w:pPr>
        <w:numPr>
          <w:ilvl w:val="0"/>
          <w:numId w:val="234"/>
        </w:numPr>
        <w:spacing w:after="120"/>
      </w:pPr>
      <w:r w:rsidRPr="00A96233">
        <w:t>Provides only a snapshot of the current position</w:t>
      </w:r>
    </w:p>
    <w:p w14:paraId="2E27C04B" w14:textId="77777777" w:rsidR="00C80F08" w:rsidRPr="00A96233" w:rsidRDefault="00C80F08" w:rsidP="0014236E">
      <w:pPr>
        <w:numPr>
          <w:ilvl w:val="0"/>
          <w:numId w:val="234"/>
        </w:numPr>
        <w:spacing w:after="120"/>
      </w:pPr>
      <w:r w:rsidRPr="00A96233">
        <w:t>Has little or no predictive value</w:t>
      </w:r>
    </w:p>
    <w:p w14:paraId="4608C720" w14:textId="77777777" w:rsidR="00C80F08" w:rsidRPr="00A96233" w:rsidRDefault="00C80F08" w:rsidP="0014236E">
      <w:pPr>
        <w:numPr>
          <w:ilvl w:val="0"/>
          <w:numId w:val="234"/>
        </w:numPr>
      </w:pPr>
      <w:r w:rsidRPr="00A96233">
        <w:t>Does not take account of environmental factors</w:t>
      </w:r>
    </w:p>
    <w:p w14:paraId="153D8FE0" w14:textId="77777777" w:rsidR="008931BA" w:rsidRDefault="008931BA" w:rsidP="00C80F08"/>
    <w:p w14:paraId="59CBF436" w14:textId="27AC3A19" w:rsidR="00C80F08" w:rsidRPr="00A96233" w:rsidRDefault="00C80F08" w:rsidP="00C80F08">
      <w:r w:rsidRPr="00A96233">
        <w:t>The Boston matrix cannot easily be used for analysing competitors’ product ranges because information is not readily available.</w:t>
      </w:r>
    </w:p>
    <w:p w14:paraId="00649071" w14:textId="77777777" w:rsidR="00C80F08" w:rsidRPr="00A96233" w:rsidRDefault="00C80F08" w:rsidP="00C80F08"/>
    <w:p w14:paraId="2D05E3D8" w14:textId="77777777" w:rsidR="00C80F08" w:rsidRPr="00A96233" w:rsidRDefault="00C80F08" w:rsidP="00C80F08">
      <w:pPr>
        <w:rPr>
          <w:b/>
          <w:bCs/>
          <w:sz w:val="22"/>
        </w:rPr>
      </w:pPr>
      <w:r w:rsidRPr="00A96233">
        <w:rPr>
          <w:b/>
          <w:bCs/>
          <w:sz w:val="22"/>
        </w:rPr>
        <w:t>SWOT analysis</w:t>
      </w:r>
    </w:p>
    <w:p w14:paraId="2B38A9A5" w14:textId="77777777" w:rsidR="008931BA" w:rsidRDefault="008931BA" w:rsidP="00C80F08"/>
    <w:p w14:paraId="56029010" w14:textId="37D0D903" w:rsidR="00C80F08" w:rsidRPr="00A96233" w:rsidRDefault="00C80F08" w:rsidP="00C80F08">
      <w:r w:rsidRPr="00A96233">
        <w:t>A SWOT analysis involves identifying the key internal factors (strengths and weaknesses) and external factors (opportunities and threats presented by the external environment - other retail companies, changes in consumer needs, changes in consumer behaviour, etc.) that are favourable or unfavourable to achieving the company’s objectives.</w:t>
      </w:r>
    </w:p>
    <w:p w14:paraId="3B5D9FB0" w14:textId="77777777" w:rsidR="00C80F08" w:rsidRPr="00A96233" w:rsidRDefault="00C80F08" w:rsidP="00C80F08"/>
    <w:p w14:paraId="11C3EFAB" w14:textId="77777777" w:rsidR="00C80F08" w:rsidRPr="00A96233" w:rsidRDefault="00C80F08" w:rsidP="00C80F08">
      <w:r w:rsidRPr="00A96233">
        <w:t>The results of a SWOT analysis are presented in the form of a matrix.</w:t>
      </w:r>
    </w:p>
    <w:p w14:paraId="24CE2699" w14:textId="77777777" w:rsidR="00C80F08" w:rsidRPr="00A96233" w:rsidRDefault="00C80F08" w:rsidP="00C80F08"/>
    <w:p w14:paraId="13AB8D42" w14:textId="77777777" w:rsidR="00C80F08" w:rsidRPr="00A96233" w:rsidRDefault="00C80F08" w:rsidP="00C80F08">
      <w:pPr>
        <w:jc w:val="center"/>
      </w:pPr>
      <w:r w:rsidRPr="00A96233">
        <w:rPr>
          <w:noProof/>
        </w:rPr>
        <w:drawing>
          <wp:inline distT="0" distB="0" distL="0" distR="0" wp14:anchorId="64B5C35E" wp14:editId="12761FF1">
            <wp:extent cx="2691442" cy="1733364"/>
            <wp:effectExtent l="0" t="0" r="0" b="63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51789" cy="1772229"/>
                    </a:xfrm>
                    <a:prstGeom prst="rect">
                      <a:avLst/>
                    </a:prstGeom>
                    <a:noFill/>
                    <a:ln>
                      <a:noFill/>
                    </a:ln>
                  </pic:spPr>
                </pic:pic>
              </a:graphicData>
            </a:graphic>
          </wp:inline>
        </w:drawing>
      </w:r>
    </w:p>
    <w:p w14:paraId="3756D001" w14:textId="77777777" w:rsidR="00C80F08" w:rsidRPr="00A96233" w:rsidRDefault="00C80F08" w:rsidP="00C80F08"/>
    <w:p w14:paraId="18768497" w14:textId="77777777" w:rsidR="00C80F08" w:rsidRPr="00A96233" w:rsidRDefault="00C80F08" w:rsidP="00C80F08">
      <w:pPr>
        <w:pStyle w:val="Heading4"/>
        <w:spacing w:line="360" w:lineRule="auto"/>
        <w:ind w:left="1134" w:hanging="1134"/>
      </w:pPr>
      <w:r w:rsidRPr="00A96233">
        <w:lastRenderedPageBreak/>
        <w:t>4.5.3</w:t>
      </w:r>
      <w:r w:rsidRPr="00A96233">
        <w:tab/>
        <w:t>Factors to consider in competitor product range analysis</w:t>
      </w:r>
    </w:p>
    <w:p w14:paraId="15C9609C" w14:textId="77777777" w:rsidR="00C80F08" w:rsidRPr="00A96233" w:rsidRDefault="00C80F08" w:rsidP="00C80F08"/>
    <w:p w14:paraId="698C0CA6" w14:textId="77777777" w:rsidR="00C80F08" w:rsidRPr="00A96233" w:rsidRDefault="00C80F08" w:rsidP="00C80F08">
      <w:r w:rsidRPr="00A96233">
        <w:t>The key factors for analysing competitor product ranges include analysing:</w:t>
      </w:r>
    </w:p>
    <w:p w14:paraId="3CCE1D30" w14:textId="77777777" w:rsidR="00C80F08" w:rsidRPr="00A96233" w:rsidRDefault="00C80F08" w:rsidP="00C80F08"/>
    <w:p w14:paraId="4A428EF5" w14:textId="77777777" w:rsidR="00C80F08" w:rsidRPr="00A96233" w:rsidRDefault="00C80F08" w:rsidP="0014236E">
      <w:pPr>
        <w:pStyle w:val="ListParagraph"/>
        <w:numPr>
          <w:ilvl w:val="0"/>
          <w:numId w:val="231"/>
        </w:numPr>
        <w:spacing w:after="120"/>
        <w:ind w:left="403" w:hanging="403"/>
        <w:contextualSpacing w:val="0"/>
        <w:rPr>
          <w:b/>
          <w:bCs/>
        </w:rPr>
      </w:pPr>
      <w:r w:rsidRPr="00A96233">
        <w:rPr>
          <w:b/>
          <w:bCs/>
        </w:rPr>
        <w:t>The composition of their product ranges</w:t>
      </w:r>
    </w:p>
    <w:p w14:paraId="767322A5" w14:textId="680B7F41" w:rsidR="00C80F08" w:rsidRPr="00A96233" w:rsidRDefault="00C80F08" w:rsidP="00C80F08">
      <w:pPr>
        <w:pStyle w:val="ListParagraph"/>
        <w:ind w:left="405"/>
        <w:contextualSpacing w:val="0"/>
      </w:pPr>
      <w:r w:rsidRPr="00A96233">
        <w:t>The buyer should analyse the category length and depth but also consider h</w:t>
      </w:r>
      <w:r w:rsidR="008931BA">
        <w:t>ow</w:t>
      </w:r>
      <w:r w:rsidRPr="00A96233">
        <w:t xml:space="preserve"> easily the competitors can add products within their product ranges to increase profits.</w:t>
      </w:r>
    </w:p>
    <w:p w14:paraId="3A050562" w14:textId="77777777" w:rsidR="00C80F08" w:rsidRPr="00A96233" w:rsidRDefault="00C80F08" w:rsidP="00C80F08">
      <w:pPr>
        <w:pStyle w:val="ListParagraph"/>
        <w:ind w:left="405"/>
        <w:contextualSpacing w:val="0"/>
      </w:pPr>
    </w:p>
    <w:p w14:paraId="6DAC5ABD" w14:textId="77777777" w:rsidR="00C80F08" w:rsidRPr="00A96233" w:rsidRDefault="00C80F08" w:rsidP="0014236E">
      <w:pPr>
        <w:pStyle w:val="ListParagraph"/>
        <w:numPr>
          <w:ilvl w:val="0"/>
          <w:numId w:val="231"/>
        </w:numPr>
        <w:spacing w:after="120"/>
        <w:contextualSpacing w:val="0"/>
        <w:rPr>
          <w:b/>
          <w:bCs/>
        </w:rPr>
      </w:pPr>
      <w:r w:rsidRPr="00A96233">
        <w:rPr>
          <w:b/>
          <w:bCs/>
        </w:rPr>
        <w:t xml:space="preserve">The features and benefits of products within the ranges. </w:t>
      </w:r>
    </w:p>
    <w:p w14:paraId="0821F236" w14:textId="7B5F67FE" w:rsidR="00C80F08" w:rsidRPr="00A96233" w:rsidRDefault="00C80F08" w:rsidP="00C80F08">
      <w:pPr>
        <w:pStyle w:val="ListParagraph"/>
        <w:spacing w:after="120"/>
        <w:ind w:left="405"/>
        <w:contextualSpacing w:val="0"/>
      </w:pPr>
      <w:r w:rsidRPr="00A96233">
        <w:t>Start by making a list of product features and benefits in order of importance</w:t>
      </w:r>
      <w:r w:rsidR="008931BA">
        <w:t>,</w:t>
      </w:r>
      <w:r w:rsidRPr="00A96233">
        <w:t xml:space="preserve"> then prepare a table to show whether or not each of the competitors fulfil them. Indicate with a check mark which of the competitors has which features and benefits. </w:t>
      </w:r>
    </w:p>
    <w:p w14:paraId="1955A450" w14:textId="77777777" w:rsidR="00C80F08" w:rsidRPr="00A96233" w:rsidRDefault="00C80F08" w:rsidP="00C80F08">
      <w:pPr>
        <w:pStyle w:val="ListParagraph"/>
        <w:spacing w:after="120"/>
        <w:ind w:left="405"/>
        <w:contextualSpacing w:val="0"/>
      </w:pPr>
      <w:r w:rsidRPr="00A96233">
        <w:t>Answer questions such as:</w:t>
      </w:r>
    </w:p>
    <w:p w14:paraId="058D485D" w14:textId="77777777" w:rsidR="00C80F08" w:rsidRPr="00A96233" w:rsidRDefault="00C80F08" w:rsidP="0014236E">
      <w:pPr>
        <w:pStyle w:val="ListParagraph"/>
        <w:numPr>
          <w:ilvl w:val="1"/>
          <w:numId w:val="232"/>
        </w:numPr>
        <w:spacing w:after="120"/>
        <w:ind w:left="851" w:hanging="491"/>
        <w:contextualSpacing w:val="0"/>
      </w:pPr>
      <w:r w:rsidRPr="00A96233">
        <w:rPr>
          <w:i/>
          <w:iCs/>
        </w:rPr>
        <w:t>How does the product range of the retail chain I represent compare to the chain’s closest competitors?</w:t>
      </w:r>
      <w:r w:rsidRPr="00A96233">
        <w:t xml:space="preserve"> </w:t>
      </w:r>
    </w:p>
    <w:p w14:paraId="181DCD36" w14:textId="1C1DD701" w:rsidR="00C80F08" w:rsidRDefault="00C80F08" w:rsidP="008931BA">
      <w:pPr>
        <w:pStyle w:val="ListParagraph"/>
        <w:numPr>
          <w:ilvl w:val="1"/>
          <w:numId w:val="232"/>
        </w:numPr>
        <w:ind w:left="850" w:hanging="493"/>
        <w:contextualSpacing w:val="0"/>
        <w:rPr>
          <w:i/>
          <w:iCs/>
        </w:rPr>
      </w:pPr>
      <w:r w:rsidRPr="00A96233">
        <w:rPr>
          <w:i/>
          <w:iCs/>
        </w:rPr>
        <w:t>What features and benefits are unique to the products and product range offered by the retail chain I represent?</w:t>
      </w:r>
    </w:p>
    <w:p w14:paraId="3FCDF48A" w14:textId="77777777" w:rsidR="008931BA" w:rsidRPr="008931BA" w:rsidRDefault="008931BA" w:rsidP="008931BA">
      <w:pPr>
        <w:ind w:left="360"/>
        <w:rPr>
          <w:i/>
          <w:iCs/>
        </w:rPr>
      </w:pPr>
    </w:p>
    <w:p w14:paraId="4A5657A6" w14:textId="77777777" w:rsidR="00C80F08" w:rsidRPr="00A96233" w:rsidRDefault="00C80F08" w:rsidP="0014236E">
      <w:pPr>
        <w:pStyle w:val="ListParagraph"/>
        <w:numPr>
          <w:ilvl w:val="0"/>
          <w:numId w:val="231"/>
        </w:numPr>
        <w:contextualSpacing w:val="0"/>
      </w:pPr>
      <w:r w:rsidRPr="00A96233">
        <w:rPr>
          <w:b/>
          <w:bCs/>
        </w:rPr>
        <w:t>Price ranges</w:t>
      </w:r>
      <w:r w:rsidRPr="00A96233">
        <w:t>. It is best to look at prose trends rather than temporary increases and decreases.</w:t>
      </w:r>
    </w:p>
    <w:p w14:paraId="6D6D5CA2" w14:textId="77777777" w:rsidR="00C80F08" w:rsidRPr="00A96233" w:rsidRDefault="00C80F08" w:rsidP="00C80F08">
      <w:pPr>
        <w:pStyle w:val="ListParagraph"/>
        <w:ind w:left="405"/>
        <w:contextualSpacing w:val="0"/>
      </w:pPr>
      <w:bookmarkStart w:id="940" w:name="_Hlk4571564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CBB750" w14:textId="77777777" w:rsidTr="00FF20E7">
        <w:trPr>
          <w:trHeight w:val="1008"/>
        </w:trPr>
        <w:tc>
          <w:tcPr>
            <w:tcW w:w="1408" w:type="dxa"/>
            <w:shd w:val="clear" w:color="auto" w:fill="auto"/>
          </w:tcPr>
          <w:p w14:paraId="1787B12F" w14:textId="77777777" w:rsidR="00C80F08" w:rsidRPr="00A96233" w:rsidRDefault="00C80F08" w:rsidP="00FF20E7">
            <w:pPr>
              <w:jc w:val="center"/>
            </w:pPr>
            <w:r w:rsidRPr="00A96233">
              <w:rPr>
                <w:noProof/>
              </w:rPr>
              <w:drawing>
                <wp:inline distT="0" distB="0" distL="0" distR="0" wp14:anchorId="397AEC06" wp14:editId="3BBD7679">
                  <wp:extent cx="464820" cy="464820"/>
                  <wp:effectExtent l="0" t="0" r="0" b="0"/>
                  <wp:docPr id="1268" name="Picture 12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BA51524" w14:textId="0083B592" w:rsidR="00C80F08" w:rsidRPr="00A96233" w:rsidRDefault="00C80F08" w:rsidP="00FF20E7">
            <w:pPr>
              <w:spacing w:after="120"/>
              <w:rPr>
                <w:b/>
                <w:bCs/>
              </w:rPr>
            </w:pPr>
            <w:r w:rsidRPr="00A96233">
              <w:rPr>
                <w:b/>
                <w:bCs/>
              </w:rPr>
              <w:t xml:space="preserve">Activity </w:t>
            </w:r>
            <w:r w:rsidR="00CE6893" w:rsidRPr="00A96233">
              <w:rPr>
                <w:b/>
                <w:bCs/>
              </w:rPr>
              <w:t>38</w:t>
            </w:r>
            <w:r w:rsidRPr="00A96233">
              <w:rPr>
                <w:b/>
                <w:bCs/>
              </w:rPr>
              <w:t xml:space="preserve"> (KM04KT04 IAC0404)</w:t>
            </w:r>
          </w:p>
          <w:p w14:paraId="1728E158" w14:textId="77777777" w:rsidR="00C80F08" w:rsidRPr="00A96233" w:rsidRDefault="00C80F08" w:rsidP="00FF20E7">
            <w:pPr>
              <w:spacing w:after="120"/>
            </w:pPr>
            <w:r w:rsidRPr="00A96233">
              <w:t>Please complete the activity in your workbook.</w:t>
            </w:r>
          </w:p>
          <w:p w14:paraId="1659A997" w14:textId="77777777" w:rsidR="00C80F08" w:rsidRPr="00A96233" w:rsidRDefault="00C80F08" w:rsidP="00FF20E7">
            <w:r w:rsidRPr="00A96233">
              <w:t>Describe how you could use a SWOT analysis for analysing competitor ranges in relation to your own position at the retail chain you represent.</w:t>
            </w:r>
          </w:p>
        </w:tc>
      </w:tr>
    </w:tbl>
    <w:p w14:paraId="0A44270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10C619" w14:textId="77777777" w:rsidTr="00FF20E7">
        <w:tc>
          <w:tcPr>
            <w:tcW w:w="1408" w:type="dxa"/>
            <w:shd w:val="clear" w:color="auto" w:fill="auto"/>
          </w:tcPr>
          <w:p w14:paraId="739AA690" w14:textId="77777777" w:rsidR="00C80F08" w:rsidRPr="00A96233" w:rsidRDefault="00C80F08" w:rsidP="00FF20E7">
            <w:pPr>
              <w:jc w:val="center"/>
            </w:pPr>
            <w:r w:rsidRPr="00A96233">
              <w:rPr>
                <w:noProof/>
              </w:rPr>
              <w:drawing>
                <wp:inline distT="0" distB="0" distL="0" distR="0" wp14:anchorId="6E76E70E" wp14:editId="628B01E4">
                  <wp:extent cx="468720" cy="468000"/>
                  <wp:effectExtent l="0" t="0" r="7620" b="8255"/>
                  <wp:docPr id="1270" name="Picture 12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EF4CCCA" w14:textId="77777777" w:rsidR="00C80F08" w:rsidRPr="00A96233" w:rsidRDefault="00C80F08" w:rsidP="00FF20E7">
            <w:pPr>
              <w:spacing w:after="120"/>
              <w:rPr>
                <w:b/>
                <w:bCs/>
              </w:rPr>
            </w:pPr>
            <w:r w:rsidRPr="00A96233">
              <w:rPr>
                <w:b/>
                <w:bCs/>
              </w:rPr>
              <w:t>ANSWER</w:t>
            </w:r>
          </w:p>
          <w:p w14:paraId="60611934" w14:textId="77777777" w:rsidR="00C80F08" w:rsidRPr="00A96233" w:rsidRDefault="00C80F08" w:rsidP="00FF20E7">
            <w:r w:rsidRPr="00A96233">
              <w:t>Learners should describe how a SWOT analysis could be used for analysing competitor ranges in relation to your own position at the retail chain you represent.</w:t>
            </w:r>
          </w:p>
        </w:tc>
      </w:tr>
    </w:tbl>
    <w:p w14:paraId="068C5745" w14:textId="16257629" w:rsidR="00C80F08" w:rsidRDefault="00C80F08" w:rsidP="00C80F08"/>
    <w:p w14:paraId="3632B22D" w14:textId="51EA336D" w:rsidR="008931BA" w:rsidRDefault="008931BA" w:rsidP="00C80F08"/>
    <w:p w14:paraId="20C3B697" w14:textId="77777777" w:rsidR="008931BA" w:rsidRPr="00A96233" w:rsidRDefault="008931BA" w:rsidP="00C80F08"/>
    <w:p w14:paraId="17C159D3" w14:textId="77777777" w:rsidR="00963273" w:rsidRPr="00A96233" w:rsidRDefault="00963273" w:rsidP="00C80F08"/>
    <w:p w14:paraId="50FCAFA8" w14:textId="77777777" w:rsidR="00C80F08" w:rsidRPr="00A96233" w:rsidRDefault="00C80F08" w:rsidP="00C80F08">
      <w:pPr>
        <w:pStyle w:val="Heading2"/>
        <w:jc w:val="both"/>
      </w:pPr>
      <w:bookmarkStart w:id="941" w:name="_Toc43568760"/>
      <w:bookmarkStart w:id="942" w:name="_Toc46092998"/>
      <w:bookmarkStart w:id="943" w:name="_Toc46588393"/>
      <w:bookmarkStart w:id="944" w:name="_Toc46916347"/>
      <w:bookmarkEnd w:id="940"/>
      <w:r w:rsidRPr="00A96233">
        <w:lastRenderedPageBreak/>
        <w:t>4.6</w:t>
      </w:r>
      <w:r w:rsidRPr="00A96233">
        <w:tab/>
        <w:t>Methods for completing SWOT analysis</w:t>
      </w:r>
      <w:bookmarkEnd w:id="941"/>
      <w:bookmarkEnd w:id="942"/>
      <w:bookmarkEnd w:id="943"/>
      <w:bookmarkEnd w:id="9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E3A9335" w14:textId="77777777" w:rsidTr="008931BA">
        <w:tc>
          <w:tcPr>
            <w:tcW w:w="784" w:type="pct"/>
            <w:tcBorders>
              <w:top w:val="single" w:sz="4" w:space="0" w:color="auto"/>
              <w:left w:val="single" w:sz="4" w:space="0" w:color="auto"/>
              <w:bottom w:val="single" w:sz="4" w:space="0" w:color="auto"/>
              <w:right w:val="nil"/>
            </w:tcBorders>
            <w:hideMark/>
          </w:tcPr>
          <w:p w14:paraId="08EBA5B6" w14:textId="77777777" w:rsidR="00C80F08" w:rsidRPr="00A96233" w:rsidRDefault="00C80F08" w:rsidP="00FF20E7">
            <w:pPr>
              <w:jc w:val="center"/>
            </w:pPr>
            <w:bookmarkStart w:id="945" w:name="_Toc43568761"/>
            <w:r w:rsidRPr="00A96233">
              <w:rPr>
                <w:noProof/>
              </w:rPr>
              <w:drawing>
                <wp:inline distT="0" distB="0" distL="0" distR="0" wp14:anchorId="09D460C6" wp14:editId="33913059">
                  <wp:extent cx="469900" cy="469900"/>
                  <wp:effectExtent l="0" t="0" r="6350" b="6350"/>
                  <wp:docPr id="1274" name="Picture 12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4870FD" w14:textId="77777777" w:rsidR="008931BA" w:rsidRDefault="00C80F08" w:rsidP="00FF20E7">
            <w:r w:rsidRPr="00A96233">
              <w:t xml:space="preserve">Use the information below to discuss methods for completing SWOT analysis. </w:t>
            </w:r>
          </w:p>
          <w:p w14:paraId="094750FA" w14:textId="77777777" w:rsidR="008931BA" w:rsidRDefault="008931BA" w:rsidP="00FF20E7"/>
          <w:p w14:paraId="5340FD40" w14:textId="66FE08E5" w:rsidR="00C80F08" w:rsidRPr="00A96233" w:rsidRDefault="009806F3" w:rsidP="00FF20E7">
            <w:r w:rsidRPr="00A96233">
              <w:t xml:space="preserve">Where indicated, ask </w:t>
            </w:r>
            <w:r w:rsidR="00C80F08" w:rsidRPr="00A96233">
              <w:t xml:space="preserve">learners to complete activity </w:t>
            </w:r>
            <w:r w:rsidR="00CE6893" w:rsidRPr="00A96233">
              <w:t>39</w:t>
            </w:r>
            <w:r w:rsidR="00C80F08" w:rsidRPr="00A96233">
              <w:t>.</w:t>
            </w:r>
          </w:p>
        </w:tc>
        <w:tc>
          <w:tcPr>
            <w:tcW w:w="873" w:type="pct"/>
            <w:tcBorders>
              <w:top w:val="single" w:sz="4" w:space="0" w:color="auto"/>
              <w:left w:val="nil"/>
              <w:bottom w:val="single" w:sz="4" w:space="0" w:color="auto"/>
              <w:right w:val="single" w:sz="4" w:space="0" w:color="auto"/>
            </w:tcBorders>
            <w:hideMark/>
          </w:tcPr>
          <w:p w14:paraId="7F405AAF" w14:textId="77777777" w:rsidR="00C80F08" w:rsidRPr="00A96233" w:rsidRDefault="00C80F08" w:rsidP="00FF20E7">
            <w:r w:rsidRPr="00A96233">
              <w:t>Time:</w:t>
            </w:r>
          </w:p>
          <w:p w14:paraId="62E3F4FE" w14:textId="6C98528D" w:rsidR="00C80F08" w:rsidRPr="00A96233" w:rsidRDefault="00643798" w:rsidP="00643798">
            <w:pPr>
              <w:jc w:val="left"/>
            </w:pPr>
            <w:r w:rsidRPr="00A96233">
              <w:t>3 ½ hours including activity</w:t>
            </w:r>
          </w:p>
        </w:tc>
      </w:tr>
    </w:tbl>
    <w:p w14:paraId="082E376B" w14:textId="77777777" w:rsidR="00C80F08" w:rsidRPr="00A96233" w:rsidRDefault="00C80F08" w:rsidP="00C80F08"/>
    <w:p w14:paraId="7010AB35" w14:textId="77777777" w:rsidR="00C80F08" w:rsidRPr="00A96233" w:rsidRDefault="00C80F08" w:rsidP="00C80F08">
      <w:pPr>
        <w:pStyle w:val="Heading3"/>
        <w:spacing w:line="360" w:lineRule="auto"/>
      </w:pPr>
      <w:bookmarkStart w:id="946" w:name="_Toc46092999"/>
      <w:bookmarkStart w:id="947" w:name="_Toc46588394"/>
      <w:bookmarkStart w:id="948" w:name="_Toc46916348"/>
      <w:r w:rsidRPr="00A96233">
        <w:t>4.6.1</w:t>
      </w:r>
      <w:r w:rsidRPr="00A96233">
        <w:tab/>
        <w:t>Sources of information</w:t>
      </w:r>
      <w:bookmarkEnd w:id="945"/>
      <w:bookmarkEnd w:id="946"/>
      <w:bookmarkEnd w:id="947"/>
      <w:bookmarkEnd w:id="948"/>
    </w:p>
    <w:p w14:paraId="4A84F7F4" w14:textId="77777777" w:rsidR="00C80F08" w:rsidRPr="00A96233" w:rsidRDefault="00C80F08" w:rsidP="00C80F08"/>
    <w:p w14:paraId="6A293477" w14:textId="77777777" w:rsidR="00C80F08" w:rsidRPr="00A96233" w:rsidRDefault="00C80F08" w:rsidP="00C80F08">
      <w:pPr>
        <w:spacing w:after="120"/>
      </w:pPr>
      <w:r w:rsidRPr="00A96233">
        <w:t>Strengths and weaknesses of competitors can be identified through:</w:t>
      </w:r>
    </w:p>
    <w:p w14:paraId="49CE977D" w14:textId="77777777" w:rsidR="00C80F08" w:rsidRPr="00A96233" w:rsidRDefault="00C80F08" w:rsidP="0014236E">
      <w:pPr>
        <w:pStyle w:val="ListParagraph"/>
        <w:numPr>
          <w:ilvl w:val="0"/>
          <w:numId w:val="237"/>
        </w:numPr>
        <w:spacing w:after="120"/>
        <w:contextualSpacing w:val="0"/>
      </w:pPr>
      <w:r w:rsidRPr="00A96233">
        <w:rPr>
          <w:b/>
          <w:bCs/>
        </w:rPr>
        <w:t>Primary data</w:t>
      </w:r>
      <w:r w:rsidRPr="00A96233">
        <w:t xml:space="preserve"> collected through new information collected specifically for a particular purpose.</w:t>
      </w:r>
    </w:p>
    <w:p w14:paraId="15968395" w14:textId="77777777" w:rsidR="00C80F08" w:rsidRPr="00A96233" w:rsidRDefault="00C80F08" w:rsidP="0014236E">
      <w:pPr>
        <w:pStyle w:val="ListParagraph"/>
        <w:numPr>
          <w:ilvl w:val="0"/>
          <w:numId w:val="237"/>
        </w:numPr>
        <w:spacing w:after="120"/>
        <w:contextualSpacing w:val="0"/>
      </w:pPr>
      <w:r w:rsidRPr="00A96233">
        <w:rPr>
          <w:b/>
          <w:bCs/>
        </w:rPr>
        <w:t>Secondary data</w:t>
      </w:r>
      <w:r w:rsidRPr="00A96233">
        <w:t xml:space="preserve"> is public information that has been collected by others. It is typically free or inexpensive to obtain.</w:t>
      </w:r>
    </w:p>
    <w:p w14:paraId="4A42B78E" w14:textId="77777777" w:rsidR="00C80F08" w:rsidRPr="00A96233" w:rsidRDefault="00C80F08" w:rsidP="0014236E">
      <w:pPr>
        <w:pStyle w:val="ListParagraph"/>
        <w:numPr>
          <w:ilvl w:val="0"/>
          <w:numId w:val="237"/>
        </w:numPr>
        <w:contextualSpacing w:val="0"/>
        <w:rPr>
          <w:b/>
          <w:bCs/>
        </w:rPr>
      </w:pPr>
      <w:r w:rsidRPr="00A96233">
        <w:rPr>
          <w:b/>
          <w:bCs/>
        </w:rPr>
        <w:t xml:space="preserve">Personal experience and observation. </w:t>
      </w:r>
    </w:p>
    <w:p w14:paraId="7C88A6E9" w14:textId="77777777" w:rsidR="00C80F08" w:rsidRPr="00A96233" w:rsidRDefault="00C80F08" w:rsidP="00C80F08"/>
    <w:p w14:paraId="2178412B" w14:textId="77777777" w:rsidR="00C80F08" w:rsidRPr="00A96233" w:rsidRDefault="00C80F08" w:rsidP="00C80F08">
      <w:r w:rsidRPr="00A96233">
        <w:t>The following examples of primary and secondary data sources are given:</w:t>
      </w:r>
      <w:r w:rsidRPr="00A96233">
        <w:rPr>
          <w:vertAlign w:val="superscript"/>
        </w:rPr>
        <w:t>xxvii</w:t>
      </w:r>
    </w:p>
    <w:p w14:paraId="1D68C04D" w14:textId="77777777" w:rsidR="00C80F08" w:rsidRPr="00A96233" w:rsidRDefault="00C80F08" w:rsidP="00C80F08"/>
    <w:p w14:paraId="56A60DDB" w14:textId="649073C5" w:rsidR="00C80F08" w:rsidRDefault="00C80F08" w:rsidP="008931BA">
      <w:pPr>
        <w:jc w:val="center"/>
      </w:pPr>
      <w:r w:rsidRPr="00A96233">
        <w:rPr>
          <w:noProof/>
        </w:rPr>
        <w:drawing>
          <wp:inline distT="0" distB="0" distL="0" distR="0" wp14:anchorId="63F88472" wp14:editId="4E711DC8">
            <wp:extent cx="4431323" cy="3015009"/>
            <wp:effectExtent l="0" t="0" r="762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b="3562"/>
                    <a:stretch/>
                  </pic:blipFill>
                  <pic:spPr bwMode="auto">
                    <a:xfrm>
                      <a:off x="0" y="0"/>
                      <a:ext cx="4442877" cy="3022870"/>
                    </a:xfrm>
                    <a:prstGeom prst="rect">
                      <a:avLst/>
                    </a:prstGeom>
                    <a:ln>
                      <a:noFill/>
                    </a:ln>
                    <a:extLst>
                      <a:ext uri="{53640926-AAD7-44D8-BBD7-CCE9431645EC}">
                        <a14:shadowObscured xmlns:a14="http://schemas.microsoft.com/office/drawing/2010/main"/>
                      </a:ext>
                    </a:extLst>
                  </pic:spPr>
                </pic:pic>
              </a:graphicData>
            </a:graphic>
          </wp:inline>
        </w:drawing>
      </w:r>
    </w:p>
    <w:p w14:paraId="14B63EE9" w14:textId="77777777" w:rsidR="008931BA" w:rsidRPr="00A96233" w:rsidRDefault="008931BA" w:rsidP="008931BA">
      <w:pPr>
        <w:jc w:val="center"/>
      </w:pPr>
    </w:p>
    <w:p w14:paraId="3B6E7A21" w14:textId="77777777" w:rsidR="00C80F08" w:rsidRPr="00A96233" w:rsidRDefault="00C80F08" w:rsidP="00C80F08">
      <w:pPr>
        <w:pStyle w:val="Heading3"/>
        <w:spacing w:line="360" w:lineRule="auto"/>
      </w:pPr>
      <w:bookmarkStart w:id="949" w:name="_Toc43568762"/>
      <w:bookmarkStart w:id="950" w:name="_Toc46093000"/>
      <w:bookmarkStart w:id="951" w:name="_Toc46588395"/>
      <w:bookmarkStart w:id="952" w:name="_Toc46916349"/>
      <w:r w:rsidRPr="00A96233">
        <w:t>4.6.2</w:t>
      </w:r>
      <w:r w:rsidRPr="00A96233">
        <w:tab/>
        <w:t>How to perform a SWOT analysis of competitor product ranges</w:t>
      </w:r>
      <w:bookmarkEnd w:id="949"/>
      <w:bookmarkEnd w:id="950"/>
      <w:bookmarkEnd w:id="951"/>
      <w:bookmarkEnd w:id="952"/>
    </w:p>
    <w:p w14:paraId="1850093A" w14:textId="77777777" w:rsidR="00C80F08" w:rsidRPr="00A96233" w:rsidRDefault="00C80F08" w:rsidP="00C80F08"/>
    <w:p w14:paraId="517EA340" w14:textId="77777777" w:rsidR="00C80F08" w:rsidRPr="00A96233" w:rsidRDefault="00C80F08" w:rsidP="00C80F08">
      <w:r w:rsidRPr="00A96233">
        <w:t>Consider the following questions:</w:t>
      </w:r>
    </w:p>
    <w:p w14:paraId="0249BC66" w14:textId="77777777" w:rsidR="00C80F08" w:rsidRPr="00A96233" w:rsidRDefault="00C80F08" w:rsidP="00C80F08"/>
    <w:p w14:paraId="61CD48FA" w14:textId="77777777" w:rsidR="00C80F08" w:rsidRPr="00A96233" w:rsidRDefault="00C80F08" w:rsidP="00C80F08">
      <w:pPr>
        <w:spacing w:after="120"/>
        <w:rPr>
          <w:b/>
          <w:bCs/>
        </w:rPr>
      </w:pPr>
      <w:r w:rsidRPr="00A96233">
        <w:rPr>
          <w:b/>
          <w:bCs/>
        </w:rPr>
        <w:t>Strengths</w:t>
      </w:r>
    </w:p>
    <w:p w14:paraId="1B759A4F" w14:textId="77777777" w:rsidR="00C80F08" w:rsidRPr="00A96233" w:rsidRDefault="00C80F08" w:rsidP="0014236E">
      <w:pPr>
        <w:numPr>
          <w:ilvl w:val="0"/>
          <w:numId w:val="238"/>
        </w:numPr>
        <w:spacing w:after="120"/>
      </w:pPr>
      <w:r w:rsidRPr="00A96233">
        <w:t>What product categories do competitors offer?</w:t>
      </w:r>
    </w:p>
    <w:p w14:paraId="09AD7A01" w14:textId="77777777" w:rsidR="00C80F08" w:rsidRPr="00A96233" w:rsidRDefault="00C80F08" w:rsidP="0014236E">
      <w:pPr>
        <w:numPr>
          <w:ilvl w:val="0"/>
          <w:numId w:val="238"/>
        </w:numPr>
        <w:spacing w:after="120"/>
      </w:pPr>
      <w:r w:rsidRPr="00A96233">
        <w:lastRenderedPageBreak/>
        <w:t>What are they known for?</w:t>
      </w:r>
    </w:p>
    <w:p w14:paraId="5F2E3FC5" w14:textId="77777777" w:rsidR="00C80F08" w:rsidRPr="00A96233" w:rsidRDefault="00C80F08" w:rsidP="0014236E">
      <w:pPr>
        <w:numPr>
          <w:ilvl w:val="0"/>
          <w:numId w:val="238"/>
        </w:numPr>
        <w:spacing w:after="120"/>
      </w:pPr>
      <w:r w:rsidRPr="00A96233">
        <w:t>What attracts customers to them?</w:t>
      </w:r>
    </w:p>
    <w:p w14:paraId="0C514661" w14:textId="77777777" w:rsidR="00C80F08" w:rsidRPr="00A96233" w:rsidRDefault="00C80F08" w:rsidP="0014236E">
      <w:pPr>
        <w:numPr>
          <w:ilvl w:val="0"/>
          <w:numId w:val="238"/>
        </w:numPr>
        <w:spacing w:after="120"/>
      </w:pPr>
      <w:r w:rsidRPr="00A96233">
        <w:t>How have they recently changed their product range to better meet the needs and expectations of their target market?</w:t>
      </w:r>
    </w:p>
    <w:p w14:paraId="2505BA9A" w14:textId="77777777" w:rsidR="00C80F08" w:rsidRPr="00A96233" w:rsidRDefault="00C80F08" w:rsidP="0014236E">
      <w:pPr>
        <w:numPr>
          <w:ilvl w:val="0"/>
          <w:numId w:val="238"/>
        </w:numPr>
      </w:pPr>
      <w:r w:rsidRPr="00A96233">
        <w:t>Why do customers ultimately end up purchasing from the competitors?</w:t>
      </w:r>
    </w:p>
    <w:p w14:paraId="67D464BC" w14:textId="77777777" w:rsidR="00C80F08" w:rsidRPr="00A96233" w:rsidRDefault="00C80F08" w:rsidP="00C80F08">
      <w:pPr>
        <w:rPr>
          <w:b/>
          <w:bCs/>
        </w:rPr>
      </w:pPr>
    </w:p>
    <w:p w14:paraId="5A296260" w14:textId="77777777" w:rsidR="00C80F08" w:rsidRPr="00A96233" w:rsidRDefault="00C80F08" w:rsidP="00C80F08">
      <w:pPr>
        <w:spacing w:after="120"/>
        <w:rPr>
          <w:b/>
          <w:bCs/>
        </w:rPr>
      </w:pPr>
      <w:r w:rsidRPr="00A96233">
        <w:rPr>
          <w:b/>
          <w:bCs/>
        </w:rPr>
        <w:t>Weaknesses</w:t>
      </w:r>
    </w:p>
    <w:p w14:paraId="00AFF42A" w14:textId="77777777" w:rsidR="00C80F08" w:rsidRPr="00A96233" w:rsidRDefault="00C80F08" w:rsidP="0014236E">
      <w:pPr>
        <w:numPr>
          <w:ilvl w:val="0"/>
          <w:numId w:val="239"/>
        </w:numPr>
        <w:spacing w:after="120"/>
      </w:pPr>
      <w:r w:rsidRPr="00A96233">
        <w:t>What do competitors’ customers regularly complain about?</w:t>
      </w:r>
    </w:p>
    <w:p w14:paraId="7936A953" w14:textId="77777777" w:rsidR="00C80F08" w:rsidRPr="00A96233" w:rsidRDefault="00C80F08" w:rsidP="0014236E">
      <w:pPr>
        <w:numPr>
          <w:ilvl w:val="0"/>
          <w:numId w:val="239"/>
        </w:numPr>
        <w:spacing w:after="120"/>
      </w:pPr>
      <w:r w:rsidRPr="00A96233">
        <w:t>What problems have you experienced when you “shopped” with them?</w:t>
      </w:r>
    </w:p>
    <w:p w14:paraId="410ACC97" w14:textId="77777777" w:rsidR="00C80F08" w:rsidRPr="00A96233" w:rsidRDefault="00C80F08" w:rsidP="0014236E">
      <w:pPr>
        <w:numPr>
          <w:ilvl w:val="0"/>
          <w:numId w:val="239"/>
        </w:numPr>
      </w:pPr>
      <w:r w:rsidRPr="00A96233">
        <w:t>What products or services should they offer but don’t?</w:t>
      </w:r>
    </w:p>
    <w:p w14:paraId="56579066" w14:textId="77777777" w:rsidR="00C80F08" w:rsidRPr="00A96233" w:rsidRDefault="00C80F08" w:rsidP="00C80F08"/>
    <w:p w14:paraId="784B8732" w14:textId="77777777" w:rsidR="00C80F08" w:rsidRPr="00A96233" w:rsidRDefault="00C80F08" w:rsidP="00C80F08">
      <w:pPr>
        <w:spacing w:after="120"/>
        <w:rPr>
          <w:b/>
          <w:bCs/>
        </w:rPr>
      </w:pPr>
      <w:r w:rsidRPr="00A96233">
        <w:rPr>
          <w:b/>
          <w:bCs/>
        </w:rPr>
        <w:t>Opportunities</w:t>
      </w:r>
    </w:p>
    <w:p w14:paraId="048E89D2" w14:textId="77777777" w:rsidR="00C80F08" w:rsidRPr="00A96233" w:rsidRDefault="00C80F08" w:rsidP="0014236E">
      <w:pPr>
        <w:numPr>
          <w:ilvl w:val="0"/>
          <w:numId w:val="240"/>
        </w:numPr>
        <w:spacing w:after="120"/>
      </w:pPr>
      <w:r w:rsidRPr="00A96233">
        <w:t>Are the competitors doing anything that presents an opportunity for the retail chain you represent?</w:t>
      </w:r>
    </w:p>
    <w:p w14:paraId="6B49EC1E" w14:textId="77777777" w:rsidR="00C80F08" w:rsidRPr="00A96233" w:rsidRDefault="00C80F08" w:rsidP="0014236E">
      <w:pPr>
        <w:numPr>
          <w:ilvl w:val="0"/>
          <w:numId w:val="240"/>
        </w:numPr>
        <w:spacing w:after="120"/>
      </w:pPr>
      <w:r w:rsidRPr="00A96233">
        <w:t>What do they not offer that can present an opportunity for the retail chain you represent?</w:t>
      </w:r>
    </w:p>
    <w:p w14:paraId="0DF428E6" w14:textId="77777777" w:rsidR="00C80F08" w:rsidRPr="00A96233" w:rsidRDefault="00C80F08" w:rsidP="0014236E">
      <w:pPr>
        <w:numPr>
          <w:ilvl w:val="0"/>
          <w:numId w:val="240"/>
        </w:numPr>
      </w:pPr>
      <w:r w:rsidRPr="00A96233">
        <w:t>Have they stopped carrying any products that might create an opportunity for the retail chain you represent?</w:t>
      </w:r>
    </w:p>
    <w:p w14:paraId="6AD1A58B" w14:textId="77777777" w:rsidR="00C80F08" w:rsidRPr="00A96233" w:rsidRDefault="00C80F08" w:rsidP="00C80F08">
      <w:pPr>
        <w:rPr>
          <w:b/>
          <w:bCs/>
        </w:rPr>
      </w:pPr>
    </w:p>
    <w:p w14:paraId="07C8A2DC" w14:textId="77777777" w:rsidR="00C80F08" w:rsidRPr="00A96233" w:rsidRDefault="00C80F08" w:rsidP="00C80F08">
      <w:pPr>
        <w:spacing w:after="120"/>
        <w:rPr>
          <w:b/>
          <w:bCs/>
        </w:rPr>
      </w:pPr>
      <w:r w:rsidRPr="00A96233">
        <w:rPr>
          <w:b/>
          <w:bCs/>
        </w:rPr>
        <w:t>Threats</w:t>
      </w:r>
    </w:p>
    <w:p w14:paraId="371C91FD" w14:textId="77777777" w:rsidR="00C80F08" w:rsidRPr="00A96233" w:rsidRDefault="00C80F08" w:rsidP="0014236E">
      <w:pPr>
        <w:numPr>
          <w:ilvl w:val="0"/>
          <w:numId w:val="241"/>
        </w:numPr>
        <w:spacing w:after="120"/>
      </w:pPr>
      <w:r w:rsidRPr="00A96233">
        <w:t>Is your competition doing anything that presents a threat to your business?</w:t>
      </w:r>
    </w:p>
    <w:p w14:paraId="5E195600" w14:textId="77777777" w:rsidR="00C80F08" w:rsidRPr="00A96233" w:rsidRDefault="00C80F08" w:rsidP="0014236E">
      <w:pPr>
        <w:numPr>
          <w:ilvl w:val="0"/>
          <w:numId w:val="241"/>
        </w:numPr>
        <w:spacing w:after="120"/>
      </w:pPr>
      <w:r w:rsidRPr="00A96233">
        <w:t>Have they lowered their prices recently?</w:t>
      </w:r>
    </w:p>
    <w:p w14:paraId="0D051598" w14:textId="77777777" w:rsidR="00C80F08" w:rsidRPr="00A96233" w:rsidRDefault="00C80F08" w:rsidP="0014236E">
      <w:pPr>
        <w:numPr>
          <w:ilvl w:val="0"/>
          <w:numId w:val="241"/>
        </w:numPr>
      </w:pPr>
      <w:r w:rsidRPr="00A96233">
        <w:t>Are they offering new products or services that might pose a threat to the retail chain you represent?</w:t>
      </w:r>
    </w:p>
    <w:p w14:paraId="171A28A9" w14:textId="2887CC61" w:rsidR="00C80F08" w:rsidRPr="00A96233" w:rsidRDefault="00C80F08" w:rsidP="00C80F08"/>
    <w:p w14:paraId="7CB88046" w14:textId="77777777" w:rsidR="00963273" w:rsidRPr="00A96233" w:rsidRDefault="00963273" w:rsidP="00C80F08"/>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C80F08" w:rsidRPr="00A96233" w14:paraId="5EF5879B" w14:textId="77777777" w:rsidTr="00FF20E7">
        <w:trPr>
          <w:trHeight w:val="1008"/>
        </w:trPr>
        <w:tc>
          <w:tcPr>
            <w:tcW w:w="783" w:type="pct"/>
            <w:shd w:val="clear" w:color="auto" w:fill="auto"/>
          </w:tcPr>
          <w:p w14:paraId="619696F6" w14:textId="77777777" w:rsidR="00C80F08" w:rsidRPr="00A96233" w:rsidRDefault="00C80F08" w:rsidP="00FF20E7">
            <w:pPr>
              <w:jc w:val="center"/>
            </w:pPr>
            <w:bookmarkStart w:id="953" w:name="_Hlk45715662"/>
            <w:r w:rsidRPr="00A96233">
              <w:rPr>
                <w:noProof/>
              </w:rPr>
              <w:drawing>
                <wp:inline distT="0" distB="0" distL="0" distR="0" wp14:anchorId="5D59BFE0" wp14:editId="5722D16F">
                  <wp:extent cx="464820" cy="464820"/>
                  <wp:effectExtent l="0" t="0" r="0" b="0"/>
                  <wp:docPr id="1280" name="Picture 12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92A44B7" w14:textId="58602CE9" w:rsidR="00C80F08" w:rsidRPr="00A96233" w:rsidRDefault="00C80F08" w:rsidP="00FF20E7">
            <w:pPr>
              <w:spacing w:after="120"/>
              <w:rPr>
                <w:b/>
                <w:bCs/>
              </w:rPr>
            </w:pPr>
            <w:r w:rsidRPr="00A96233">
              <w:rPr>
                <w:b/>
                <w:bCs/>
              </w:rPr>
              <w:t xml:space="preserve">Activity </w:t>
            </w:r>
            <w:r w:rsidR="00CE6893" w:rsidRPr="00A96233">
              <w:rPr>
                <w:b/>
                <w:bCs/>
              </w:rPr>
              <w:t>39</w:t>
            </w:r>
            <w:r w:rsidRPr="00A96233">
              <w:rPr>
                <w:b/>
                <w:bCs/>
              </w:rPr>
              <w:t xml:space="preserve"> (KM04 KT04 IAC0405)</w:t>
            </w:r>
          </w:p>
          <w:p w14:paraId="159B0929" w14:textId="339A0FD4" w:rsidR="00C80F08" w:rsidRPr="00A96233" w:rsidRDefault="00CE6893" w:rsidP="00FF20E7">
            <w:pPr>
              <w:spacing w:after="120"/>
              <w:ind w:left="723" w:hanging="723"/>
            </w:pPr>
            <w:r w:rsidRPr="00A96233">
              <w:t>39</w:t>
            </w:r>
            <w:r w:rsidR="00C80F08" w:rsidRPr="00A96233">
              <w:t xml:space="preserve">.1 </w:t>
            </w:r>
            <w:r w:rsidR="00C80F08" w:rsidRPr="00A96233">
              <w:tab/>
              <w:t>Explain how a SWOT analysis is used for completing a SWOT analysis of competitor product ranges.</w:t>
            </w:r>
          </w:p>
          <w:p w14:paraId="77BB13DA" w14:textId="56043CFD" w:rsidR="00C80F08" w:rsidRPr="00A96233" w:rsidRDefault="00CE6893" w:rsidP="00FF20E7">
            <w:pPr>
              <w:ind w:left="723" w:hanging="723"/>
            </w:pPr>
            <w:r w:rsidRPr="00A96233">
              <w:t>39</w:t>
            </w:r>
            <w:r w:rsidR="00C80F08" w:rsidRPr="00A96233">
              <w:t xml:space="preserve">.2 </w:t>
            </w:r>
            <w:r w:rsidR="00C80F08" w:rsidRPr="00A96233">
              <w:tab/>
              <w:t>Find appropriate secondary sources of information on the Internet for conducting such a SWOT analysis relevant to your position and the retail chain you represent.</w:t>
            </w:r>
          </w:p>
        </w:tc>
      </w:tr>
    </w:tbl>
    <w:p w14:paraId="0C60376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2A69A46" w14:textId="77777777" w:rsidTr="00FF20E7">
        <w:tc>
          <w:tcPr>
            <w:tcW w:w="1408" w:type="dxa"/>
            <w:shd w:val="clear" w:color="auto" w:fill="auto"/>
          </w:tcPr>
          <w:p w14:paraId="623B1C93" w14:textId="77777777" w:rsidR="00C80F08" w:rsidRPr="00A96233" w:rsidRDefault="00C80F08" w:rsidP="00FF20E7">
            <w:pPr>
              <w:jc w:val="center"/>
            </w:pPr>
            <w:r w:rsidRPr="00A96233">
              <w:rPr>
                <w:noProof/>
              </w:rPr>
              <w:drawing>
                <wp:inline distT="0" distB="0" distL="0" distR="0" wp14:anchorId="6DC98017" wp14:editId="6643DA5B">
                  <wp:extent cx="468720" cy="468000"/>
                  <wp:effectExtent l="0" t="0" r="7620" b="8255"/>
                  <wp:docPr id="1281" name="Picture 12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0C4144A" w14:textId="77777777" w:rsidR="00C80F08" w:rsidRPr="00A96233" w:rsidRDefault="00C80F08" w:rsidP="00FF20E7">
            <w:pPr>
              <w:spacing w:after="120"/>
              <w:rPr>
                <w:b/>
                <w:bCs/>
              </w:rPr>
            </w:pPr>
            <w:r w:rsidRPr="00A96233">
              <w:rPr>
                <w:b/>
                <w:bCs/>
              </w:rPr>
              <w:t>ANSWER</w:t>
            </w:r>
          </w:p>
          <w:p w14:paraId="4D4B090A" w14:textId="77777777" w:rsidR="00C80F08" w:rsidRPr="00A96233" w:rsidRDefault="00C80F08" w:rsidP="00FF20E7">
            <w:r w:rsidRPr="00A96233">
              <w:t>Learners should explain how a SWOT analysis is used for completing a SWOT analysis of competitor product ranges.</w:t>
            </w:r>
          </w:p>
        </w:tc>
      </w:tr>
    </w:tbl>
    <w:bookmarkEnd w:id="953"/>
    <w:p w14:paraId="37862500" w14:textId="77777777" w:rsidR="00C80F08" w:rsidRPr="00A96233" w:rsidRDefault="00C80F08" w:rsidP="00C80F08">
      <w:pPr>
        <w:pStyle w:val="Caption"/>
        <w:spacing w:before="0" w:after="0" w:line="360" w:lineRule="auto"/>
        <w:rPr>
          <w:lang w:val="en-GB"/>
        </w:rPr>
      </w:pPr>
      <w:r w:rsidRPr="00A96233">
        <w:rPr>
          <w:lang w:val="en-GB"/>
        </w:rPr>
        <w:lastRenderedPageBreak/>
        <w:t>conclusion</w:t>
      </w:r>
    </w:p>
    <w:p w14:paraId="3046509C"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94941D7" w14:textId="77777777" w:rsidTr="008931BA">
        <w:tc>
          <w:tcPr>
            <w:tcW w:w="784" w:type="pct"/>
            <w:tcBorders>
              <w:top w:val="single" w:sz="4" w:space="0" w:color="auto"/>
              <w:left w:val="single" w:sz="4" w:space="0" w:color="auto"/>
              <w:bottom w:val="single" w:sz="4" w:space="0" w:color="auto"/>
              <w:right w:val="nil"/>
            </w:tcBorders>
            <w:hideMark/>
          </w:tcPr>
          <w:p w14:paraId="148F41D2" w14:textId="77777777" w:rsidR="00C80F08" w:rsidRPr="00A96233" w:rsidRDefault="00C80F08" w:rsidP="00FF20E7">
            <w:pPr>
              <w:jc w:val="center"/>
            </w:pPr>
            <w:r w:rsidRPr="00A96233">
              <w:rPr>
                <w:noProof/>
              </w:rPr>
              <w:drawing>
                <wp:inline distT="0" distB="0" distL="0" distR="0" wp14:anchorId="541CB364" wp14:editId="6C1AF777">
                  <wp:extent cx="469900" cy="469900"/>
                  <wp:effectExtent l="0" t="0" r="6350" b="6350"/>
                  <wp:docPr id="1282" name="Picture 12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6DCE443" w14:textId="49EFADF0" w:rsidR="00C80F08" w:rsidRPr="00A96233" w:rsidRDefault="00C80F08" w:rsidP="00FF20E7">
            <w:r w:rsidRPr="00A96233">
              <w:t>Conclude and summarise the chapter (see notes at the beginning of this guide for creative ways of doing this</w:t>
            </w:r>
            <w:r w:rsidR="008931BA">
              <w:t>)</w:t>
            </w:r>
            <w:r w:rsidRPr="00A96233">
              <w:t xml:space="preserve">. </w:t>
            </w:r>
          </w:p>
        </w:tc>
        <w:tc>
          <w:tcPr>
            <w:tcW w:w="873" w:type="pct"/>
            <w:tcBorders>
              <w:top w:val="single" w:sz="4" w:space="0" w:color="auto"/>
              <w:left w:val="nil"/>
              <w:bottom w:val="single" w:sz="4" w:space="0" w:color="auto"/>
              <w:right w:val="single" w:sz="4" w:space="0" w:color="auto"/>
            </w:tcBorders>
            <w:hideMark/>
          </w:tcPr>
          <w:p w14:paraId="732DC969" w14:textId="77777777" w:rsidR="00C80F08" w:rsidRPr="00A96233" w:rsidRDefault="00C80F08" w:rsidP="00FF20E7">
            <w:r w:rsidRPr="00A96233">
              <w:t>Time:</w:t>
            </w:r>
          </w:p>
          <w:p w14:paraId="3E94B0A3" w14:textId="2544167C" w:rsidR="00C80F08" w:rsidRPr="00A96233" w:rsidRDefault="00643798" w:rsidP="00FF20E7">
            <w:r w:rsidRPr="00A96233">
              <w:t>1 hour</w:t>
            </w:r>
            <w:r w:rsidR="00C80F08" w:rsidRPr="00A96233">
              <w:t xml:space="preserve"> </w:t>
            </w:r>
          </w:p>
        </w:tc>
      </w:tr>
    </w:tbl>
    <w:p w14:paraId="3A6FD323" w14:textId="77777777" w:rsidR="00C80F08" w:rsidRPr="00A96233" w:rsidRDefault="00C80F08" w:rsidP="00C80F08"/>
    <w:p w14:paraId="6F03AD1E" w14:textId="77777777" w:rsidR="00C80F08" w:rsidRPr="00A96233" w:rsidRDefault="00C80F08" w:rsidP="00C80F08">
      <w:r w:rsidRPr="00A96233">
        <w:t>This chapter dealt with the concepts and principles for conducting research and analysing product and supplier availability.</w:t>
      </w:r>
    </w:p>
    <w:p w14:paraId="7B155C12" w14:textId="77777777" w:rsidR="00C80F08" w:rsidRPr="00A96233" w:rsidRDefault="00C80F08" w:rsidP="00C80F08"/>
    <w:p w14:paraId="7D7A0842" w14:textId="77777777" w:rsidR="00C80F08" w:rsidRPr="00A96233" w:rsidRDefault="00C80F08" w:rsidP="00C80F08">
      <w:r w:rsidRPr="00A96233">
        <w:t xml:space="preserve">First, you learned why effective product sourcing is important. Then you learned about conducting research on product availability and methods for identifying product sources. </w:t>
      </w:r>
    </w:p>
    <w:p w14:paraId="4D9BD791" w14:textId="77777777" w:rsidR="00C80F08" w:rsidRPr="00A96233" w:rsidRDefault="00C80F08" w:rsidP="00C80F08"/>
    <w:p w14:paraId="6EA9BECC" w14:textId="77777777" w:rsidR="00C80F08" w:rsidRPr="00A96233" w:rsidRDefault="00C80F08" w:rsidP="00C80F08">
      <w:r w:rsidRPr="00A96233">
        <w:t xml:space="preserve">Thereafter, you learned about methods used for analysing research data on product availability. </w:t>
      </w:r>
    </w:p>
    <w:p w14:paraId="0109923F" w14:textId="77777777" w:rsidR="00C80F08" w:rsidRPr="00A96233" w:rsidRDefault="00C80F08" w:rsidP="00C80F08"/>
    <w:p w14:paraId="673C315C" w14:textId="77777777" w:rsidR="00C80F08" w:rsidRPr="00A96233" w:rsidRDefault="00C80F08" w:rsidP="00C80F08">
      <w:r w:rsidRPr="00A96233">
        <w:t>After that, you learned about analysing competitor ranges.</w:t>
      </w:r>
    </w:p>
    <w:p w14:paraId="0B3E724A" w14:textId="77777777" w:rsidR="00C80F08" w:rsidRPr="00A96233" w:rsidRDefault="00C80F08" w:rsidP="00C80F08"/>
    <w:p w14:paraId="75B333FB" w14:textId="77777777" w:rsidR="00C80F08" w:rsidRPr="00A96233" w:rsidRDefault="00C80F08" w:rsidP="00C80F08">
      <w:r w:rsidRPr="00A96233">
        <w:t>Lastly, you learned about performing a SWOT analysis.</w:t>
      </w:r>
    </w:p>
    <w:p w14:paraId="76DE1FBD" w14:textId="77777777" w:rsidR="00C80F08" w:rsidRPr="00A96233" w:rsidRDefault="00C80F08" w:rsidP="00C80F08"/>
    <w:p w14:paraId="427483BB" w14:textId="77777777" w:rsidR="00C80F08" w:rsidRPr="00A96233" w:rsidRDefault="00C80F08" w:rsidP="00C80F08">
      <w:r w:rsidRPr="00A96233">
        <w:t>Chapter 5 deals with identifying a target market.</w:t>
      </w:r>
    </w:p>
    <w:p w14:paraId="0AEE7055" w14:textId="77777777" w:rsidR="00C80F08" w:rsidRPr="00A96233" w:rsidRDefault="00C80F08" w:rsidP="00C80F08"/>
    <w:p w14:paraId="785826B8"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6B2F4C1A" w14:textId="77777777" w:rsidTr="00FF20E7">
        <w:tc>
          <w:tcPr>
            <w:tcW w:w="9027" w:type="dxa"/>
            <w:tcBorders>
              <w:top w:val="nil"/>
              <w:left w:val="nil"/>
              <w:bottom w:val="nil"/>
              <w:right w:val="nil"/>
            </w:tcBorders>
            <w:shd w:val="clear" w:color="auto" w:fill="7F7F7F" w:themeFill="text1" w:themeFillTint="80"/>
          </w:tcPr>
          <w:p w14:paraId="68D269BC" w14:textId="77777777" w:rsidR="00C80F08" w:rsidRPr="00A96233" w:rsidRDefault="00C80F08" w:rsidP="00FF20E7">
            <w:pPr>
              <w:pStyle w:val="Heading1"/>
              <w:spacing w:after="120"/>
              <w:rPr>
                <w:lang w:val="en-GB"/>
              </w:rPr>
            </w:pPr>
            <w:bookmarkStart w:id="954" w:name="_Toc43568763"/>
            <w:bookmarkStart w:id="955" w:name="_Toc46093001"/>
            <w:bookmarkStart w:id="956" w:name="_Toc46588396"/>
            <w:bookmarkStart w:id="957" w:name="_Toc46916350"/>
            <w:r w:rsidRPr="00A96233">
              <w:rPr>
                <w:lang w:val="en-GB"/>
              </w:rPr>
              <w:lastRenderedPageBreak/>
              <w:t>Chapter 5: Identifying target market</w:t>
            </w:r>
            <w:bookmarkEnd w:id="954"/>
            <w:bookmarkEnd w:id="955"/>
            <w:bookmarkEnd w:id="956"/>
            <w:bookmarkEnd w:id="957"/>
          </w:p>
        </w:tc>
      </w:tr>
    </w:tbl>
    <w:p w14:paraId="1087767D"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C95A15C" w14:textId="77777777" w:rsidTr="008931BA">
        <w:tc>
          <w:tcPr>
            <w:tcW w:w="784" w:type="pct"/>
            <w:tcBorders>
              <w:top w:val="single" w:sz="4" w:space="0" w:color="auto"/>
              <w:left w:val="single" w:sz="4" w:space="0" w:color="auto"/>
              <w:bottom w:val="single" w:sz="4" w:space="0" w:color="auto"/>
              <w:right w:val="nil"/>
            </w:tcBorders>
            <w:hideMark/>
          </w:tcPr>
          <w:p w14:paraId="37D94266" w14:textId="77777777" w:rsidR="00C80F08" w:rsidRPr="00A96233" w:rsidRDefault="00C80F08" w:rsidP="00FF20E7">
            <w:pPr>
              <w:jc w:val="center"/>
            </w:pPr>
            <w:r w:rsidRPr="00A96233">
              <w:rPr>
                <w:noProof/>
              </w:rPr>
              <w:drawing>
                <wp:inline distT="0" distB="0" distL="0" distR="0" wp14:anchorId="61947EE6" wp14:editId="18D52256">
                  <wp:extent cx="466090" cy="466090"/>
                  <wp:effectExtent l="0" t="0" r="0" b="0"/>
                  <wp:docPr id="1283" name="Picture 12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D5043F" w14:textId="77777777" w:rsidR="00C80F08" w:rsidRPr="00A96233" w:rsidRDefault="00C80F08" w:rsidP="00FF20E7">
            <w:r w:rsidRPr="00A96233">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1B10996A" w14:textId="77777777" w:rsidR="00C80F08" w:rsidRPr="00A96233" w:rsidRDefault="00C80F08" w:rsidP="00FF20E7">
            <w:r w:rsidRPr="00A96233">
              <w:t>Time:</w:t>
            </w:r>
          </w:p>
          <w:p w14:paraId="66DA37A5" w14:textId="77777777" w:rsidR="00C80F08" w:rsidRPr="00A96233" w:rsidRDefault="00C80F08" w:rsidP="00FF20E7">
            <w:r w:rsidRPr="00A96233">
              <w:t>5 minutes</w:t>
            </w:r>
          </w:p>
        </w:tc>
      </w:tr>
    </w:tbl>
    <w:p w14:paraId="735C4041" w14:textId="77777777" w:rsidR="00C80F08" w:rsidRPr="00A96233" w:rsidRDefault="00C80F08" w:rsidP="00C80F08">
      <w:pPr>
        <w:rPr>
          <w:szCs w:val="20"/>
        </w:rPr>
      </w:pPr>
    </w:p>
    <w:p w14:paraId="3519E4CA" w14:textId="77777777" w:rsidR="00C80F08" w:rsidRPr="00A96233" w:rsidRDefault="00C80F08" w:rsidP="00C80F08">
      <w:pPr>
        <w:spacing w:after="120"/>
        <w:rPr>
          <w:rStyle w:val="Strong"/>
        </w:rPr>
      </w:pPr>
      <w:r w:rsidRPr="00A96233">
        <w:rPr>
          <w:rStyle w:val="Strong"/>
        </w:rPr>
        <w:t>Learning outcomes</w:t>
      </w:r>
    </w:p>
    <w:p w14:paraId="3D6AF7DE" w14:textId="77777777" w:rsidR="00C80F08" w:rsidRPr="00A96233" w:rsidRDefault="00C80F08" w:rsidP="00C80F08">
      <w:pPr>
        <w:spacing w:after="120"/>
      </w:pPr>
      <w:r w:rsidRPr="00A96233">
        <w:t>After completing this chapter, you will be able to:</w:t>
      </w:r>
    </w:p>
    <w:p w14:paraId="4BB3DB5C" w14:textId="77777777" w:rsidR="00C80F08" w:rsidRPr="00A96233" w:rsidRDefault="00C80F08" w:rsidP="0014236E">
      <w:pPr>
        <w:pStyle w:val="ListParagraph"/>
        <w:numPr>
          <w:ilvl w:val="0"/>
          <w:numId w:val="162"/>
        </w:numPr>
        <w:spacing w:after="120"/>
        <w:contextualSpacing w:val="0"/>
      </w:pPr>
      <w:r w:rsidRPr="00A96233">
        <w:rPr>
          <w:spacing w:val="-1"/>
        </w:rPr>
        <w:t>Discuss how target markets are categorised in the wholesale and retail industry</w:t>
      </w:r>
    </w:p>
    <w:p w14:paraId="4DF33ED9" w14:textId="77777777" w:rsidR="00C80F08" w:rsidRPr="00A96233" w:rsidRDefault="00C80F08" w:rsidP="0014236E">
      <w:pPr>
        <w:pStyle w:val="ListParagraph"/>
        <w:numPr>
          <w:ilvl w:val="0"/>
          <w:numId w:val="162"/>
        </w:numPr>
        <w:spacing w:after="120"/>
        <w:contextualSpacing w:val="0"/>
      </w:pPr>
      <w:r w:rsidRPr="00A96233">
        <w:t>Describe the LSM method for categorising target markets in South Africa and explain how it can be used when setting ranges for a business</w:t>
      </w:r>
    </w:p>
    <w:p w14:paraId="07BEF04A" w14:textId="77777777" w:rsidR="00C80F08" w:rsidRPr="00A96233" w:rsidRDefault="00C80F08" w:rsidP="0014236E">
      <w:pPr>
        <w:pStyle w:val="ListParagraph"/>
        <w:numPr>
          <w:ilvl w:val="0"/>
          <w:numId w:val="162"/>
        </w:numPr>
        <w:spacing w:after="120"/>
        <w:contextualSpacing w:val="0"/>
      </w:pPr>
      <w:r w:rsidRPr="00A96233">
        <w:t>Discuss how factors such as ethical sourcing, price and brand influence customer shopping habits</w:t>
      </w:r>
    </w:p>
    <w:p w14:paraId="4314F81C" w14:textId="77777777" w:rsidR="00C80F08" w:rsidRPr="00A96233" w:rsidRDefault="00C80F08" w:rsidP="0014236E">
      <w:pPr>
        <w:pStyle w:val="ListParagraph"/>
        <w:numPr>
          <w:ilvl w:val="0"/>
          <w:numId w:val="162"/>
        </w:numPr>
        <w:spacing w:after="120"/>
        <w:contextualSpacing w:val="0"/>
      </w:pPr>
      <w:r w:rsidRPr="00A96233">
        <w:t>Describe the buying habits of shoppers falling into the LSM1, LSM5 and LSM10 bands</w:t>
      </w:r>
    </w:p>
    <w:p w14:paraId="167F30FA" w14:textId="77777777" w:rsidR="00C80F08" w:rsidRPr="00A96233" w:rsidRDefault="00C80F08" w:rsidP="00C80F08">
      <w:pPr>
        <w:spacing w:after="120"/>
      </w:pPr>
    </w:p>
    <w:p w14:paraId="2886A264" w14:textId="6A5C4DAD" w:rsidR="00C80F08" w:rsidRPr="00A96233" w:rsidRDefault="00C80F08" w:rsidP="00643798">
      <w:pPr>
        <w:pStyle w:val="Heading2"/>
        <w:numPr>
          <w:ilvl w:val="1"/>
          <w:numId w:val="160"/>
        </w:numPr>
        <w:jc w:val="both"/>
      </w:pPr>
      <w:bookmarkStart w:id="958" w:name="_Toc43568764"/>
      <w:bookmarkStart w:id="959" w:name="_Toc46093002"/>
      <w:bookmarkStart w:id="960" w:name="_Toc46588397"/>
      <w:bookmarkStart w:id="961" w:name="_Toc46916351"/>
      <w:r w:rsidRPr="00A96233">
        <w:t>What target market segmentation is</w:t>
      </w:r>
      <w:bookmarkEnd w:id="958"/>
      <w:bookmarkEnd w:id="959"/>
      <w:bookmarkEnd w:id="960"/>
      <w:bookmarkEnd w:id="96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3798" w:rsidRPr="00A96233" w14:paraId="7598752B" w14:textId="77777777" w:rsidTr="008931BA">
        <w:tc>
          <w:tcPr>
            <w:tcW w:w="784" w:type="pct"/>
            <w:tcBorders>
              <w:top w:val="single" w:sz="4" w:space="0" w:color="auto"/>
              <w:left w:val="single" w:sz="4" w:space="0" w:color="auto"/>
              <w:bottom w:val="single" w:sz="4" w:space="0" w:color="auto"/>
              <w:right w:val="nil"/>
            </w:tcBorders>
            <w:hideMark/>
          </w:tcPr>
          <w:p w14:paraId="0BE2417A" w14:textId="77777777" w:rsidR="00643798" w:rsidRPr="00A96233" w:rsidRDefault="00643798" w:rsidP="00B47442">
            <w:pPr>
              <w:jc w:val="center"/>
            </w:pPr>
            <w:r w:rsidRPr="00A96233">
              <w:rPr>
                <w:noProof/>
              </w:rPr>
              <w:drawing>
                <wp:inline distT="0" distB="0" distL="0" distR="0" wp14:anchorId="74D3DB5E" wp14:editId="7E93A2F3">
                  <wp:extent cx="469900" cy="469900"/>
                  <wp:effectExtent l="0" t="0" r="6350" b="6350"/>
                  <wp:docPr id="758" name="Picture 7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1F6A11E" w14:textId="3584280A" w:rsidR="00643798" w:rsidRPr="00A96233" w:rsidRDefault="00643798" w:rsidP="00B47442">
            <w:r w:rsidRPr="00A96233">
              <w:t xml:space="preserve">Use the information below to discuss the importance of target market segmentation. </w:t>
            </w:r>
          </w:p>
        </w:tc>
        <w:tc>
          <w:tcPr>
            <w:tcW w:w="873" w:type="pct"/>
            <w:tcBorders>
              <w:top w:val="single" w:sz="4" w:space="0" w:color="auto"/>
              <w:left w:val="nil"/>
              <w:bottom w:val="single" w:sz="4" w:space="0" w:color="auto"/>
              <w:right w:val="single" w:sz="4" w:space="0" w:color="auto"/>
            </w:tcBorders>
            <w:hideMark/>
          </w:tcPr>
          <w:p w14:paraId="6D8FAD6C" w14:textId="77777777" w:rsidR="00643798" w:rsidRPr="00A96233" w:rsidRDefault="00643798" w:rsidP="00B47442">
            <w:r w:rsidRPr="00A96233">
              <w:t>Time:</w:t>
            </w:r>
          </w:p>
          <w:p w14:paraId="3BFD0AEA" w14:textId="0445137A" w:rsidR="00643798" w:rsidRPr="00A96233" w:rsidRDefault="00643798" w:rsidP="00B47442">
            <w:r w:rsidRPr="00A96233">
              <w:t>½ hour</w:t>
            </w:r>
          </w:p>
        </w:tc>
      </w:tr>
    </w:tbl>
    <w:p w14:paraId="15A15C3D" w14:textId="77777777" w:rsidR="00643798" w:rsidRPr="00A96233" w:rsidRDefault="00643798" w:rsidP="008931BA">
      <w:pPr>
        <w:pStyle w:val="ListParagraph"/>
        <w:ind w:left="0"/>
      </w:pPr>
    </w:p>
    <w:p w14:paraId="50109950" w14:textId="401F66E4" w:rsidR="00C80F08" w:rsidRPr="00A96233" w:rsidRDefault="00C80F08" w:rsidP="00C80F08">
      <w:r w:rsidRPr="00A96233">
        <w:t xml:space="preserve">Target market segmentation is a process of dividing the entire population into multiple, meaningful categories by identifying a set of homogeneous needs, properties or consumer demands. </w:t>
      </w:r>
    </w:p>
    <w:p w14:paraId="0FBB1C7C" w14:textId="18408ADB" w:rsidR="00643798" w:rsidRPr="00A96233" w:rsidRDefault="0064379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43798" w:rsidRPr="00A96233" w14:paraId="6AB467EB" w14:textId="77777777" w:rsidTr="008931BA">
        <w:tc>
          <w:tcPr>
            <w:tcW w:w="1408" w:type="dxa"/>
            <w:shd w:val="clear" w:color="auto" w:fill="auto"/>
          </w:tcPr>
          <w:p w14:paraId="604B493F" w14:textId="3E3309EF" w:rsidR="008931BA" w:rsidRPr="00A96233" w:rsidRDefault="008931BA" w:rsidP="008931BA">
            <w:pPr>
              <w:jc w:val="center"/>
            </w:pPr>
            <w:r>
              <w:rPr>
                <w:noProof/>
              </w:rPr>
              <w:drawing>
                <wp:inline distT="0" distB="0" distL="0" distR="0" wp14:anchorId="6AD72FA2" wp14:editId="792B3F88">
                  <wp:extent cx="468000" cy="468000"/>
                  <wp:effectExtent l="0" t="0" r="8255" b="825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6E77E8" w14:textId="2577268E" w:rsidR="00643798" w:rsidRPr="00A96233" w:rsidRDefault="00643798" w:rsidP="008931BA">
            <w:pPr>
              <w:spacing w:after="120"/>
            </w:pPr>
            <w:r w:rsidRPr="00A96233">
              <w:t>Ask learners how their target markets are described. From their descriptions, highlight the aspects that are used.</w:t>
            </w:r>
          </w:p>
          <w:p w14:paraId="4345E023" w14:textId="30E6AC3F" w:rsidR="00643798" w:rsidRPr="00A96233" w:rsidRDefault="00643798" w:rsidP="008931BA">
            <w:pPr>
              <w:ind w:left="2"/>
            </w:pPr>
            <w:r w:rsidRPr="00A96233">
              <w:t>Point out that target markets will be discussed later.</w:t>
            </w:r>
          </w:p>
        </w:tc>
      </w:tr>
    </w:tbl>
    <w:p w14:paraId="7F1BA3CF" w14:textId="77777777" w:rsidR="00643798" w:rsidRPr="00A96233" w:rsidRDefault="00643798" w:rsidP="00C80F08"/>
    <w:p w14:paraId="27D67ABD" w14:textId="77777777" w:rsidR="00C80F08" w:rsidRPr="00A96233" w:rsidRDefault="00C80F08" w:rsidP="00C80F08"/>
    <w:p w14:paraId="6A2F74FB" w14:textId="77777777" w:rsidR="00C80F08" w:rsidRPr="00A96233" w:rsidRDefault="00C80F08" w:rsidP="00C80F08">
      <w:pPr>
        <w:pStyle w:val="Heading2"/>
        <w:jc w:val="both"/>
      </w:pPr>
      <w:bookmarkStart w:id="962" w:name="_Toc43568765"/>
      <w:bookmarkStart w:id="963" w:name="_Toc46093003"/>
      <w:bookmarkStart w:id="964" w:name="_Toc46588398"/>
      <w:bookmarkStart w:id="965" w:name="_Toc46916352"/>
      <w:r w:rsidRPr="00A96233">
        <w:t>5.2</w:t>
      </w:r>
      <w:r w:rsidRPr="00A96233">
        <w:tab/>
        <w:t>The importance of target market segmentation</w:t>
      </w:r>
      <w:bookmarkEnd w:id="962"/>
      <w:bookmarkEnd w:id="963"/>
      <w:bookmarkEnd w:id="964"/>
      <w:bookmarkEnd w:id="96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C81C043" w14:textId="77777777" w:rsidTr="008931BA">
        <w:tc>
          <w:tcPr>
            <w:tcW w:w="784" w:type="pct"/>
            <w:tcBorders>
              <w:top w:val="single" w:sz="4" w:space="0" w:color="auto"/>
              <w:left w:val="single" w:sz="4" w:space="0" w:color="auto"/>
              <w:bottom w:val="single" w:sz="4" w:space="0" w:color="auto"/>
              <w:right w:val="nil"/>
            </w:tcBorders>
            <w:hideMark/>
          </w:tcPr>
          <w:p w14:paraId="39A7B699" w14:textId="77777777" w:rsidR="00C80F08" w:rsidRPr="00A96233" w:rsidRDefault="00C80F08" w:rsidP="00FF20E7">
            <w:pPr>
              <w:jc w:val="center"/>
            </w:pPr>
            <w:r w:rsidRPr="00A96233">
              <w:rPr>
                <w:noProof/>
              </w:rPr>
              <w:drawing>
                <wp:inline distT="0" distB="0" distL="0" distR="0" wp14:anchorId="4392FC7B" wp14:editId="78ECE035">
                  <wp:extent cx="469900" cy="469900"/>
                  <wp:effectExtent l="0" t="0" r="6350" b="6350"/>
                  <wp:docPr id="1284" name="Picture 12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214D742" w14:textId="77777777" w:rsidR="00C80F08" w:rsidRPr="00A96233" w:rsidRDefault="00C80F08" w:rsidP="00FF20E7">
            <w:r w:rsidRPr="00A96233">
              <w:t xml:space="preserve">Use the information below to discuss the importance of target market segmentation. Lead a short discussion on the role target market segmentation plays in the role of the buyer and in the buyer’s responsibility for setting up product ranges. </w:t>
            </w:r>
          </w:p>
        </w:tc>
        <w:tc>
          <w:tcPr>
            <w:tcW w:w="873" w:type="pct"/>
            <w:tcBorders>
              <w:top w:val="single" w:sz="4" w:space="0" w:color="auto"/>
              <w:left w:val="nil"/>
              <w:bottom w:val="single" w:sz="4" w:space="0" w:color="auto"/>
              <w:right w:val="single" w:sz="4" w:space="0" w:color="auto"/>
            </w:tcBorders>
            <w:hideMark/>
          </w:tcPr>
          <w:p w14:paraId="2492EA5A" w14:textId="77777777" w:rsidR="00C80F08" w:rsidRPr="00A96233" w:rsidRDefault="00C80F08" w:rsidP="00FF20E7">
            <w:r w:rsidRPr="00A96233">
              <w:t>Time:</w:t>
            </w:r>
          </w:p>
          <w:p w14:paraId="33353D69" w14:textId="71A7D52B" w:rsidR="00C80F08" w:rsidRPr="00A96233" w:rsidRDefault="00643798" w:rsidP="00FF20E7">
            <w:r w:rsidRPr="00A96233">
              <w:t>½ hour</w:t>
            </w:r>
          </w:p>
        </w:tc>
      </w:tr>
    </w:tbl>
    <w:p w14:paraId="38B979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8FC378" w14:textId="77777777" w:rsidTr="00FF20E7">
        <w:trPr>
          <w:trHeight w:val="1008"/>
        </w:trPr>
        <w:tc>
          <w:tcPr>
            <w:tcW w:w="1408" w:type="dxa"/>
            <w:shd w:val="clear" w:color="auto" w:fill="auto"/>
          </w:tcPr>
          <w:p w14:paraId="3E6494E0" w14:textId="77777777" w:rsidR="00C80F08" w:rsidRPr="00A96233" w:rsidRDefault="00C80F08" w:rsidP="00FF20E7">
            <w:pPr>
              <w:jc w:val="center"/>
            </w:pPr>
            <w:r w:rsidRPr="00A96233">
              <w:rPr>
                <w:noProof/>
              </w:rPr>
              <w:lastRenderedPageBreak/>
              <w:drawing>
                <wp:inline distT="0" distB="0" distL="0" distR="0" wp14:anchorId="3262562E" wp14:editId="0190DF2F">
                  <wp:extent cx="464820" cy="464820"/>
                  <wp:effectExtent l="0" t="0" r="0" b="0"/>
                  <wp:docPr id="1285" name="Picture 12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B029F8" w14:textId="77777777" w:rsidR="00C80F08" w:rsidRPr="00A96233" w:rsidRDefault="00C80F08" w:rsidP="00FF20E7">
            <w:r w:rsidRPr="00A96233">
              <w:t>What role does target market segmentation play in your role as buyer and in your responsibility for setting up product ranges?</w:t>
            </w:r>
          </w:p>
          <w:p w14:paraId="0846EBB5" w14:textId="77777777" w:rsidR="00C80F08" w:rsidRPr="00A96233" w:rsidRDefault="00C80F08" w:rsidP="00FF20E7"/>
          <w:p w14:paraId="23CD45B7" w14:textId="3521FBDA" w:rsidR="00C80F08" w:rsidRDefault="00C80F08" w:rsidP="00FF20E7"/>
          <w:p w14:paraId="73C79E01" w14:textId="4C0574F6" w:rsidR="000A750E" w:rsidRDefault="000A750E" w:rsidP="00FF20E7"/>
          <w:p w14:paraId="0864F117" w14:textId="2381AC2A" w:rsidR="000A750E" w:rsidRDefault="000A750E" w:rsidP="00FF20E7"/>
          <w:p w14:paraId="40B69290" w14:textId="372166D8" w:rsidR="000A750E" w:rsidRDefault="000A750E" w:rsidP="00FF20E7"/>
          <w:p w14:paraId="17733FB8" w14:textId="77777777" w:rsidR="000A750E" w:rsidRPr="00A96233" w:rsidRDefault="000A750E" w:rsidP="00FF20E7"/>
          <w:p w14:paraId="14F8317C" w14:textId="3B6021C1" w:rsidR="00C80F08" w:rsidRDefault="00C80F08" w:rsidP="00FF20E7"/>
          <w:p w14:paraId="71FBAD85" w14:textId="5F3CC14C" w:rsidR="000A750E" w:rsidRDefault="000A750E" w:rsidP="00FF20E7"/>
          <w:p w14:paraId="38D075B9" w14:textId="77777777" w:rsidR="000A750E" w:rsidRPr="00A96233" w:rsidRDefault="000A750E" w:rsidP="00FF20E7"/>
          <w:p w14:paraId="108F17C6" w14:textId="77777777" w:rsidR="00C80F08" w:rsidRPr="00A96233" w:rsidRDefault="00C80F08" w:rsidP="008931BA"/>
        </w:tc>
      </w:tr>
    </w:tbl>
    <w:p w14:paraId="124AC9CF" w14:textId="77777777" w:rsidR="00C80F08" w:rsidRPr="00A96233" w:rsidRDefault="00C80F08" w:rsidP="00C80F08"/>
    <w:p w14:paraId="5A2CBD4D" w14:textId="015CA564" w:rsidR="00C80F08" w:rsidRDefault="00C80F08" w:rsidP="00C80F08">
      <w:r w:rsidRPr="00A96233">
        <w:t>Target market segmentation is important to retail companies because it helps dividing the overall population onto smaller categories, by which consumer needs can be identified and catered for.</w:t>
      </w:r>
    </w:p>
    <w:p w14:paraId="5A41AB71" w14:textId="77777777" w:rsidR="008931BA" w:rsidRPr="00A96233" w:rsidRDefault="008931BA" w:rsidP="00C80F08"/>
    <w:p w14:paraId="68B12140" w14:textId="77777777" w:rsidR="00C80F08" w:rsidRPr="00A96233" w:rsidRDefault="00C80F08" w:rsidP="00C80F08">
      <w:r w:rsidRPr="00A96233">
        <w:t>Having divided the population into smaller, similar groups, helps retail companies to be more focused in terms of their product range offerings, product differentiation strategies, marketing strategies and pricing strategies. This, in turn, reduces risks and costs and provides a better understanding the targeted group of customers in order to better serve their needs. A better understanding of the targeted customer segment leads to better retention and higher profits.</w:t>
      </w:r>
    </w:p>
    <w:p w14:paraId="6E5586F7" w14:textId="77777777" w:rsidR="00C80F08" w:rsidRPr="00A96233" w:rsidRDefault="00C80F08" w:rsidP="00C80F08"/>
    <w:p w14:paraId="62279A8E" w14:textId="45DC89DE" w:rsidR="00C80F08" w:rsidRPr="00A96233" w:rsidRDefault="00C80F08" w:rsidP="00C80F08">
      <w:r w:rsidRPr="00A96233">
        <w:t xml:space="preserve">Figure </w:t>
      </w:r>
      <w:r w:rsidR="00FF20E7" w:rsidRPr="00A96233">
        <w:t>33</w:t>
      </w:r>
      <w:r w:rsidRPr="00A96233">
        <w:t xml:space="preserve"> demonstrates the concepts.</w:t>
      </w:r>
    </w:p>
    <w:p w14:paraId="4D2C4E24" w14:textId="77777777" w:rsidR="00FF20E7" w:rsidRPr="00A96233" w:rsidRDefault="00FF20E7" w:rsidP="00C80F08"/>
    <w:p w14:paraId="246117EC" w14:textId="77777777" w:rsidR="00C80F08" w:rsidRPr="00A96233" w:rsidRDefault="00C80F08" w:rsidP="00C80F08">
      <w:pPr>
        <w:jc w:val="center"/>
      </w:pPr>
      <w:r w:rsidRPr="00A96233">
        <w:rPr>
          <w:noProof/>
        </w:rPr>
        <w:drawing>
          <wp:inline distT="0" distB="0" distL="0" distR="0" wp14:anchorId="2DCEB197" wp14:editId="6D7FCB71">
            <wp:extent cx="5731510" cy="1106170"/>
            <wp:effectExtent l="0" t="0" r="254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31510" cy="1106170"/>
                    </a:xfrm>
                    <a:prstGeom prst="rect">
                      <a:avLst/>
                    </a:prstGeom>
                    <a:noFill/>
                    <a:ln>
                      <a:noFill/>
                    </a:ln>
                  </pic:spPr>
                </pic:pic>
              </a:graphicData>
            </a:graphic>
          </wp:inline>
        </w:drawing>
      </w:r>
    </w:p>
    <w:p w14:paraId="3BDF8683" w14:textId="1EF0F56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33</w:t>
      </w:r>
      <w:r w:rsidRPr="00A96233">
        <w:rPr>
          <w:lang w:val="en-GB"/>
        </w:rPr>
        <w:t>: importance of target market segmentation</w:t>
      </w:r>
    </w:p>
    <w:p w14:paraId="093817E6" w14:textId="642EF4B2" w:rsidR="00C80F08" w:rsidRDefault="00C80F08" w:rsidP="00C80F08"/>
    <w:p w14:paraId="786E2D33" w14:textId="77777777" w:rsidR="000A750E" w:rsidRPr="00A96233" w:rsidRDefault="000A750E" w:rsidP="00C80F08"/>
    <w:p w14:paraId="47F990E5" w14:textId="77777777" w:rsidR="00C80F08" w:rsidRPr="00A96233" w:rsidRDefault="00C80F08" w:rsidP="00C80F08">
      <w:pPr>
        <w:pStyle w:val="Heading2"/>
        <w:jc w:val="both"/>
      </w:pPr>
      <w:bookmarkStart w:id="966" w:name="_Toc43568766"/>
      <w:bookmarkStart w:id="967" w:name="_Toc46093004"/>
      <w:bookmarkStart w:id="968" w:name="_Toc46588399"/>
      <w:bookmarkStart w:id="969" w:name="_Toc46916353"/>
      <w:r w:rsidRPr="00A96233">
        <w:t>5.3</w:t>
      </w:r>
      <w:r w:rsidRPr="00A96233">
        <w:tab/>
        <w:t>Target market categorisation</w:t>
      </w:r>
      <w:bookmarkEnd w:id="966"/>
      <w:bookmarkEnd w:id="967"/>
      <w:bookmarkEnd w:id="968"/>
      <w:bookmarkEnd w:id="96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126CFD8" w14:textId="77777777" w:rsidTr="000A750E">
        <w:tc>
          <w:tcPr>
            <w:tcW w:w="784" w:type="pct"/>
            <w:tcBorders>
              <w:top w:val="single" w:sz="4" w:space="0" w:color="auto"/>
              <w:left w:val="single" w:sz="4" w:space="0" w:color="auto"/>
              <w:bottom w:val="single" w:sz="4" w:space="0" w:color="auto"/>
              <w:right w:val="nil"/>
            </w:tcBorders>
            <w:hideMark/>
          </w:tcPr>
          <w:p w14:paraId="4C387FD3" w14:textId="77777777" w:rsidR="00C80F08" w:rsidRPr="00A96233" w:rsidRDefault="00C80F08" w:rsidP="00FF20E7">
            <w:pPr>
              <w:jc w:val="center"/>
            </w:pPr>
            <w:r w:rsidRPr="00A96233">
              <w:rPr>
                <w:noProof/>
              </w:rPr>
              <w:drawing>
                <wp:inline distT="0" distB="0" distL="0" distR="0" wp14:anchorId="5AAC8E5F" wp14:editId="28DEAC5A">
                  <wp:extent cx="469900" cy="469900"/>
                  <wp:effectExtent l="0" t="0" r="6350" b="6350"/>
                  <wp:docPr id="1287" name="Picture 12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6DB0D5F" w14:textId="77777777" w:rsidR="000A750E" w:rsidRDefault="00C80F08" w:rsidP="00FF20E7">
            <w:r w:rsidRPr="00A96233">
              <w:t xml:space="preserve">Use the information below to discuss target market categorisation. </w:t>
            </w:r>
          </w:p>
          <w:p w14:paraId="28EA072C" w14:textId="77777777" w:rsidR="000A750E" w:rsidRDefault="000A750E" w:rsidP="00FF20E7"/>
          <w:p w14:paraId="2E8CAB4D" w14:textId="5FFFA845" w:rsidR="00C80F08" w:rsidRPr="00A96233" w:rsidRDefault="009806F3" w:rsidP="00FF20E7">
            <w:r w:rsidRPr="00A96233">
              <w:t xml:space="preserve">Where indicated, ask </w:t>
            </w:r>
            <w:r w:rsidR="00C80F08" w:rsidRPr="00A96233">
              <w:t xml:space="preserve">learners to complete activity </w:t>
            </w:r>
            <w:r w:rsidR="00CE6893" w:rsidRPr="00A96233">
              <w:t>40</w:t>
            </w:r>
            <w:r w:rsidR="00C80F08" w:rsidRPr="00A96233">
              <w:t>.</w:t>
            </w:r>
          </w:p>
        </w:tc>
        <w:tc>
          <w:tcPr>
            <w:tcW w:w="873" w:type="pct"/>
            <w:tcBorders>
              <w:top w:val="single" w:sz="4" w:space="0" w:color="auto"/>
              <w:left w:val="nil"/>
              <w:bottom w:val="single" w:sz="4" w:space="0" w:color="auto"/>
              <w:right w:val="single" w:sz="4" w:space="0" w:color="auto"/>
            </w:tcBorders>
            <w:hideMark/>
          </w:tcPr>
          <w:p w14:paraId="65948728" w14:textId="77777777" w:rsidR="00C80F08" w:rsidRPr="00A96233" w:rsidRDefault="00C80F08" w:rsidP="00FF20E7">
            <w:r w:rsidRPr="00A96233">
              <w:t>Time:</w:t>
            </w:r>
          </w:p>
          <w:p w14:paraId="0E11EFBD" w14:textId="5CC67D68" w:rsidR="00C80F08" w:rsidRPr="00A96233" w:rsidRDefault="00643798" w:rsidP="00643798">
            <w:pPr>
              <w:jc w:val="left"/>
            </w:pPr>
            <w:r w:rsidRPr="00A96233">
              <w:t>2 hours including the activity</w:t>
            </w:r>
          </w:p>
        </w:tc>
      </w:tr>
    </w:tbl>
    <w:p w14:paraId="2900756D" w14:textId="77777777" w:rsidR="00C80F08" w:rsidRPr="00A96233" w:rsidRDefault="00C80F08" w:rsidP="00C80F08"/>
    <w:p w14:paraId="11A595EA" w14:textId="77777777" w:rsidR="00C80F08" w:rsidRPr="00A96233" w:rsidRDefault="00C80F08" w:rsidP="00C80F08">
      <w:r w:rsidRPr="00A96233">
        <w:lastRenderedPageBreak/>
        <w:t>In the wholesale and retail industry, target markets are categorised on the following factors:</w:t>
      </w:r>
    </w:p>
    <w:p w14:paraId="1874F825" w14:textId="77777777" w:rsidR="00C80F08" w:rsidRPr="00A96233" w:rsidRDefault="00C80F08" w:rsidP="00C80F08"/>
    <w:p w14:paraId="5A605784" w14:textId="77777777" w:rsidR="00C80F08" w:rsidRPr="00A96233" w:rsidRDefault="00C80F08" w:rsidP="00C80F08">
      <w:pPr>
        <w:jc w:val="center"/>
      </w:pPr>
      <w:r w:rsidRPr="00A96233">
        <w:rPr>
          <w:noProof/>
        </w:rPr>
        <w:drawing>
          <wp:inline distT="0" distB="0" distL="0" distR="0" wp14:anchorId="0186CA5F" wp14:editId="5820BDC6">
            <wp:extent cx="4258953" cy="1181522"/>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314928" cy="1197051"/>
                    </a:xfrm>
                    <a:prstGeom prst="rect">
                      <a:avLst/>
                    </a:prstGeom>
                    <a:noFill/>
                    <a:ln>
                      <a:noFill/>
                    </a:ln>
                  </pic:spPr>
                </pic:pic>
              </a:graphicData>
            </a:graphic>
          </wp:inline>
        </w:drawing>
      </w:r>
    </w:p>
    <w:p w14:paraId="3D0A4602" w14:textId="77777777" w:rsidR="00C80F08" w:rsidRPr="00A96233" w:rsidRDefault="00C80F08" w:rsidP="00C80F0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32CDAA38" w14:textId="77777777" w:rsidTr="000A750E">
        <w:tc>
          <w:tcPr>
            <w:tcW w:w="1820" w:type="dxa"/>
            <w:shd w:val="clear" w:color="auto" w:fill="808080" w:themeFill="background1" w:themeFillShade="80"/>
          </w:tcPr>
          <w:p w14:paraId="4E2C9983" w14:textId="77777777" w:rsidR="00C80F08" w:rsidRPr="00A96233" w:rsidRDefault="00C80F08" w:rsidP="00FF20E7">
            <w:pPr>
              <w:rPr>
                <w:b/>
                <w:bCs/>
                <w:color w:val="FFFFFF" w:themeColor="background1"/>
              </w:rPr>
            </w:pPr>
            <w:r w:rsidRPr="00A96233">
              <w:rPr>
                <w:b/>
                <w:bCs/>
                <w:color w:val="FFFFFF" w:themeColor="background1"/>
              </w:rPr>
              <w:t xml:space="preserve">Demographic </w:t>
            </w:r>
          </w:p>
        </w:tc>
        <w:tc>
          <w:tcPr>
            <w:tcW w:w="7161" w:type="dxa"/>
            <w:shd w:val="clear" w:color="auto" w:fill="D9D9D9" w:themeFill="background1" w:themeFillShade="D9"/>
          </w:tcPr>
          <w:p w14:paraId="200A07D0" w14:textId="77777777" w:rsidR="00C80F08" w:rsidRPr="00A96233" w:rsidRDefault="00C80F08" w:rsidP="00FF20E7">
            <w:r w:rsidRPr="00A96233">
              <w:t>Demographic segmentation (or categorisation) slices the market based on demographical characteristics such as:</w:t>
            </w:r>
          </w:p>
          <w:p w14:paraId="3BDA8C81" w14:textId="77777777" w:rsidR="00C80F08" w:rsidRPr="00A96233" w:rsidRDefault="00C80F08" w:rsidP="0014236E">
            <w:pPr>
              <w:pStyle w:val="ListParagraph"/>
              <w:numPr>
                <w:ilvl w:val="0"/>
                <w:numId w:val="242"/>
              </w:numPr>
              <w:contextualSpacing w:val="0"/>
            </w:pPr>
            <w:r w:rsidRPr="00A96233">
              <w:t>Age</w:t>
            </w:r>
          </w:p>
          <w:p w14:paraId="4A4D17D0" w14:textId="77777777" w:rsidR="00C80F08" w:rsidRPr="00A96233" w:rsidRDefault="00C80F08" w:rsidP="0014236E">
            <w:pPr>
              <w:pStyle w:val="ListParagraph"/>
              <w:numPr>
                <w:ilvl w:val="0"/>
                <w:numId w:val="242"/>
              </w:numPr>
              <w:contextualSpacing w:val="0"/>
            </w:pPr>
            <w:r w:rsidRPr="00A96233">
              <w:t>Gender</w:t>
            </w:r>
          </w:p>
          <w:p w14:paraId="0A97766F" w14:textId="77777777" w:rsidR="00C80F08" w:rsidRPr="00A96233" w:rsidRDefault="00C80F08" w:rsidP="0014236E">
            <w:pPr>
              <w:pStyle w:val="ListParagraph"/>
              <w:numPr>
                <w:ilvl w:val="0"/>
                <w:numId w:val="242"/>
              </w:numPr>
              <w:contextualSpacing w:val="0"/>
            </w:pPr>
            <w:r w:rsidRPr="00A96233">
              <w:t>Income</w:t>
            </w:r>
          </w:p>
          <w:p w14:paraId="6FA73B11" w14:textId="77777777" w:rsidR="00C80F08" w:rsidRPr="00A96233" w:rsidRDefault="00C80F08" w:rsidP="0014236E">
            <w:pPr>
              <w:pStyle w:val="ListParagraph"/>
              <w:numPr>
                <w:ilvl w:val="0"/>
                <w:numId w:val="242"/>
              </w:numPr>
              <w:ind w:left="403" w:hanging="403"/>
              <w:contextualSpacing w:val="0"/>
            </w:pPr>
            <w:r w:rsidRPr="00A96233">
              <w:t>Family size</w:t>
            </w:r>
          </w:p>
          <w:p w14:paraId="7D91E499" w14:textId="77777777" w:rsidR="00C80F08" w:rsidRPr="00A96233" w:rsidRDefault="00C80F08" w:rsidP="0014236E">
            <w:pPr>
              <w:pStyle w:val="ListParagraph"/>
              <w:numPr>
                <w:ilvl w:val="0"/>
                <w:numId w:val="242"/>
              </w:numPr>
              <w:contextualSpacing w:val="0"/>
            </w:pPr>
            <w:r w:rsidRPr="00A96233">
              <w:t>Educational qualification</w:t>
            </w:r>
          </w:p>
          <w:p w14:paraId="60FBB14C" w14:textId="77777777" w:rsidR="00C80F08" w:rsidRPr="00A96233" w:rsidRDefault="00C80F08" w:rsidP="0014236E">
            <w:pPr>
              <w:pStyle w:val="ListParagraph"/>
              <w:numPr>
                <w:ilvl w:val="0"/>
                <w:numId w:val="242"/>
              </w:numPr>
              <w:contextualSpacing w:val="0"/>
            </w:pPr>
            <w:r w:rsidRPr="00A96233">
              <w:t>Socio-economic status</w:t>
            </w:r>
          </w:p>
        </w:tc>
      </w:tr>
      <w:tr w:rsidR="00C80F08" w:rsidRPr="00A96233" w14:paraId="36F77907" w14:textId="77777777" w:rsidTr="000A750E">
        <w:tc>
          <w:tcPr>
            <w:tcW w:w="1820" w:type="dxa"/>
            <w:shd w:val="clear" w:color="auto" w:fill="808080" w:themeFill="background1" w:themeFillShade="80"/>
          </w:tcPr>
          <w:p w14:paraId="1707F89E" w14:textId="77777777" w:rsidR="00C80F08" w:rsidRPr="00A96233" w:rsidRDefault="00C80F08" w:rsidP="00FF20E7">
            <w:pPr>
              <w:rPr>
                <w:b/>
                <w:bCs/>
                <w:color w:val="FFFFFF" w:themeColor="background1"/>
              </w:rPr>
            </w:pPr>
            <w:r w:rsidRPr="00A96233">
              <w:rPr>
                <w:b/>
                <w:bCs/>
                <w:color w:val="FFFFFF" w:themeColor="background1"/>
              </w:rPr>
              <w:t>Geographic</w:t>
            </w:r>
          </w:p>
        </w:tc>
        <w:tc>
          <w:tcPr>
            <w:tcW w:w="7161" w:type="dxa"/>
            <w:shd w:val="clear" w:color="auto" w:fill="D9D9D9" w:themeFill="background1" w:themeFillShade="D9"/>
          </w:tcPr>
          <w:p w14:paraId="27D989CF" w14:textId="77777777" w:rsidR="00C80F08" w:rsidRPr="00A96233" w:rsidRDefault="00C80F08" w:rsidP="000A750E">
            <w:r w:rsidRPr="00A96233">
              <w:t>The population is divided based on geographics such as:</w:t>
            </w:r>
          </w:p>
          <w:p w14:paraId="5F889DD1" w14:textId="77777777" w:rsidR="00C80F08" w:rsidRPr="00A96233" w:rsidRDefault="00C80F08" w:rsidP="000A750E">
            <w:pPr>
              <w:pStyle w:val="ListParagraph"/>
              <w:numPr>
                <w:ilvl w:val="0"/>
                <w:numId w:val="243"/>
              </w:numPr>
              <w:contextualSpacing w:val="0"/>
            </w:pPr>
            <w:r w:rsidRPr="00A96233">
              <w:t>Country</w:t>
            </w:r>
          </w:p>
          <w:p w14:paraId="171B500B" w14:textId="77777777" w:rsidR="00C80F08" w:rsidRPr="00A96233" w:rsidRDefault="00C80F08" w:rsidP="000A750E">
            <w:pPr>
              <w:pStyle w:val="ListParagraph"/>
              <w:numPr>
                <w:ilvl w:val="0"/>
                <w:numId w:val="243"/>
              </w:numPr>
              <w:contextualSpacing w:val="0"/>
            </w:pPr>
            <w:r w:rsidRPr="00A96233">
              <w:t>Province</w:t>
            </w:r>
          </w:p>
          <w:p w14:paraId="0DDA65CE" w14:textId="77777777" w:rsidR="00C80F08" w:rsidRPr="00A96233" w:rsidRDefault="00C80F08" w:rsidP="000A750E">
            <w:pPr>
              <w:pStyle w:val="ListParagraph"/>
              <w:numPr>
                <w:ilvl w:val="0"/>
                <w:numId w:val="243"/>
              </w:numPr>
              <w:contextualSpacing w:val="0"/>
            </w:pPr>
            <w:r w:rsidRPr="00A96233">
              <w:t>City</w:t>
            </w:r>
          </w:p>
          <w:p w14:paraId="0E803EF8" w14:textId="77777777" w:rsidR="00C80F08" w:rsidRPr="00A96233" w:rsidRDefault="00C80F08" w:rsidP="000A750E">
            <w:pPr>
              <w:pStyle w:val="ListParagraph"/>
              <w:numPr>
                <w:ilvl w:val="0"/>
                <w:numId w:val="243"/>
              </w:numPr>
              <w:contextualSpacing w:val="0"/>
            </w:pPr>
            <w:r w:rsidRPr="00A96233">
              <w:t>Suburb</w:t>
            </w:r>
          </w:p>
          <w:p w14:paraId="68FC6D3C" w14:textId="77777777" w:rsidR="00C80F08" w:rsidRPr="00A96233" w:rsidRDefault="00C80F08" w:rsidP="000A750E">
            <w:pPr>
              <w:pStyle w:val="ListParagraph"/>
              <w:numPr>
                <w:ilvl w:val="0"/>
                <w:numId w:val="243"/>
              </w:numPr>
              <w:contextualSpacing w:val="0"/>
            </w:pPr>
            <w:r w:rsidRPr="00A96233">
              <w:t>Region, etc.</w:t>
            </w:r>
          </w:p>
        </w:tc>
      </w:tr>
      <w:tr w:rsidR="00C80F08" w:rsidRPr="00A96233" w14:paraId="7B5A5F29" w14:textId="77777777" w:rsidTr="000A750E">
        <w:tc>
          <w:tcPr>
            <w:tcW w:w="1820" w:type="dxa"/>
            <w:shd w:val="clear" w:color="auto" w:fill="808080" w:themeFill="background1" w:themeFillShade="80"/>
          </w:tcPr>
          <w:p w14:paraId="4EEAE067" w14:textId="77777777" w:rsidR="00C80F08" w:rsidRPr="00A96233" w:rsidRDefault="00C80F08" w:rsidP="00FF20E7">
            <w:pPr>
              <w:rPr>
                <w:b/>
                <w:bCs/>
                <w:color w:val="FFFFFF" w:themeColor="background1"/>
              </w:rPr>
            </w:pPr>
            <w:r w:rsidRPr="00A96233">
              <w:rPr>
                <w:b/>
                <w:bCs/>
                <w:color w:val="FFFFFF" w:themeColor="background1"/>
              </w:rPr>
              <w:t xml:space="preserve">Psychographic </w:t>
            </w:r>
          </w:p>
        </w:tc>
        <w:tc>
          <w:tcPr>
            <w:tcW w:w="7161" w:type="dxa"/>
            <w:shd w:val="clear" w:color="auto" w:fill="D9D9D9" w:themeFill="background1" w:themeFillShade="D9"/>
          </w:tcPr>
          <w:p w14:paraId="23AFA79C" w14:textId="77777777" w:rsidR="00C80F08" w:rsidRPr="00A96233" w:rsidRDefault="00C80F08" w:rsidP="000A750E">
            <w:r w:rsidRPr="00A96233">
              <w:t>Psychographic market segmentation is based on factors such as:</w:t>
            </w:r>
          </w:p>
          <w:p w14:paraId="24BDDD7F" w14:textId="77777777" w:rsidR="00C80F08" w:rsidRPr="00A96233" w:rsidRDefault="00C80F08" w:rsidP="000A750E">
            <w:pPr>
              <w:pStyle w:val="ListParagraph"/>
              <w:numPr>
                <w:ilvl w:val="0"/>
                <w:numId w:val="244"/>
              </w:numPr>
              <w:contextualSpacing w:val="0"/>
            </w:pPr>
            <w:r w:rsidRPr="00A96233">
              <w:t>Personality</w:t>
            </w:r>
          </w:p>
          <w:p w14:paraId="22E7121A" w14:textId="77777777" w:rsidR="00C80F08" w:rsidRPr="00A96233" w:rsidRDefault="00C80F08" w:rsidP="000A750E">
            <w:pPr>
              <w:pStyle w:val="ListParagraph"/>
              <w:numPr>
                <w:ilvl w:val="0"/>
                <w:numId w:val="244"/>
              </w:numPr>
              <w:contextualSpacing w:val="0"/>
            </w:pPr>
            <w:r w:rsidRPr="00A96233">
              <w:t>Personal characteristics</w:t>
            </w:r>
          </w:p>
          <w:p w14:paraId="15AE356E" w14:textId="77777777" w:rsidR="00C80F08" w:rsidRPr="00A96233" w:rsidRDefault="00C80F08" w:rsidP="000A750E">
            <w:pPr>
              <w:pStyle w:val="ListParagraph"/>
              <w:numPr>
                <w:ilvl w:val="0"/>
                <w:numId w:val="244"/>
              </w:numPr>
              <w:contextualSpacing w:val="0"/>
            </w:pPr>
            <w:r w:rsidRPr="00A96233">
              <w:t>Lifestyle</w:t>
            </w:r>
          </w:p>
          <w:p w14:paraId="57448976" w14:textId="77777777" w:rsidR="00C80F08" w:rsidRPr="00A96233" w:rsidRDefault="00C80F08" w:rsidP="000A750E">
            <w:pPr>
              <w:pStyle w:val="ListParagraph"/>
              <w:numPr>
                <w:ilvl w:val="0"/>
                <w:numId w:val="244"/>
              </w:numPr>
              <w:contextualSpacing w:val="0"/>
            </w:pPr>
            <w:r w:rsidRPr="00A96233">
              <w:t xml:space="preserve">Social status </w:t>
            </w:r>
          </w:p>
        </w:tc>
      </w:tr>
      <w:tr w:rsidR="00C80F08" w:rsidRPr="00A96233" w14:paraId="544D0740" w14:textId="77777777" w:rsidTr="000A750E">
        <w:tc>
          <w:tcPr>
            <w:tcW w:w="1820" w:type="dxa"/>
            <w:shd w:val="clear" w:color="auto" w:fill="808080" w:themeFill="background1" w:themeFillShade="80"/>
          </w:tcPr>
          <w:p w14:paraId="5501AC4B" w14:textId="77777777" w:rsidR="00C80F08" w:rsidRPr="00A96233" w:rsidRDefault="00C80F08" w:rsidP="00FF20E7">
            <w:pPr>
              <w:rPr>
                <w:b/>
                <w:bCs/>
                <w:color w:val="FFFFFF" w:themeColor="background1"/>
              </w:rPr>
            </w:pPr>
            <w:r w:rsidRPr="00A96233">
              <w:rPr>
                <w:b/>
                <w:bCs/>
                <w:color w:val="FFFFFF" w:themeColor="background1"/>
              </w:rPr>
              <w:t xml:space="preserve">Behavioural </w:t>
            </w:r>
          </w:p>
        </w:tc>
        <w:tc>
          <w:tcPr>
            <w:tcW w:w="7161" w:type="dxa"/>
            <w:shd w:val="clear" w:color="auto" w:fill="D9D9D9" w:themeFill="background1" w:themeFillShade="D9"/>
          </w:tcPr>
          <w:p w14:paraId="3C3B9196" w14:textId="77777777" w:rsidR="00C80F08" w:rsidRPr="00A96233" w:rsidRDefault="00C80F08" w:rsidP="000A750E">
            <w:r w:rsidRPr="00A96233">
              <w:t>Behavioural market segmentation is based on consumer behaviour or usage patterns.</w:t>
            </w:r>
          </w:p>
        </w:tc>
      </w:tr>
    </w:tbl>
    <w:p w14:paraId="2A1C0156" w14:textId="4D1DF1DE" w:rsidR="00C80F08" w:rsidRPr="00A96233" w:rsidRDefault="00C80F08" w:rsidP="00C80F08">
      <w:bookmarkStart w:id="970" w:name="_Hlk45715679"/>
    </w:p>
    <w:p w14:paraId="10D4B5FB"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1D03CE9" w14:textId="77777777" w:rsidTr="00FF20E7">
        <w:trPr>
          <w:trHeight w:val="1008"/>
        </w:trPr>
        <w:tc>
          <w:tcPr>
            <w:tcW w:w="1408" w:type="dxa"/>
            <w:shd w:val="clear" w:color="auto" w:fill="auto"/>
          </w:tcPr>
          <w:p w14:paraId="0F6C06FA" w14:textId="77777777" w:rsidR="00C80F08" w:rsidRPr="00A96233" w:rsidRDefault="00C80F08" w:rsidP="00FF20E7">
            <w:pPr>
              <w:jc w:val="center"/>
            </w:pPr>
            <w:r w:rsidRPr="00A96233">
              <w:rPr>
                <w:noProof/>
              </w:rPr>
              <w:drawing>
                <wp:inline distT="0" distB="0" distL="0" distR="0" wp14:anchorId="5F5AE95C" wp14:editId="3DB745AD">
                  <wp:extent cx="464820" cy="464820"/>
                  <wp:effectExtent l="0" t="0" r="0" b="0"/>
                  <wp:docPr id="1289" name="Picture 12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E546A47" w14:textId="18F088C8" w:rsidR="00C80F08" w:rsidRPr="00A96233" w:rsidRDefault="00C80F08" w:rsidP="00FF20E7">
            <w:pPr>
              <w:spacing w:after="120"/>
              <w:rPr>
                <w:b/>
                <w:bCs/>
              </w:rPr>
            </w:pPr>
            <w:r w:rsidRPr="00A96233">
              <w:rPr>
                <w:b/>
                <w:bCs/>
              </w:rPr>
              <w:t xml:space="preserve">Activity </w:t>
            </w:r>
            <w:r w:rsidR="00CE6893" w:rsidRPr="00A96233">
              <w:rPr>
                <w:b/>
                <w:bCs/>
              </w:rPr>
              <w:t>40</w:t>
            </w:r>
            <w:r w:rsidRPr="00A96233">
              <w:rPr>
                <w:b/>
                <w:bCs/>
              </w:rPr>
              <w:t xml:space="preserve"> (KM02 KT05 IAC0501)</w:t>
            </w:r>
          </w:p>
          <w:p w14:paraId="477E0E3E" w14:textId="022875E5" w:rsidR="00C80F08" w:rsidRPr="00A96233" w:rsidRDefault="00CE6893" w:rsidP="00FF20E7">
            <w:pPr>
              <w:spacing w:after="120"/>
              <w:ind w:left="743" w:hanging="743"/>
            </w:pPr>
            <w:r w:rsidRPr="00A96233">
              <w:t>40</w:t>
            </w:r>
            <w:r w:rsidR="00C80F08" w:rsidRPr="00A96233">
              <w:t xml:space="preserve">.1 </w:t>
            </w:r>
            <w:r w:rsidR="00C80F08" w:rsidRPr="00A96233">
              <w:tab/>
              <w:t>How does the company you represent describe the target market?</w:t>
            </w:r>
          </w:p>
          <w:p w14:paraId="49F5424E" w14:textId="2F8C8153" w:rsidR="00C80F08" w:rsidRPr="00A96233" w:rsidRDefault="00CE6893" w:rsidP="00FF20E7">
            <w:pPr>
              <w:spacing w:after="120"/>
              <w:ind w:left="743" w:hanging="743"/>
            </w:pPr>
            <w:r w:rsidRPr="00A96233">
              <w:t>40</w:t>
            </w:r>
            <w:r w:rsidR="00C80F08" w:rsidRPr="00A96233">
              <w:t xml:space="preserve">.2 </w:t>
            </w:r>
            <w:r w:rsidR="00C80F08" w:rsidRPr="00A96233">
              <w:tab/>
              <w:t>On which category/categories is the target market based?</w:t>
            </w:r>
          </w:p>
          <w:p w14:paraId="60FD85BF" w14:textId="2B9CD167" w:rsidR="00C80F08" w:rsidRPr="00A96233" w:rsidRDefault="00CE6893" w:rsidP="00FF20E7">
            <w:pPr>
              <w:spacing w:after="120"/>
              <w:ind w:left="743" w:hanging="743"/>
            </w:pPr>
            <w:r w:rsidRPr="00A96233">
              <w:lastRenderedPageBreak/>
              <w:t>40</w:t>
            </w:r>
            <w:r w:rsidR="00C80F08" w:rsidRPr="00A96233">
              <w:t xml:space="preserve">.3 </w:t>
            </w:r>
            <w:r w:rsidR="00C80F08" w:rsidRPr="00A96233">
              <w:tab/>
              <w:t>Draw mindmaps to explain how target markets are categorised in the wholesale and retail industry – one mindmap each for demographic, geographic, psychographic and behavioural).</w:t>
            </w:r>
          </w:p>
          <w:p w14:paraId="7900E14D" w14:textId="77777777" w:rsidR="00C80F08" w:rsidRPr="00A96233" w:rsidRDefault="00C80F08" w:rsidP="00FF20E7">
            <w:r w:rsidRPr="00A96233">
              <w:t>For each factor (e.g. age, gender) that you indicate on each of the mindmaps, give practical examples.</w:t>
            </w:r>
          </w:p>
        </w:tc>
      </w:tr>
    </w:tbl>
    <w:p w14:paraId="1CBD8CE4" w14:textId="77777777" w:rsidR="00C80F08" w:rsidRPr="00A96233" w:rsidRDefault="00C80F08" w:rsidP="00C80F08">
      <w:bookmarkStart w:id="971" w:name="_Toc43568767"/>
      <w:bookmarkEnd w:id="970"/>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B90C639" w14:textId="77777777" w:rsidTr="00FF20E7">
        <w:tc>
          <w:tcPr>
            <w:tcW w:w="1408" w:type="dxa"/>
            <w:shd w:val="clear" w:color="auto" w:fill="auto"/>
          </w:tcPr>
          <w:p w14:paraId="2ED2BCED" w14:textId="77777777" w:rsidR="00C80F08" w:rsidRPr="00A96233" w:rsidRDefault="00C80F08" w:rsidP="00FF20E7">
            <w:pPr>
              <w:jc w:val="center"/>
            </w:pPr>
            <w:r w:rsidRPr="00A96233">
              <w:rPr>
                <w:noProof/>
              </w:rPr>
              <w:drawing>
                <wp:inline distT="0" distB="0" distL="0" distR="0" wp14:anchorId="3AF8D883" wp14:editId="7796EB2F">
                  <wp:extent cx="468720" cy="468000"/>
                  <wp:effectExtent l="0" t="0" r="7620" b="8255"/>
                  <wp:docPr id="1290" name="Picture 12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65A6AF7B" w14:textId="77777777" w:rsidR="00C80F08" w:rsidRPr="00A96233" w:rsidRDefault="00C80F08" w:rsidP="00FF20E7">
            <w:pPr>
              <w:spacing w:after="120"/>
              <w:rPr>
                <w:b/>
                <w:bCs/>
              </w:rPr>
            </w:pPr>
            <w:r w:rsidRPr="00A96233">
              <w:rPr>
                <w:b/>
                <w:bCs/>
              </w:rPr>
              <w:t>ANSWER</w:t>
            </w:r>
          </w:p>
          <w:p w14:paraId="46A6E44A" w14:textId="77777777" w:rsidR="00C80F08" w:rsidRPr="00A96233" w:rsidRDefault="00C80F08" w:rsidP="00FF20E7">
            <w:r w:rsidRPr="00A96233">
              <w:t>Leaners should identify the category/categories their company’s target market is based and draw mindmaps to explain how target markets are categorised in the wholesale and retail industry (one mindmap each for demographic, geographic, psychographic and behavioural). They should give practical examples for each factor indicated on the mindmap.</w:t>
            </w:r>
          </w:p>
        </w:tc>
      </w:tr>
    </w:tbl>
    <w:p w14:paraId="4C113C4B" w14:textId="77777777" w:rsidR="00C80F08" w:rsidRPr="00A96233" w:rsidRDefault="00C80F08" w:rsidP="00C80F08"/>
    <w:p w14:paraId="4C42DCF1" w14:textId="77777777" w:rsidR="00C80F08" w:rsidRPr="00A96233" w:rsidRDefault="00C80F08" w:rsidP="00C80F08">
      <w:pPr>
        <w:pStyle w:val="Heading2"/>
        <w:spacing w:before="480"/>
        <w:jc w:val="both"/>
      </w:pPr>
      <w:bookmarkStart w:id="972" w:name="_Toc46093005"/>
      <w:bookmarkStart w:id="973" w:name="_Toc46588400"/>
      <w:bookmarkStart w:id="974" w:name="_Toc46916354"/>
      <w:r w:rsidRPr="00A96233">
        <w:t>5.4</w:t>
      </w:r>
      <w:r w:rsidRPr="00A96233">
        <w:tab/>
        <w:t>LSM method for categorising target markets and how it can be used for setting ranges</w:t>
      </w:r>
      <w:bookmarkEnd w:id="971"/>
      <w:bookmarkEnd w:id="972"/>
      <w:bookmarkEnd w:id="973"/>
      <w:bookmarkEnd w:id="97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43EEA0B" w14:textId="77777777" w:rsidTr="000A750E">
        <w:tc>
          <w:tcPr>
            <w:tcW w:w="784" w:type="pct"/>
            <w:tcBorders>
              <w:top w:val="single" w:sz="4" w:space="0" w:color="auto"/>
              <w:left w:val="single" w:sz="4" w:space="0" w:color="auto"/>
              <w:bottom w:val="single" w:sz="4" w:space="0" w:color="auto"/>
              <w:right w:val="nil"/>
            </w:tcBorders>
            <w:hideMark/>
          </w:tcPr>
          <w:p w14:paraId="3C22DF45" w14:textId="77777777" w:rsidR="00C80F08" w:rsidRPr="00A96233" w:rsidRDefault="00C80F08" w:rsidP="00FF20E7">
            <w:pPr>
              <w:jc w:val="center"/>
            </w:pPr>
            <w:r w:rsidRPr="00A96233">
              <w:rPr>
                <w:noProof/>
              </w:rPr>
              <w:drawing>
                <wp:inline distT="0" distB="0" distL="0" distR="0" wp14:anchorId="73C962DB" wp14:editId="0FE26445">
                  <wp:extent cx="469900" cy="469900"/>
                  <wp:effectExtent l="0" t="0" r="6350" b="6350"/>
                  <wp:docPr id="1291" name="Picture 12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D2403B6" w14:textId="77777777" w:rsidR="000A750E" w:rsidRDefault="00C80F08" w:rsidP="00FF20E7">
            <w:r w:rsidRPr="00A96233">
              <w:t xml:space="preserve">Use the information below to discuss the LSM method for categorising target markets and how it can be used for setting ranges. </w:t>
            </w:r>
          </w:p>
          <w:p w14:paraId="2DE57454" w14:textId="77777777" w:rsidR="000A750E" w:rsidRDefault="000A750E" w:rsidP="00FF20E7"/>
          <w:p w14:paraId="20DC2C1D" w14:textId="5E4D621C" w:rsidR="00C80F08" w:rsidRPr="00A96233" w:rsidRDefault="009806F3" w:rsidP="00FF20E7">
            <w:r w:rsidRPr="00A96233">
              <w:t xml:space="preserve">Where indicated, ask </w:t>
            </w:r>
            <w:r w:rsidR="00C80F08" w:rsidRPr="00A96233">
              <w:t xml:space="preserve">learners to complete activity </w:t>
            </w:r>
            <w:r w:rsidR="00CE6893" w:rsidRPr="00A96233">
              <w:t>41</w:t>
            </w:r>
            <w:r w:rsidR="00C80F08" w:rsidRPr="00A96233">
              <w:t>.</w:t>
            </w:r>
          </w:p>
        </w:tc>
        <w:tc>
          <w:tcPr>
            <w:tcW w:w="873" w:type="pct"/>
            <w:tcBorders>
              <w:top w:val="single" w:sz="4" w:space="0" w:color="auto"/>
              <w:left w:val="nil"/>
              <w:bottom w:val="single" w:sz="4" w:space="0" w:color="auto"/>
              <w:right w:val="single" w:sz="4" w:space="0" w:color="auto"/>
            </w:tcBorders>
            <w:hideMark/>
          </w:tcPr>
          <w:p w14:paraId="39952A67" w14:textId="77777777" w:rsidR="00C80F08" w:rsidRPr="00A96233" w:rsidRDefault="00C80F08" w:rsidP="00FF20E7">
            <w:r w:rsidRPr="00A96233">
              <w:t>Time:</w:t>
            </w:r>
          </w:p>
          <w:p w14:paraId="2A889167" w14:textId="1744CD6A" w:rsidR="00C80F08" w:rsidRPr="00A96233" w:rsidRDefault="00643798" w:rsidP="00643798">
            <w:pPr>
              <w:jc w:val="left"/>
            </w:pPr>
            <w:r w:rsidRPr="00A96233">
              <w:t>3 hours including the activity</w:t>
            </w:r>
          </w:p>
        </w:tc>
      </w:tr>
    </w:tbl>
    <w:p w14:paraId="0CA588BB" w14:textId="77777777" w:rsidR="00C80F08" w:rsidRPr="00A96233" w:rsidRDefault="00C80F08" w:rsidP="00C80F08"/>
    <w:p w14:paraId="457B3484" w14:textId="77777777" w:rsidR="00C80F08" w:rsidRPr="00A96233" w:rsidRDefault="00C80F08" w:rsidP="00C80F08">
      <w:pPr>
        <w:pStyle w:val="Heading3"/>
        <w:spacing w:line="360" w:lineRule="auto"/>
      </w:pPr>
      <w:bookmarkStart w:id="975" w:name="_Toc43568768"/>
      <w:bookmarkStart w:id="976" w:name="_Toc46093006"/>
      <w:bookmarkStart w:id="977" w:name="_Toc46588401"/>
      <w:bookmarkStart w:id="978" w:name="_Toc46916355"/>
      <w:r w:rsidRPr="00A96233">
        <w:t>5.4.1</w:t>
      </w:r>
      <w:r w:rsidRPr="00A96233">
        <w:tab/>
        <w:t>What LSM is</w:t>
      </w:r>
      <w:bookmarkEnd w:id="975"/>
      <w:bookmarkEnd w:id="976"/>
      <w:bookmarkEnd w:id="977"/>
      <w:bookmarkEnd w:id="978"/>
    </w:p>
    <w:p w14:paraId="229A89D7" w14:textId="77777777" w:rsidR="00C80F08" w:rsidRPr="00A96233" w:rsidRDefault="00C80F08" w:rsidP="00C80F08"/>
    <w:p w14:paraId="1DA6C770" w14:textId="77777777" w:rsidR="00C80F08" w:rsidRPr="00A96233" w:rsidRDefault="00C80F08" w:rsidP="00C80F08">
      <w:r w:rsidRPr="00A96233">
        <w:t xml:space="preserve">LSM is the abbreviation for </w:t>
      </w:r>
      <w:r w:rsidRPr="00A96233">
        <w:rPr>
          <w:i/>
          <w:iCs/>
        </w:rPr>
        <w:t>Life Standards Measure</w:t>
      </w:r>
      <w:r w:rsidRPr="00A96233">
        <w:t>, which was developed by the South African Audience Research Foundation (SAARF) and which has become one of the most widely used tools for market research and target market definition.</w:t>
      </w:r>
    </w:p>
    <w:p w14:paraId="223DCE5C" w14:textId="77777777" w:rsidR="00C80F08" w:rsidRPr="00A96233" w:rsidRDefault="00C80F08" w:rsidP="00C80F08"/>
    <w:p w14:paraId="38225B84" w14:textId="77777777" w:rsidR="00C80F08" w:rsidRPr="00A96233" w:rsidRDefault="00C80F08" w:rsidP="00C80F08">
      <w:r w:rsidRPr="00A96233">
        <w:t>LSM creates an index that groups together those people with similar behaviour and is, in essence, a wealth measure based on the standard of living rather than income.</w:t>
      </w:r>
    </w:p>
    <w:p w14:paraId="191DA45B" w14:textId="77777777" w:rsidR="00C80F08" w:rsidRPr="00A96233" w:rsidRDefault="00C80F08" w:rsidP="00C80F08"/>
    <w:p w14:paraId="213702E3" w14:textId="77777777" w:rsidR="00C80F08" w:rsidRPr="00A96233" w:rsidRDefault="00C80F08" w:rsidP="00C80F08">
      <w:pPr>
        <w:pStyle w:val="Heading3"/>
        <w:spacing w:line="360" w:lineRule="auto"/>
      </w:pPr>
      <w:bookmarkStart w:id="979" w:name="_Toc43568769"/>
      <w:bookmarkStart w:id="980" w:name="_Toc46093007"/>
      <w:bookmarkStart w:id="981" w:name="_Toc46588402"/>
      <w:bookmarkStart w:id="982" w:name="_Toc46916356"/>
      <w:r w:rsidRPr="00A96233">
        <w:t>5.4.2</w:t>
      </w:r>
      <w:r w:rsidRPr="00A96233">
        <w:tab/>
        <w:t>Variables used in LMS</w:t>
      </w:r>
      <w:bookmarkEnd w:id="979"/>
      <w:bookmarkEnd w:id="980"/>
      <w:bookmarkEnd w:id="981"/>
      <w:bookmarkEnd w:id="982"/>
    </w:p>
    <w:p w14:paraId="56769169" w14:textId="77777777" w:rsidR="00C80F08" w:rsidRPr="00A96233" w:rsidRDefault="00C80F08" w:rsidP="00C80F08"/>
    <w:p w14:paraId="1DB545E8" w14:textId="77777777" w:rsidR="00C80F08" w:rsidRPr="00A96233" w:rsidRDefault="00C80F08" w:rsidP="00C80F08">
      <w:r w:rsidRPr="00A96233">
        <w:t>Within the LSM, the population continuum is divided into ten groups, from 1 at the bottom end, to 10 at the top.</w:t>
      </w:r>
    </w:p>
    <w:p w14:paraId="4E47AA2D" w14:textId="77777777" w:rsidR="00C80F08" w:rsidRPr="00A96233" w:rsidRDefault="00C80F08" w:rsidP="00C80F08"/>
    <w:p w14:paraId="2E585278" w14:textId="77777777" w:rsidR="00C80F08" w:rsidRPr="00A96233" w:rsidRDefault="00C80F08" w:rsidP="00C80F08">
      <w:r w:rsidRPr="00A96233">
        <w:lastRenderedPageBreak/>
        <w:t>The LSMs are calculated using specific variables. These variables are regularly updated as socio-economic conditions change.</w:t>
      </w:r>
    </w:p>
    <w:p w14:paraId="0D60A26F" w14:textId="77777777" w:rsidR="00C80F08" w:rsidRPr="00A96233" w:rsidRDefault="00C80F08" w:rsidP="00C80F08"/>
    <w:p w14:paraId="4F4431D3" w14:textId="77777777" w:rsidR="00C80F08" w:rsidRPr="00A96233" w:rsidRDefault="00C80F08" w:rsidP="000A750E">
      <w:r w:rsidRPr="00A96233">
        <w:t>The latest (2004) variables used for calculating the LSM bands are:</w:t>
      </w:r>
      <w:r w:rsidRPr="00A96233">
        <w:rPr>
          <w:vertAlign w:val="superscript"/>
        </w:rPr>
        <w:t>xxviii</w:t>
      </w:r>
    </w:p>
    <w:p w14:paraId="063839A8" w14:textId="77777777" w:rsidR="00C80F08" w:rsidRPr="00A96233" w:rsidRDefault="00C80F08" w:rsidP="000A750E">
      <w:pPr>
        <w:pStyle w:val="ListParagraph"/>
        <w:numPr>
          <w:ilvl w:val="1"/>
          <w:numId w:val="240"/>
        </w:numPr>
        <w:ind w:left="567" w:hanging="567"/>
        <w:contextualSpacing w:val="0"/>
      </w:pPr>
      <w:r w:rsidRPr="00A96233">
        <w:t>Hot running water</w:t>
      </w:r>
    </w:p>
    <w:p w14:paraId="360898E1" w14:textId="77777777" w:rsidR="00C80F08" w:rsidRPr="00A96233" w:rsidRDefault="00C80F08" w:rsidP="000A750E">
      <w:pPr>
        <w:pStyle w:val="ListParagraph"/>
        <w:numPr>
          <w:ilvl w:val="1"/>
          <w:numId w:val="240"/>
        </w:numPr>
        <w:ind w:left="567" w:hanging="567"/>
        <w:contextualSpacing w:val="0"/>
      </w:pPr>
      <w:r w:rsidRPr="00A96233">
        <w:t>Fridge/freezer</w:t>
      </w:r>
    </w:p>
    <w:p w14:paraId="02DDC815" w14:textId="77777777" w:rsidR="00C80F08" w:rsidRPr="00A96233" w:rsidRDefault="00C80F08" w:rsidP="000A750E">
      <w:pPr>
        <w:pStyle w:val="ListParagraph"/>
        <w:numPr>
          <w:ilvl w:val="1"/>
          <w:numId w:val="240"/>
        </w:numPr>
        <w:ind w:left="567" w:hanging="567"/>
        <w:contextualSpacing w:val="0"/>
      </w:pPr>
      <w:r w:rsidRPr="00A96233">
        <w:t>Microwave oven</w:t>
      </w:r>
    </w:p>
    <w:p w14:paraId="11518707" w14:textId="77777777" w:rsidR="00C80F08" w:rsidRPr="00A96233" w:rsidRDefault="00C80F08" w:rsidP="000A750E">
      <w:pPr>
        <w:pStyle w:val="ListParagraph"/>
        <w:numPr>
          <w:ilvl w:val="1"/>
          <w:numId w:val="240"/>
        </w:numPr>
        <w:ind w:left="567" w:hanging="567"/>
        <w:contextualSpacing w:val="0"/>
      </w:pPr>
      <w:r w:rsidRPr="00A96233">
        <w:t>Flush toilet in house or on plot</w:t>
      </w:r>
    </w:p>
    <w:p w14:paraId="7FB5D043" w14:textId="77777777" w:rsidR="00C80F08" w:rsidRPr="00A96233" w:rsidRDefault="00C80F08" w:rsidP="000A750E">
      <w:pPr>
        <w:pStyle w:val="ListParagraph"/>
        <w:numPr>
          <w:ilvl w:val="1"/>
          <w:numId w:val="240"/>
        </w:numPr>
        <w:ind w:left="567" w:hanging="567"/>
        <w:contextualSpacing w:val="0"/>
      </w:pPr>
      <w:r w:rsidRPr="00A96233">
        <w:t>VCR in household</w:t>
      </w:r>
    </w:p>
    <w:p w14:paraId="7D039E6F" w14:textId="77777777" w:rsidR="00C80F08" w:rsidRPr="00A96233" w:rsidRDefault="00C80F08" w:rsidP="000A750E">
      <w:pPr>
        <w:pStyle w:val="ListParagraph"/>
        <w:numPr>
          <w:ilvl w:val="1"/>
          <w:numId w:val="240"/>
        </w:numPr>
        <w:ind w:left="567" w:hanging="567"/>
        <w:contextualSpacing w:val="0"/>
      </w:pPr>
      <w:r w:rsidRPr="00A96233">
        <w:t>Vacuum cleaner/floor polisher</w:t>
      </w:r>
    </w:p>
    <w:p w14:paraId="0EE21185" w14:textId="77777777" w:rsidR="00C80F08" w:rsidRPr="00A96233" w:rsidRDefault="00C80F08" w:rsidP="000A750E">
      <w:pPr>
        <w:pStyle w:val="ListParagraph"/>
        <w:numPr>
          <w:ilvl w:val="1"/>
          <w:numId w:val="240"/>
        </w:numPr>
        <w:ind w:left="567" w:hanging="567"/>
        <w:contextualSpacing w:val="0"/>
      </w:pPr>
      <w:r w:rsidRPr="00A96233">
        <w:t>Have a washing machine</w:t>
      </w:r>
    </w:p>
    <w:p w14:paraId="11C6E546" w14:textId="77777777" w:rsidR="00C80F08" w:rsidRPr="00A96233" w:rsidRDefault="00C80F08" w:rsidP="000A750E">
      <w:pPr>
        <w:pStyle w:val="ListParagraph"/>
        <w:numPr>
          <w:ilvl w:val="1"/>
          <w:numId w:val="240"/>
        </w:numPr>
        <w:ind w:left="567" w:hanging="567"/>
        <w:contextualSpacing w:val="0"/>
      </w:pPr>
      <w:r w:rsidRPr="00A96233">
        <w:t>Have a computer at home</w:t>
      </w:r>
    </w:p>
    <w:p w14:paraId="16566C9F" w14:textId="77777777" w:rsidR="00C80F08" w:rsidRPr="00A96233" w:rsidRDefault="00C80F08" w:rsidP="000A750E">
      <w:pPr>
        <w:pStyle w:val="ListParagraph"/>
        <w:numPr>
          <w:ilvl w:val="1"/>
          <w:numId w:val="240"/>
        </w:numPr>
        <w:ind w:left="567" w:hanging="567"/>
        <w:contextualSpacing w:val="0"/>
      </w:pPr>
      <w:r w:rsidRPr="00A96233">
        <w:t>Have an electric stove</w:t>
      </w:r>
    </w:p>
    <w:p w14:paraId="0C91E077" w14:textId="77777777" w:rsidR="00C80F08" w:rsidRPr="00A96233" w:rsidRDefault="00C80F08" w:rsidP="000A750E">
      <w:pPr>
        <w:pStyle w:val="ListParagraph"/>
        <w:numPr>
          <w:ilvl w:val="1"/>
          <w:numId w:val="240"/>
        </w:numPr>
        <w:ind w:left="567" w:hanging="567"/>
        <w:contextualSpacing w:val="0"/>
      </w:pPr>
      <w:r w:rsidRPr="00A96233">
        <w:t>Have TV set(s)</w:t>
      </w:r>
    </w:p>
    <w:p w14:paraId="535CDA65" w14:textId="77777777" w:rsidR="00C80F08" w:rsidRPr="00A96233" w:rsidRDefault="00C80F08" w:rsidP="000A750E">
      <w:pPr>
        <w:pStyle w:val="ListParagraph"/>
        <w:numPr>
          <w:ilvl w:val="1"/>
          <w:numId w:val="240"/>
        </w:numPr>
        <w:ind w:left="567" w:hanging="567"/>
        <w:contextualSpacing w:val="0"/>
      </w:pPr>
      <w:r w:rsidRPr="00A96233">
        <w:t>Have a tumble dryer</w:t>
      </w:r>
    </w:p>
    <w:p w14:paraId="2C333221" w14:textId="77777777" w:rsidR="00C80F08" w:rsidRPr="00A96233" w:rsidRDefault="00C80F08" w:rsidP="000A750E">
      <w:pPr>
        <w:pStyle w:val="ListParagraph"/>
        <w:numPr>
          <w:ilvl w:val="1"/>
          <w:numId w:val="240"/>
        </w:numPr>
        <w:ind w:left="567" w:hanging="567"/>
        <w:contextualSpacing w:val="0"/>
      </w:pPr>
      <w:r w:rsidRPr="00A96233">
        <w:t>Have home telephone</w:t>
      </w:r>
    </w:p>
    <w:p w14:paraId="4316E2DF" w14:textId="77777777" w:rsidR="00C80F08" w:rsidRPr="00A96233" w:rsidRDefault="00C80F08" w:rsidP="000A750E">
      <w:pPr>
        <w:pStyle w:val="ListParagraph"/>
        <w:numPr>
          <w:ilvl w:val="1"/>
          <w:numId w:val="240"/>
        </w:numPr>
        <w:ind w:left="567" w:hanging="567"/>
        <w:contextualSpacing w:val="0"/>
      </w:pPr>
      <w:r w:rsidRPr="00A96233">
        <w:t>Hi-fi or music centre</w:t>
      </w:r>
    </w:p>
    <w:p w14:paraId="600A5868" w14:textId="77777777" w:rsidR="00C80F08" w:rsidRPr="00A96233" w:rsidRDefault="00C80F08" w:rsidP="000A750E">
      <w:pPr>
        <w:pStyle w:val="ListParagraph"/>
        <w:numPr>
          <w:ilvl w:val="1"/>
          <w:numId w:val="240"/>
        </w:numPr>
        <w:ind w:left="567" w:hanging="567"/>
        <w:contextualSpacing w:val="0"/>
      </w:pPr>
      <w:r w:rsidRPr="00A96233">
        <w:t>Built-in kitchen sink</w:t>
      </w:r>
    </w:p>
    <w:p w14:paraId="07EE6DFE" w14:textId="77777777" w:rsidR="00C80F08" w:rsidRPr="00A96233" w:rsidRDefault="00C80F08" w:rsidP="000A750E">
      <w:pPr>
        <w:pStyle w:val="ListParagraph"/>
        <w:numPr>
          <w:ilvl w:val="1"/>
          <w:numId w:val="240"/>
        </w:numPr>
        <w:ind w:left="567" w:hanging="567"/>
        <w:contextualSpacing w:val="0"/>
      </w:pPr>
      <w:r w:rsidRPr="00A96233">
        <w:t>Home security service</w:t>
      </w:r>
    </w:p>
    <w:p w14:paraId="60FE6570" w14:textId="77777777" w:rsidR="00C80F08" w:rsidRPr="00A96233" w:rsidRDefault="00C80F08" w:rsidP="000A750E">
      <w:pPr>
        <w:pStyle w:val="ListParagraph"/>
        <w:numPr>
          <w:ilvl w:val="1"/>
          <w:numId w:val="240"/>
        </w:numPr>
        <w:ind w:left="567" w:hanging="567"/>
        <w:contextualSpacing w:val="0"/>
      </w:pPr>
      <w:r w:rsidRPr="00A96233">
        <w:t>Have a deep freeze</w:t>
      </w:r>
    </w:p>
    <w:p w14:paraId="1A86746C" w14:textId="77777777" w:rsidR="00C80F08" w:rsidRPr="00A96233" w:rsidRDefault="00C80F08" w:rsidP="000A750E">
      <w:pPr>
        <w:pStyle w:val="ListParagraph"/>
        <w:numPr>
          <w:ilvl w:val="1"/>
          <w:numId w:val="240"/>
        </w:numPr>
        <w:ind w:left="567" w:hanging="567"/>
        <w:contextualSpacing w:val="0"/>
      </w:pPr>
      <w:r w:rsidRPr="00A96233">
        <w:t>Water in home or on stand</w:t>
      </w:r>
    </w:p>
    <w:p w14:paraId="332D1AF1" w14:textId="77777777" w:rsidR="00C80F08" w:rsidRPr="00A96233" w:rsidRDefault="00C80F08" w:rsidP="000A750E">
      <w:pPr>
        <w:pStyle w:val="ListParagraph"/>
        <w:numPr>
          <w:ilvl w:val="1"/>
          <w:numId w:val="240"/>
        </w:numPr>
        <w:ind w:left="567" w:hanging="567"/>
        <w:contextualSpacing w:val="0"/>
      </w:pPr>
      <w:r w:rsidRPr="00A96233">
        <w:t>Have MNET and/or DSTV</w:t>
      </w:r>
    </w:p>
    <w:p w14:paraId="646F62DF" w14:textId="77777777" w:rsidR="00C80F08" w:rsidRPr="00A96233" w:rsidRDefault="00C80F08" w:rsidP="000A750E">
      <w:pPr>
        <w:pStyle w:val="ListParagraph"/>
        <w:numPr>
          <w:ilvl w:val="1"/>
          <w:numId w:val="240"/>
        </w:numPr>
        <w:ind w:left="567" w:hanging="567"/>
        <w:contextualSpacing w:val="0"/>
      </w:pPr>
      <w:r w:rsidRPr="00A96233">
        <w:t>Have a dishwasher</w:t>
      </w:r>
    </w:p>
    <w:p w14:paraId="2030DE41" w14:textId="77777777" w:rsidR="00C80F08" w:rsidRPr="00A96233" w:rsidRDefault="00C80F08" w:rsidP="000A750E">
      <w:pPr>
        <w:pStyle w:val="ListParagraph"/>
        <w:numPr>
          <w:ilvl w:val="1"/>
          <w:numId w:val="240"/>
        </w:numPr>
        <w:ind w:left="567" w:hanging="567"/>
        <w:contextualSpacing w:val="0"/>
      </w:pPr>
      <w:r w:rsidRPr="00A96233">
        <w:t>Metropolitan dweller</w:t>
      </w:r>
    </w:p>
    <w:p w14:paraId="0DCB23E8" w14:textId="77777777" w:rsidR="00C80F08" w:rsidRPr="00A96233" w:rsidRDefault="00C80F08" w:rsidP="000A750E">
      <w:pPr>
        <w:pStyle w:val="ListParagraph"/>
        <w:numPr>
          <w:ilvl w:val="1"/>
          <w:numId w:val="240"/>
        </w:numPr>
        <w:ind w:left="567" w:hanging="567"/>
        <w:contextualSpacing w:val="0"/>
      </w:pPr>
      <w:r w:rsidRPr="00A96233">
        <w:t>Have a sewing machine</w:t>
      </w:r>
    </w:p>
    <w:p w14:paraId="452D28EA" w14:textId="77777777" w:rsidR="00C80F08" w:rsidRPr="00A96233" w:rsidRDefault="00C80F08" w:rsidP="000A750E">
      <w:pPr>
        <w:pStyle w:val="ListParagraph"/>
        <w:numPr>
          <w:ilvl w:val="1"/>
          <w:numId w:val="240"/>
        </w:numPr>
        <w:ind w:left="567" w:hanging="567"/>
        <w:contextualSpacing w:val="0"/>
      </w:pPr>
      <w:r w:rsidRPr="00A96233">
        <w:t>DVD player</w:t>
      </w:r>
    </w:p>
    <w:p w14:paraId="7087643C" w14:textId="77777777" w:rsidR="00C80F08" w:rsidRPr="00A96233" w:rsidRDefault="00C80F08" w:rsidP="000A750E">
      <w:pPr>
        <w:pStyle w:val="ListParagraph"/>
        <w:numPr>
          <w:ilvl w:val="1"/>
          <w:numId w:val="240"/>
        </w:numPr>
        <w:ind w:left="567" w:hanging="567"/>
        <w:contextualSpacing w:val="0"/>
      </w:pPr>
      <w:r w:rsidRPr="00A96233">
        <w:t>House/cluster/town house</w:t>
      </w:r>
    </w:p>
    <w:p w14:paraId="151D39BA" w14:textId="77777777" w:rsidR="00C80F08" w:rsidRPr="00A96233" w:rsidRDefault="00C80F08" w:rsidP="000A750E">
      <w:pPr>
        <w:pStyle w:val="ListParagraph"/>
        <w:numPr>
          <w:ilvl w:val="1"/>
          <w:numId w:val="240"/>
        </w:numPr>
        <w:ind w:left="567" w:hanging="567"/>
        <w:contextualSpacing w:val="0"/>
      </w:pPr>
      <w:r w:rsidRPr="00A96233">
        <w:t>1 or more vehicles</w:t>
      </w:r>
    </w:p>
    <w:p w14:paraId="1D3C45A7" w14:textId="77777777" w:rsidR="00C80F08" w:rsidRPr="00A96233" w:rsidRDefault="00C80F08" w:rsidP="000A750E">
      <w:pPr>
        <w:pStyle w:val="ListParagraph"/>
        <w:numPr>
          <w:ilvl w:val="1"/>
          <w:numId w:val="240"/>
        </w:numPr>
        <w:ind w:left="567" w:hanging="567"/>
        <w:contextualSpacing w:val="0"/>
      </w:pPr>
      <w:r w:rsidRPr="00A96233">
        <w:t>No domestic worker</w:t>
      </w:r>
    </w:p>
    <w:p w14:paraId="2C48CA2C" w14:textId="77777777" w:rsidR="00C80F08" w:rsidRPr="00A96233" w:rsidRDefault="00C80F08" w:rsidP="000A750E">
      <w:pPr>
        <w:pStyle w:val="ListParagraph"/>
        <w:numPr>
          <w:ilvl w:val="1"/>
          <w:numId w:val="240"/>
        </w:numPr>
        <w:ind w:left="567" w:hanging="567"/>
        <w:contextualSpacing w:val="0"/>
      </w:pPr>
      <w:r w:rsidRPr="00A96233">
        <w:t>No cell phone in household</w:t>
      </w:r>
    </w:p>
    <w:p w14:paraId="7F80BDCA" w14:textId="77777777" w:rsidR="00C80F08" w:rsidRPr="00A96233" w:rsidRDefault="00C80F08" w:rsidP="000A750E">
      <w:pPr>
        <w:pStyle w:val="ListParagraph"/>
        <w:numPr>
          <w:ilvl w:val="1"/>
          <w:numId w:val="240"/>
        </w:numPr>
        <w:ind w:left="567" w:hanging="567"/>
        <w:contextualSpacing w:val="0"/>
      </w:pPr>
      <w:r w:rsidRPr="00A96233">
        <w:t>1 cell phone in household</w:t>
      </w:r>
    </w:p>
    <w:p w14:paraId="08FDFD5A" w14:textId="77777777" w:rsidR="00C80F08" w:rsidRPr="00A96233" w:rsidRDefault="00C80F08" w:rsidP="000A750E">
      <w:pPr>
        <w:pStyle w:val="ListParagraph"/>
        <w:numPr>
          <w:ilvl w:val="1"/>
          <w:numId w:val="240"/>
        </w:numPr>
        <w:ind w:left="567" w:hanging="567"/>
        <w:contextualSpacing w:val="0"/>
      </w:pPr>
      <w:r w:rsidRPr="00A96233">
        <w:t>None or only one radio</w:t>
      </w:r>
    </w:p>
    <w:p w14:paraId="12ED08B1" w14:textId="77777777" w:rsidR="00C80F08" w:rsidRPr="00A96233" w:rsidRDefault="00C80F08" w:rsidP="000A750E">
      <w:pPr>
        <w:pStyle w:val="ListParagraph"/>
        <w:numPr>
          <w:ilvl w:val="1"/>
          <w:numId w:val="240"/>
        </w:numPr>
        <w:ind w:left="567" w:hanging="567"/>
        <w:contextualSpacing w:val="0"/>
      </w:pPr>
      <w:r w:rsidRPr="00A96233">
        <w:t xml:space="preserve">Rural dweller </w:t>
      </w:r>
    </w:p>
    <w:p w14:paraId="2A731B1C" w14:textId="77777777" w:rsidR="00C80F08" w:rsidRPr="00A96233" w:rsidRDefault="00C80F08" w:rsidP="000A750E">
      <w:pPr>
        <w:pStyle w:val="ListParagraph"/>
        <w:numPr>
          <w:ilvl w:val="1"/>
          <w:numId w:val="240"/>
        </w:numPr>
        <w:ind w:left="567" w:hanging="567"/>
        <w:contextualSpacing w:val="0"/>
      </w:pPr>
      <w:r w:rsidRPr="00A96233">
        <w:t>No financial services used</w:t>
      </w:r>
    </w:p>
    <w:p w14:paraId="1CE3CC7A" w14:textId="77777777" w:rsidR="00C80F08" w:rsidRPr="00A96233" w:rsidRDefault="00C80F08" w:rsidP="000A750E">
      <w:pPr>
        <w:pStyle w:val="ListParagraph"/>
        <w:numPr>
          <w:ilvl w:val="1"/>
          <w:numId w:val="240"/>
        </w:numPr>
        <w:ind w:left="567" w:hanging="567"/>
        <w:contextualSpacing w:val="0"/>
      </w:pPr>
      <w:r w:rsidRPr="00A96233">
        <w:t>No insurance policy</w:t>
      </w:r>
    </w:p>
    <w:p w14:paraId="6A282CD9" w14:textId="77777777" w:rsidR="00C80F08" w:rsidRPr="00A96233" w:rsidRDefault="00C80F08" w:rsidP="00C80F08"/>
    <w:p w14:paraId="224D7A71" w14:textId="77777777" w:rsidR="00C80F08" w:rsidRPr="00A96233" w:rsidRDefault="00C80F08" w:rsidP="00C80F08">
      <w:r w:rsidRPr="00A96233">
        <w:t>The above variables indicate the modern conveniences consumers had during 2004.</w:t>
      </w:r>
    </w:p>
    <w:p w14:paraId="115F1353" w14:textId="5C427FA6" w:rsidR="00C80F08" w:rsidRDefault="00C80F08" w:rsidP="00C80F08"/>
    <w:p w14:paraId="7E27D8A5" w14:textId="77777777" w:rsidR="000A750E" w:rsidRPr="00A96233" w:rsidRDefault="000A750E" w:rsidP="00C80F08"/>
    <w:p w14:paraId="07751B91" w14:textId="77777777" w:rsidR="00C80F08" w:rsidRPr="00A96233" w:rsidRDefault="00C80F08" w:rsidP="00C80F08">
      <w:pPr>
        <w:pStyle w:val="Heading3"/>
        <w:spacing w:line="360" w:lineRule="auto"/>
      </w:pPr>
      <w:bookmarkStart w:id="983" w:name="_Toc43568770"/>
      <w:bookmarkStart w:id="984" w:name="_Toc46093008"/>
      <w:bookmarkStart w:id="985" w:name="_Toc46588403"/>
      <w:bookmarkStart w:id="986" w:name="_Toc46916357"/>
      <w:r w:rsidRPr="00A96233">
        <w:lastRenderedPageBreak/>
        <w:t>5.4.3</w:t>
      </w:r>
      <w:r w:rsidRPr="00A96233">
        <w:tab/>
        <w:t>LSM bands</w:t>
      </w:r>
      <w:bookmarkEnd w:id="983"/>
      <w:bookmarkEnd w:id="984"/>
      <w:bookmarkEnd w:id="985"/>
      <w:bookmarkEnd w:id="986"/>
    </w:p>
    <w:p w14:paraId="32AF36EF" w14:textId="77777777" w:rsidR="00C80F08" w:rsidRPr="00A96233" w:rsidRDefault="00C80F08" w:rsidP="00C80F08"/>
    <w:p w14:paraId="06DB3D94" w14:textId="77777777" w:rsidR="00C80F08" w:rsidRPr="00A96233" w:rsidRDefault="00C80F08" w:rsidP="00C80F08">
      <w:r w:rsidRPr="00A96233">
        <w:t>Most people are familiar with the original LSM model consisting of 10 bands. During 2009, however, it was updated to consist of 14 bands, clustered as follows:</w:t>
      </w:r>
    </w:p>
    <w:p w14:paraId="23D60692" w14:textId="77777777" w:rsidR="00C80F08" w:rsidRPr="00A96233" w:rsidRDefault="00C80F08" w:rsidP="00C80F08"/>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835"/>
        <w:gridCol w:w="2835"/>
      </w:tblGrid>
      <w:tr w:rsidR="00C80F08" w:rsidRPr="00A96233" w14:paraId="78DA84DF" w14:textId="77777777" w:rsidTr="00FF20E7">
        <w:trPr>
          <w:jc w:val="center"/>
        </w:trPr>
        <w:tc>
          <w:tcPr>
            <w:tcW w:w="2835" w:type="dxa"/>
          </w:tcPr>
          <w:p w14:paraId="64C6E488" w14:textId="77777777" w:rsidR="00C80F08" w:rsidRPr="00A96233" w:rsidRDefault="00C80F08" w:rsidP="00FF20E7">
            <w:r w:rsidRPr="00A96233">
              <w:t>Traditional market</w:t>
            </w:r>
          </w:p>
        </w:tc>
        <w:tc>
          <w:tcPr>
            <w:tcW w:w="2835" w:type="dxa"/>
          </w:tcPr>
          <w:p w14:paraId="3D3A18E9" w14:textId="77777777" w:rsidR="00C80F08" w:rsidRPr="00A96233" w:rsidRDefault="00C80F08" w:rsidP="00FF20E7">
            <w:r w:rsidRPr="00A96233">
              <w:t>LSM 1-3</w:t>
            </w:r>
          </w:p>
        </w:tc>
      </w:tr>
      <w:tr w:rsidR="00C80F08" w:rsidRPr="00A96233" w14:paraId="3F4F608C" w14:textId="77777777" w:rsidTr="00FF20E7">
        <w:trPr>
          <w:jc w:val="center"/>
        </w:trPr>
        <w:tc>
          <w:tcPr>
            <w:tcW w:w="2835" w:type="dxa"/>
          </w:tcPr>
          <w:p w14:paraId="7228643B" w14:textId="77777777" w:rsidR="00C80F08" w:rsidRPr="00A96233" w:rsidRDefault="00C80F08" w:rsidP="00FF20E7">
            <w:r w:rsidRPr="00A96233">
              <w:t>Transitional market</w:t>
            </w:r>
          </w:p>
        </w:tc>
        <w:tc>
          <w:tcPr>
            <w:tcW w:w="2835" w:type="dxa"/>
          </w:tcPr>
          <w:p w14:paraId="129A2A24" w14:textId="77777777" w:rsidR="00C80F08" w:rsidRPr="00A96233" w:rsidRDefault="00C80F08" w:rsidP="00FF20E7">
            <w:r w:rsidRPr="00A96233">
              <w:t>LSM 4-5</w:t>
            </w:r>
          </w:p>
        </w:tc>
      </w:tr>
      <w:tr w:rsidR="00C80F08" w:rsidRPr="00A96233" w14:paraId="645C0098" w14:textId="77777777" w:rsidTr="00FF20E7">
        <w:trPr>
          <w:jc w:val="center"/>
        </w:trPr>
        <w:tc>
          <w:tcPr>
            <w:tcW w:w="2835" w:type="dxa"/>
          </w:tcPr>
          <w:p w14:paraId="6337C0E9" w14:textId="77777777" w:rsidR="00C80F08" w:rsidRPr="00A96233" w:rsidRDefault="00C80F08" w:rsidP="00FF20E7">
            <w:r w:rsidRPr="00A96233">
              <w:t>Middle class</w:t>
            </w:r>
          </w:p>
        </w:tc>
        <w:tc>
          <w:tcPr>
            <w:tcW w:w="2835" w:type="dxa"/>
          </w:tcPr>
          <w:p w14:paraId="6CF0939E" w14:textId="77777777" w:rsidR="00C80F08" w:rsidRPr="00A96233" w:rsidRDefault="00C80F08" w:rsidP="00FF20E7">
            <w:r w:rsidRPr="00A96233">
              <w:t>LSM 6 and 7 Low</w:t>
            </w:r>
          </w:p>
        </w:tc>
      </w:tr>
      <w:tr w:rsidR="00C80F08" w:rsidRPr="00A96233" w14:paraId="7E684C77" w14:textId="77777777" w:rsidTr="00FF20E7">
        <w:trPr>
          <w:jc w:val="center"/>
        </w:trPr>
        <w:tc>
          <w:tcPr>
            <w:tcW w:w="2835" w:type="dxa"/>
          </w:tcPr>
          <w:p w14:paraId="388FAC26" w14:textId="77777777" w:rsidR="00C80F08" w:rsidRPr="00A96233" w:rsidRDefault="00C80F08" w:rsidP="00FF20E7">
            <w:r w:rsidRPr="00A96233">
              <w:t>Upper middle class</w:t>
            </w:r>
          </w:p>
        </w:tc>
        <w:tc>
          <w:tcPr>
            <w:tcW w:w="2835" w:type="dxa"/>
          </w:tcPr>
          <w:p w14:paraId="7ACBFAFA" w14:textId="77777777" w:rsidR="00C80F08" w:rsidRPr="00A96233" w:rsidRDefault="00C80F08" w:rsidP="00FF20E7">
            <w:r w:rsidRPr="00A96233">
              <w:t>LSM 7 high to 13</w:t>
            </w:r>
          </w:p>
        </w:tc>
      </w:tr>
      <w:tr w:rsidR="00C80F08" w:rsidRPr="00A96233" w14:paraId="45350BCF" w14:textId="77777777" w:rsidTr="00FF20E7">
        <w:trPr>
          <w:jc w:val="center"/>
        </w:trPr>
        <w:tc>
          <w:tcPr>
            <w:tcW w:w="2835" w:type="dxa"/>
          </w:tcPr>
          <w:p w14:paraId="024A76FB" w14:textId="77777777" w:rsidR="00C80F08" w:rsidRPr="00A96233" w:rsidRDefault="00C80F08" w:rsidP="00FF20E7">
            <w:r w:rsidRPr="00A96233">
              <w:t>Elite</w:t>
            </w:r>
          </w:p>
        </w:tc>
        <w:tc>
          <w:tcPr>
            <w:tcW w:w="2835" w:type="dxa"/>
          </w:tcPr>
          <w:p w14:paraId="7DC3377F" w14:textId="77777777" w:rsidR="00C80F08" w:rsidRPr="00A96233" w:rsidRDefault="00C80F08" w:rsidP="00FF20E7">
            <w:r w:rsidRPr="00A96233">
              <w:t>LSM 14</w:t>
            </w:r>
          </w:p>
        </w:tc>
      </w:tr>
    </w:tbl>
    <w:p w14:paraId="1F12DABE" w14:textId="77777777" w:rsidR="00C80F08" w:rsidRPr="00A96233" w:rsidRDefault="00C80F08" w:rsidP="00C80F08">
      <w:bookmarkStart w:id="987" w:name="_Toc43568771"/>
    </w:p>
    <w:p w14:paraId="315E7CFF" w14:textId="307FAEA3" w:rsidR="00C80F08" w:rsidRPr="00A96233" w:rsidRDefault="00C80F08" w:rsidP="00C80F08">
      <w:pPr>
        <w:pStyle w:val="Heading3"/>
        <w:spacing w:line="360" w:lineRule="auto"/>
      </w:pPr>
      <w:bookmarkStart w:id="988" w:name="_Toc46093009"/>
      <w:bookmarkStart w:id="989" w:name="_Toc46588404"/>
      <w:bookmarkStart w:id="990" w:name="_Toc46916358"/>
      <w:r w:rsidRPr="00A96233">
        <w:t>5.4.4</w:t>
      </w:r>
      <w:r w:rsidRPr="00A96233">
        <w:tab/>
        <w:t>Other groupings based on LS</w:t>
      </w:r>
      <w:bookmarkEnd w:id="987"/>
      <w:bookmarkEnd w:id="988"/>
      <w:bookmarkEnd w:id="989"/>
      <w:r w:rsidR="000A750E">
        <w:t>M</w:t>
      </w:r>
      <w:bookmarkEnd w:id="990"/>
    </w:p>
    <w:p w14:paraId="10EE118A" w14:textId="77777777" w:rsidR="00C80F08" w:rsidRPr="00A96233" w:rsidRDefault="00C80F08" w:rsidP="00C80F08"/>
    <w:p w14:paraId="182398E0" w14:textId="77777777" w:rsidR="00C80F08" w:rsidRPr="00A96233" w:rsidRDefault="00C80F08" w:rsidP="00C80F08">
      <w:r w:rsidRPr="00A96233">
        <w:t xml:space="preserve">Information available from SAARF divides consumers according to life stages and also according to lifestyles. </w:t>
      </w:r>
    </w:p>
    <w:p w14:paraId="28AC96A1" w14:textId="77777777" w:rsidR="00C80F08" w:rsidRPr="00A96233" w:rsidRDefault="00C80F08" w:rsidP="00C80F08"/>
    <w:p w14:paraId="001B5C62" w14:textId="77777777" w:rsidR="00C80F08" w:rsidRPr="00A96233" w:rsidRDefault="00C80F08" w:rsidP="00C80F08">
      <w:pPr>
        <w:pStyle w:val="Heading4"/>
        <w:spacing w:line="360" w:lineRule="auto"/>
        <w:ind w:left="1134" w:hanging="1134"/>
      </w:pPr>
      <w:r w:rsidRPr="00A96233">
        <w:t>5.4.4.1</w:t>
      </w:r>
      <w:r w:rsidRPr="00A96233">
        <w:tab/>
        <w:t>Life stages</w:t>
      </w:r>
    </w:p>
    <w:p w14:paraId="34B3D06D" w14:textId="77777777" w:rsidR="00C80F08" w:rsidRPr="00A96233" w:rsidRDefault="00C80F08" w:rsidP="00C80F08"/>
    <w:p w14:paraId="714FC19C" w14:textId="77777777" w:rsidR="00C80F08" w:rsidRPr="00A96233" w:rsidRDefault="00C80F08" w:rsidP="00963273">
      <w:r w:rsidRPr="00A96233">
        <w:t>Adults are placed into life stages based on:</w:t>
      </w:r>
    </w:p>
    <w:p w14:paraId="1BC367FF" w14:textId="77777777" w:rsidR="00C80F08" w:rsidRPr="00A96233" w:rsidRDefault="00C80F08" w:rsidP="0014236E">
      <w:pPr>
        <w:pStyle w:val="ListParagraph"/>
        <w:numPr>
          <w:ilvl w:val="0"/>
          <w:numId w:val="245"/>
        </w:numPr>
        <w:ind w:left="403" w:hanging="403"/>
        <w:contextualSpacing w:val="0"/>
      </w:pPr>
      <w:r w:rsidRPr="00A96233">
        <w:t>Age</w:t>
      </w:r>
    </w:p>
    <w:p w14:paraId="327971E3" w14:textId="77777777" w:rsidR="00C80F08" w:rsidRPr="00A96233" w:rsidRDefault="00C80F08" w:rsidP="0014236E">
      <w:pPr>
        <w:pStyle w:val="ListParagraph"/>
        <w:numPr>
          <w:ilvl w:val="0"/>
          <w:numId w:val="245"/>
        </w:numPr>
        <w:contextualSpacing w:val="0"/>
      </w:pPr>
      <w:r w:rsidRPr="00A96233">
        <w:t>Living with parents</w:t>
      </w:r>
    </w:p>
    <w:p w14:paraId="7812D98B" w14:textId="77777777" w:rsidR="00C80F08" w:rsidRPr="00A96233" w:rsidRDefault="00C80F08" w:rsidP="0014236E">
      <w:pPr>
        <w:pStyle w:val="ListParagraph"/>
        <w:numPr>
          <w:ilvl w:val="0"/>
          <w:numId w:val="245"/>
        </w:numPr>
        <w:contextualSpacing w:val="0"/>
      </w:pPr>
      <w:r w:rsidRPr="00A96233">
        <w:t>Married/living together with a significant other</w:t>
      </w:r>
    </w:p>
    <w:p w14:paraId="06309FA9" w14:textId="77777777" w:rsidR="00C80F08" w:rsidRPr="00A96233" w:rsidRDefault="00C80F08" w:rsidP="0014236E">
      <w:pPr>
        <w:pStyle w:val="ListParagraph"/>
        <w:numPr>
          <w:ilvl w:val="0"/>
          <w:numId w:val="245"/>
        </w:numPr>
        <w:contextualSpacing w:val="0"/>
      </w:pPr>
      <w:r w:rsidRPr="00A96233">
        <w:t>Dependent children in the household</w:t>
      </w:r>
    </w:p>
    <w:p w14:paraId="1269DB1B" w14:textId="77777777" w:rsidR="00C80F08" w:rsidRPr="00A96233" w:rsidRDefault="00C80F08" w:rsidP="00C80F08"/>
    <w:p w14:paraId="020763F1" w14:textId="77777777" w:rsidR="00C80F08" w:rsidRPr="00A96233" w:rsidRDefault="00C80F08" w:rsidP="00C80F08">
      <w:pPr>
        <w:spacing w:after="120"/>
      </w:pPr>
      <w:r w:rsidRPr="00A96233">
        <w:t>The identified life stages were:</w:t>
      </w:r>
    </w:p>
    <w:p w14:paraId="7091D2D0" w14:textId="7913BADD" w:rsidR="00C80F08" w:rsidRPr="00A96233" w:rsidRDefault="00C80F08" w:rsidP="0014236E">
      <w:pPr>
        <w:pStyle w:val="ListParagraph"/>
        <w:numPr>
          <w:ilvl w:val="0"/>
          <w:numId w:val="246"/>
        </w:numPr>
        <w:spacing w:after="120"/>
        <w:ind w:left="403" w:hanging="403"/>
        <w:contextualSpacing w:val="0"/>
      </w:pPr>
      <w:r w:rsidRPr="00A96233">
        <w:rPr>
          <w:b/>
          <w:bCs/>
        </w:rPr>
        <w:t xml:space="preserve">At home singles. </w:t>
      </w:r>
      <w:r w:rsidRPr="00A96233">
        <w:t>Up to 34 years old; live with parents; not marrie</w:t>
      </w:r>
      <w:r w:rsidR="000A750E">
        <w:t>d</w:t>
      </w:r>
      <w:r w:rsidRPr="00A96233">
        <w:t xml:space="preserve"> or living together; no depende</w:t>
      </w:r>
      <w:r w:rsidR="000A750E">
        <w:t>nt</w:t>
      </w:r>
      <w:r w:rsidRPr="00A96233">
        <w:t xml:space="preserve"> children</w:t>
      </w:r>
    </w:p>
    <w:p w14:paraId="25517399" w14:textId="77777777" w:rsidR="00C80F08" w:rsidRPr="00A96233" w:rsidRDefault="00C80F08" w:rsidP="0014236E">
      <w:pPr>
        <w:pStyle w:val="ListParagraph"/>
        <w:numPr>
          <w:ilvl w:val="0"/>
          <w:numId w:val="246"/>
        </w:numPr>
        <w:spacing w:after="120"/>
        <w:ind w:left="403" w:hanging="403"/>
        <w:contextualSpacing w:val="0"/>
      </w:pPr>
      <w:r w:rsidRPr="00A96233">
        <w:rPr>
          <w:b/>
          <w:bCs/>
        </w:rPr>
        <w:t xml:space="preserve">Young independent adults. </w:t>
      </w:r>
      <w:r w:rsidRPr="00A96233">
        <w:t>Up to 34 years old; not living with parents; not married or living together; no dependent children</w:t>
      </w:r>
    </w:p>
    <w:p w14:paraId="40CC6CB4" w14:textId="77777777" w:rsidR="00C80F08" w:rsidRPr="00A96233" w:rsidRDefault="00C80F08" w:rsidP="0014236E">
      <w:pPr>
        <w:pStyle w:val="ListParagraph"/>
        <w:numPr>
          <w:ilvl w:val="0"/>
          <w:numId w:val="246"/>
        </w:numPr>
        <w:spacing w:after="120"/>
        <w:ind w:left="403" w:hanging="403"/>
        <w:contextualSpacing w:val="0"/>
      </w:pPr>
      <w:r w:rsidRPr="00A96233">
        <w:rPr>
          <w:b/>
          <w:bCs/>
        </w:rPr>
        <w:t>Mature singles.</w:t>
      </w:r>
      <w:r w:rsidRPr="00A96233">
        <w:t xml:space="preserve"> Age 35 and above; not married or living together; no dependent children</w:t>
      </w:r>
    </w:p>
    <w:p w14:paraId="7D731119" w14:textId="77777777" w:rsidR="00C80F08" w:rsidRPr="00A96233" w:rsidRDefault="00C80F08" w:rsidP="0014236E">
      <w:pPr>
        <w:pStyle w:val="ListParagraph"/>
        <w:numPr>
          <w:ilvl w:val="0"/>
          <w:numId w:val="246"/>
        </w:numPr>
        <w:spacing w:after="120"/>
        <w:ind w:left="403" w:hanging="403"/>
        <w:contextualSpacing w:val="0"/>
      </w:pPr>
      <w:r w:rsidRPr="00A96233">
        <w:rPr>
          <w:b/>
          <w:bCs/>
        </w:rPr>
        <w:t>Young couples.</w:t>
      </w:r>
      <w:r w:rsidRPr="00A96233">
        <w:t xml:space="preserve"> Age up to 49; married or living together; no dependent children</w:t>
      </w:r>
    </w:p>
    <w:p w14:paraId="4263F8DF" w14:textId="77777777" w:rsidR="00C80F08" w:rsidRPr="00A96233" w:rsidRDefault="00C80F08" w:rsidP="0014236E">
      <w:pPr>
        <w:pStyle w:val="ListParagraph"/>
        <w:numPr>
          <w:ilvl w:val="0"/>
          <w:numId w:val="246"/>
        </w:numPr>
        <w:spacing w:after="120"/>
        <w:ind w:left="403" w:hanging="403"/>
        <w:contextualSpacing w:val="0"/>
      </w:pPr>
      <w:r w:rsidRPr="00A96233">
        <w:rPr>
          <w:b/>
          <w:bCs/>
        </w:rPr>
        <w:t>Single families.</w:t>
      </w:r>
      <w:r w:rsidRPr="00A96233">
        <w:t xml:space="preserve"> Not married or living together; dependent children</w:t>
      </w:r>
    </w:p>
    <w:p w14:paraId="104F688B" w14:textId="77777777" w:rsidR="00C80F08" w:rsidRPr="00A96233" w:rsidRDefault="00C80F08" w:rsidP="0014236E">
      <w:pPr>
        <w:pStyle w:val="ListParagraph"/>
        <w:numPr>
          <w:ilvl w:val="0"/>
          <w:numId w:val="246"/>
        </w:numPr>
        <w:spacing w:after="120"/>
        <w:ind w:left="403" w:hanging="403"/>
        <w:contextualSpacing w:val="0"/>
      </w:pPr>
      <w:r w:rsidRPr="00A96233">
        <w:rPr>
          <w:b/>
          <w:bCs/>
        </w:rPr>
        <w:t>Young families.</w:t>
      </w:r>
      <w:r w:rsidRPr="00A96233">
        <w:t xml:space="preserve"> Married or living together; at least 1 dependent child under 13 years</w:t>
      </w:r>
    </w:p>
    <w:p w14:paraId="516A54B1" w14:textId="77777777" w:rsidR="00C80F08" w:rsidRPr="00A96233" w:rsidRDefault="00C80F08" w:rsidP="0014236E">
      <w:pPr>
        <w:pStyle w:val="ListParagraph"/>
        <w:numPr>
          <w:ilvl w:val="0"/>
          <w:numId w:val="246"/>
        </w:numPr>
        <w:spacing w:after="120"/>
        <w:ind w:left="403" w:hanging="403"/>
        <w:contextualSpacing w:val="0"/>
      </w:pPr>
      <w:r w:rsidRPr="00A96233">
        <w:rPr>
          <w:b/>
          <w:bCs/>
        </w:rPr>
        <w:lastRenderedPageBreak/>
        <w:t>Mature families.</w:t>
      </w:r>
      <w:r w:rsidRPr="00A96233">
        <w:t xml:space="preserve"> Married or living together; no dependent children under 13 years; at least 1 dependent child over 13</w:t>
      </w:r>
    </w:p>
    <w:p w14:paraId="773FECFA" w14:textId="77777777" w:rsidR="00C80F08" w:rsidRPr="00A96233" w:rsidRDefault="00C80F08" w:rsidP="0014236E">
      <w:pPr>
        <w:pStyle w:val="ListParagraph"/>
        <w:numPr>
          <w:ilvl w:val="0"/>
          <w:numId w:val="246"/>
        </w:numPr>
        <w:contextualSpacing w:val="0"/>
      </w:pPr>
      <w:r w:rsidRPr="00A96233">
        <w:rPr>
          <w:b/>
          <w:bCs/>
        </w:rPr>
        <w:t>Mature couples.</w:t>
      </w:r>
      <w:r w:rsidRPr="00A96233">
        <w:t xml:space="preserve"> Age 50 and above; married or living together; no dependent children</w:t>
      </w:r>
    </w:p>
    <w:p w14:paraId="6A733B7D" w14:textId="77777777" w:rsidR="00C80F08" w:rsidRPr="00A96233" w:rsidRDefault="00C80F08" w:rsidP="00C80F08">
      <w:pPr>
        <w:pStyle w:val="ListParagraph"/>
        <w:ind w:left="405"/>
        <w:contextualSpacing w:val="0"/>
      </w:pPr>
    </w:p>
    <w:p w14:paraId="61BE103C" w14:textId="77777777" w:rsidR="00C80F08" w:rsidRPr="00A96233" w:rsidRDefault="00C80F08" w:rsidP="00C80F08">
      <w:pPr>
        <w:pStyle w:val="Heading4"/>
        <w:spacing w:line="360" w:lineRule="auto"/>
        <w:ind w:left="1134" w:hanging="1134"/>
      </w:pPr>
      <w:r w:rsidRPr="00A96233">
        <w:t>5.4.4.2</w:t>
      </w:r>
      <w:r w:rsidRPr="00A96233">
        <w:tab/>
        <w:t>Lifestyle</w:t>
      </w:r>
    </w:p>
    <w:p w14:paraId="5381C83B" w14:textId="77777777" w:rsidR="00C80F08" w:rsidRPr="00A96233" w:rsidRDefault="00C80F08" w:rsidP="00C80F08"/>
    <w:p w14:paraId="34EB51A2" w14:textId="77777777" w:rsidR="00C80F08" w:rsidRPr="00A96233" w:rsidRDefault="00C80F08" w:rsidP="00C80F08">
      <w:r w:rsidRPr="00A96233">
        <w:t>Lifestyle groupings were based on attendance at and participation in 24 sports as well as the frequency of engaging in over 60 other activities. The following lifestyle groups were identified:</w:t>
      </w:r>
    </w:p>
    <w:p w14:paraId="42A7714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483572E3" w14:textId="77777777" w:rsidTr="000A750E">
        <w:tc>
          <w:tcPr>
            <w:tcW w:w="2387" w:type="dxa"/>
            <w:shd w:val="clear" w:color="auto" w:fill="808080" w:themeFill="background1" w:themeFillShade="80"/>
          </w:tcPr>
          <w:p w14:paraId="2CB221FD" w14:textId="77777777" w:rsidR="00C80F08" w:rsidRPr="00A96233" w:rsidRDefault="00C80F08" w:rsidP="00FF20E7">
            <w:pPr>
              <w:rPr>
                <w:b/>
                <w:bCs/>
                <w:color w:val="FFFFFF" w:themeColor="background1"/>
              </w:rPr>
            </w:pPr>
            <w:r w:rsidRPr="00A96233">
              <w:rPr>
                <w:b/>
                <w:bCs/>
                <w:color w:val="FFFFFF" w:themeColor="background1"/>
              </w:rPr>
              <w:t>Cell fundamentals</w:t>
            </w:r>
          </w:p>
        </w:tc>
        <w:tc>
          <w:tcPr>
            <w:tcW w:w="6594" w:type="dxa"/>
            <w:shd w:val="clear" w:color="auto" w:fill="D9D9D9" w:themeFill="background1" w:themeFillShade="D9"/>
          </w:tcPr>
          <w:p w14:paraId="48CEB549" w14:textId="77777777" w:rsidR="00C80F08" w:rsidRPr="00A96233" w:rsidRDefault="00C80F08" w:rsidP="000A750E">
            <w:pPr>
              <w:pStyle w:val="ListParagraph"/>
              <w:numPr>
                <w:ilvl w:val="0"/>
                <w:numId w:val="244"/>
              </w:numPr>
              <w:ind w:left="403" w:hanging="403"/>
              <w:contextualSpacing w:val="0"/>
            </w:pPr>
            <w:r w:rsidRPr="00A96233">
              <w:t>They stick to the basics of cell phone usage</w:t>
            </w:r>
          </w:p>
          <w:p w14:paraId="3D0D8B36" w14:textId="77777777" w:rsidR="00C80F08" w:rsidRPr="00A96233" w:rsidRDefault="00C80F08" w:rsidP="000A750E">
            <w:pPr>
              <w:pStyle w:val="ListParagraph"/>
              <w:numPr>
                <w:ilvl w:val="0"/>
                <w:numId w:val="244"/>
              </w:numPr>
              <w:ind w:left="403" w:hanging="403"/>
              <w:contextualSpacing w:val="0"/>
            </w:pPr>
            <w:r w:rsidRPr="00A96233">
              <w:t>Most of them live in rural areas</w:t>
            </w:r>
          </w:p>
          <w:p w14:paraId="4BA25A5A" w14:textId="77777777" w:rsidR="00C80F08" w:rsidRPr="00A96233" w:rsidRDefault="00C80F08" w:rsidP="000A750E">
            <w:pPr>
              <w:pStyle w:val="ListParagraph"/>
              <w:numPr>
                <w:ilvl w:val="0"/>
                <w:numId w:val="244"/>
              </w:numPr>
              <w:ind w:left="403" w:hanging="403"/>
              <w:contextualSpacing w:val="0"/>
            </w:pPr>
            <w:r w:rsidRPr="00A96233">
              <w:t>31% were aged 15-24 and 30% aged 25-34</w:t>
            </w:r>
          </w:p>
          <w:p w14:paraId="2E711054" w14:textId="77777777" w:rsidR="00C80F08" w:rsidRPr="00A96233" w:rsidRDefault="00C80F08" w:rsidP="000A750E">
            <w:pPr>
              <w:pStyle w:val="ListParagraph"/>
              <w:numPr>
                <w:ilvl w:val="0"/>
                <w:numId w:val="244"/>
              </w:numPr>
              <w:ind w:left="403" w:hanging="403"/>
              <w:contextualSpacing w:val="0"/>
            </w:pPr>
            <w:r w:rsidRPr="00A96233">
              <w:t>Slightly more females</w:t>
            </w:r>
          </w:p>
          <w:p w14:paraId="428C33FE" w14:textId="04F4B549" w:rsidR="00C80F08" w:rsidRPr="00A96233" w:rsidRDefault="00C80F08" w:rsidP="000A750E">
            <w:pPr>
              <w:pStyle w:val="ListParagraph"/>
              <w:numPr>
                <w:ilvl w:val="0"/>
                <w:numId w:val="244"/>
              </w:numPr>
              <w:ind w:left="403" w:hanging="403"/>
              <w:contextualSpacing w:val="0"/>
            </w:pPr>
            <w:r w:rsidRPr="00A96233">
              <w:t>Lower level of education than Cell sophisticates</w:t>
            </w:r>
          </w:p>
          <w:p w14:paraId="17B36A12" w14:textId="51A5213E" w:rsidR="00C80F08" w:rsidRPr="00A96233" w:rsidRDefault="00C80F08" w:rsidP="000A750E">
            <w:pPr>
              <w:pStyle w:val="ListParagraph"/>
              <w:numPr>
                <w:ilvl w:val="0"/>
                <w:numId w:val="244"/>
              </w:numPr>
              <w:ind w:left="403" w:hanging="403"/>
              <w:contextualSpacing w:val="0"/>
            </w:pPr>
            <w:r w:rsidRPr="00A96233">
              <w:t>Average household income and LS</w:t>
            </w:r>
            <w:r w:rsidR="000A750E">
              <w:t>M</w:t>
            </w:r>
          </w:p>
          <w:p w14:paraId="58F9035D" w14:textId="77777777" w:rsidR="00C80F08" w:rsidRPr="00A96233" w:rsidRDefault="00C80F08" w:rsidP="000A750E">
            <w:pPr>
              <w:pStyle w:val="ListParagraph"/>
              <w:numPr>
                <w:ilvl w:val="0"/>
                <w:numId w:val="244"/>
              </w:numPr>
              <w:ind w:left="403" w:hanging="403"/>
              <w:contextualSpacing w:val="0"/>
            </w:pPr>
            <w:r w:rsidRPr="00A96233">
              <w:t>Send/receive “Please call me massages”</w:t>
            </w:r>
          </w:p>
          <w:p w14:paraId="6402E3EB" w14:textId="77777777" w:rsidR="00C80F08" w:rsidRPr="00A96233" w:rsidRDefault="00C80F08" w:rsidP="000A750E">
            <w:pPr>
              <w:pStyle w:val="ListParagraph"/>
              <w:numPr>
                <w:ilvl w:val="0"/>
                <w:numId w:val="244"/>
              </w:numPr>
              <w:ind w:left="403" w:hanging="403"/>
              <w:contextualSpacing w:val="0"/>
            </w:pPr>
            <w:r w:rsidRPr="00A96233">
              <w:t>Frequently use SMSs</w:t>
            </w:r>
          </w:p>
          <w:p w14:paraId="5DEEA61B" w14:textId="77777777" w:rsidR="00C80F08" w:rsidRPr="00A96233" w:rsidRDefault="00C80F08" w:rsidP="000A750E">
            <w:pPr>
              <w:pStyle w:val="ListParagraph"/>
              <w:numPr>
                <w:ilvl w:val="0"/>
                <w:numId w:val="244"/>
              </w:numPr>
              <w:ind w:left="403" w:hanging="403"/>
              <w:contextualSpacing w:val="0"/>
            </w:pPr>
            <w:r w:rsidRPr="00A96233">
              <w:t>Download/listen to music</w:t>
            </w:r>
          </w:p>
          <w:p w14:paraId="27673DB1" w14:textId="77777777" w:rsidR="00C80F08" w:rsidRPr="00A96233" w:rsidRDefault="00C80F08" w:rsidP="000A750E">
            <w:pPr>
              <w:pStyle w:val="ListParagraph"/>
              <w:numPr>
                <w:ilvl w:val="0"/>
                <w:numId w:val="244"/>
              </w:numPr>
              <w:ind w:left="403" w:hanging="403"/>
              <w:contextualSpacing w:val="0"/>
            </w:pPr>
            <w:r w:rsidRPr="00A96233">
              <w:t>Take photos</w:t>
            </w:r>
          </w:p>
          <w:p w14:paraId="3EB667A6" w14:textId="77777777" w:rsidR="00C80F08" w:rsidRPr="00A96233" w:rsidRDefault="00C80F08" w:rsidP="000A750E">
            <w:pPr>
              <w:pStyle w:val="ListParagraph"/>
              <w:numPr>
                <w:ilvl w:val="0"/>
                <w:numId w:val="244"/>
              </w:numPr>
              <w:ind w:left="403" w:hanging="403"/>
              <w:contextualSpacing w:val="0"/>
            </w:pPr>
            <w:r w:rsidRPr="00A96233">
              <w:t>Video recordings</w:t>
            </w:r>
          </w:p>
          <w:p w14:paraId="76B3158E" w14:textId="77777777" w:rsidR="00C80F08" w:rsidRPr="00A96233" w:rsidRDefault="00C80F08" w:rsidP="000A750E">
            <w:pPr>
              <w:pStyle w:val="ListParagraph"/>
              <w:numPr>
                <w:ilvl w:val="0"/>
                <w:numId w:val="244"/>
              </w:numPr>
              <w:ind w:left="403" w:hanging="403"/>
              <w:contextualSpacing w:val="0"/>
            </w:pPr>
            <w:r w:rsidRPr="00A96233">
              <w:t>Listen to radio</w:t>
            </w:r>
          </w:p>
          <w:p w14:paraId="4F4EE903" w14:textId="77777777" w:rsidR="00C80F08" w:rsidRPr="00A96233" w:rsidRDefault="00C80F08" w:rsidP="000A750E">
            <w:pPr>
              <w:pStyle w:val="ListParagraph"/>
              <w:numPr>
                <w:ilvl w:val="0"/>
                <w:numId w:val="244"/>
              </w:numPr>
              <w:ind w:left="403" w:hanging="403"/>
              <w:contextualSpacing w:val="0"/>
            </w:pPr>
            <w:r w:rsidRPr="00A96233">
              <w:t>Play cell phone games</w:t>
            </w:r>
          </w:p>
          <w:p w14:paraId="214DFED2" w14:textId="77777777" w:rsidR="00C80F08" w:rsidRPr="00A96233" w:rsidRDefault="00C80F08" w:rsidP="000A750E">
            <w:pPr>
              <w:pStyle w:val="ListParagraph"/>
              <w:numPr>
                <w:ilvl w:val="0"/>
                <w:numId w:val="244"/>
              </w:numPr>
              <w:contextualSpacing w:val="0"/>
            </w:pPr>
            <w:r w:rsidRPr="00A96233">
              <w:t>Play soccer</w:t>
            </w:r>
          </w:p>
        </w:tc>
      </w:tr>
      <w:tr w:rsidR="00C80F08" w:rsidRPr="00A96233" w14:paraId="705C0033" w14:textId="77777777" w:rsidTr="000A750E">
        <w:tc>
          <w:tcPr>
            <w:tcW w:w="2387" w:type="dxa"/>
            <w:shd w:val="clear" w:color="auto" w:fill="808080" w:themeFill="background1" w:themeFillShade="80"/>
          </w:tcPr>
          <w:p w14:paraId="45855BEF" w14:textId="77777777" w:rsidR="00C80F08" w:rsidRPr="00A96233" w:rsidRDefault="00C80F08" w:rsidP="00FF20E7">
            <w:pPr>
              <w:rPr>
                <w:b/>
                <w:bCs/>
                <w:color w:val="FFFFFF" w:themeColor="background1"/>
              </w:rPr>
            </w:pPr>
            <w:r w:rsidRPr="00A96233">
              <w:rPr>
                <w:b/>
                <w:bCs/>
                <w:color w:val="FFFFFF" w:themeColor="background1"/>
              </w:rPr>
              <w:t>Traditionals</w:t>
            </w:r>
          </w:p>
        </w:tc>
        <w:tc>
          <w:tcPr>
            <w:tcW w:w="6594" w:type="dxa"/>
            <w:shd w:val="clear" w:color="auto" w:fill="D9D9D9" w:themeFill="background1" w:themeFillShade="D9"/>
          </w:tcPr>
          <w:p w14:paraId="2824C820" w14:textId="77777777" w:rsidR="00C80F08" w:rsidRPr="00A96233" w:rsidRDefault="00C80F08" w:rsidP="000A750E">
            <w:pPr>
              <w:pStyle w:val="ListParagraph"/>
              <w:numPr>
                <w:ilvl w:val="0"/>
                <w:numId w:val="244"/>
              </w:numPr>
              <w:ind w:left="403" w:hanging="403"/>
              <w:contextualSpacing w:val="0"/>
            </w:pPr>
            <w:r w:rsidRPr="00A96233">
              <w:t>Defining characteristic is that they focus on community</w:t>
            </w:r>
          </w:p>
          <w:p w14:paraId="261E4779" w14:textId="77777777" w:rsidR="00C80F08" w:rsidRPr="00A96233" w:rsidRDefault="00C80F08" w:rsidP="000A750E">
            <w:pPr>
              <w:pStyle w:val="ListParagraph"/>
              <w:numPr>
                <w:ilvl w:val="0"/>
                <w:numId w:val="244"/>
              </w:numPr>
              <w:ind w:left="403" w:hanging="403"/>
              <w:contextualSpacing w:val="0"/>
            </w:pPr>
            <w:r w:rsidRPr="00A96233">
              <w:t>Predominantly male</w:t>
            </w:r>
          </w:p>
          <w:p w14:paraId="72A8AA3F" w14:textId="77777777" w:rsidR="00C80F08" w:rsidRPr="00A96233" w:rsidRDefault="00C80F08" w:rsidP="000A750E">
            <w:pPr>
              <w:pStyle w:val="ListParagraph"/>
              <w:numPr>
                <w:ilvl w:val="0"/>
                <w:numId w:val="244"/>
              </w:numPr>
              <w:ind w:left="403" w:hanging="403"/>
              <w:contextualSpacing w:val="0"/>
            </w:pPr>
            <w:r w:rsidRPr="00A96233">
              <w:t>Mostly older, 34% over age 50 and additional 31% aged 35-49</w:t>
            </w:r>
          </w:p>
          <w:p w14:paraId="4B98230E" w14:textId="619B1AC3" w:rsidR="00C80F08" w:rsidRPr="00A96233" w:rsidRDefault="00C80F08" w:rsidP="000A750E">
            <w:pPr>
              <w:pStyle w:val="ListParagraph"/>
              <w:numPr>
                <w:ilvl w:val="0"/>
                <w:numId w:val="244"/>
              </w:numPr>
              <w:ind w:left="403" w:hanging="403"/>
              <w:contextualSpacing w:val="0"/>
            </w:pPr>
            <w:r w:rsidRPr="00A96233">
              <w:t>Education levels, household income and LS</w:t>
            </w:r>
            <w:r w:rsidR="000A750E">
              <w:t>M</w:t>
            </w:r>
            <w:r w:rsidRPr="00A96233">
              <w:t xml:space="preserve"> tend to be low</w:t>
            </w:r>
          </w:p>
          <w:p w14:paraId="2685A6C8" w14:textId="77777777" w:rsidR="00C80F08" w:rsidRPr="00A96233" w:rsidRDefault="00C80F08" w:rsidP="000A750E">
            <w:pPr>
              <w:pStyle w:val="ListParagraph"/>
              <w:numPr>
                <w:ilvl w:val="0"/>
                <w:numId w:val="244"/>
              </w:numPr>
              <w:contextualSpacing w:val="0"/>
            </w:pPr>
            <w:r w:rsidRPr="00A96233">
              <w:t>High proportion of rural dwellers</w:t>
            </w:r>
          </w:p>
        </w:tc>
      </w:tr>
      <w:tr w:rsidR="00C80F08" w:rsidRPr="00A96233" w14:paraId="63E5B972" w14:textId="77777777" w:rsidTr="000A750E">
        <w:tc>
          <w:tcPr>
            <w:tcW w:w="2387" w:type="dxa"/>
            <w:shd w:val="clear" w:color="auto" w:fill="808080" w:themeFill="background1" w:themeFillShade="80"/>
          </w:tcPr>
          <w:p w14:paraId="1480918D" w14:textId="77777777" w:rsidR="00C80F08" w:rsidRPr="00A96233" w:rsidRDefault="00C80F08" w:rsidP="00FF20E7">
            <w:pPr>
              <w:rPr>
                <w:b/>
                <w:bCs/>
                <w:color w:val="FFFFFF" w:themeColor="background1"/>
              </w:rPr>
            </w:pPr>
            <w:r w:rsidRPr="00A96233">
              <w:rPr>
                <w:b/>
                <w:bCs/>
                <w:color w:val="FFFFFF" w:themeColor="background1"/>
              </w:rPr>
              <w:t>Studious</w:t>
            </w:r>
          </w:p>
        </w:tc>
        <w:tc>
          <w:tcPr>
            <w:tcW w:w="6594" w:type="dxa"/>
            <w:shd w:val="clear" w:color="auto" w:fill="D9D9D9" w:themeFill="background1" w:themeFillShade="D9"/>
          </w:tcPr>
          <w:p w14:paraId="235C8CCA" w14:textId="5EF64647" w:rsidR="00C80F08" w:rsidRPr="00A96233" w:rsidRDefault="00C80F08" w:rsidP="000A750E">
            <w:pPr>
              <w:pStyle w:val="ListParagraph"/>
              <w:numPr>
                <w:ilvl w:val="0"/>
                <w:numId w:val="244"/>
              </w:numPr>
              <w:ind w:left="403" w:hanging="403"/>
              <w:contextualSpacing w:val="0"/>
            </w:pPr>
            <w:r w:rsidRPr="00A96233">
              <w:t>Defining characteristic is that they</w:t>
            </w:r>
            <w:r w:rsidR="000A750E">
              <w:t xml:space="preserve"> are</w:t>
            </w:r>
            <w:r w:rsidRPr="00A96233">
              <w:t xml:space="preserve"> focused on educational self-improvement</w:t>
            </w:r>
          </w:p>
          <w:p w14:paraId="3091EE8F" w14:textId="77777777" w:rsidR="00C80F08" w:rsidRPr="00A96233" w:rsidRDefault="00C80F08" w:rsidP="000A750E">
            <w:pPr>
              <w:pStyle w:val="ListParagraph"/>
              <w:numPr>
                <w:ilvl w:val="0"/>
                <w:numId w:val="244"/>
              </w:numPr>
              <w:ind w:left="403" w:hanging="403"/>
              <w:contextualSpacing w:val="0"/>
            </w:pPr>
            <w:r w:rsidRPr="00A96233">
              <w:t>Youngest segment, mostly 15-35 years old</w:t>
            </w:r>
          </w:p>
          <w:p w14:paraId="6979C13C"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F6FA1A" w14:textId="77777777" w:rsidR="00C80F08" w:rsidRPr="00A96233" w:rsidRDefault="00C80F08" w:rsidP="000A750E">
            <w:pPr>
              <w:pStyle w:val="ListParagraph"/>
              <w:numPr>
                <w:ilvl w:val="0"/>
                <w:numId w:val="244"/>
              </w:numPr>
              <w:contextualSpacing w:val="0"/>
            </w:pPr>
            <w:r w:rsidRPr="00A96233">
              <w:t>Mostly live in small town and rural areas</w:t>
            </w:r>
          </w:p>
        </w:tc>
      </w:tr>
    </w:tbl>
    <w:p w14:paraId="28F304F6" w14:textId="0E120BD1" w:rsidR="000A750E" w:rsidRDefault="000A750E"/>
    <w:p w14:paraId="655BF81D" w14:textId="77777777" w:rsidR="000A750E" w:rsidRDefault="000A750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6D8F6D45" w14:textId="77777777" w:rsidTr="000A750E">
        <w:tc>
          <w:tcPr>
            <w:tcW w:w="2387" w:type="dxa"/>
            <w:shd w:val="clear" w:color="auto" w:fill="808080" w:themeFill="background1" w:themeFillShade="80"/>
          </w:tcPr>
          <w:p w14:paraId="7F0829F2" w14:textId="77777777" w:rsidR="00C80F08" w:rsidRPr="00A96233" w:rsidRDefault="00C80F08" w:rsidP="00FF20E7">
            <w:pPr>
              <w:rPr>
                <w:b/>
                <w:bCs/>
                <w:color w:val="FFFFFF" w:themeColor="background1"/>
              </w:rPr>
            </w:pPr>
            <w:r w:rsidRPr="00A96233">
              <w:rPr>
                <w:b/>
                <w:bCs/>
                <w:color w:val="FFFFFF" w:themeColor="background1"/>
              </w:rPr>
              <w:lastRenderedPageBreak/>
              <w:t>Good living</w:t>
            </w:r>
          </w:p>
        </w:tc>
        <w:tc>
          <w:tcPr>
            <w:tcW w:w="6594" w:type="dxa"/>
            <w:shd w:val="clear" w:color="auto" w:fill="D9D9D9" w:themeFill="background1" w:themeFillShade="D9"/>
          </w:tcPr>
          <w:p w14:paraId="773E1974" w14:textId="77777777" w:rsidR="00C80F08" w:rsidRPr="00A96233" w:rsidRDefault="00C80F08" w:rsidP="000A750E">
            <w:pPr>
              <w:pStyle w:val="ListParagraph"/>
              <w:numPr>
                <w:ilvl w:val="0"/>
                <w:numId w:val="244"/>
              </w:numPr>
              <w:ind w:left="403" w:hanging="403"/>
              <w:contextualSpacing w:val="0"/>
            </w:pPr>
            <w:r w:rsidRPr="00A96233">
              <w:t>Defining characteristic is the enjoyment of the finer things in life</w:t>
            </w:r>
          </w:p>
          <w:p w14:paraId="246370C0" w14:textId="77777777" w:rsidR="00C80F08" w:rsidRPr="00A96233" w:rsidRDefault="00C80F08" w:rsidP="000A750E">
            <w:pPr>
              <w:pStyle w:val="ListParagraph"/>
              <w:numPr>
                <w:ilvl w:val="0"/>
                <w:numId w:val="244"/>
              </w:numPr>
              <w:ind w:left="403" w:hanging="403"/>
              <w:contextualSpacing w:val="0"/>
            </w:pPr>
            <w:r w:rsidRPr="00A96233">
              <w:t>The best educated group with one in every three having a post matric qualification</w:t>
            </w:r>
          </w:p>
          <w:p w14:paraId="15E94819" w14:textId="77777777" w:rsidR="00C80F08" w:rsidRPr="00A96233" w:rsidRDefault="00C80F08" w:rsidP="000A750E">
            <w:pPr>
              <w:pStyle w:val="ListParagraph"/>
              <w:numPr>
                <w:ilvl w:val="0"/>
                <w:numId w:val="244"/>
              </w:numPr>
              <w:ind w:left="403" w:hanging="403"/>
              <w:contextualSpacing w:val="0"/>
            </w:pPr>
            <w:r w:rsidRPr="00A96233">
              <w:t>Mostly females (90%)</w:t>
            </w:r>
          </w:p>
          <w:p w14:paraId="317FB276" w14:textId="77777777" w:rsidR="00C80F08" w:rsidRPr="00A96233" w:rsidRDefault="00C80F08" w:rsidP="000A750E">
            <w:pPr>
              <w:pStyle w:val="ListParagraph"/>
              <w:numPr>
                <w:ilvl w:val="0"/>
                <w:numId w:val="244"/>
              </w:numPr>
              <w:ind w:left="403" w:hanging="403"/>
              <w:contextualSpacing w:val="0"/>
            </w:pPr>
            <w:r w:rsidRPr="00A96233">
              <w:t>Highest “work ethic” – employed full time</w:t>
            </w:r>
          </w:p>
          <w:p w14:paraId="0AEE285F" w14:textId="77777777" w:rsidR="00C80F08" w:rsidRPr="00A96233" w:rsidRDefault="00C80F08" w:rsidP="000A750E">
            <w:pPr>
              <w:pStyle w:val="ListParagraph"/>
              <w:numPr>
                <w:ilvl w:val="0"/>
                <w:numId w:val="244"/>
              </w:numPr>
              <w:contextualSpacing w:val="0"/>
            </w:pPr>
            <w:r w:rsidRPr="00A96233">
              <w:t>Highest occurrence of married or living together</w:t>
            </w:r>
          </w:p>
        </w:tc>
      </w:tr>
      <w:tr w:rsidR="00C80F08" w:rsidRPr="00A96233" w14:paraId="69272CF3" w14:textId="77777777" w:rsidTr="000A750E">
        <w:tc>
          <w:tcPr>
            <w:tcW w:w="2387" w:type="dxa"/>
            <w:shd w:val="clear" w:color="auto" w:fill="808080" w:themeFill="background1" w:themeFillShade="80"/>
          </w:tcPr>
          <w:p w14:paraId="325FE914" w14:textId="77777777" w:rsidR="00C80F08" w:rsidRPr="00A96233" w:rsidRDefault="00C80F08" w:rsidP="00FF20E7">
            <w:pPr>
              <w:rPr>
                <w:b/>
                <w:bCs/>
                <w:color w:val="FFFFFF" w:themeColor="background1"/>
              </w:rPr>
            </w:pPr>
            <w:r w:rsidRPr="00A96233">
              <w:rPr>
                <w:b/>
                <w:bCs/>
                <w:color w:val="FFFFFF" w:themeColor="background1"/>
              </w:rPr>
              <w:t>Cell sophisticates</w:t>
            </w:r>
          </w:p>
        </w:tc>
        <w:tc>
          <w:tcPr>
            <w:tcW w:w="6594" w:type="dxa"/>
            <w:shd w:val="clear" w:color="auto" w:fill="D9D9D9" w:themeFill="background1" w:themeFillShade="D9"/>
          </w:tcPr>
          <w:p w14:paraId="247D653B" w14:textId="77777777" w:rsidR="00C80F08" w:rsidRPr="00A96233" w:rsidRDefault="00C80F08" w:rsidP="000A750E">
            <w:pPr>
              <w:pStyle w:val="ListParagraph"/>
              <w:numPr>
                <w:ilvl w:val="0"/>
                <w:numId w:val="244"/>
              </w:numPr>
              <w:ind w:left="403" w:hanging="403"/>
              <w:contextualSpacing w:val="0"/>
            </w:pPr>
            <w:r w:rsidRPr="00A96233">
              <w:t>Extensive use of cell phones</w:t>
            </w:r>
          </w:p>
          <w:p w14:paraId="79A14E6A" w14:textId="77777777" w:rsidR="00C80F08" w:rsidRPr="00A96233" w:rsidRDefault="00C80F08" w:rsidP="000A750E">
            <w:pPr>
              <w:pStyle w:val="ListParagraph"/>
              <w:numPr>
                <w:ilvl w:val="0"/>
                <w:numId w:val="244"/>
              </w:numPr>
              <w:ind w:left="403" w:hanging="403"/>
              <w:contextualSpacing w:val="0"/>
            </w:pPr>
            <w:r w:rsidRPr="00A96233">
              <w:t>Two out of every three are aged 15-24 and a further three are 25-34</w:t>
            </w:r>
          </w:p>
          <w:p w14:paraId="3C4A2B60"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046EC6E3" w14:textId="77777777" w:rsidR="00C80F08" w:rsidRPr="00A96233" w:rsidRDefault="00C80F08" w:rsidP="000A750E">
            <w:pPr>
              <w:pStyle w:val="ListParagraph"/>
              <w:numPr>
                <w:ilvl w:val="0"/>
                <w:numId w:val="244"/>
              </w:numPr>
              <w:ind w:left="403" w:hanging="403"/>
              <w:contextualSpacing w:val="0"/>
            </w:pPr>
            <w:r w:rsidRPr="00A96233">
              <w:t>Mostly in metropolitan areas</w:t>
            </w:r>
          </w:p>
          <w:p w14:paraId="28D0B11B" w14:textId="77777777" w:rsidR="00C80F08" w:rsidRPr="00A96233" w:rsidRDefault="00C80F08" w:rsidP="000A750E">
            <w:pPr>
              <w:pStyle w:val="ListParagraph"/>
              <w:numPr>
                <w:ilvl w:val="0"/>
                <w:numId w:val="244"/>
              </w:numPr>
              <w:contextualSpacing w:val="0"/>
            </w:pPr>
            <w:r w:rsidRPr="00A96233">
              <w:t>Employment is high (52%) and this group is well educated: have Technicon diplomas or degrees</w:t>
            </w:r>
          </w:p>
        </w:tc>
      </w:tr>
      <w:tr w:rsidR="00C80F08" w:rsidRPr="00A96233" w14:paraId="791C49F7" w14:textId="77777777" w:rsidTr="000A750E">
        <w:tc>
          <w:tcPr>
            <w:tcW w:w="2387" w:type="dxa"/>
            <w:shd w:val="clear" w:color="auto" w:fill="808080" w:themeFill="background1" w:themeFillShade="80"/>
          </w:tcPr>
          <w:p w14:paraId="1EF465CF" w14:textId="77777777" w:rsidR="00C80F08" w:rsidRPr="00A96233" w:rsidRDefault="00C80F08" w:rsidP="00FF20E7">
            <w:pPr>
              <w:rPr>
                <w:b/>
                <w:bCs/>
                <w:color w:val="FFFFFF" w:themeColor="background1"/>
              </w:rPr>
            </w:pPr>
            <w:r w:rsidRPr="00A96233">
              <w:rPr>
                <w:b/>
                <w:bCs/>
                <w:color w:val="FFFFFF" w:themeColor="background1"/>
              </w:rPr>
              <w:t>Outdoor</w:t>
            </w:r>
          </w:p>
        </w:tc>
        <w:tc>
          <w:tcPr>
            <w:tcW w:w="6594" w:type="dxa"/>
            <w:shd w:val="clear" w:color="auto" w:fill="D9D9D9" w:themeFill="background1" w:themeFillShade="D9"/>
          </w:tcPr>
          <w:p w14:paraId="20F26F86" w14:textId="77777777" w:rsidR="00C80F08" w:rsidRPr="00A96233" w:rsidRDefault="00C80F08" w:rsidP="000A750E">
            <w:pPr>
              <w:pStyle w:val="ListParagraph"/>
              <w:numPr>
                <w:ilvl w:val="0"/>
                <w:numId w:val="244"/>
              </w:numPr>
              <w:ind w:left="403" w:hanging="403"/>
              <w:contextualSpacing w:val="0"/>
            </w:pPr>
            <w:r w:rsidRPr="00A96233">
              <w:t>Defining characteristic is that they enjoy taking part in outdoor activities and are sociable</w:t>
            </w:r>
          </w:p>
          <w:p w14:paraId="0FAD196F"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B5822D" w14:textId="77777777" w:rsidR="00C80F08" w:rsidRPr="00A96233" w:rsidRDefault="00C80F08" w:rsidP="000A750E">
            <w:pPr>
              <w:pStyle w:val="ListParagraph"/>
              <w:numPr>
                <w:ilvl w:val="0"/>
                <w:numId w:val="244"/>
              </w:numPr>
              <w:ind w:left="403" w:hanging="403"/>
              <w:contextualSpacing w:val="0"/>
            </w:pPr>
            <w:r w:rsidRPr="00A96233">
              <w:t>Fair level of education</w:t>
            </w:r>
          </w:p>
          <w:p w14:paraId="144FE3CC" w14:textId="77777777" w:rsidR="00C80F08" w:rsidRPr="00A96233" w:rsidRDefault="00C80F08" w:rsidP="000A750E">
            <w:pPr>
              <w:pStyle w:val="ListParagraph"/>
              <w:numPr>
                <w:ilvl w:val="0"/>
                <w:numId w:val="244"/>
              </w:numPr>
              <w:ind w:left="403" w:hanging="403"/>
              <w:contextualSpacing w:val="0"/>
            </w:pPr>
            <w:r w:rsidRPr="00A96233">
              <w:t>38% work full time</w:t>
            </w:r>
          </w:p>
          <w:p w14:paraId="57E2CEDE" w14:textId="77777777" w:rsidR="00C80F08" w:rsidRPr="00A96233" w:rsidRDefault="00C80F08" w:rsidP="000A750E">
            <w:pPr>
              <w:pStyle w:val="ListParagraph"/>
              <w:numPr>
                <w:ilvl w:val="0"/>
                <w:numId w:val="244"/>
              </w:numPr>
              <w:ind w:left="403" w:hanging="403"/>
              <w:contextualSpacing w:val="0"/>
            </w:pPr>
            <w:r w:rsidRPr="00A96233">
              <w:t>Mostly rural areas (63%)</w:t>
            </w:r>
          </w:p>
          <w:p w14:paraId="3326F89C" w14:textId="011136AE"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r w:rsidR="00C80F08" w:rsidRPr="00A96233" w14:paraId="7016D85D" w14:textId="77777777" w:rsidTr="000A750E">
        <w:tc>
          <w:tcPr>
            <w:tcW w:w="2387" w:type="dxa"/>
            <w:shd w:val="clear" w:color="auto" w:fill="808080" w:themeFill="background1" w:themeFillShade="80"/>
          </w:tcPr>
          <w:p w14:paraId="4D4E8C01" w14:textId="77777777" w:rsidR="00C80F08" w:rsidRPr="00A96233" w:rsidRDefault="00C80F08" w:rsidP="00FF20E7">
            <w:pPr>
              <w:rPr>
                <w:b/>
                <w:bCs/>
                <w:color w:val="FFFFFF" w:themeColor="background1"/>
              </w:rPr>
            </w:pPr>
            <w:r w:rsidRPr="00A96233">
              <w:rPr>
                <w:b/>
                <w:bCs/>
                <w:color w:val="FFFFFF" w:themeColor="background1"/>
              </w:rPr>
              <w:t>Showgoers</w:t>
            </w:r>
          </w:p>
        </w:tc>
        <w:tc>
          <w:tcPr>
            <w:tcW w:w="6594" w:type="dxa"/>
            <w:shd w:val="clear" w:color="auto" w:fill="D9D9D9" w:themeFill="background1" w:themeFillShade="D9"/>
          </w:tcPr>
          <w:p w14:paraId="595DE531" w14:textId="77777777" w:rsidR="00C80F08" w:rsidRPr="00A96233" w:rsidRDefault="00C80F08" w:rsidP="000A750E">
            <w:pPr>
              <w:pStyle w:val="ListParagraph"/>
              <w:numPr>
                <w:ilvl w:val="0"/>
                <w:numId w:val="244"/>
              </w:numPr>
              <w:ind w:left="403" w:hanging="403"/>
              <w:contextualSpacing w:val="0"/>
            </w:pPr>
            <w:r w:rsidRPr="00A96233">
              <w:t>Defining characteristic is that they take pleasure in live performances</w:t>
            </w:r>
          </w:p>
          <w:p w14:paraId="022E790C" w14:textId="77777777" w:rsidR="00C80F08" w:rsidRPr="00A96233" w:rsidRDefault="00C80F08" w:rsidP="000A750E">
            <w:pPr>
              <w:pStyle w:val="ListParagraph"/>
              <w:numPr>
                <w:ilvl w:val="0"/>
                <w:numId w:val="244"/>
              </w:numPr>
              <w:ind w:left="403" w:hanging="403"/>
              <w:contextualSpacing w:val="0"/>
            </w:pPr>
            <w:r w:rsidRPr="00A96233">
              <w:t>A high proportion of 50 years plus</w:t>
            </w:r>
          </w:p>
          <w:p w14:paraId="4BE67895" w14:textId="77777777" w:rsidR="00C80F08" w:rsidRPr="00A96233" w:rsidRDefault="00C80F08" w:rsidP="000A750E">
            <w:pPr>
              <w:pStyle w:val="ListParagraph"/>
              <w:numPr>
                <w:ilvl w:val="0"/>
                <w:numId w:val="244"/>
              </w:numPr>
              <w:ind w:left="403" w:hanging="403"/>
              <w:contextualSpacing w:val="0"/>
            </w:pPr>
            <w:r w:rsidRPr="00A96233">
              <w:t>Mostly males</w:t>
            </w:r>
          </w:p>
          <w:p w14:paraId="63ACC0F3" w14:textId="77777777" w:rsidR="00C80F08" w:rsidRPr="00A96233" w:rsidRDefault="00C80F08" w:rsidP="000A750E">
            <w:pPr>
              <w:pStyle w:val="ListParagraph"/>
              <w:numPr>
                <w:ilvl w:val="0"/>
                <w:numId w:val="244"/>
              </w:numPr>
              <w:ind w:left="403" w:hanging="403"/>
              <w:contextualSpacing w:val="0"/>
            </w:pPr>
            <w:r w:rsidRPr="00A96233">
              <w:t>Education below par</w:t>
            </w:r>
          </w:p>
          <w:p w14:paraId="75730C6E" w14:textId="77777777" w:rsidR="00C80F08" w:rsidRPr="00A96233" w:rsidRDefault="00C80F08" w:rsidP="000A750E">
            <w:pPr>
              <w:pStyle w:val="ListParagraph"/>
              <w:numPr>
                <w:ilvl w:val="0"/>
                <w:numId w:val="244"/>
              </w:numPr>
              <w:ind w:left="403" w:hanging="403"/>
              <w:contextualSpacing w:val="0"/>
            </w:pPr>
            <w:r w:rsidRPr="00A96233">
              <w:t>Mostly live in small town and rural areas</w:t>
            </w:r>
          </w:p>
          <w:p w14:paraId="59B0D637" w14:textId="0F8F5F47"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r w:rsidR="00C80F08" w:rsidRPr="00A96233" w14:paraId="1BBD1A32" w14:textId="77777777" w:rsidTr="000A750E">
        <w:tc>
          <w:tcPr>
            <w:tcW w:w="2387" w:type="dxa"/>
            <w:shd w:val="clear" w:color="auto" w:fill="808080" w:themeFill="background1" w:themeFillShade="80"/>
          </w:tcPr>
          <w:p w14:paraId="37776691" w14:textId="77777777" w:rsidR="00C80F08" w:rsidRPr="00A96233" w:rsidRDefault="00C80F08" w:rsidP="00FF20E7">
            <w:pPr>
              <w:rPr>
                <w:b/>
                <w:bCs/>
                <w:color w:val="FFFFFF" w:themeColor="background1"/>
              </w:rPr>
            </w:pPr>
            <w:r w:rsidRPr="00A96233">
              <w:rPr>
                <w:b/>
                <w:bCs/>
                <w:color w:val="FFFFFF" w:themeColor="background1"/>
              </w:rPr>
              <w:t>Avid readers</w:t>
            </w:r>
          </w:p>
        </w:tc>
        <w:tc>
          <w:tcPr>
            <w:tcW w:w="6594" w:type="dxa"/>
            <w:shd w:val="clear" w:color="auto" w:fill="D9D9D9" w:themeFill="background1" w:themeFillShade="D9"/>
          </w:tcPr>
          <w:p w14:paraId="7AA68909" w14:textId="77777777" w:rsidR="00C80F08" w:rsidRPr="00A96233" w:rsidRDefault="00C80F08" w:rsidP="000A750E">
            <w:pPr>
              <w:pStyle w:val="ListParagraph"/>
              <w:numPr>
                <w:ilvl w:val="0"/>
                <w:numId w:val="244"/>
              </w:numPr>
              <w:ind w:left="403" w:hanging="403"/>
              <w:contextualSpacing w:val="0"/>
            </w:pPr>
            <w:r w:rsidRPr="00A96233">
              <w:t>They keep a low profile</w:t>
            </w:r>
          </w:p>
          <w:p w14:paraId="61E41F98" w14:textId="77777777" w:rsidR="00C80F08" w:rsidRPr="00A96233" w:rsidRDefault="00C80F08" w:rsidP="000A750E">
            <w:pPr>
              <w:pStyle w:val="ListParagraph"/>
              <w:numPr>
                <w:ilvl w:val="0"/>
                <w:numId w:val="244"/>
              </w:numPr>
              <w:ind w:left="403" w:hanging="403"/>
              <w:contextualSpacing w:val="0"/>
            </w:pPr>
            <w:r w:rsidRPr="00A96233">
              <w:t>Reading is a major feature of their lifestyle</w:t>
            </w:r>
          </w:p>
          <w:p w14:paraId="079CF7D8" w14:textId="77777777" w:rsidR="00C80F08" w:rsidRPr="00A96233" w:rsidRDefault="00C80F08" w:rsidP="000A750E">
            <w:pPr>
              <w:pStyle w:val="ListParagraph"/>
              <w:numPr>
                <w:ilvl w:val="0"/>
                <w:numId w:val="244"/>
              </w:numPr>
              <w:ind w:left="403" w:hanging="403"/>
              <w:contextualSpacing w:val="0"/>
            </w:pPr>
            <w:r w:rsidRPr="00A96233">
              <w:t>They are mostly mature and elderly; 75% are aged 35+ and 18% retirees</w:t>
            </w:r>
          </w:p>
          <w:p w14:paraId="2BDCC2FB" w14:textId="77777777" w:rsidR="00C80F08" w:rsidRPr="00A96233" w:rsidRDefault="00C80F08" w:rsidP="000A750E">
            <w:pPr>
              <w:pStyle w:val="ListParagraph"/>
              <w:numPr>
                <w:ilvl w:val="0"/>
                <w:numId w:val="244"/>
              </w:numPr>
              <w:ind w:left="403" w:hanging="403"/>
              <w:contextualSpacing w:val="0"/>
            </w:pPr>
            <w:r w:rsidRPr="00A96233">
              <w:t>51% work full time</w:t>
            </w:r>
          </w:p>
          <w:p w14:paraId="4F30E2C9" w14:textId="77777777" w:rsidR="00C80F08" w:rsidRPr="00A96233" w:rsidRDefault="00C80F08" w:rsidP="000A750E">
            <w:pPr>
              <w:pStyle w:val="ListParagraph"/>
              <w:numPr>
                <w:ilvl w:val="0"/>
                <w:numId w:val="244"/>
              </w:numPr>
              <w:ind w:left="403" w:hanging="403"/>
              <w:contextualSpacing w:val="0"/>
            </w:pPr>
            <w:r w:rsidRPr="00A96233">
              <w:t>Have high incomes and are in high LSM groups</w:t>
            </w:r>
          </w:p>
          <w:p w14:paraId="21791D6D" w14:textId="77777777" w:rsidR="00C80F08" w:rsidRPr="00A96233" w:rsidRDefault="00C80F08" w:rsidP="000A750E">
            <w:pPr>
              <w:pStyle w:val="ListParagraph"/>
              <w:numPr>
                <w:ilvl w:val="0"/>
                <w:numId w:val="244"/>
              </w:numPr>
              <w:ind w:left="403" w:hanging="403"/>
              <w:contextualSpacing w:val="0"/>
            </w:pPr>
            <w:r w:rsidRPr="00A96233">
              <w:t>Females (63%) exceed males (37%)</w:t>
            </w:r>
          </w:p>
          <w:p w14:paraId="3E6AA15C" w14:textId="77777777" w:rsidR="00C80F08" w:rsidRPr="00A96233" w:rsidRDefault="00C80F08" w:rsidP="000A750E">
            <w:pPr>
              <w:pStyle w:val="ListParagraph"/>
              <w:numPr>
                <w:ilvl w:val="0"/>
                <w:numId w:val="244"/>
              </w:numPr>
              <w:contextualSpacing w:val="0"/>
            </w:pPr>
            <w:r w:rsidRPr="00A96233">
              <w:t>Live mostly in urban areas</w:t>
            </w:r>
          </w:p>
        </w:tc>
      </w:tr>
      <w:tr w:rsidR="00C80F08" w:rsidRPr="00A96233" w14:paraId="121AE0F1" w14:textId="77777777" w:rsidTr="000A750E">
        <w:tc>
          <w:tcPr>
            <w:tcW w:w="2387" w:type="dxa"/>
            <w:shd w:val="clear" w:color="auto" w:fill="808080" w:themeFill="background1" w:themeFillShade="80"/>
          </w:tcPr>
          <w:p w14:paraId="40A2A67D" w14:textId="77777777" w:rsidR="00C80F08" w:rsidRPr="00A96233" w:rsidRDefault="00C80F08" w:rsidP="00FF20E7">
            <w:pPr>
              <w:rPr>
                <w:b/>
                <w:bCs/>
                <w:color w:val="FFFFFF" w:themeColor="background1"/>
              </w:rPr>
            </w:pPr>
            <w:r w:rsidRPr="00A96233">
              <w:rPr>
                <w:b/>
                <w:bCs/>
                <w:color w:val="FFFFFF" w:themeColor="background1"/>
              </w:rPr>
              <w:lastRenderedPageBreak/>
              <w:t>Sports</w:t>
            </w:r>
          </w:p>
        </w:tc>
        <w:tc>
          <w:tcPr>
            <w:tcW w:w="6594" w:type="dxa"/>
            <w:shd w:val="clear" w:color="auto" w:fill="D9D9D9" w:themeFill="background1" w:themeFillShade="D9"/>
          </w:tcPr>
          <w:p w14:paraId="3AD9D756" w14:textId="77777777" w:rsidR="00C80F08" w:rsidRPr="00A96233" w:rsidRDefault="00C80F08" w:rsidP="000A750E">
            <w:pPr>
              <w:pStyle w:val="ListParagraph"/>
              <w:numPr>
                <w:ilvl w:val="0"/>
                <w:numId w:val="244"/>
              </w:numPr>
              <w:ind w:left="403" w:hanging="403"/>
              <w:contextualSpacing w:val="0"/>
            </w:pPr>
            <w:r w:rsidRPr="00A96233">
              <w:t>Defining characteristic is engagement in a wide variety of sporting activities</w:t>
            </w:r>
          </w:p>
          <w:p w14:paraId="5226D47C" w14:textId="77777777" w:rsidR="00C80F08" w:rsidRPr="00A96233" w:rsidRDefault="00C80F08" w:rsidP="000A750E">
            <w:pPr>
              <w:pStyle w:val="ListParagraph"/>
              <w:numPr>
                <w:ilvl w:val="0"/>
                <w:numId w:val="244"/>
              </w:numPr>
              <w:ind w:left="403" w:hanging="403"/>
              <w:contextualSpacing w:val="0"/>
            </w:pPr>
            <w:r w:rsidRPr="00A96233">
              <w:t>Mostly 15-24 years old (31%)</w:t>
            </w:r>
          </w:p>
          <w:p w14:paraId="36B27582" w14:textId="77777777" w:rsidR="00C80F08" w:rsidRPr="00A96233" w:rsidRDefault="00C80F08" w:rsidP="000A750E">
            <w:pPr>
              <w:pStyle w:val="ListParagraph"/>
              <w:numPr>
                <w:ilvl w:val="0"/>
                <w:numId w:val="244"/>
              </w:numPr>
              <w:ind w:left="403" w:hanging="403"/>
              <w:contextualSpacing w:val="0"/>
            </w:pPr>
            <w:r w:rsidRPr="00A96233">
              <w:t>Mostly male (62%)</w:t>
            </w:r>
          </w:p>
          <w:p w14:paraId="7752DB9B" w14:textId="77777777" w:rsidR="00C80F08" w:rsidRPr="00A96233" w:rsidRDefault="00C80F08" w:rsidP="000A750E">
            <w:pPr>
              <w:pStyle w:val="ListParagraph"/>
              <w:numPr>
                <w:ilvl w:val="0"/>
                <w:numId w:val="244"/>
              </w:numPr>
              <w:ind w:left="403" w:hanging="403"/>
              <w:contextualSpacing w:val="0"/>
            </w:pPr>
            <w:r w:rsidRPr="00A96233">
              <w:t>Mostly single (51%)</w:t>
            </w:r>
          </w:p>
          <w:p w14:paraId="40BFD247" w14:textId="77777777" w:rsidR="00C80F08" w:rsidRPr="00A96233" w:rsidRDefault="00C80F08" w:rsidP="000A750E">
            <w:pPr>
              <w:pStyle w:val="ListParagraph"/>
              <w:numPr>
                <w:ilvl w:val="0"/>
                <w:numId w:val="244"/>
              </w:numPr>
              <w:ind w:left="403" w:hanging="403"/>
              <w:contextualSpacing w:val="0"/>
            </w:pPr>
            <w:r w:rsidRPr="00A96233">
              <w:t>31% employed full time</w:t>
            </w:r>
          </w:p>
          <w:p w14:paraId="19F2C922" w14:textId="5B54491F"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both high</w:t>
            </w:r>
          </w:p>
        </w:tc>
      </w:tr>
    </w:tbl>
    <w:p w14:paraId="2C342AE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79DCC32" w14:textId="77777777" w:rsidTr="00FF20E7">
        <w:trPr>
          <w:trHeight w:val="1008"/>
        </w:trPr>
        <w:tc>
          <w:tcPr>
            <w:tcW w:w="1408" w:type="dxa"/>
            <w:shd w:val="clear" w:color="auto" w:fill="auto"/>
          </w:tcPr>
          <w:p w14:paraId="685DF5D1" w14:textId="77777777" w:rsidR="00C80F08" w:rsidRPr="00A96233" w:rsidRDefault="00C80F08" w:rsidP="00FF20E7">
            <w:pPr>
              <w:jc w:val="center"/>
            </w:pPr>
            <w:r w:rsidRPr="00A96233">
              <w:rPr>
                <w:noProof/>
              </w:rPr>
              <w:drawing>
                <wp:inline distT="0" distB="0" distL="0" distR="0" wp14:anchorId="7B2D7684" wp14:editId="1A28A2C9">
                  <wp:extent cx="464820" cy="464820"/>
                  <wp:effectExtent l="0" t="0" r="0" b="0"/>
                  <wp:docPr id="1292" name="Picture 12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7AC4B55" w14:textId="77777777" w:rsidR="00C80F08" w:rsidRPr="00A96233" w:rsidRDefault="00C80F08" w:rsidP="00FF20E7">
            <w:r w:rsidRPr="00A96233">
              <w:t>What insights did you gain from the information on LMS?</w:t>
            </w:r>
          </w:p>
          <w:p w14:paraId="27D2F81D" w14:textId="1FB3BBAD" w:rsidR="00C80F08" w:rsidRPr="00A96233" w:rsidRDefault="00C80F08" w:rsidP="00FF20E7"/>
          <w:p w14:paraId="4D33A3B4" w14:textId="77777777" w:rsidR="00963273" w:rsidRPr="00A96233" w:rsidRDefault="00963273" w:rsidP="00FF20E7"/>
          <w:p w14:paraId="63852A4E" w14:textId="77777777" w:rsidR="00C80F08" w:rsidRPr="00A96233" w:rsidRDefault="00C80F08" w:rsidP="00FF20E7"/>
          <w:p w14:paraId="06B4CDE7" w14:textId="77777777" w:rsidR="00C80F08" w:rsidRPr="00A96233" w:rsidRDefault="00C80F08" w:rsidP="00FF20E7">
            <w:r w:rsidRPr="00A96233">
              <w:t>How will the new insights impact on your future buying decisions?</w:t>
            </w:r>
          </w:p>
          <w:p w14:paraId="614BC90B" w14:textId="77777777" w:rsidR="00C80F08" w:rsidRPr="00A96233" w:rsidRDefault="00C80F08" w:rsidP="00FF20E7"/>
          <w:p w14:paraId="336C98B1" w14:textId="77777777" w:rsidR="00C80F08" w:rsidRPr="00A96233" w:rsidRDefault="00C80F08" w:rsidP="00FF20E7"/>
          <w:p w14:paraId="682A9524" w14:textId="77777777" w:rsidR="00C80F08" w:rsidRPr="00A96233" w:rsidRDefault="00C80F08" w:rsidP="00FF20E7"/>
          <w:p w14:paraId="44A873EC" w14:textId="77777777" w:rsidR="00C80F08" w:rsidRPr="00A96233" w:rsidRDefault="00C80F08" w:rsidP="000A750E"/>
          <w:p w14:paraId="0D740984" w14:textId="77777777" w:rsidR="00C80F08" w:rsidRPr="00A96233" w:rsidRDefault="00C80F08" w:rsidP="000A750E"/>
        </w:tc>
      </w:tr>
    </w:tbl>
    <w:p w14:paraId="5A0DDCD3" w14:textId="77777777" w:rsidR="00643798" w:rsidRPr="00A96233" w:rsidRDefault="00643798" w:rsidP="00643798">
      <w:bookmarkStart w:id="991" w:name="_Toc43568772"/>
    </w:p>
    <w:p w14:paraId="5102CA13" w14:textId="77777777" w:rsidR="00C80F08" w:rsidRPr="00A96233" w:rsidRDefault="00C80F08" w:rsidP="00C80F08">
      <w:pPr>
        <w:pStyle w:val="Heading3"/>
        <w:spacing w:line="360" w:lineRule="auto"/>
      </w:pPr>
      <w:bookmarkStart w:id="992" w:name="_Toc46093010"/>
      <w:bookmarkStart w:id="993" w:name="_Toc46588405"/>
      <w:bookmarkStart w:id="994" w:name="_Toc46916359"/>
      <w:r w:rsidRPr="00A96233">
        <w:t>5.4.5</w:t>
      </w:r>
      <w:r w:rsidRPr="00A96233">
        <w:tab/>
        <w:t>How LSM can be used for setting ranges</w:t>
      </w:r>
      <w:bookmarkEnd w:id="991"/>
      <w:bookmarkEnd w:id="992"/>
      <w:bookmarkEnd w:id="993"/>
      <w:bookmarkEnd w:id="994"/>
    </w:p>
    <w:p w14:paraId="730F1D95" w14:textId="77777777" w:rsidR="00C80F08" w:rsidRPr="00A96233" w:rsidRDefault="00C80F08" w:rsidP="00C80F08"/>
    <w:p w14:paraId="25EEBF70" w14:textId="2C695645" w:rsidR="00C80F08" w:rsidRPr="00A96233" w:rsidRDefault="00C80F08" w:rsidP="00C80F08">
      <w:r w:rsidRPr="00A96233">
        <w:t>The SAARF points out that the LSM is not to be used as a psychographic or attitudinal measure and that LSMs are not alternative labels for income levels. LMSs can indicate, for example, that those in LSM 10 have more commodities than others, but it does not tell their income or whether they are predisposed towards spending money. “To say that a product is aimed at LSM 10 is to miss the point.</w:t>
      </w:r>
      <w:r w:rsidR="000A750E">
        <w:t>”</w:t>
      </w:r>
    </w:p>
    <w:p w14:paraId="5332EB27" w14:textId="77777777" w:rsidR="00C80F08" w:rsidRPr="00A96233" w:rsidRDefault="00C80F08" w:rsidP="00C80F08"/>
    <w:p w14:paraId="63740B3C" w14:textId="77777777" w:rsidR="00C80F08" w:rsidRPr="00A96233" w:rsidRDefault="00C80F08" w:rsidP="00C80F08">
      <w:r w:rsidRPr="00A96233">
        <w:t>SAARF gives the example that a miserly businessman who earns a fortune may sleep on a mattress on the floor and warm up TV dinners in the microwave. On the other hand, a pensioner may have all the modern conveniences to put the household into LSM 10, but that does not indicate whether the pensioner has a high income or a propensity to spend. Therefore, SARRF cautions that LSM should not be used in isolation, as is being done by a large part of the marketing and advertising industry.</w:t>
      </w:r>
    </w:p>
    <w:p w14:paraId="75DFF55B" w14:textId="77777777" w:rsidR="00C80F08" w:rsidRPr="00A96233" w:rsidRDefault="00C80F08" w:rsidP="00C80F08"/>
    <w:p w14:paraId="2BD487DD" w14:textId="77777777" w:rsidR="00C80F08" w:rsidRPr="00A96233" w:rsidRDefault="00C80F08" w:rsidP="00C80F08">
      <w:r w:rsidRPr="00A96233">
        <w:t>When using LSM to set product ranges, it is important to know that the tool is no indication of income or wealth, but rather an indication of the type of conveniences groups of consumers on the different levels possess and use, or the type of lifestyle.</w:t>
      </w:r>
    </w:p>
    <w:p w14:paraId="136D0107" w14:textId="77777777" w:rsidR="00C80F08" w:rsidRPr="00A96233" w:rsidRDefault="00C80F08" w:rsidP="00C80F08"/>
    <w:p w14:paraId="57CD37EB" w14:textId="77777777" w:rsidR="00C80F08" w:rsidRPr="00A96233" w:rsidRDefault="00C80F08" w:rsidP="00C80F08">
      <w:r w:rsidRPr="00A96233">
        <w:t xml:space="preserve">LSM can be used as a target market segmentation tool to concentrate product range development around consumers who have similar interests or lifestyles, such as the type of modern convenience </w:t>
      </w:r>
      <w:r w:rsidRPr="00A96233">
        <w:lastRenderedPageBreak/>
        <w:t xml:space="preserve">they like to use or their lifestyle preferences (for example, traditional, outdoors, etc.). LSM market segmentation helps the retail chain to identify consumer interests and needs more accurately, in a search to source products based on those needs and interests. </w:t>
      </w:r>
    </w:p>
    <w:p w14:paraId="76E70C0F" w14:textId="77777777" w:rsidR="00C80F08" w:rsidRPr="00A96233" w:rsidRDefault="00C80F08" w:rsidP="00C80F08">
      <w:bookmarkStart w:id="995" w:name="_Hlk4571569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216530" w14:textId="77777777" w:rsidTr="00FF20E7">
        <w:trPr>
          <w:trHeight w:val="1008"/>
        </w:trPr>
        <w:tc>
          <w:tcPr>
            <w:tcW w:w="1408" w:type="dxa"/>
            <w:shd w:val="clear" w:color="auto" w:fill="auto"/>
          </w:tcPr>
          <w:p w14:paraId="18C6858D" w14:textId="77777777" w:rsidR="00C80F08" w:rsidRPr="00A96233" w:rsidRDefault="00C80F08" w:rsidP="00FF20E7">
            <w:pPr>
              <w:jc w:val="center"/>
            </w:pPr>
            <w:r w:rsidRPr="00A96233">
              <w:rPr>
                <w:noProof/>
              </w:rPr>
              <w:drawing>
                <wp:inline distT="0" distB="0" distL="0" distR="0" wp14:anchorId="23F9C42D" wp14:editId="3FE7ACF1">
                  <wp:extent cx="464820" cy="464820"/>
                  <wp:effectExtent l="0" t="0" r="0" b="0"/>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2FE2D7E" w14:textId="004B13AB" w:rsidR="00C80F08" w:rsidRPr="00A96233" w:rsidRDefault="00C80F08" w:rsidP="00FF20E7">
            <w:pPr>
              <w:spacing w:after="120"/>
              <w:rPr>
                <w:b/>
                <w:bCs/>
              </w:rPr>
            </w:pPr>
            <w:r w:rsidRPr="00A96233">
              <w:rPr>
                <w:b/>
                <w:bCs/>
              </w:rPr>
              <w:t xml:space="preserve">Activity </w:t>
            </w:r>
            <w:r w:rsidR="00CE6893" w:rsidRPr="00A96233">
              <w:rPr>
                <w:b/>
                <w:bCs/>
              </w:rPr>
              <w:t>41</w:t>
            </w:r>
            <w:r w:rsidRPr="00A96233">
              <w:rPr>
                <w:b/>
                <w:bCs/>
              </w:rPr>
              <w:t xml:space="preserve"> (KM02KT05 IAC0502)</w:t>
            </w:r>
          </w:p>
          <w:p w14:paraId="3C240840" w14:textId="2AB8A22D" w:rsidR="00C80F08" w:rsidRPr="00A96233" w:rsidRDefault="00CE6893" w:rsidP="000A750E">
            <w:pPr>
              <w:spacing w:after="120"/>
              <w:ind w:left="748" w:hanging="748"/>
            </w:pPr>
            <w:r w:rsidRPr="00A96233">
              <w:t>41</w:t>
            </w:r>
            <w:r w:rsidR="00C80F08" w:rsidRPr="00A96233">
              <w:t xml:space="preserve">.1 </w:t>
            </w:r>
            <w:r w:rsidR="00C80F08" w:rsidRPr="00A96233">
              <w:tab/>
              <w:t>Describe how the retail chain you represent uses LSM to set ranges for the company’s stores.</w:t>
            </w:r>
          </w:p>
          <w:p w14:paraId="4D5D520C" w14:textId="525F954C" w:rsidR="00C80F08" w:rsidRPr="00A96233" w:rsidRDefault="00CE6893" w:rsidP="000A750E">
            <w:pPr>
              <w:ind w:left="748" w:hanging="748"/>
            </w:pPr>
            <w:r w:rsidRPr="00A96233">
              <w:t>41</w:t>
            </w:r>
            <w:r w:rsidR="00C80F08" w:rsidRPr="00A96233">
              <w:t xml:space="preserve">.2 </w:t>
            </w:r>
            <w:r w:rsidR="00C80F08" w:rsidRPr="00A96233">
              <w:tab/>
              <w:t>Do you think the company’s use of LSM for setting product ranges can be improved? Explain why you say “Yes” or “No”.</w:t>
            </w:r>
          </w:p>
        </w:tc>
      </w:tr>
    </w:tbl>
    <w:p w14:paraId="6C33993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A34B0C1" w14:textId="77777777" w:rsidTr="00FF20E7">
        <w:tc>
          <w:tcPr>
            <w:tcW w:w="1408" w:type="dxa"/>
            <w:shd w:val="clear" w:color="auto" w:fill="auto"/>
          </w:tcPr>
          <w:p w14:paraId="12897DFE" w14:textId="77777777" w:rsidR="00C80F08" w:rsidRPr="00A96233" w:rsidRDefault="00C80F08" w:rsidP="00FF20E7">
            <w:pPr>
              <w:jc w:val="center"/>
            </w:pPr>
            <w:r w:rsidRPr="00A96233">
              <w:rPr>
                <w:noProof/>
              </w:rPr>
              <w:drawing>
                <wp:inline distT="0" distB="0" distL="0" distR="0" wp14:anchorId="35E2750A" wp14:editId="4BB0D228">
                  <wp:extent cx="468720" cy="468000"/>
                  <wp:effectExtent l="0" t="0" r="7620" b="8255"/>
                  <wp:docPr id="1294" name="Picture 12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3FB336F1" w14:textId="77777777" w:rsidR="00C80F08" w:rsidRPr="00A96233" w:rsidRDefault="00C80F08" w:rsidP="00FF20E7">
            <w:pPr>
              <w:spacing w:after="120"/>
              <w:rPr>
                <w:b/>
                <w:bCs/>
              </w:rPr>
            </w:pPr>
            <w:r w:rsidRPr="00A96233">
              <w:rPr>
                <w:b/>
                <w:bCs/>
              </w:rPr>
              <w:t>ANSWER</w:t>
            </w:r>
          </w:p>
          <w:p w14:paraId="594F81D5" w14:textId="77777777" w:rsidR="00C80F08" w:rsidRPr="00A96233" w:rsidRDefault="00C80F08" w:rsidP="00FF20E7">
            <w:r w:rsidRPr="00A96233">
              <w:t>Learners should describe how the retail chain they represent uses LSM to set ranges for the company’s stores and provide reasons for stating whether the use of LSM for setting product ranges can be improved.</w:t>
            </w:r>
          </w:p>
        </w:tc>
      </w:tr>
    </w:tbl>
    <w:p w14:paraId="3CDDDE4D" w14:textId="1D69AF66" w:rsidR="00963273" w:rsidRPr="00A96233" w:rsidRDefault="00963273" w:rsidP="00C80F08"/>
    <w:p w14:paraId="7A7AA15C" w14:textId="77777777" w:rsidR="00963273" w:rsidRPr="00A96233" w:rsidRDefault="00963273" w:rsidP="00C80F08"/>
    <w:p w14:paraId="360F81A2" w14:textId="77777777" w:rsidR="00C80F08" w:rsidRPr="00A96233" w:rsidRDefault="00C80F08" w:rsidP="00C80F08">
      <w:pPr>
        <w:pStyle w:val="Heading2"/>
      </w:pPr>
      <w:bookmarkStart w:id="996" w:name="_Toc43568773"/>
      <w:bookmarkStart w:id="997" w:name="_Toc46093011"/>
      <w:bookmarkStart w:id="998" w:name="_Toc46588406"/>
      <w:bookmarkStart w:id="999" w:name="_Toc46916360"/>
      <w:bookmarkEnd w:id="995"/>
      <w:r w:rsidRPr="00A96233">
        <w:t>5.5</w:t>
      </w:r>
      <w:r w:rsidRPr="00A96233">
        <w:tab/>
        <w:t>Factors that influence customer shopping and buying habits</w:t>
      </w:r>
      <w:bookmarkEnd w:id="996"/>
      <w:bookmarkEnd w:id="997"/>
      <w:bookmarkEnd w:id="998"/>
      <w:bookmarkEnd w:id="999"/>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431CF14" w14:textId="77777777" w:rsidTr="00C92245">
        <w:tc>
          <w:tcPr>
            <w:tcW w:w="784" w:type="pct"/>
            <w:tcBorders>
              <w:top w:val="single" w:sz="4" w:space="0" w:color="auto"/>
              <w:left w:val="single" w:sz="4" w:space="0" w:color="auto"/>
              <w:bottom w:val="single" w:sz="4" w:space="0" w:color="auto"/>
              <w:right w:val="nil"/>
            </w:tcBorders>
            <w:hideMark/>
          </w:tcPr>
          <w:p w14:paraId="0BECEE09" w14:textId="77777777" w:rsidR="00C80F08" w:rsidRPr="00A96233" w:rsidRDefault="00C80F08" w:rsidP="00FF20E7">
            <w:pPr>
              <w:jc w:val="center"/>
            </w:pPr>
            <w:r w:rsidRPr="00A96233">
              <w:rPr>
                <w:noProof/>
              </w:rPr>
              <w:drawing>
                <wp:inline distT="0" distB="0" distL="0" distR="0" wp14:anchorId="597B13FC" wp14:editId="61BA8103">
                  <wp:extent cx="469900" cy="469900"/>
                  <wp:effectExtent l="0" t="0" r="6350" b="6350"/>
                  <wp:docPr id="1295" name="Picture 12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B747C01" w14:textId="77777777" w:rsidR="00C80F08" w:rsidRPr="00A96233" w:rsidRDefault="00C80F08" w:rsidP="00FF20E7">
            <w:r w:rsidRPr="00A96233">
              <w:t xml:space="preserve">Use the information below to discuss the factors that influence customer shopping and buying habits. </w:t>
            </w:r>
          </w:p>
        </w:tc>
        <w:tc>
          <w:tcPr>
            <w:tcW w:w="873" w:type="pct"/>
            <w:tcBorders>
              <w:top w:val="single" w:sz="4" w:space="0" w:color="auto"/>
              <w:left w:val="nil"/>
              <w:bottom w:val="single" w:sz="4" w:space="0" w:color="auto"/>
              <w:right w:val="single" w:sz="4" w:space="0" w:color="auto"/>
            </w:tcBorders>
            <w:hideMark/>
          </w:tcPr>
          <w:p w14:paraId="5EC5F6B2" w14:textId="77777777" w:rsidR="00C80F08" w:rsidRPr="00A96233" w:rsidRDefault="00C80F08" w:rsidP="00FF20E7">
            <w:r w:rsidRPr="00A96233">
              <w:t>Time:</w:t>
            </w:r>
          </w:p>
          <w:p w14:paraId="6B95FDAD" w14:textId="7B329E21" w:rsidR="00C80F08" w:rsidRPr="00A96233" w:rsidRDefault="00643798" w:rsidP="00FF20E7">
            <w:r w:rsidRPr="00A96233">
              <w:t>½ hour</w:t>
            </w:r>
          </w:p>
        </w:tc>
      </w:tr>
    </w:tbl>
    <w:p w14:paraId="35E22E93" w14:textId="77777777" w:rsidR="00C80F08" w:rsidRPr="00A96233" w:rsidRDefault="00C80F08" w:rsidP="00C80F08"/>
    <w:p w14:paraId="41217E11" w14:textId="77777777" w:rsidR="00C80F08" w:rsidRPr="00A96233" w:rsidRDefault="00C80F08" w:rsidP="000A750E">
      <w:r w:rsidRPr="00A96233">
        <w:t>Many factors influence customer shopping and buying habits. The following are examples of such factors:</w:t>
      </w:r>
    </w:p>
    <w:p w14:paraId="3CEE22A6" w14:textId="77777777" w:rsidR="00C80F08" w:rsidRPr="00A96233" w:rsidRDefault="00C80F08" w:rsidP="000A750E">
      <w:pPr>
        <w:pStyle w:val="ListParagraph"/>
        <w:numPr>
          <w:ilvl w:val="0"/>
          <w:numId w:val="248"/>
        </w:numPr>
        <w:contextualSpacing w:val="0"/>
      </w:pPr>
      <w:r w:rsidRPr="00A96233">
        <w:t>Age / life stage</w:t>
      </w:r>
    </w:p>
    <w:p w14:paraId="16B4174B" w14:textId="77777777" w:rsidR="00C80F08" w:rsidRPr="00A96233" w:rsidRDefault="00C80F08" w:rsidP="000A750E">
      <w:pPr>
        <w:pStyle w:val="ListParagraph"/>
        <w:numPr>
          <w:ilvl w:val="0"/>
          <w:numId w:val="248"/>
        </w:numPr>
        <w:contextualSpacing w:val="0"/>
      </w:pPr>
      <w:r w:rsidRPr="00A96233">
        <w:t>Gender</w:t>
      </w:r>
    </w:p>
    <w:p w14:paraId="15EE5BAF" w14:textId="77777777" w:rsidR="00C80F08" w:rsidRPr="00A96233" w:rsidRDefault="00C80F08" w:rsidP="000A750E">
      <w:pPr>
        <w:pStyle w:val="ListParagraph"/>
        <w:numPr>
          <w:ilvl w:val="0"/>
          <w:numId w:val="248"/>
        </w:numPr>
        <w:contextualSpacing w:val="0"/>
      </w:pPr>
      <w:r w:rsidRPr="00A96233">
        <w:t>Lifestyle</w:t>
      </w:r>
    </w:p>
    <w:p w14:paraId="74400E54" w14:textId="77777777" w:rsidR="00C80F08" w:rsidRPr="00A96233" w:rsidRDefault="00C80F08" w:rsidP="000A750E">
      <w:pPr>
        <w:pStyle w:val="ListParagraph"/>
        <w:numPr>
          <w:ilvl w:val="0"/>
          <w:numId w:val="248"/>
        </w:numPr>
        <w:ind w:left="403" w:hanging="403"/>
        <w:contextualSpacing w:val="0"/>
      </w:pPr>
      <w:r w:rsidRPr="00A96233">
        <w:t>Income</w:t>
      </w:r>
    </w:p>
    <w:p w14:paraId="5872B0D6" w14:textId="77777777" w:rsidR="00C80F08" w:rsidRPr="00A96233" w:rsidRDefault="00C80F08" w:rsidP="000A750E">
      <w:pPr>
        <w:pStyle w:val="ListParagraph"/>
        <w:numPr>
          <w:ilvl w:val="0"/>
          <w:numId w:val="248"/>
        </w:numPr>
        <w:ind w:left="403" w:hanging="403"/>
        <w:contextualSpacing w:val="0"/>
      </w:pPr>
      <w:r w:rsidRPr="00A96233">
        <w:t>Geographics (urban/rural)</w:t>
      </w:r>
    </w:p>
    <w:p w14:paraId="42F6F98D" w14:textId="77777777" w:rsidR="00C80F08" w:rsidRPr="00A96233" w:rsidRDefault="00C80F08" w:rsidP="000A750E">
      <w:pPr>
        <w:pStyle w:val="ListParagraph"/>
        <w:numPr>
          <w:ilvl w:val="0"/>
          <w:numId w:val="248"/>
        </w:numPr>
        <w:contextualSpacing w:val="0"/>
      </w:pPr>
      <w:r w:rsidRPr="00A96233">
        <w:t>LSM bands</w:t>
      </w:r>
    </w:p>
    <w:p w14:paraId="17D08113" w14:textId="77777777" w:rsidR="00C80F08" w:rsidRPr="00A96233" w:rsidRDefault="00C80F08" w:rsidP="00C80F08">
      <w:pPr>
        <w:pStyle w:val="ListParagraph"/>
        <w:ind w:left="405"/>
        <w:contextualSpacing w:val="0"/>
      </w:pPr>
    </w:p>
    <w:p w14:paraId="34F46A21" w14:textId="77777777" w:rsidR="00C80F08" w:rsidRPr="00A96233" w:rsidRDefault="00C80F08" w:rsidP="00C80F08">
      <w:pPr>
        <w:pStyle w:val="Heading3"/>
        <w:spacing w:line="360" w:lineRule="auto"/>
      </w:pPr>
      <w:bookmarkStart w:id="1000" w:name="_Toc43568774"/>
      <w:bookmarkStart w:id="1001" w:name="_Toc46093012"/>
      <w:bookmarkStart w:id="1002" w:name="_Toc46588407"/>
      <w:bookmarkStart w:id="1003" w:name="_Toc46916361"/>
      <w:r w:rsidRPr="00A96233">
        <w:t>5.5.1</w:t>
      </w:r>
      <w:r w:rsidRPr="00A96233">
        <w:tab/>
        <w:t>Age/Life stage</w:t>
      </w:r>
      <w:bookmarkEnd w:id="1000"/>
      <w:bookmarkEnd w:id="1001"/>
      <w:bookmarkEnd w:id="1002"/>
      <w:bookmarkEnd w:id="1003"/>
    </w:p>
    <w:p w14:paraId="1F983E9F" w14:textId="77777777" w:rsidR="00C80F08" w:rsidRPr="00A96233" w:rsidRDefault="00C80F08" w:rsidP="00C80F08"/>
    <w:p w14:paraId="2EA709F1" w14:textId="77777777" w:rsidR="00C80F08" w:rsidRPr="00A96233" w:rsidRDefault="00C80F08" w:rsidP="00C80F08">
      <w:r w:rsidRPr="00A96233">
        <w:t>People at different stages of life, have different needs and therefore buy different types of products. There is a vast difference in the types of products needed by young families and mature families, for example.</w:t>
      </w:r>
    </w:p>
    <w:p w14:paraId="692CC794" w14:textId="77777777" w:rsidR="00C80F08" w:rsidRPr="00A96233" w:rsidRDefault="00C80F08" w:rsidP="00C80F08">
      <w:r w:rsidRPr="00A96233">
        <w:lastRenderedPageBreak/>
        <w:t>Life stage also influences a consumer’s lifestyle and attitudes, which result in changed buying habits. For example, during his life, a consumer could change his diet from unhealthy products (fast food, ready meals, etc.) to a healthier diet during mid-life with family before needing to follow a little later a low cholesterol diet to avoid health problems.</w:t>
      </w:r>
      <w:r w:rsidRPr="00A96233">
        <w:rPr>
          <w:vertAlign w:val="superscript"/>
        </w:rPr>
        <w:t>xxix</w:t>
      </w:r>
    </w:p>
    <w:p w14:paraId="75F15CDE" w14:textId="77777777" w:rsidR="00C80F08" w:rsidRPr="00A96233" w:rsidRDefault="00C80F08" w:rsidP="00C80F08"/>
    <w:p w14:paraId="4784A443" w14:textId="77777777" w:rsidR="00C80F08" w:rsidRPr="00A96233" w:rsidRDefault="00C80F08" w:rsidP="00C80F08">
      <w:r w:rsidRPr="00A96233">
        <w:t>The difference in buying habits of different generations is discussed in the next section.</w:t>
      </w:r>
    </w:p>
    <w:p w14:paraId="469E82AB" w14:textId="77777777" w:rsidR="00C80F08" w:rsidRPr="00A96233" w:rsidRDefault="00C80F08" w:rsidP="00C80F08"/>
    <w:p w14:paraId="4A07BC47" w14:textId="77777777" w:rsidR="00C80F08" w:rsidRPr="00A96233" w:rsidRDefault="00C80F08" w:rsidP="00C80F08">
      <w:pPr>
        <w:pStyle w:val="Heading3"/>
        <w:spacing w:line="360" w:lineRule="auto"/>
      </w:pPr>
      <w:bookmarkStart w:id="1004" w:name="_Toc43568775"/>
      <w:bookmarkStart w:id="1005" w:name="_Toc46093013"/>
      <w:bookmarkStart w:id="1006" w:name="_Toc46588408"/>
      <w:bookmarkStart w:id="1007" w:name="_Toc46916362"/>
      <w:r w:rsidRPr="00A96233">
        <w:t>5.5.2</w:t>
      </w:r>
      <w:r w:rsidRPr="00A96233">
        <w:tab/>
        <w:t>Gender</w:t>
      </w:r>
      <w:bookmarkEnd w:id="1004"/>
      <w:bookmarkEnd w:id="1005"/>
      <w:bookmarkEnd w:id="1006"/>
      <w:bookmarkEnd w:id="1007"/>
    </w:p>
    <w:p w14:paraId="25CEC7B0" w14:textId="77777777" w:rsidR="00C80F08" w:rsidRPr="00A96233" w:rsidRDefault="00C80F08" w:rsidP="00C80F08"/>
    <w:p w14:paraId="08CF60E4" w14:textId="0DA04FD0" w:rsidR="00C80F08" w:rsidRPr="00A96233" w:rsidRDefault="00C80F08" w:rsidP="00C80F08">
      <w:r w:rsidRPr="00A96233">
        <w:t>McKinsey research teams found differences in buying patterns between males and females. One example is that where 44% of females want to try different products and brands, 48% of males are happy to deal with trusted brands and they are less inclined to try out new brands. Another example is that 44% of females are interested in loyalty programmes and might prefer to buy from a retail chain that offers customer loyalty benefits.</w:t>
      </w:r>
    </w:p>
    <w:p w14:paraId="16C4B5EA" w14:textId="77777777" w:rsidR="00C80F08" w:rsidRPr="00A96233" w:rsidRDefault="00C80F08" w:rsidP="00C80F08"/>
    <w:p w14:paraId="1383967F" w14:textId="77777777" w:rsidR="00C80F08" w:rsidRPr="00A96233" w:rsidRDefault="00C80F08" w:rsidP="00C80F08">
      <w:pPr>
        <w:pStyle w:val="Heading3"/>
        <w:spacing w:line="360" w:lineRule="auto"/>
      </w:pPr>
      <w:bookmarkStart w:id="1008" w:name="_Toc43568776"/>
      <w:bookmarkStart w:id="1009" w:name="_Toc46093014"/>
      <w:bookmarkStart w:id="1010" w:name="_Toc46588409"/>
      <w:bookmarkStart w:id="1011" w:name="_Toc46916363"/>
      <w:r w:rsidRPr="00A96233">
        <w:t>5.5.3</w:t>
      </w:r>
      <w:r w:rsidRPr="00A96233">
        <w:tab/>
        <w:t>Lifestyle</w:t>
      </w:r>
      <w:bookmarkEnd w:id="1008"/>
      <w:bookmarkEnd w:id="1009"/>
      <w:bookmarkEnd w:id="1010"/>
      <w:bookmarkEnd w:id="1011"/>
    </w:p>
    <w:p w14:paraId="7B29C83A" w14:textId="77777777" w:rsidR="00C92245" w:rsidRDefault="00C92245" w:rsidP="00C80F08"/>
    <w:p w14:paraId="3A313A5D" w14:textId="5A229137" w:rsidR="00C80F08" w:rsidRPr="00A96233" w:rsidRDefault="00C80F08" w:rsidP="00C80F08">
      <w:r w:rsidRPr="00A96233">
        <w:t xml:space="preserve">Lifestyle influences the type of products consumers buy. Consumers classified as having an outdoor lifestyle will, for example, buy more sportswear and outdoor, casual apparel than traditionals. </w:t>
      </w:r>
    </w:p>
    <w:p w14:paraId="0D98CC6B" w14:textId="77777777" w:rsidR="00C80F08" w:rsidRPr="00A96233" w:rsidRDefault="00C80F08" w:rsidP="00C80F08"/>
    <w:p w14:paraId="39E6D50D" w14:textId="77777777" w:rsidR="00C80F08" w:rsidRPr="00A96233" w:rsidRDefault="00C80F08" w:rsidP="00C80F08">
      <w:r w:rsidRPr="00A96233">
        <w:t>Lifestyle is an important aspect in consumer choices and buying habits. “Just because there may be two women with similar age and income, does not mean they are likely to purchase the same products.”</w:t>
      </w:r>
      <w:r w:rsidRPr="00A96233">
        <w:rPr>
          <w:vertAlign w:val="superscript"/>
        </w:rPr>
        <w:t>xxx</w:t>
      </w:r>
    </w:p>
    <w:p w14:paraId="678825B1" w14:textId="77777777" w:rsidR="00C80F08" w:rsidRPr="00A96233" w:rsidRDefault="00C80F08" w:rsidP="00C80F08"/>
    <w:p w14:paraId="6D1AEC90" w14:textId="77777777" w:rsidR="00C80F08" w:rsidRPr="00A96233" w:rsidRDefault="00C80F08" w:rsidP="00C80F08">
      <w:pPr>
        <w:pStyle w:val="Heading3"/>
        <w:spacing w:line="360" w:lineRule="auto"/>
      </w:pPr>
      <w:bookmarkStart w:id="1012" w:name="_Toc43568777"/>
      <w:bookmarkStart w:id="1013" w:name="_Toc46093015"/>
      <w:bookmarkStart w:id="1014" w:name="_Toc46588410"/>
      <w:bookmarkStart w:id="1015" w:name="_Toc46916364"/>
      <w:r w:rsidRPr="00A96233">
        <w:t>5.5.4</w:t>
      </w:r>
      <w:r w:rsidRPr="00A96233">
        <w:tab/>
        <w:t>Income and economic situation</w:t>
      </w:r>
      <w:bookmarkEnd w:id="1012"/>
      <w:bookmarkEnd w:id="1013"/>
      <w:bookmarkEnd w:id="1014"/>
      <w:bookmarkEnd w:id="1015"/>
    </w:p>
    <w:p w14:paraId="3CF2346B" w14:textId="77777777" w:rsidR="00C80F08" w:rsidRPr="00A96233" w:rsidRDefault="00C80F08" w:rsidP="00C80F08"/>
    <w:p w14:paraId="32D1BA20" w14:textId="77777777" w:rsidR="00C80F08" w:rsidRPr="00A96233" w:rsidRDefault="00C80F08" w:rsidP="00C80F08">
      <w:r w:rsidRPr="00A96233">
        <w:t xml:space="preserve">Income has a definite impact on buying habits. Consumers with lower income levels usually make buying decisions based on price, whereas consumers in higher income levels might opt for more exclusive brands and products with more convenience benefits. </w:t>
      </w:r>
    </w:p>
    <w:p w14:paraId="32DE1B84" w14:textId="77777777" w:rsidR="00C80F08" w:rsidRPr="00A96233" w:rsidRDefault="00C80F08" w:rsidP="00C80F08"/>
    <w:p w14:paraId="0DD27225" w14:textId="77777777" w:rsidR="00C80F08" w:rsidRPr="00A96233" w:rsidRDefault="00C80F08" w:rsidP="00C80F08">
      <w:r w:rsidRPr="00A96233">
        <w:t xml:space="preserve">If the income and savings of a consumer is high, then the consumer will probably purchase more expensive products. </w:t>
      </w:r>
    </w:p>
    <w:p w14:paraId="5D71AB17" w14:textId="77777777" w:rsidR="00C80F08" w:rsidRPr="00A96233" w:rsidRDefault="00C80F08" w:rsidP="00C80F08"/>
    <w:p w14:paraId="6CBD6D4A" w14:textId="77777777" w:rsidR="00C80F08" w:rsidRPr="00A96233" w:rsidRDefault="00C80F08" w:rsidP="00C80F08">
      <w:pPr>
        <w:pStyle w:val="Heading3"/>
        <w:spacing w:line="360" w:lineRule="auto"/>
      </w:pPr>
      <w:bookmarkStart w:id="1016" w:name="_Toc43568778"/>
      <w:bookmarkStart w:id="1017" w:name="_Toc46093016"/>
      <w:bookmarkStart w:id="1018" w:name="_Toc46588411"/>
      <w:bookmarkStart w:id="1019" w:name="_Toc46916365"/>
      <w:r w:rsidRPr="00A96233">
        <w:t>5.5.5</w:t>
      </w:r>
      <w:r w:rsidRPr="00A96233">
        <w:tab/>
        <w:t>Geographic factors (urban/rural)</w:t>
      </w:r>
      <w:bookmarkEnd w:id="1016"/>
      <w:bookmarkEnd w:id="1017"/>
      <w:bookmarkEnd w:id="1018"/>
      <w:bookmarkEnd w:id="1019"/>
    </w:p>
    <w:p w14:paraId="3A16AB37" w14:textId="77777777" w:rsidR="00C80F08" w:rsidRPr="00A96233" w:rsidRDefault="00C80F08" w:rsidP="00C80F08"/>
    <w:p w14:paraId="12B33639" w14:textId="77777777" w:rsidR="00C80F08" w:rsidRPr="00A96233" w:rsidRDefault="00C80F08" w:rsidP="00C80F08">
      <w:r w:rsidRPr="00A96233">
        <w:t>Time and distance constraints for consumers from rural areas may influence shopping habits. They may, for example, buy larger quantities or package sizes of groceries. They may also buy more casual and possibly fewer fashionable clothes to fit their rural lifestyle and because fashions do not always paly an influential role in choice of clothing, than consumers in urban areas.</w:t>
      </w:r>
    </w:p>
    <w:p w14:paraId="0033E900" w14:textId="77777777" w:rsidR="00C80F08" w:rsidRPr="00A96233" w:rsidRDefault="00C80F08" w:rsidP="00C80F08"/>
    <w:p w14:paraId="627E52A1" w14:textId="77777777" w:rsidR="00C80F08" w:rsidRPr="00A96233" w:rsidRDefault="00C80F08" w:rsidP="00C80F08">
      <w:r w:rsidRPr="00A96233">
        <w:lastRenderedPageBreak/>
        <w:t>Statistics Canada figures indicate that rural consumers spend more than twice as much on recreational vehicles than urban consumers.</w:t>
      </w:r>
      <w:r w:rsidRPr="00A96233">
        <w:rPr>
          <w:vertAlign w:val="superscript"/>
        </w:rPr>
        <w:t>xxxi</w:t>
      </w:r>
    </w:p>
    <w:p w14:paraId="2334DC15" w14:textId="77777777" w:rsidR="00C80F08" w:rsidRPr="00A96233" w:rsidRDefault="00C80F08" w:rsidP="00C80F08"/>
    <w:p w14:paraId="3DEBE194" w14:textId="77777777" w:rsidR="00C80F08" w:rsidRPr="00A96233" w:rsidRDefault="00C80F08" w:rsidP="00C80F08">
      <w:r w:rsidRPr="00A96233">
        <w:t xml:space="preserve">A study in India found that “the rural consumer is totally a different consumer in the rural market scenario, being influenced by rationality, personal experience, and the level of utility that is derived from the consumption, which are being influenced by the changing tastes and preferences of the younger generation. … Their buying behaviour is very much influenced by ‘experience’ of their own and of neighbour – consumers and his own family and involvement of his own members are exerting maximum influence on his purchases.’ </w:t>
      </w:r>
    </w:p>
    <w:p w14:paraId="1D39BD57" w14:textId="77777777" w:rsidR="00C80F08" w:rsidRPr="00A96233" w:rsidRDefault="00C80F08" w:rsidP="00C80F08"/>
    <w:p w14:paraId="4B216C86" w14:textId="77777777" w:rsidR="00C80F08" w:rsidRPr="00A96233" w:rsidRDefault="00C80F08" w:rsidP="00C80F08">
      <w:r w:rsidRPr="00A96233">
        <w:t>The above findings have an impact on the product selection in different stores for retail chains serving both rural and urban locations.</w:t>
      </w:r>
    </w:p>
    <w:p w14:paraId="5C4D3A2D" w14:textId="5FE94622" w:rsidR="00C80F08" w:rsidRPr="00A96233" w:rsidRDefault="00C80F08" w:rsidP="00C80F08"/>
    <w:p w14:paraId="19BDC6F6" w14:textId="77777777" w:rsidR="00C80F08" w:rsidRPr="00A96233" w:rsidRDefault="00C80F08" w:rsidP="00C80F08">
      <w:pPr>
        <w:pStyle w:val="Heading3"/>
        <w:spacing w:line="360" w:lineRule="auto"/>
      </w:pPr>
      <w:bookmarkStart w:id="1020" w:name="_Toc43568779"/>
      <w:bookmarkStart w:id="1021" w:name="_Toc46093017"/>
      <w:bookmarkStart w:id="1022" w:name="_Toc46588412"/>
      <w:bookmarkStart w:id="1023" w:name="_Toc46916366"/>
      <w:r w:rsidRPr="00A96233">
        <w:t>5.5.6</w:t>
      </w:r>
      <w:r w:rsidRPr="00A96233">
        <w:tab/>
        <w:t>LSM bands</w:t>
      </w:r>
      <w:bookmarkEnd w:id="1020"/>
      <w:bookmarkEnd w:id="1021"/>
      <w:bookmarkEnd w:id="1022"/>
      <w:bookmarkEnd w:id="1023"/>
    </w:p>
    <w:p w14:paraId="20869373" w14:textId="77777777" w:rsidR="00C80F08" w:rsidRPr="00A96233" w:rsidRDefault="00C80F08" w:rsidP="00C80F08"/>
    <w:p w14:paraId="65D37293" w14:textId="77777777" w:rsidR="00C80F08" w:rsidRPr="00A96233" w:rsidRDefault="00C80F08" w:rsidP="00C80F08">
      <w:r w:rsidRPr="00A96233">
        <w:t>As indicated earlier, consumers falling within different LSM bands have different needs and, therefore, have different buying habits, based on their current situation and whether they buy to satisfy needs or wants.</w:t>
      </w:r>
    </w:p>
    <w:p w14:paraId="7BDF5C66" w14:textId="38BED984" w:rsidR="00C80F08" w:rsidRPr="00A96233" w:rsidRDefault="00C80F08" w:rsidP="00C80F08"/>
    <w:p w14:paraId="62DF6CD6" w14:textId="77777777" w:rsidR="00963273" w:rsidRPr="00A96233" w:rsidRDefault="00963273" w:rsidP="00C80F08"/>
    <w:p w14:paraId="42E89D94" w14:textId="77777777" w:rsidR="00C80F08" w:rsidRPr="00A96233" w:rsidRDefault="00C80F08" w:rsidP="00C80F08">
      <w:pPr>
        <w:pStyle w:val="Heading2"/>
        <w:jc w:val="both"/>
      </w:pPr>
      <w:bookmarkStart w:id="1024" w:name="_Toc43568780"/>
      <w:bookmarkStart w:id="1025" w:name="_Toc46093018"/>
      <w:bookmarkStart w:id="1026" w:name="_Toc46588413"/>
      <w:bookmarkStart w:id="1027" w:name="_Toc46916367"/>
      <w:r w:rsidRPr="00A96233">
        <w:t>5.6</w:t>
      </w:r>
      <w:r w:rsidRPr="00A96233">
        <w:tab/>
        <w:t>Buying habits of different target markets</w:t>
      </w:r>
      <w:bookmarkEnd w:id="1024"/>
      <w:bookmarkEnd w:id="1025"/>
      <w:bookmarkEnd w:id="1026"/>
      <w:bookmarkEnd w:id="102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DB74FD3" w14:textId="77777777" w:rsidTr="00C92245">
        <w:tc>
          <w:tcPr>
            <w:tcW w:w="784" w:type="pct"/>
            <w:tcBorders>
              <w:top w:val="single" w:sz="4" w:space="0" w:color="auto"/>
              <w:left w:val="single" w:sz="4" w:space="0" w:color="auto"/>
              <w:bottom w:val="single" w:sz="4" w:space="0" w:color="auto"/>
              <w:right w:val="nil"/>
            </w:tcBorders>
            <w:hideMark/>
          </w:tcPr>
          <w:p w14:paraId="70F21F96" w14:textId="77777777" w:rsidR="00C80F08" w:rsidRPr="00A96233" w:rsidRDefault="00C80F08" w:rsidP="00FF20E7">
            <w:pPr>
              <w:jc w:val="center"/>
            </w:pPr>
            <w:r w:rsidRPr="00A96233">
              <w:rPr>
                <w:noProof/>
              </w:rPr>
              <w:drawing>
                <wp:inline distT="0" distB="0" distL="0" distR="0" wp14:anchorId="4AF44175" wp14:editId="177FF887">
                  <wp:extent cx="469900" cy="469900"/>
                  <wp:effectExtent l="0" t="0" r="6350" b="6350"/>
                  <wp:docPr id="1296" name="Picture 129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D7202EE" w14:textId="77777777" w:rsidR="00C92245" w:rsidRDefault="00C80F08" w:rsidP="00FF20E7">
            <w:r w:rsidRPr="00A96233">
              <w:t xml:space="preserve">Use the information below to discuss the buying habits of different target markets. </w:t>
            </w:r>
          </w:p>
          <w:p w14:paraId="02B6368B" w14:textId="77777777" w:rsidR="00C92245" w:rsidRDefault="00C92245" w:rsidP="00FF20E7"/>
          <w:p w14:paraId="13B2C21E" w14:textId="456FACBD" w:rsidR="00C80F08" w:rsidRPr="00A96233" w:rsidRDefault="009806F3" w:rsidP="00FF20E7">
            <w:r w:rsidRPr="00A96233">
              <w:t xml:space="preserve">Where indicated, ask </w:t>
            </w:r>
            <w:r w:rsidR="00C80F08" w:rsidRPr="00A96233">
              <w:t xml:space="preserve">learners to complete activity </w:t>
            </w:r>
            <w:r w:rsidR="00CE6893" w:rsidRPr="00A96233">
              <w:t>42</w:t>
            </w:r>
            <w:r w:rsidR="00C80F08" w:rsidRPr="00A96233">
              <w:t>.</w:t>
            </w:r>
          </w:p>
        </w:tc>
        <w:tc>
          <w:tcPr>
            <w:tcW w:w="873" w:type="pct"/>
            <w:tcBorders>
              <w:top w:val="single" w:sz="4" w:space="0" w:color="auto"/>
              <w:left w:val="nil"/>
              <w:bottom w:val="single" w:sz="4" w:space="0" w:color="auto"/>
              <w:right w:val="single" w:sz="4" w:space="0" w:color="auto"/>
            </w:tcBorders>
            <w:hideMark/>
          </w:tcPr>
          <w:p w14:paraId="4BCDBFDB" w14:textId="77777777" w:rsidR="00C80F08" w:rsidRPr="00A96233" w:rsidRDefault="00C80F08" w:rsidP="00FF20E7">
            <w:r w:rsidRPr="00A96233">
              <w:t>Time:</w:t>
            </w:r>
          </w:p>
          <w:p w14:paraId="2F460EEC" w14:textId="1EC35FB5" w:rsidR="00C80F08" w:rsidRPr="00A96233" w:rsidRDefault="00643798" w:rsidP="00643798">
            <w:pPr>
              <w:jc w:val="left"/>
            </w:pPr>
            <w:r w:rsidRPr="00A96233">
              <w:t>2 ½ hours including activity</w:t>
            </w:r>
          </w:p>
        </w:tc>
      </w:tr>
    </w:tbl>
    <w:p w14:paraId="6C7E0E31" w14:textId="77777777" w:rsidR="00C80F08" w:rsidRPr="00A96233" w:rsidRDefault="00C80F08" w:rsidP="00C80F08"/>
    <w:p w14:paraId="3AF36503" w14:textId="77777777" w:rsidR="00C80F08" w:rsidRPr="00A96233" w:rsidRDefault="00C80F08" w:rsidP="00C80F08">
      <w:r w:rsidRPr="00A96233">
        <w:t>Different target markets have different buying habits, in terms of factors such as types of products; when they buy; and quantities and frequency of shopping.</w:t>
      </w:r>
    </w:p>
    <w:p w14:paraId="79A06258" w14:textId="77777777" w:rsidR="00963273" w:rsidRPr="00A96233" w:rsidRDefault="00963273" w:rsidP="00C80F08"/>
    <w:p w14:paraId="72DAE06F" w14:textId="77777777" w:rsidR="00C80F08" w:rsidRPr="00A96233" w:rsidRDefault="00C80F08" w:rsidP="00C80F08">
      <w:pPr>
        <w:pStyle w:val="Heading3"/>
        <w:spacing w:line="360" w:lineRule="auto"/>
      </w:pPr>
      <w:bookmarkStart w:id="1028" w:name="_Toc43568781"/>
      <w:bookmarkStart w:id="1029" w:name="_Toc46093019"/>
      <w:bookmarkStart w:id="1030" w:name="_Toc46588414"/>
      <w:bookmarkStart w:id="1031" w:name="_Toc46916368"/>
      <w:r w:rsidRPr="00A96233">
        <w:t>5.6.1</w:t>
      </w:r>
      <w:r w:rsidRPr="00A96233">
        <w:tab/>
        <w:t>Target market based on LSM bands</w:t>
      </w:r>
      <w:bookmarkEnd w:id="1028"/>
      <w:bookmarkEnd w:id="1029"/>
      <w:bookmarkEnd w:id="1030"/>
      <w:bookmarkEnd w:id="1031"/>
    </w:p>
    <w:p w14:paraId="51E1028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1172A21" w14:textId="77777777" w:rsidTr="00FF20E7">
        <w:tc>
          <w:tcPr>
            <w:tcW w:w="1408" w:type="dxa"/>
            <w:shd w:val="clear" w:color="auto" w:fill="auto"/>
            <w:vAlign w:val="center"/>
          </w:tcPr>
          <w:p w14:paraId="402AC6CA" w14:textId="77777777" w:rsidR="00C80F08" w:rsidRPr="00A96233" w:rsidRDefault="00C80F08" w:rsidP="00FF20E7">
            <w:pPr>
              <w:jc w:val="center"/>
            </w:pPr>
            <w:r w:rsidRPr="00A96233">
              <w:rPr>
                <w:noProof/>
                <w:lang w:eastAsia="en-GB"/>
              </w:rPr>
              <w:drawing>
                <wp:inline distT="0" distB="0" distL="0" distR="0" wp14:anchorId="236E1069" wp14:editId="50785CEB">
                  <wp:extent cx="464820" cy="464820"/>
                  <wp:effectExtent l="0" t="0" r="0" b="0"/>
                  <wp:docPr id="1297" name="Picture 12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1913BE" w14:textId="77777777" w:rsidR="00C80F08" w:rsidRPr="00A96233" w:rsidRDefault="00C80F08" w:rsidP="00FF20E7">
            <w:r w:rsidRPr="00A96233">
              <w:t>SAARF 2016 spreadsheet (</w:t>
            </w:r>
            <w:r w:rsidRPr="00A96233">
              <w:rPr>
                <w:b/>
                <w:bCs/>
                <w:i/>
                <w:iCs/>
              </w:rPr>
              <w:t>available from the facilitator as a spreadsheet</w:t>
            </w:r>
            <w:r w:rsidRPr="00A96233">
              <w:t>) indicates buying behaviour per category (e.g. clothing; sports apparel; shoes; small appliances; household accessories; etc.) per LMS and per type of store.</w:t>
            </w:r>
          </w:p>
        </w:tc>
      </w:tr>
    </w:tbl>
    <w:p w14:paraId="40B8001E" w14:textId="77777777" w:rsidR="00C80F08" w:rsidRPr="00A96233" w:rsidRDefault="00C80F08" w:rsidP="00C80F08"/>
    <w:p w14:paraId="6DE9475A" w14:textId="64A841B4" w:rsidR="00C80F08" w:rsidRPr="00A96233" w:rsidRDefault="00C80F08" w:rsidP="00963273">
      <w:r w:rsidRPr="00A96233">
        <w:t>Consumers in different LSM bands have different buying habits, based on their current situation and whether they buy to satisfy needs or wants.</w:t>
      </w:r>
    </w:p>
    <w:p w14:paraId="25ED89EF" w14:textId="77777777" w:rsidR="00963273" w:rsidRPr="00A96233" w:rsidRDefault="00963273" w:rsidP="00963273"/>
    <w:p w14:paraId="29633A56" w14:textId="24D14CC0" w:rsidR="00C80F08" w:rsidRPr="00A96233" w:rsidRDefault="00C80F08" w:rsidP="0014236E">
      <w:pPr>
        <w:pStyle w:val="ListParagraph"/>
        <w:numPr>
          <w:ilvl w:val="0"/>
          <w:numId w:val="244"/>
        </w:numPr>
        <w:contextualSpacing w:val="0"/>
      </w:pPr>
      <w:r w:rsidRPr="00A96233">
        <w:lastRenderedPageBreak/>
        <w:t>Consumers who fall in LSM1 to 2 have very little household possessions and are driven to satisfy only basic needs as they have very little disposable income. They are mostly isolated from media, which makes marketing difficult, which further limits the information they receive and the options of choice they have.</w:t>
      </w:r>
    </w:p>
    <w:p w14:paraId="0C7A1AB3" w14:textId="77777777" w:rsidR="00963273" w:rsidRPr="00A96233" w:rsidRDefault="00963273" w:rsidP="00963273"/>
    <w:p w14:paraId="5EC1CBC8" w14:textId="6D0B062F" w:rsidR="00C80F08" w:rsidRPr="00A96233" w:rsidRDefault="00C80F08" w:rsidP="0014236E">
      <w:pPr>
        <w:pStyle w:val="ListParagraph"/>
        <w:numPr>
          <w:ilvl w:val="0"/>
          <w:numId w:val="244"/>
        </w:numPr>
        <w:contextualSpacing w:val="0"/>
      </w:pPr>
      <w:r w:rsidRPr="00A96233">
        <w:t>Consumers who fall in LSM 3-6 have very basic household appliances and have more money to spend on things they want as opposed to need. They are, however, often still in lower income brackets.</w:t>
      </w:r>
    </w:p>
    <w:p w14:paraId="5AF9208D" w14:textId="77777777" w:rsidR="00963273" w:rsidRPr="00A96233" w:rsidRDefault="00963273" w:rsidP="00963273"/>
    <w:p w14:paraId="4BB3AFFE" w14:textId="77777777" w:rsidR="00C80F08" w:rsidRPr="00A96233" w:rsidRDefault="00C80F08" w:rsidP="0014236E">
      <w:pPr>
        <w:pStyle w:val="ListParagraph"/>
        <w:numPr>
          <w:ilvl w:val="0"/>
          <w:numId w:val="244"/>
        </w:numPr>
        <w:contextualSpacing w:val="0"/>
      </w:pPr>
      <w:r w:rsidRPr="00A96233">
        <w:t>Consumers who fall in LSM 7 to 10 have more household possessions and their needs in this product category are mostly satisfied. They are driven to satisfy their wants in terms of the lifestyle they prefer.</w:t>
      </w:r>
      <w:r w:rsidRPr="00A96233">
        <w:rPr>
          <w:vertAlign w:val="superscript"/>
        </w:rPr>
        <w:t>xxxii</w:t>
      </w:r>
    </w:p>
    <w:p w14:paraId="4773722C" w14:textId="4E390405" w:rsidR="00C80F08" w:rsidRPr="00A96233" w:rsidRDefault="00C80F08" w:rsidP="00963273">
      <w:pPr>
        <w:pStyle w:val="ListParagraph"/>
        <w:ind w:left="405"/>
        <w:contextualSpacing w:val="0"/>
      </w:pPr>
    </w:p>
    <w:p w14:paraId="32EFE617" w14:textId="77777777" w:rsidR="00C80F08" w:rsidRPr="00A96233" w:rsidRDefault="00C80F08" w:rsidP="00C80F08">
      <w:pPr>
        <w:pStyle w:val="Heading3"/>
        <w:spacing w:line="360" w:lineRule="auto"/>
      </w:pPr>
      <w:bookmarkStart w:id="1032" w:name="_Toc43568782"/>
      <w:bookmarkStart w:id="1033" w:name="_Toc46093020"/>
      <w:bookmarkStart w:id="1034" w:name="_Toc46588415"/>
      <w:bookmarkStart w:id="1035" w:name="_Toc46916369"/>
      <w:r w:rsidRPr="00A96233">
        <w:t>5.6.2</w:t>
      </w:r>
      <w:r w:rsidRPr="00A96233">
        <w:tab/>
        <w:t>Target market segmentation based on generation (age)</w:t>
      </w:r>
      <w:bookmarkEnd w:id="1032"/>
      <w:bookmarkEnd w:id="1033"/>
      <w:bookmarkEnd w:id="1034"/>
      <w:bookmarkEnd w:id="1035"/>
    </w:p>
    <w:p w14:paraId="385ACD9B" w14:textId="77777777" w:rsidR="00C80F08" w:rsidRPr="00A96233" w:rsidRDefault="00C80F08" w:rsidP="00C80F08"/>
    <w:p w14:paraId="0E8E9791" w14:textId="77777777" w:rsidR="00C80F08" w:rsidRPr="00A96233" w:rsidRDefault="00C80F08" w:rsidP="00C80F08">
      <w:r w:rsidRPr="00A96233">
        <w:t xml:space="preserve">Research has also revealed that different generations have different buying habits. Each generation has its own defining political and cultural traits that characterise their coming-of-age, shopping habits and purchasing preferences. It is, therefore, important that retailers’ product ranges cater for the generations within their target markets. </w:t>
      </w:r>
    </w:p>
    <w:p w14:paraId="0F594A81" w14:textId="77777777" w:rsidR="00C80F08" w:rsidRPr="00A96233" w:rsidRDefault="00C80F08" w:rsidP="00C92245"/>
    <w:p w14:paraId="6F8BEC82" w14:textId="77777777" w:rsidR="00C80F08" w:rsidRPr="00A96233" w:rsidRDefault="00C80F08" w:rsidP="00C92245">
      <w:r w:rsidRPr="00A96233">
        <w:t>The four main generational demographics (as at 2020) are:</w:t>
      </w:r>
    </w:p>
    <w:p w14:paraId="65FD3986" w14:textId="77777777" w:rsidR="00C80F08" w:rsidRPr="00A96233" w:rsidRDefault="00C80F08" w:rsidP="00C92245">
      <w:pPr>
        <w:pStyle w:val="ListParagraph"/>
        <w:numPr>
          <w:ilvl w:val="0"/>
          <w:numId w:val="247"/>
        </w:numPr>
        <w:contextualSpacing w:val="0"/>
      </w:pPr>
      <w:r w:rsidRPr="00A96233">
        <w:t>Baby boomers</w:t>
      </w:r>
    </w:p>
    <w:p w14:paraId="3E94C516" w14:textId="77777777" w:rsidR="00C80F08" w:rsidRPr="00A96233" w:rsidRDefault="00C80F08" w:rsidP="00C92245">
      <w:pPr>
        <w:pStyle w:val="ListParagraph"/>
        <w:numPr>
          <w:ilvl w:val="0"/>
          <w:numId w:val="247"/>
        </w:numPr>
        <w:contextualSpacing w:val="0"/>
      </w:pPr>
      <w:r w:rsidRPr="00A96233">
        <w:t>Gen X</w:t>
      </w:r>
    </w:p>
    <w:p w14:paraId="6C59BD0C" w14:textId="77777777" w:rsidR="00C80F08" w:rsidRPr="00A96233" w:rsidRDefault="00C80F08" w:rsidP="00C92245">
      <w:pPr>
        <w:pStyle w:val="ListParagraph"/>
        <w:numPr>
          <w:ilvl w:val="0"/>
          <w:numId w:val="247"/>
        </w:numPr>
        <w:contextualSpacing w:val="0"/>
      </w:pPr>
      <w:r w:rsidRPr="00A96233">
        <w:t>Gen Y (Millennials)</w:t>
      </w:r>
    </w:p>
    <w:p w14:paraId="49B67051" w14:textId="77777777" w:rsidR="00C80F08" w:rsidRPr="00A96233" w:rsidRDefault="00C80F08" w:rsidP="00C92245">
      <w:pPr>
        <w:pStyle w:val="ListParagraph"/>
        <w:numPr>
          <w:ilvl w:val="0"/>
          <w:numId w:val="247"/>
        </w:numPr>
        <w:contextualSpacing w:val="0"/>
      </w:pPr>
      <w:r w:rsidRPr="00A96233">
        <w:t>Gen Z</w:t>
      </w:r>
    </w:p>
    <w:p w14:paraId="76FFB01C" w14:textId="77777777" w:rsidR="00C80F08" w:rsidRPr="00A96233" w:rsidRDefault="00C80F08" w:rsidP="00C80F08"/>
    <w:p w14:paraId="4A141676" w14:textId="77777777" w:rsidR="00C80F08" w:rsidRPr="00A96233" w:rsidRDefault="00C80F08" w:rsidP="00C80F08">
      <w:r w:rsidRPr="00A96233">
        <w:t>The buying habits of the different generations can be summarised as follows:</w:t>
      </w:r>
      <w:r w:rsidRPr="00A96233">
        <w:rPr>
          <w:vertAlign w:val="superscript"/>
        </w:rPr>
        <w:t>xxxiii</w:t>
      </w:r>
      <w:r w:rsidRPr="00A96233">
        <w:t xml:space="preserve"> </w:t>
      </w:r>
    </w:p>
    <w:p w14:paraId="7FAE831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C80F08" w:rsidRPr="00A96233" w14:paraId="21C19615" w14:textId="77777777" w:rsidTr="00C92245">
        <w:tc>
          <w:tcPr>
            <w:tcW w:w="2245" w:type="dxa"/>
            <w:shd w:val="clear" w:color="auto" w:fill="808080" w:themeFill="background1" w:themeFillShade="80"/>
          </w:tcPr>
          <w:p w14:paraId="64E8A5A2" w14:textId="77777777" w:rsidR="00C80F08" w:rsidRPr="00A96233" w:rsidRDefault="00C80F08" w:rsidP="00FF20E7">
            <w:pPr>
              <w:jc w:val="left"/>
              <w:rPr>
                <w:b/>
                <w:bCs/>
                <w:color w:val="FFFFFF" w:themeColor="background1"/>
              </w:rPr>
            </w:pPr>
            <w:r w:rsidRPr="00A96233">
              <w:rPr>
                <w:b/>
                <w:bCs/>
                <w:color w:val="FFFFFF" w:themeColor="background1"/>
              </w:rPr>
              <w:t>Baby boomers</w:t>
            </w:r>
          </w:p>
        </w:tc>
        <w:tc>
          <w:tcPr>
            <w:tcW w:w="6736" w:type="dxa"/>
            <w:shd w:val="clear" w:color="auto" w:fill="D9D9D9" w:themeFill="background1" w:themeFillShade="D9"/>
          </w:tcPr>
          <w:p w14:paraId="4C271762" w14:textId="6E302B53" w:rsidR="00C80F08" w:rsidRDefault="00C80F08" w:rsidP="00C92245">
            <w:r w:rsidRPr="00A96233">
              <w:t xml:space="preserve">Baby Boomers want convenience above all else. </w:t>
            </w:r>
          </w:p>
          <w:p w14:paraId="48FAF01C" w14:textId="77777777" w:rsidR="00C92245" w:rsidRPr="00A96233" w:rsidRDefault="00C92245" w:rsidP="00C92245"/>
          <w:p w14:paraId="12B8FB26" w14:textId="5DDA3DCF" w:rsidR="00C80F08" w:rsidRDefault="00C80F08" w:rsidP="00C92245">
            <w:r w:rsidRPr="00A96233">
              <w:t>Baby Boomers mostly have the spending power to make purchases without necessarily hunting down for bargains in-store.</w:t>
            </w:r>
          </w:p>
          <w:p w14:paraId="18820DA9" w14:textId="77777777" w:rsidR="00C92245" w:rsidRPr="00A96233" w:rsidRDefault="00C92245" w:rsidP="00C92245"/>
          <w:p w14:paraId="5D878D89" w14:textId="5052CF9B" w:rsidR="00C80F08" w:rsidRDefault="00C80F08" w:rsidP="00C92245">
            <w:r w:rsidRPr="00A96233">
              <w:t>Boomers place immense value in brands based on their interactions with sales associates.</w:t>
            </w:r>
          </w:p>
          <w:p w14:paraId="13F34487" w14:textId="77777777" w:rsidR="00C92245" w:rsidRPr="00A96233" w:rsidRDefault="00C92245" w:rsidP="00C92245"/>
          <w:p w14:paraId="344DAB78" w14:textId="77777777" w:rsidR="00C80F08" w:rsidRPr="00A96233" w:rsidRDefault="00C80F08" w:rsidP="00C92245">
            <w:r w:rsidRPr="00A96233">
              <w:t xml:space="preserve">Boomers are twice as likely as Millennials to have their interest sparked by the reported popularity of a brand when purchasing a new or unfamiliar product. </w:t>
            </w:r>
          </w:p>
          <w:p w14:paraId="22B7E73F" w14:textId="7698B300" w:rsidR="00C80F08" w:rsidRDefault="00C80F08" w:rsidP="00C92245">
            <w:pPr>
              <w:rPr>
                <w:b/>
                <w:bCs/>
              </w:rPr>
            </w:pPr>
            <w:r w:rsidRPr="00A96233">
              <w:rPr>
                <w:b/>
                <w:bCs/>
              </w:rPr>
              <w:lastRenderedPageBreak/>
              <w:t>Purchasing decisions:</w:t>
            </w:r>
          </w:p>
          <w:p w14:paraId="5B17FD89" w14:textId="77777777" w:rsidR="00C92245" w:rsidRPr="00A96233" w:rsidRDefault="00C92245" w:rsidP="00C92245">
            <w:pPr>
              <w:rPr>
                <w:b/>
                <w:bCs/>
              </w:rPr>
            </w:pPr>
          </w:p>
          <w:p w14:paraId="042F2EC3" w14:textId="42665865" w:rsidR="00C80F08" w:rsidRDefault="00C80F08" w:rsidP="00C92245">
            <w:r w:rsidRPr="00A96233">
              <w:t>This is likely the best generation to win at The Price is Right; Boomers tend to know how much products cost and seem to be more price conscious and a fiscally conservative generation.</w:t>
            </w:r>
          </w:p>
          <w:p w14:paraId="6B59FC8C" w14:textId="77777777" w:rsidR="00C92245" w:rsidRPr="00A96233" w:rsidRDefault="00C92245" w:rsidP="00C92245"/>
          <w:p w14:paraId="21219E46" w14:textId="7820F6FE" w:rsidR="00E56E92" w:rsidRPr="00A96233" w:rsidRDefault="00C80F08" w:rsidP="00C92245">
            <w:r w:rsidRPr="00A96233">
              <w:t xml:space="preserve">The majority of this generation is not interested in trying and testing out new products, and much more likely to buy what they originally intended on buying. </w:t>
            </w:r>
          </w:p>
        </w:tc>
      </w:tr>
      <w:tr w:rsidR="00C80F08" w:rsidRPr="00A96233" w14:paraId="3EFB0334" w14:textId="77777777" w:rsidTr="00C92245">
        <w:tc>
          <w:tcPr>
            <w:tcW w:w="2245" w:type="dxa"/>
            <w:shd w:val="clear" w:color="auto" w:fill="808080" w:themeFill="background1" w:themeFillShade="80"/>
          </w:tcPr>
          <w:p w14:paraId="1AA77561" w14:textId="77777777" w:rsidR="00C80F08" w:rsidRPr="00A96233" w:rsidRDefault="00C80F08" w:rsidP="00FF20E7">
            <w:pPr>
              <w:jc w:val="left"/>
              <w:rPr>
                <w:b/>
                <w:bCs/>
                <w:color w:val="FFFFFF" w:themeColor="background1"/>
              </w:rPr>
            </w:pPr>
            <w:r w:rsidRPr="00A96233">
              <w:rPr>
                <w:b/>
                <w:bCs/>
                <w:color w:val="FFFFFF" w:themeColor="background1"/>
              </w:rPr>
              <w:lastRenderedPageBreak/>
              <w:t>Generation X</w:t>
            </w:r>
          </w:p>
        </w:tc>
        <w:tc>
          <w:tcPr>
            <w:tcW w:w="6736" w:type="dxa"/>
            <w:shd w:val="clear" w:color="auto" w:fill="D9D9D9" w:themeFill="background1" w:themeFillShade="D9"/>
          </w:tcPr>
          <w:p w14:paraId="254EC43C" w14:textId="23B05B72" w:rsidR="00C80F08" w:rsidRDefault="00C80F08" w:rsidP="00C92245">
            <w:r w:rsidRPr="00A96233">
              <w:t>Generation Xers tend to shop more conservatively than other generations. They are more sceptical about marketing tactics and tend to pay more attention to and proof of performance.</w:t>
            </w:r>
          </w:p>
          <w:p w14:paraId="3FB0F0EB" w14:textId="77777777" w:rsidR="00E56E92" w:rsidRPr="00A96233" w:rsidRDefault="00E56E92" w:rsidP="00C92245"/>
          <w:p w14:paraId="59CAFBE6" w14:textId="02172C4F" w:rsidR="00C80F08" w:rsidRDefault="00C80F08" w:rsidP="00C92245">
            <w:r w:rsidRPr="00A96233">
              <w:t xml:space="preserve">To avoid regretting their expenditures, Xers won’t purchase a product until they’ve researched it thoroughly, which is why they make extensive use of search engines, online reviews, and social media networks before making a purchase. </w:t>
            </w:r>
          </w:p>
          <w:p w14:paraId="4E0B8A5F" w14:textId="77777777" w:rsidR="00E56E92" w:rsidRPr="00A96233" w:rsidRDefault="00E56E92" w:rsidP="00C92245"/>
          <w:p w14:paraId="5B2E990B" w14:textId="2BC836C8" w:rsidR="00C80F08" w:rsidRDefault="00C80F08" w:rsidP="00C92245">
            <w:pPr>
              <w:rPr>
                <w:b/>
                <w:bCs/>
              </w:rPr>
            </w:pPr>
            <w:r w:rsidRPr="00A96233">
              <w:rPr>
                <w:b/>
                <w:bCs/>
              </w:rPr>
              <w:t>Purchasing decisions:</w:t>
            </w:r>
          </w:p>
          <w:p w14:paraId="3AEA6016" w14:textId="77777777" w:rsidR="00E56E92" w:rsidRPr="00A96233" w:rsidRDefault="00E56E92" w:rsidP="00C92245">
            <w:pPr>
              <w:rPr>
                <w:b/>
                <w:bCs/>
              </w:rPr>
            </w:pPr>
          </w:p>
          <w:p w14:paraId="25B229D1" w14:textId="77777777" w:rsidR="00C80F08" w:rsidRPr="00A96233" w:rsidRDefault="00C80F08" w:rsidP="00C92245">
            <w:r w:rsidRPr="00A96233">
              <w:t xml:space="preserve">They are more likely to buy products that are unique and high-quality, as opposed to Generation Y and Z who buy based on community and value. </w:t>
            </w:r>
          </w:p>
        </w:tc>
      </w:tr>
      <w:tr w:rsidR="00C80F08" w:rsidRPr="00A96233" w14:paraId="7110C2D5" w14:textId="77777777" w:rsidTr="00C92245">
        <w:tc>
          <w:tcPr>
            <w:tcW w:w="2245" w:type="dxa"/>
            <w:shd w:val="clear" w:color="auto" w:fill="808080" w:themeFill="background1" w:themeFillShade="80"/>
          </w:tcPr>
          <w:p w14:paraId="3EB6B849" w14:textId="77777777" w:rsidR="00C80F08" w:rsidRPr="00A96233" w:rsidRDefault="00C80F08" w:rsidP="00FF20E7">
            <w:pPr>
              <w:jc w:val="left"/>
              <w:rPr>
                <w:b/>
                <w:bCs/>
                <w:color w:val="FFFFFF" w:themeColor="background1"/>
              </w:rPr>
            </w:pPr>
            <w:r w:rsidRPr="00A96233">
              <w:rPr>
                <w:b/>
                <w:bCs/>
                <w:color w:val="FFFFFF" w:themeColor="background1"/>
              </w:rPr>
              <w:t>Generation Y (Millennials)</w:t>
            </w:r>
          </w:p>
        </w:tc>
        <w:tc>
          <w:tcPr>
            <w:tcW w:w="6736" w:type="dxa"/>
            <w:shd w:val="clear" w:color="auto" w:fill="D9D9D9" w:themeFill="background1" w:themeFillShade="D9"/>
          </w:tcPr>
          <w:p w14:paraId="02C88C8F" w14:textId="4C750621" w:rsidR="00C80F08" w:rsidRDefault="00C80F08" w:rsidP="00C92245">
            <w:r w:rsidRPr="00A96233">
              <w:t>Millennials tend to see shopping as a social event.</w:t>
            </w:r>
          </w:p>
          <w:p w14:paraId="40790D89" w14:textId="77777777" w:rsidR="00E56E92" w:rsidRPr="00A96233" w:rsidRDefault="00E56E92" w:rsidP="00C92245"/>
          <w:p w14:paraId="62C4FABA" w14:textId="7F0909AC" w:rsidR="00C80F08" w:rsidRDefault="00C80F08" w:rsidP="00C92245">
            <w:r w:rsidRPr="00A96233">
              <w:t xml:space="preserve">Millennials research product reviews online, and most tend to rely on other consumers’ reviews on retailers’ sites over those of people they know. </w:t>
            </w:r>
          </w:p>
          <w:p w14:paraId="18C50193" w14:textId="77777777" w:rsidR="00E56E92" w:rsidRPr="00A96233" w:rsidRDefault="00E56E92" w:rsidP="00C92245"/>
          <w:p w14:paraId="39D394EE" w14:textId="58DA2211" w:rsidR="00C80F08" w:rsidRDefault="00C80F08" w:rsidP="00C92245">
            <w:r w:rsidRPr="00A96233">
              <w:t xml:space="preserve">Generation Y is also sceptical of overbearing marketing tactics. Millennials tend to reject retailers who constantly push products through messaging and instead prefer authentic interactions with sales associates who happen to also be consumers of their retailer’s products. </w:t>
            </w:r>
          </w:p>
          <w:p w14:paraId="4359D2D2" w14:textId="77777777" w:rsidR="00E56E92" w:rsidRPr="00A96233" w:rsidRDefault="00E56E92" w:rsidP="00C92245"/>
          <w:p w14:paraId="05053366" w14:textId="77777777" w:rsidR="00C80F08" w:rsidRPr="00A96233" w:rsidRDefault="00C80F08" w:rsidP="00C92245">
            <w:r w:rsidRPr="00A96233">
              <w:t>Authenticity is incredibly important to this generation and millennials are inherently suspicious of being sold or lied to by brands. Millennials want brands to get real and rally behind a cause, and they are willing to pay for it.</w:t>
            </w:r>
          </w:p>
          <w:p w14:paraId="339187BA" w14:textId="77777777" w:rsidR="00C80F08" w:rsidRPr="00A96233" w:rsidRDefault="00C80F08" w:rsidP="00C92245">
            <w:r w:rsidRPr="00A96233">
              <w:lastRenderedPageBreak/>
              <w:t>Millennials are very price-conscious and base their purchasing decisions on getting the utmost value out of their purchase. Price is the most significant force powering brand loyalty.</w:t>
            </w:r>
          </w:p>
        </w:tc>
      </w:tr>
      <w:tr w:rsidR="00C80F08" w:rsidRPr="00A96233" w14:paraId="1565B962" w14:textId="77777777" w:rsidTr="00C92245">
        <w:tc>
          <w:tcPr>
            <w:tcW w:w="2245" w:type="dxa"/>
            <w:shd w:val="clear" w:color="auto" w:fill="808080" w:themeFill="background1" w:themeFillShade="80"/>
          </w:tcPr>
          <w:p w14:paraId="2B0F6489" w14:textId="77777777" w:rsidR="00C80F08" w:rsidRPr="00A96233" w:rsidRDefault="00C80F08" w:rsidP="00FF20E7">
            <w:pPr>
              <w:jc w:val="left"/>
              <w:rPr>
                <w:b/>
                <w:bCs/>
                <w:color w:val="FFFFFF" w:themeColor="background1"/>
              </w:rPr>
            </w:pPr>
            <w:r w:rsidRPr="00A96233">
              <w:rPr>
                <w:b/>
                <w:bCs/>
                <w:color w:val="FFFFFF" w:themeColor="background1"/>
              </w:rPr>
              <w:lastRenderedPageBreak/>
              <w:t>Generation Z</w:t>
            </w:r>
          </w:p>
        </w:tc>
        <w:tc>
          <w:tcPr>
            <w:tcW w:w="6736" w:type="dxa"/>
            <w:shd w:val="clear" w:color="auto" w:fill="D9D9D9" w:themeFill="background1" w:themeFillShade="D9"/>
          </w:tcPr>
          <w:p w14:paraId="089098B1" w14:textId="2DE65DC5" w:rsidR="00C80F08" w:rsidRDefault="00C80F08" w:rsidP="00C92245">
            <w:r w:rsidRPr="00A96233">
              <w:t xml:space="preserve">Gen Z is the generation of digital natives that cannot remember a time before </w:t>
            </w:r>
            <w:r w:rsidR="00E56E92">
              <w:t>the i</w:t>
            </w:r>
            <w:r w:rsidRPr="00A96233">
              <w:t xml:space="preserve">nternet. They use their plethora of Google resources to compare prices, styles, availability, and ratings of products to make the most educated purchase possible. </w:t>
            </w:r>
          </w:p>
          <w:p w14:paraId="70151691" w14:textId="77777777" w:rsidR="00E56E92" w:rsidRPr="00A96233" w:rsidRDefault="00E56E92" w:rsidP="00C92245"/>
          <w:p w14:paraId="2E3E6544" w14:textId="36DD87CB" w:rsidR="00C80F08" w:rsidRDefault="00C80F08" w:rsidP="00C92245">
            <w:r w:rsidRPr="00A96233">
              <w:t>They are savvy with price-checking tools and this makes them more selective when making big expenditures with many buying products only when they are on sale.</w:t>
            </w:r>
          </w:p>
          <w:p w14:paraId="3EEA2014" w14:textId="77777777" w:rsidR="00E56E92" w:rsidRPr="00A96233" w:rsidRDefault="00E56E92" w:rsidP="00C92245"/>
          <w:p w14:paraId="2ABFA690" w14:textId="77777777" w:rsidR="00C80F08" w:rsidRPr="00A96233" w:rsidRDefault="00C80F08" w:rsidP="00C92245">
            <w:r w:rsidRPr="00A96233">
              <w:t>This generation does not trust advertising and communications must be authentic and your brand trustworthy. They tend to gravitate towards testimonials by their peers and influencer marketing. They will identify with an influencer they like with similar values and interests, motivating them to make a purchase.</w:t>
            </w:r>
          </w:p>
        </w:tc>
      </w:tr>
    </w:tbl>
    <w:p w14:paraId="7A859A9F" w14:textId="77777777" w:rsidR="00C80F08" w:rsidRPr="00A96233" w:rsidRDefault="00C80F08" w:rsidP="00C80F08"/>
    <w:p w14:paraId="7289C48A" w14:textId="77777777" w:rsidR="00C80F08" w:rsidRPr="00A96233" w:rsidRDefault="00C80F08" w:rsidP="00C80F08">
      <w:pPr>
        <w:pStyle w:val="Heading3"/>
        <w:spacing w:line="360" w:lineRule="auto"/>
      </w:pPr>
      <w:bookmarkStart w:id="1036" w:name="_Toc43568783"/>
      <w:bookmarkStart w:id="1037" w:name="_Toc46093021"/>
      <w:bookmarkStart w:id="1038" w:name="_Toc46588416"/>
      <w:bookmarkStart w:id="1039" w:name="_Toc46916370"/>
      <w:r w:rsidRPr="00A96233">
        <w:t>5.6.3</w:t>
      </w:r>
      <w:r w:rsidRPr="00A96233">
        <w:tab/>
        <w:t>Target market based on life stage</w:t>
      </w:r>
      <w:bookmarkEnd w:id="1036"/>
      <w:bookmarkEnd w:id="1037"/>
      <w:bookmarkEnd w:id="1038"/>
      <w:bookmarkEnd w:id="1039"/>
    </w:p>
    <w:p w14:paraId="2A45C8DC" w14:textId="77777777" w:rsidR="00C80F08" w:rsidRPr="00A96233" w:rsidRDefault="00C80F08" w:rsidP="00C80F08"/>
    <w:p w14:paraId="52377AF5" w14:textId="6BAF3921" w:rsidR="00C80F08" w:rsidRPr="00A96233" w:rsidRDefault="00C80F08" w:rsidP="00C80F08">
      <w:r w:rsidRPr="00A96233">
        <w:t>Life stages determine consumer needs and buying habits. Some researchers and consultant</w:t>
      </w:r>
      <w:r w:rsidR="00E56E92">
        <w:t>s</w:t>
      </w:r>
      <w:r w:rsidRPr="00A96233">
        <w:t xml:space="preserve"> argue that life stage is a more important differentiator on target market needs and behaviours than age. Vesta, for example, argues that consumers in the Millennial age generation (</w:t>
      </w:r>
      <w:hyperlink r:id="rId144" w:tgtFrame="_blank" w:history="1">
        <w:r w:rsidRPr="00A96233">
          <w:t>born in 1982-2004</w:t>
        </w:r>
      </w:hyperlink>
      <w:r w:rsidRPr="00A96233">
        <w:t>) could currently be going through one of the following life stages: college, moving out, getting married or having kids. It states that the buying habits of Millennials in college or university are not the same as those of a Millennial in a young family with young children. Instead, buyers need to use key milestones in consumers’ lives to determine and put together product categories.</w:t>
      </w:r>
    </w:p>
    <w:p w14:paraId="3574FD72" w14:textId="77777777" w:rsidR="00C80F08" w:rsidRPr="00A96233" w:rsidRDefault="00C80F08" w:rsidP="00C80F08"/>
    <w:p w14:paraId="642BBC3A" w14:textId="77777777" w:rsidR="00C80F08" w:rsidRPr="00A96233" w:rsidRDefault="00C80F08" w:rsidP="00C80F08">
      <w:pPr>
        <w:pStyle w:val="Heading3"/>
        <w:spacing w:line="360" w:lineRule="auto"/>
      </w:pPr>
      <w:bookmarkStart w:id="1040" w:name="_Toc43568784"/>
      <w:bookmarkStart w:id="1041" w:name="_Toc46093022"/>
      <w:bookmarkStart w:id="1042" w:name="_Toc46588417"/>
      <w:bookmarkStart w:id="1043" w:name="_Toc46916371"/>
      <w:r w:rsidRPr="00A96233">
        <w:t>5.6.4</w:t>
      </w:r>
      <w:r w:rsidRPr="00A96233">
        <w:tab/>
        <w:t>Target market based on lifestyle</w:t>
      </w:r>
      <w:bookmarkEnd w:id="1040"/>
      <w:bookmarkEnd w:id="1041"/>
      <w:bookmarkEnd w:id="1042"/>
      <w:bookmarkEnd w:id="1043"/>
      <w:r w:rsidRPr="00A96233">
        <w:t xml:space="preserve">   </w:t>
      </w:r>
    </w:p>
    <w:p w14:paraId="7CE0F7A6" w14:textId="77777777" w:rsidR="00C80F08" w:rsidRPr="00A96233" w:rsidRDefault="00C80F08" w:rsidP="00C80F08"/>
    <w:p w14:paraId="5D89A1CD" w14:textId="77777777" w:rsidR="00C80F08" w:rsidRPr="00A96233" w:rsidRDefault="00C80F08" w:rsidP="00C80F08">
      <w:r w:rsidRPr="00A96233">
        <w:t>Social status is one of the key elements to how and why people buy certain products and services. It affects the quality and quantity of what people buy.</w:t>
      </w:r>
      <w:r w:rsidRPr="00A96233">
        <w:rPr>
          <w:vertAlign w:val="superscript"/>
        </w:rPr>
        <w:t>xxxiv</w:t>
      </w:r>
      <w:r w:rsidRPr="00A96233">
        <w:t xml:space="preserve"> The rich have more money to spend on higher quality products. They may aim for upmarket and/or exclusive brands. Lower social classes will focus more on necessities and spend more on food and their home than on clothing brands.</w:t>
      </w:r>
      <w:r w:rsidRPr="00A96233">
        <w:rPr>
          <w:vertAlign w:val="superscript"/>
        </w:rPr>
        <w:t>xxxv</w:t>
      </w:r>
    </w:p>
    <w:p w14:paraId="0411111D" w14:textId="77777777" w:rsidR="00C80F08" w:rsidRPr="00A96233" w:rsidRDefault="00C80F08" w:rsidP="00C80F08"/>
    <w:p w14:paraId="1DCA3EA2" w14:textId="731089D1" w:rsidR="00C80F08" w:rsidRPr="00A96233" w:rsidRDefault="00C80F08" w:rsidP="00C80F08">
      <w:r w:rsidRPr="00A96233">
        <w:t>The activities people undertake determine how their money will be spent. For example, a health-conscious consumer who is dedicated to the gym, is likely to spend a considerable amount of money on gym clothes, exercise machines and tools as well as healthy food.</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3BFD3D" w14:textId="77777777" w:rsidTr="00FF20E7">
        <w:trPr>
          <w:trHeight w:val="1008"/>
        </w:trPr>
        <w:tc>
          <w:tcPr>
            <w:tcW w:w="1408" w:type="dxa"/>
            <w:shd w:val="clear" w:color="auto" w:fill="auto"/>
          </w:tcPr>
          <w:p w14:paraId="6C908D07" w14:textId="77777777" w:rsidR="00C80F08" w:rsidRPr="00A96233" w:rsidRDefault="00C80F08" w:rsidP="00FF20E7">
            <w:pPr>
              <w:jc w:val="center"/>
            </w:pPr>
            <w:bookmarkStart w:id="1044" w:name="_Hlk45715706"/>
            <w:r w:rsidRPr="00A96233">
              <w:rPr>
                <w:noProof/>
              </w:rPr>
              <w:lastRenderedPageBreak/>
              <w:drawing>
                <wp:inline distT="0" distB="0" distL="0" distR="0" wp14:anchorId="349175DE" wp14:editId="4B639EF6">
                  <wp:extent cx="464820" cy="464820"/>
                  <wp:effectExtent l="0" t="0" r="0" b="0"/>
                  <wp:docPr id="1298" name="Picture 12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07F2FDF" w14:textId="6ADBB4F7" w:rsidR="00C80F08" w:rsidRPr="00A96233" w:rsidRDefault="00C80F08" w:rsidP="00FF20E7">
            <w:pPr>
              <w:spacing w:after="120"/>
              <w:rPr>
                <w:b/>
                <w:bCs/>
              </w:rPr>
            </w:pPr>
            <w:r w:rsidRPr="00A96233">
              <w:rPr>
                <w:b/>
                <w:bCs/>
              </w:rPr>
              <w:t xml:space="preserve">Activity </w:t>
            </w:r>
            <w:r w:rsidR="00CE6893" w:rsidRPr="00A96233">
              <w:rPr>
                <w:b/>
                <w:bCs/>
              </w:rPr>
              <w:t>42</w:t>
            </w:r>
            <w:r w:rsidRPr="00A96233">
              <w:rPr>
                <w:b/>
                <w:bCs/>
              </w:rPr>
              <w:t xml:space="preserve"> (KM02KT05 IAC0503</w:t>
            </w:r>
            <w:r w:rsidR="00103275">
              <w:rPr>
                <w:b/>
                <w:bCs/>
              </w:rPr>
              <w:t xml:space="preserve"> IAC0504</w:t>
            </w:r>
            <w:r w:rsidRPr="00A96233">
              <w:rPr>
                <w:b/>
                <w:bCs/>
              </w:rPr>
              <w:t xml:space="preserve">) </w:t>
            </w:r>
          </w:p>
          <w:p w14:paraId="2A5C27E6" w14:textId="77777777" w:rsidR="00C80F08" w:rsidRPr="00A96233" w:rsidRDefault="00C80F08" w:rsidP="00FF20E7">
            <w:pPr>
              <w:spacing w:after="120"/>
            </w:pPr>
            <w:r w:rsidRPr="00A96233">
              <w:t>Please complete the activity in your workbook.</w:t>
            </w:r>
          </w:p>
          <w:p w14:paraId="2C736AA3" w14:textId="77777777" w:rsidR="00C80F08" w:rsidRPr="00A96233" w:rsidRDefault="00C80F08" w:rsidP="00FF20E7">
            <w:pPr>
              <w:spacing w:after="120"/>
            </w:pPr>
            <w:r w:rsidRPr="00A96233">
              <w:t>Use the spreadsheet from SAARF as basic source document, in conjunction with the LSM band on which retail chain that you represent targets.</w:t>
            </w:r>
          </w:p>
          <w:p w14:paraId="62CECA83" w14:textId="77777777" w:rsidR="00C80F08" w:rsidRPr="00A96233" w:rsidRDefault="00C80F08" w:rsidP="00FF20E7">
            <w:r w:rsidRPr="00A96233">
              <w:t>Describe the buying habits of shoppers falling into the LSM 1, LSM 5 and LSM 10 bands, as they relate to the company’s product ranges.</w:t>
            </w:r>
          </w:p>
        </w:tc>
      </w:tr>
    </w:tbl>
    <w:p w14:paraId="426ECFB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E6A41F1" w14:textId="77777777" w:rsidTr="00FF20E7">
        <w:tc>
          <w:tcPr>
            <w:tcW w:w="1408" w:type="dxa"/>
            <w:shd w:val="clear" w:color="auto" w:fill="auto"/>
          </w:tcPr>
          <w:p w14:paraId="3022C4E5" w14:textId="77777777" w:rsidR="00C80F08" w:rsidRPr="00A96233" w:rsidRDefault="00C80F08" w:rsidP="00FF20E7">
            <w:pPr>
              <w:jc w:val="center"/>
            </w:pPr>
            <w:r w:rsidRPr="00A96233">
              <w:rPr>
                <w:noProof/>
              </w:rPr>
              <w:drawing>
                <wp:inline distT="0" distB="0" distL="0" distR="0" wp14:anchorId="47D630FD" wp14:editId="7F2229C8">
                  <wp:extent cx="468720" cy="468000"/>
                  <wp:effectExtent l="0" t="0" r="7620" b="8255"/>
                  <wp:docPr id="1299" name="Picture 12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0E847E1" w14:textId="77777777" w:rsidR="00C80F08" w:rsidRPr="00A96233" w:rsidRDefault="00C80F08" w:rsidP="00FF20E7">
            <w:pPr>
              <w:spacing w:after="120"/>
              <w:rPr>
                <w:b/>
                <w:bCs/>
              </w:rPr>
            </w:pPr>
            <w:r w:rsidRPr="00A96233">
              <w:rPr>
                <w:b/>
                <w:bCs/>
              </w:rPr>
              <w:t>ANSWER</w:t>
            </w:r>
          </w:p>
          <w:p w14:paraId="2A1A4F8B" w14:textId="503C1865" w:rsidR="00C80F08" w:rsidRPr="00A96233" w:rsidRDefault="00C80F08" w:rsidP="00FF20E7">
            <w:r w:rsidRPr="00A96233">
              <w:t>Learners should describe the buying habits of shoppers falling into the LSM 1, LSM 5 and L</w:t>
            </w:r>
            <w:r w:rsidR="00001A4F">
              <w:t>S</w:t>
            </w:r>
            <w:r w:rsidRPr="00A96233">
              <w:t>M 10 bands based on the SAARF spreadsheet, LSM bands and their experience in their retail chain.</w:t>
            </w:r>
          </w:p>
        </w:tc>
      </w:tr>
    </w:tbl>
    <w:p w14:paraId="5D70881A" w14:textId="7CFAA45D" w:rsidR="00C80F08" w:rsidRPr="00A96233" w:rsidRDefault="00C80F08" w:rsidP="00C80F08"/>
    <w:p w14:paraId="36808EEE" w14:textId="77777777" w:rsidR="00963273" w:rsidRPr="00A96233" w:rsidRDefault="00963273" w:rsidP="00C80F08"/>
    <w:p w14:paraId="41222736" w14:textId="77777777" w:rsidR="00C80F08" w:rsidRPr="00A96233" w:rsidRDefault="00C80F08" w:rsidP="00C80F08">
      <w:pPr>
        <w:pStyle w:val="Heading2"/>
        <w:jc w:val="both"/>
      </w:pPr>
      <w:bookmarkStart w:id="1045" w:name="_Toc43568785"/>
      <w:bookmarkStart w:id="1046" w:name="_Toc46093023"/>
      <w:bookmarkStart w:id="1047" w:name="_Toc46588418"/>
      <w:bookmarkStart w:id="1048" w:name="_Toc46916372"/>
      <w:bookmarkEnd w:id="1044"/>
      <w:r w:rsidRPr="00A96233">
        <w:t>5.7</w:t>
      </w:r>
      <w:r w:rsidRPr="00A96233">
        <w:tab/>
        <w:t>How factors such as ethical sourcing, green products and sourcing, price and brand influence shopping habits</w:t>
      </w:r>
      <w:bookmarkEnd w:id="1045"/>
      <w:bookmarkEnd w:id="1046"/>
      <w:bookmarkEnd w:id="1047"/>
      <w:bookmarkEnd w:id="10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330E8C8D" w14:textId="77777777" w:rsidTr="00001A4F">
        <w:tc>
          <w:tcPr>
            <w:tcW w:w="784" w:type="pct"/>
            <w:tcBorders>
              <w:top w:val="single" w:sz="4" w:space="0" w:color="auto"/>
              <w:left w:val="single" w:sz="4" w:space="0" w:color="auto"/>
              <w:bottom w:val="single" w:sz="4" w:space="0" w:color="auto"/>
              <w:right w:val="nil"/>
            </w:tcBorders>
            <w:hideMark/>
          </w:tcPr>
          <w:p w14:paraId="56470D52" w14:textId="77777777" w:rsidR="00C80F08" w:rsidRPr="00A96233" w:rsidRDefault="00C80F08" w:rsidP="00FF20E7">
            <w:pPr>
              <w:jc w:val="center"/>
            </w:pPr>
            <w:r w:rsidRPr="00A96233">
              <w:rPr>
                <w:noProof/>
              </w:rPr>
              <w:drawing>
                <wp:inline distT="0" distB="0" distL="0" distR="0" wp14:anchorId="5CA9CF9F" wp14:editId="798EEB3D">
                  <wp:extent cx="469900" cy="469900"/>
                  <wp:effectExtent l="0" t="0" r="6350" b="6350"/>
                  <wp:docPr id="1300" name="Picture 13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8D97FB" w14:textId="7ABC23CD" w:rsidR="00001A4F" w:rsidRDefault="00C80F08" w:rsidP="00FF20E7">
            <w:r w:rsidRPr="00A96233">
              <w:t>Use the information below to discuss how factors such as ethical sourcing, green products and sourcing, price and b</w:t>
            </w:r>
            <w:r w:rsidR="00001A4F">
              <w:t>r</w:t>
            </w:r>
            <w:r w:rsidRPr="00A96233">
              <w:t xml:space="preserve">and influence shopping habits. </w:t>
            </w:r>
          </w:p>
          <w:p w14:paraId="7C9BA955" w14:textId="77777777" w:rsidR="00001A4F" w:rsidRDefault="00001A4F" w:rsidP="00FF20E7"/>
          <w:p w14:paraId="7ED6E04C" w14:textId="629CED45" w:rsidR="00C80F08" w:rsidRPr="00A96233" w:rsidRDefault="009806F3" w:rsidP="00FF20E7">
            <w:r w:rsidRPr="00A96233">
              <w:t xml:space="preserve">Where indicated, ask </w:t>
            </w:r>
            <w:r w:rsidR="00C80F08" w:rsidRPr="00A96233">
              <w:t xml:space="preserve">learners to complete activity </w:t>
            </w:r>
            <w:r w:rsidR="00CE6893" w:rsidRPr="00A96233">
              <w:t>43</w:t>
            </w:r>
            <w:r w:rsidR="00C80F08" w:rsidRPr="00A96233">
              <w:t>.</w:t>
            </w:r>
          </w:p>
        </w:tc>
        <w:tc>
          <w:tcPr>
            <w:tcW w:w="873" w:type="pct"/>
            <w:tcBorders>
              <w:top w:val="single" w:sz="4" w:space="0" w:color="auto"/>
              <w:left w:val="nil"/>
              <w:bottom w:val="single" w:sz="4" w:space="0" w:color="auto"/>
              <w:right w:val="single" w:sz="4" w:space="0" w:color="auto"/>
            </w:tcBorders>
            <w:hideMark/>
          </w:tcPr>
          <w:p w14:paraId="1467B7D3" w14:textId="77777777" w:rsidR="00C80F08" w:rsidRPr="00A96233" w:rsidRDefault="00C80F08" w:rsidP="00FF20E7">
            <w:r w:rsidRPr="00A96233">
              <w:t>Time:</w:t>
            </w:r>
          </w:p>
          <w:p w14:paraId="6A03E900" w14:textId="7EA7E7F7" w:rsidR="00C80F08" w:rsidRPr="00A96233" w:rsidRDefault="005750DF" w:rsidP="005750DF">
            <w:pPr>
              <w:jc w:val="left"/>
            </w:pPr>
            <w:r w:rsidRPr="00A96233">
              <w:t>3 ½ hours including activity</w:t>
            </w:r>
          </w:p>
        </w:tc>
      </w:tr>
    </w:tbl>
    <w:p w14:paraId="5032D81C" w14:textId="77777777" w:rsidR="00C80F08" w:rsidRPr="00A96233" w:rsidRDefault="00C80F08" w:rsidP="00C80F08"/>
    <w:p w14:paraId="499990AC" w14:textId="77777777" w:rsidR="00C80F08" w:rsidRPr="00A96233" w:rsidRDefault="00C80F08" w:rsidP="00C80F08">
      <w:r w:rsidRPr="00A96233">
        <w:t>Shopping habits are nowadays affected by factors such as ethical sourcing, green products and sourcing, price and brand.</w:t>
      </w:r>
    </w:p>
    <w:p w14:paraId="235002E8" w14:textId="77777777" w:rsidR="00C80F08" w:rsidRPr="00A96233" w:rsidRDefault="00C80F08" w:rsidP="00C80F08"/>
    <w:p w14:paraId="4F8C51C0" w14:textId="77777777" w:rsidR="00C80F08" w:rsidRPr="00A96233" w:rsidRDefault="00C80F08" w:rsidP="00C80F08">
      <w:pPr>
        <w:pStyle w:val="Heading3"/>
        <w:spacing w:line="360" w:lineRule="auto"/>
      </w:pPr>
      <w:bookmarkStart w:id="1049" w:name="_Toc43568786"/>
      <w:bookmarkStart w:id="1050" w:name="_Toc46093024"/>
      <w:bookmarkStart w:id="1051" w:name="_Toc46588419"/>
      <w:bookmarkStart w:id="1052" w:name="_Toc46916373"/>
      <w:r w:rsidRPr="00A96233">
        <w:t>5.7.1</w:t>
      </w:r>
      <w:r w:rsidRPr="00A96233">
        <w:tab/>
        <w:t>Ethical sourcing</w:t>
      </w:r>
      <w:bookmarkEnd w:id="1049"/>
      <w:bookmarkEnd w:id="1050"/>
      <w:bookmarkEnd w:id="1051"/>
      <w:bookmarkEnd w:id="1052"/>
    </w:p>
    <w:p w14:paraId="552919ED" w14:textId="77777777" w:rsidR="00C80F08" w:rsidRPr="00A96233" w:rsidRDefault="00C80F08" w:rsidP="00C80F08"/>
    <w:p w14:paraId="24D47782" w14:textId="77777777" w:rsidR="00C80F08" w:rsidRPr="00A96233" w:rsidRDefault="00C80F08" w:rsidP="00C80F08">
      <w:r w:rsidRPr="00A96233">
        <w:t>“Ethical sourcing is the process of ensuring the products being sourced are obtained in a responsible and sustainable way, that the workers involved in making them are safe and treated fairly and that environmental and social impacts are taken into consideration during the sourcing process.”</w:t>
      </w:r>
      <w:r w:rsidRPr="00A96233">
        <w:rPr>
          <w:vertAlign w:val="superscript"/>
        </w:rPr>
        <w:t>xxxvi</w:t>
      </w:r>
    </w:p>
    <w:p w14:paraId="05F98AF9" w14:textId="77777777" w:rsidR="00C80F08" w:rsidRPr="00A96233" w:rsidRDefault="00C80F08" w:rsidP="00C80F08"/>
    <w:p w14:paraId="515536A4" w14:textId="1EB66E7A" w:rsidR="00C80F08" w:rsidRDefault="00C80F08" w:rsidP="00C80F08">
      <w:r w:rsidRPr="00A96233">
        <w:t xml:space="preserve">The worldwide focus on environmental protection and respecting human rights is influencing buying habits. Consumers may, for example, resist buying leather shoes manufactured in a specific country should it become known that the particular factory is using processes that harm the environment or that human rights are grossly disrespected. </w:t>
      </w:r>
    </w:p>
    <w:p w14:paraId="57B913AA" w14:textId="77777777" w:rsidR="00001A4F" w:rsidRPr="00A96233" w:rsidRDefault="00001A4F" w:rsidP="00C80F08"/>
    <w:p w14:paraId="16580626" w14:textId="77777777" w:rsidR="00C80F08" w:rsidRPr="00A96233" w:rsidRDefault="00C80F08" w:rsidP="00C80F08">
      <w:r w:rsidRPr="00A96233">
        <w:lastRenderedPageBreak/>
        <w:t>It is reported that Steve Polski, senior director of responsible supply chains and sustainability at Cargill, found that consumers consistently say they want more sustainable products and services but are often unwilling to pay a premium. Polski has spent years researching this topic, and he has found that consumers care about a company’s sustainability and ethical sourcing efforts and may reward it with brand loyalty, but they generally don’t want to pay more for the products.</w:t>
      </w:r>
      <w:r w:rsidRPr="00A96233">
        <w:rPr>
          <w:vertAlign w:val="superscript"/>
        </w:rPr>
        <w:t>xxxvii</w:t>
      </w:r>
    </w:p>
    <w:p w14:paraId="49F08E7C" w14:textId="77777777" w:rsidR="00C80F08" w:rsidRPr="00A96233" w:rsidRDefault="00C80F08" w:rsidP="00C80F08"/>
    <w:p w14:paraId="2C970B1B" w14:textId="77777777" w:rsidR="00C80F08" w:rsidRPr="00A96233" w:rsidRDefault="00C80F08" w:rsidP="00C80F08">
      <w:r w:rsidRPr="00A96233">
        <w:t>Another study in the United States, however, found there is a demand for ethically and sustainably sourced products and that 52% of Unites States consumers said they would pay more for food and beverage products that were sourced under ethical and sustainable means.</w:t>
      </w:r>
      <w:r w:rsidRPr="00A96233">
        <w:rPr>
          <w:vertAlign w:val="superscript"/>
        </w:rPr>
        <w:t>xxxviii</w:t>
      </w:r>
    </w:p>
    <w:p w14:paraId="3991DF67" w14:textId="77777777" w:rsidR="00C80F08" w:rsidRPr="00A96233" w:rsidRDefault="00C80F08" w:rsidP="00C80F08"/>
    <w:p w14:paraId="2C344F08" w14:textId="77777777" w:rsidR="00C80F08" w:rsidRPr="00A96233" w:rsidRDefault="00C80F08" w:rsidP="00C80F08">
      <w:pPr>
        <w:pStyle w:val="Heading3"/>
        <w:spacing w:line="360" w:lineRule="auto"/>
      </w:pPr>
      <w:bookmarkStart w:id="1053" w:name="_Toc43568787"/>
      <w:bookmarkStart w:id="1054" w:name="_Toc46093025"/>
      <w:bookmarkStart w:id="1055" w:name="_Toc46588420"/>
      <w:bookmarkStart w:id="1056" w:name="_Toc46916374"/>
      <w:r w:rsidRPr="00A96233">
        <w:t>5.7.2</w:t>
      </w:r>
      <w:r w:rsidRPr="00A96233">
        <w:tab/>
        <w:t>Green products and sourcing</w:t>
      </w:r>
      <w:bookmarkEnd w:id="1053"/>
      <w:bookmarkEnd w:id="1054"/>
      <w:bookmarkEnd w:id="1055"/>
      <w:bookmarkEnd w:id="1056"/>
    </w:p>
    <w:p w14:paraId="6DC8ACDC" w14:textId="77777777" w:rsidR="00C80F08" w:rsidRPr="00A96233" w:rsidRDefault="00C80F08" w:rsidP="00C80F08"/>
    <w:p w14:paraId="469C74A6" w14:textId="3792F050" w:rsidR="00C80F08" w:rsidRPr="00A96233" w:rsidRDefault="00C80F08" w:rsidP="00C80F08">
      <w:r w:rsidRPr="00A96233">
        <w:t xml:space="preserve">The world-wide focus </w:t>
      </w:r>
      <w:r w:rsidR="00001A4F">
        <w:t xml:space="preserve">on </w:t>
      </w:r>
      <w:r w:rsidRPr="00A96233">
        <w:t>protecting the environment has influenced consumer buying habits in the sense that a growing number of consumers are developing their buying habits around “green” retailing and products.</w:t>
      </w:r>
    </w:p>
    <w:p w14:paraId="7B33E08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01CC408F" w14:textId="77777777" w:rsidTr="00FF20E7">
        <w:tc>
          <w:tcPr>
            <w:tcW w:w="1266" w:type="dxa"/>
            <w:shd w:val="clear" w:color="auto" w:fill="auto"/>
            <w:vAlign w:val="center"/>
          </w:tcPr>
          <w:p w14:paraId="1039FEFA" w14:textId="77777777" w:rsidR="00C80F08" w:rsidRPr="00A96233" w:rsidRDefault="00C80F08" w:rsidP="00001A4F">
            <w:pPr>
              <w:jc w:val="center"/>
            </w:pPr>
            <w:r w:rsidRPr="00A96233">
              <w:rPr>
                <w:noProof/>
                <w:lang w:eastAsia="en-GB"/>
              </w:rPr>
              <w:drawing>
                <wp:inline distT="0" distB="0" distL="0" distR="0" wp14:anchorId="7AE37340" wp14:editId="02C95444">
                  <wp:extent cx="464820" cy="464820"/>
                  <wp:effectExtent l="0" t="0" r="0" b="0"/>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1BF78594" w14:textId="77777777" w:rsidR="00C80F08" w:rsidRPr="00A96233" w:rsidRDefault="00C80F08" w:rsidP="00FF20E7">
            <w:r w:rsidRPr="00A96233">
              <w:t xml:space="preserve">“Green retailing” is an environment friendly management approach that focuses on delivering goods and services to consumers without putting the safety of the environment at risk. </w:t>
            </w:r>
            <w:r w:rsidRPr="00A96233">
              <w:rPr>
                <w:vertAlign w:val="superscript"/>
              </w:rPr>
              <w:t>ix</w:t>
            </w:r>
            <w:r w:rsidRPr="00A96233">
              <w:t xml:space="preserve"> </w:t>
            </w:r>
          </w:p>
        </w:tc>
      </w:tr>
    </w:tbl>
    <w:p w14:paraId="13D54D7F" w14:textId="77777777" w:rsidR="00C80F08" w:rsidRPr="00A96233" w:rsidRDefault="00C80F08" w:rsidP="00C80F08"/>
    <w:p w14:paraId="790AC6AB" w14:textId="77777777" w:rsidR="00C80F08" w:rsidRPr="00A96233" w:rsidRDefault="00C80F08" w:rsidP="00C80F08">
      <w:r w:rsidRPr="00A96233">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2D74948B" w14:textId="77777777" w:rsidR="00C80F08" w:rsidRPr="00A96233" w:rsidRDefault="00C80F08" w:rsidP="00C80F08"/>
    <w:p w14:paraId="6C736D3D" w14:textId="77777777" w:rsidR="00C80F08" w:rsidRPr="00A96233" w:rsidRDefault="00C80F08" w:rsidP="00C80F08">
      <w:r w:rsidRPr="00A96233">
        <w:t>A growing number of consumers are buying products that are made from or packaged in environmentally friendly or sustainably grown materials.</w:t>
      </w:r>
    </w:p>
    <w:p w14:paraId="2332A7B6" w14:textId="77777777" w:rsidR="00C80F08" w:rsidRPr="00A96233" w:rsidRDefault="00C80F08" w:rsidP="00C80F08"/>
    <w:p w14:paraId="6958AFFB" w14:textId="77777777" w:rsidR="00C80F08" w:rsidRPr="00A96233" w:rsidRDefault="00C80F08" w:rsidP="00C80F08">
      <w:pPr>
        <w:pStyle w:val="Heading3"/>
        <w:spacing w:line="360" w:lineRule="auto"/>
      </w:pPr>
      <w:bookmarkStart w:id="1057" w:name="_Toc43568788"/>
      <w:bookmarkStart w:id="1058" w:name="_Toc46093026"/>
      <w:bookmarkStart w:id="1059" w:name="_Toc46588421"/>
      <w:bookmarkStart w:id="1060" w:name="_Toc46916375"/>
      <w:r w:rsidRPr="00A96233">
        <w:t>5.7.3</w:t>
      </w:r>
      <w:r w:rsidRPr="00A96233">
        <w:tab/>
        <w:t>Price</w:t>
      </w:r>
      <w:bookmarkEnd w:id="1057"/>
      <w:bookmarkEnd w:id="1058"/>
      <w:bookmarkEnd w:id="1059"/>
      <w:bookmarkEnd w:id="1060"/>
    </w:p>
    <w:p w14:paraId="0A64193D" w14:textId="77777777" w:rsidR="00C80F08" w:rsidRPr="00A96233" w:rsidRDefault="00C80F08" w:rsidP="00C80F08"/>
    <w:p w14:paraId="3D28DF99" w14:textId="77777777" w:rsidR="00C80F08" w:rsidRPr="00A96233" w:rsidRDefault="00C80F08" w:rsidP="00C80F08">
      <w:r w:rsidRPr="00A96233">
        <w:t>Price has a relative effect: Some consumers are sensitive to price, whereas others do not consider the price when making a purchase decision.</w:t>
      </w:r>
    </w:p>
    <w:p w14:paraId="6416D163" w14:textId="77777777" w:rsidR="00C80F08" w:rsidRPr="00A96233" w:rsidRDefault="00C80F08" w:rsidP="00C80F08"/>
    <w:p w14:paraId="5A6BB6E1" w14:textId="77777777" w:rsidR="00C80F08" w:rsidRPr="00A96233" w:rsidRDefault="00C80F08" w:rsidP="00C80F08">
      <w:r w:rsidRPr="00A96233">
        <w:t>Consumers are very rational when it comes to judging what benefits they wish to get from buying products or services they pay for.</w:t>
      </w:r>
    </w:p>
    <w:p w14:paraId="7153AF80" w14:textId="77777777" w:rsidR="00C80F08" w:rsidRPr="00A96233" w:rsidRDefault="00C80F08" w:rsidP="00C80F08"/>
    <w:p w14:paraId="3280B291" w14:textId="77777777" w:rsidR="00C80F08" w:rsidRPr="00A96233" w:rsidRDefault="00C80F08" w:rsidP="00C80F08">
      <w:r w:rsidRPr="00A96233">
        <w:t>Price is an important factor in the purchasing decision, especially for products that are frequently purchased, and in turn, influences the choices of which store, product, and brand to patronise.</w:t>
      </w:r>
      <w:r w:rsidRPr="00A96233">
        <w:rPr>
          <w:vertAlign w:val="superscript"/>
        </w:rPr>
        <w:t>xxxix</w:t>
      </w:r>
      <w:r w:rsidRPr="00A96233">
        <w:t xml:space="preserve">  </w:t>
      </w:r>
    </w:p>
    <w:p w14:paraId="0E4F4244" w14:textId="77777777" w:rsidR="00C80F08" w:rsidRPr="00A96233" w:rsidRDefault="00C80F08" w:rsidP="00C80F08"/>
    <w:p w14:paraId="11ADD929" w14:textId="77777777" w:rsidR="00C80F08" w:rsidRPr="00A96233" w:rsidRDefault="00C80F08" w:rsidP="00C80F08">
      <w:pPr>
        <w:pStyle w:val="Heading3"/>
        <w:spacing w:line="360" w:lineRule="auto"/>
      </w:pPr>
      <w:bookmarkStart w:id="1061" w:name="_Toc43568789"/>
      <w:bookmarkStart w:id="1062" w:name="_Toc46093027"/>
      <w:bookmarkStart w:id="1063" w:name="_Toc46588422"/>
      <w:bookmarkStart w:id="1064" w:name="_Toc46916376"/>
      <w:r w:rsidRPr="00A96233">
        <w:lastRenderedPageBreak/>
        <w:t>5.7.4</w:t>
      </w:r>
      <w:r w:rsidRPr="00A96233">
        <w:tab/>
        <w:t>Brand</w:t>
      </w:r>
      <w:bookmarkEnd w:id="1061"/>
      <w:bookmarkEnd w:id="1062"/>
      <w:bookmarkEnd w:id="1063"/>
      <w:bookmarkEnd w:id="1064"/>
      <w:r w:rsidRPr="00A96233">
        <w:t xml:space="preserve"> </w:t>
      </w:r>
    </w:p>
    <w:p w14:paraId="5570C50C" w14:textId="77777777" w:rsidR="00C80F08" w:rsidRPr="00A96233" w:rsidRDefault="00C80F08" w:rsidP="00C80F08"/>
    <w:p w14:paraId="62443E51" w14:textId="77777777" w:rsidR="00C80F08" w:rsidRPr="00A96233" w:rsidRDefault="00C80F08" w:rsidP="00C80F08">
      <w:r w:rsidRPr="00A96233">
        <w:t>Brand image is important because it influences consumers’ decisions to purchase and their buying behaviour. Consumers typically do not have the time to obtain full knowledge about a product while making buying decisions. Therefore, they often rely on the brand image when making buying decisions.</w:t>
      </w:r>
    </w:p>
    <w:p w14:paraId="6F1784E9" w14:textId="77777777" w:rsidR="00C80F08" w:rsidRPr="00A96233" w:rsidRDefault="00C80F08" w:rsidP="00C80F08"/>
    <w:p w14:paraId="7452D687" w14:textId="77777777" w:rsidR="00C80F08" w:rsidRPr="00A96233" w:rsidRDefault="00C80F08" w:rsidP="00C80F08">
      <w:r w:rsidRPr="00A96233">
        <w:t>Many consumers prefer to buy branded products because they belief that brands reflect quality.</w:t>
      </w:r>
    </w:p>
    <w:p w14:paraId="28FCEAD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BCDD26B" w14:textId="77777777" w:rsidTr="00FF20E7">
        <w:tc>
          <w:tcPr>
            <w:tcW w:w="1408" w:type="dxa"/>
            <w:shd w:val="clear" w:color="auto" w:fill="auto"/>
          </w:tcPr>
          <w:p w14:paraId="09CAD078" w14:textId="77777777" w:rsidR="00C80F08" w:rsidRPr="00A96233" w:rsidRDefault="00C80F08" w:rsidP="00FF20E7">
            <w:pPr>
              <w:jc w:val="center"/>
            </w:pPr>
            <w:bookmarkStart w:id="1065" w:name="_Hlk45715718"/>
            <w:r w:rsidRPr="00A96233">
              <w:rPr>
                <w:noProof/>
              </w:rPr>
              <w:drawing>
                <wp:inline distT="0" distB="0" distL="0" distR="0" wp14:anchorId="00B26B7B" wp14:editId="57D1F8B2">
                  <wp:extent cx="464820" cy="464820"/>
                  <wp:effectExtent l="0" t="0" r="0" b="0"/>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AC3734" w14:textId="413EBE8C" w:rsidR="00C80F08" w:rsidRPr="00A96233" w:rsidRDefault="00C80F08" w:rsidP="00FF20E7">
            <w:pPr>
              <w:spacing w:after="120"/>
              <w:rPr>
                <w:b/>
                <w:bCs/>
              </w:rPr>
            </w:pPr>
            <w:r w:rsidRPr="00A96233">
              <w:rPr>
                <w:b/>
                <w:bCs/>
              </w:rPr>
              <w:t xml:space="preserve">Activity </w:t>
            </w:r>
            <w:r w:rsidR="00CE6893" w:rsidRPr="00A96233">
              <w:rPr>
                <w:b/>
                <w:bCs/>
              </w:rPr>
              <w:t>43</w:t>
            </w:r>
            <w:r w:rsidRPr="00A96233">
              <w:rPr>
                <w:b/>
                <w:bCs/>
              </w:rPr>
              <w:t xml:space="preserve"> (KM02KT05 IAC0503)</w:t>
            </w:r>
          </w:p>
          <w:p w14:paraId="1DCE94CB" w14:textId="77777777" w:rsidR="00C80F08" w:rsidRPr="00A96233" w:rsidRDefault="00C80F08" w:rsidP="00FF20E7">
            <w:pPr>
              <w:spacing w:after="120"/>
            </w:pPr>
            <w:r w:rsidRPr="00A96233">
              <w:t>Work in groups.</w:t>
            </w:r>
          </w:p>
          <w:p w14:paraId="192EED7D" w14:textId="77777777" w:rsidR="00C80F08" w:rsidRPr="00A96233" w:rsidRDefault="00C80F08" w:rsidP="00FF20E7">
            <w:pPr>
              <w:spacing w:after="120"/>
            </w:pPr>
            <w:r w:rsidRPr="00A96233">
              <w:t>Please complete the activity in your workbooks.</w:t>
            </w:r>
          </w:p>
          <w:p w14:paraId="3859A1A9" w14:textId="77777777" w:rsidR="00C80F08" w:rsidRPr="00A96233" w:rsidRDefault="00C80F08" w:rsidP="00FF20E7">
            <w:r w:rsidRPr="00A96233">
              <w:t>Conduct research on the Internet on the topic of how the following factors influence customer shopping habits:</w:t>
            </w:r>
          </w:p>
          <w:p w14:paraId="619BB4A6" w14:textId="77777777" w:rsidR="00C80F08" w:rsidRPr="00A96233" w:rsidRDefault="00C80F08" w:rsidP="0014236E">
            <w:pPr>
              <w:pStyle w:val="ListParagraph"/>
              <w:numPr>
                <w:ilvl w:val="0"/>
                <w:numId w:val="251"/>
              </w:numPr>
              <w:spacing w:after="120"/>
            </w:pPr>
            <w:r w:rsidRPr="00A96233">
              <w:t>Ethical sourcing</w:t>
            </w:r>
          </w:p>
          <w:p w14:paraId="2D6E1F7E" w14:textId="77777777" w:rsidR="00C80F08" w:rsidRPr="00A96233" w:rsidRDefault="00C80F08" w:rsidP="0014236E">
            <w:pPr>
              <w:pStyle w:val="ListParagraph"/>
              <w:numPr>
                <w:ilvl w:val="0"/>
                <w:numId w:val="251"/>
              </w:numPr>
              <w:spacing w:after="120"/>
            </w:pPr>
            <w:r w:rsidRPr="00A96233">
              <w:t>Green products and green sourcing</w:t>
            </w:r>
          </w:p>
          <w:p w14:paraId="74BB00C8" w14:textId="77777777" w:rsidR="00C80F08" w:rsidRPr="00A96233" w:rsidRDefault="00C80F08" w:rsidP="0014236E">
            <w:pPr>
              <w:pStyle w:val="ListParagraph"/>
              <w:numPr>
                <w:ilvl w:val="0"/>
                <w:numId w:val="251"/>
              </w:numPr>
              <w:spacing w:after="120"/>
            </w:pPr>
            <w:r w:rsidRPr="00A96233">
              <w:t>Price</w:t>
            </w:r>
          </w:p>
          <w:p w14:paraId="4519FAF5" w14:textId="77777777" w:rsidR="00C80F08" w:rsidRPr="00A96233" w:rsidRDefault="00C80F08" w:rsidP="0014236E">
            <w:pPr>
              <w:pStyle w:val="ListParagraph"/>
              <w:numPr>
                <w:ilvl w:val="0"/>
                <w:numId w:val="251"/>
              </w:numPr>
              <w:spacing w:after="120"/>
            </w:pPr>
            <w:r w:rsidRPr="00A96233">
              <w:t>Brand</w:t>
            </w:r>
          </w:p>
          <w:p w14:paraId="10BD5E0D" w14:textId="77777777" w:rsidR="00C80F08" w:rsidRPr="00A96233" w:rsidRDefault="00C80F08" w:rsidP="00FF20E7">
            <w:r w:rsidRPr="00A96233">
              <w:t>Make notes in your workbooks and do a presentation to the rest of the large group on information that is additional to the information in your Learner guide.</w:t>
            </w:r>
          </w:p>
        </w:tc>
      </w:tr>
    </w:tbl>
    <w:p w14:paraId="320E277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A907CE8" w14:textId="77777777" w:rsidTr="00FF20E7">
        <w:tc>
          <w:tcPr>
            <w:tcW w:w="1408" w:type="dxa"/>
            <w:shd w:val="clear" w:color="auto" w:fill="auto"/>
          </w:tcPr>
          <w:p w14:paraId="640CDCD7" w14:textId="77777777" w:rsidR="00C80F08" w:rsidRPr="00A96233" w:rsidRDefault="00C80F08" w:rsidP="00FF20E7">
            <w:pPr>
              <w:jc w:val="center"/>
            </w:pPr>
            <w:r w:rsidRPr="00A96233">
              <w:rPr>
                <w:noProof/>
              </w:rPr>
              <w:drawing>
                <wp:inline distT="0" distB="0" distL="0" distR="0" wp14:anchorId="2D3E992E" wp14:editId="55873C3F">
                  <wp:extent cx="468720" cy="468000"/>
                  <wp:effectExtent l="0" t="0" r="7620" b="8255"/>
                  <wp:docPr id="1304" name="Picture 13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C81116D" w14:textId="77777777" w:rsidR="00C80F08" w:rsidRPr="00A96233" w:rsidRDefault="00C80F08" w:rsidP="00FF20E7">
            <w:pPr>
              <w:spacing w:after="120"/>
              <w:rPr>
                <w:b/>
                <w:bCs/>
              </w:rPr>
            </w:pPr>
            <w:r w:rsidRPr="00A96233">
              <w:rPr>
                <w:b/>
                <w:bCs/>
              </w:rPr>
              <w:t>ANSWER</w:t>
            </w:r>
          </w:p>
          <w:p w14:paraId="5E865CF6" w14:textId="77777777" w:rsidR="00C80F08" w:rsidRPr="00A96233" w:rsidRDefault="00C80F08" w:rsidP="00FF20E7">
            <w:r w:rsidRPr="00A96233">
              <w:t>Learners should prepare and present a presentation on how the factors influence customer shopping habits:</w:t>
            </w:r>
          </w:p>
          <w:p w14:paraId="63A92574" w14:textId="77777777" w:rsidR="00C80F08" w:rsidRPr="00A96233" w:rsidRDefault="00C80F08" w:rsidP="0014236E">
            <w:pPr>
              <w:pStyle w:val="ListParagraph"/>
              <w:numPr>
                <w:ilvl w:val="0"/>
                <w:numId w:val="251"/>
              </w:numPr>
              <w:spacing w:after="120"/>
            </w:pPr>
            <w:r w:rsidRPr="00A96233">
              <w:t>Ethical sourcing</w:t>
            </w:r>
          </w:p>
          <w:p w14:paraId="6B0EB60B" w14:textId="77777777" w:rsidR="00C80F08" w:rsidRPr="00A96233" w:rsidRDefault="00C80F08" w:rsidP="0014236E">
            <w:pPr>
              <w:pStyle w:val="ListParagraph"/>
              <w:numPr>
                <w:ilvl w:val="0"/>
                <w:numId w:val="251"/>
              </w:numPr>
              <w:spacing w:after="120"/>
            </w:pPr>
            <w:r w:rsidRPr="00A96233">
              <w:t>Green products and green sourcing</w:t>
            </w:r>
          </w:p>
          <w:p w14:paraId="2E6ABB35" w14:textId="77777777" w:rsidR="00C80F08" w:rsidRPr="00A96233" w:rsidRDefault="00C80F08" w:rsidP="0014236E">
            <w:pPr>
              <w:pStyle w:val="ListParagraph"/>
              <w:numPr>
                <w:ilvl w:val="0"/>
                <w:numId w:val="251"/>
              </w:numPr>
              <w:spacing w:after="120"/>
            </w:pPr>
            <w:r w:rsidRPr="00A96233">
              <w:t>Price</w:t>
            </w:r>
          </w:p>
          <w:p w14:paraId="4F9CB9CB" w14:textId="77777777" w:rsidR="00C80F08" w:rsidRPr="00A96233" w:rsidRDefault="00C80F08" w:rsidP="0014236E">
            <w:pPr>
              <w:pStyle w:val="ListParagraph"/>
              <w:numPr>
                <w:ilvl w:val="0"/>
                <w:numId w:val="251"/>
              </w:numPr>
              <w:ind w:left="357" w:hanging="357"/>
              <w:contextualSpacing w:val="0"/>
            </w:pPr>
            <w:r w:rsidRPr="00A96233">
              <w:t>Brand</w:t>
            </w:r>
          </w:p>
        </w:tc>
      </w:tr>
    </w:tbl>
    <w:p w14:paraId="2414BA28" w14:textId="43209F09" w:rsidR="00C80F08" w:rsidRPr="00A96233" w:rsidRDefault="00C80F08" w:rsidP="00C80F08"/>
    <w:p w14:paraId="5581FF53" w14:textId="48BB7316" w:rsidR="00963273" w:rsidRPr="00A96233" w:rsidRDefault="00963273" w:rsidP="00C80F08"/>
    <w:p w14:paraId="5A3AF9F1" w14:textId="1314173F" w:rsidR="00963273" w:rsidRPr="00A96233" w:rsidRDefault="00963273" w:rsidP="00C80F08"/>
    <w:p w14:paraId="04CC953F" w14:textId="4A5EDBA0" w:rsidR="00963273" w:rsidRPr="00A96233" w:rsidRDefault="00963273" w:rsidP="00C80F08"/>
    <w:p w14:paraId="341C5C5F" w14:textId="0B659096" w:rsidR="00963273" w:rsidRPr="00A96233" w:rsidRDefault="00963273" w:rsidP="00C80F08"/>
    <w:p w14:paraId="526872E1" w14:textId="1FEB1370" w:rsidR="00963273" w:rsidRPr="00A96233" w:rsidRDefault="00963273" w:rsidP="00C80F08"/>
    <w:p w14:paraId="18556B8F" w14:textId="2A521222" w:rsidR="00963273" w:rsidRPr="00A96233" w:rsidRDefault="00963273" w:rsidP="00C80F08"/>
    <w:p w14:paraId="298E6351" w14:textId="5866ED3D" w:rsidR="00963273" w:rsidRPr="00A96233" w:rsidRDefault="00963273" w:rsidP="00C80F08"/>
    <w:p w14:paraId="7FA81B31" w14:textId="5424F9C5" w:rsidR="00963273" w:rsidRPr="00A96233" w:rsidRDefault="00963273" w:rsidP="00C80F08"/>
    <w:p w14:paraId="298EE617" w14:textId="77777777" w:rsidR="00963273" w:rsidRPr="00A96233" w:rsidRDefault="00963273" w:rsidP="00C80F08"/>
    <w:bookmarkEnd w:id="1065"/>
    <w:p w14:paraId="4A365D42" w14:textId="77777777" w:rsidR="00C80F08" w:rsidRPr="00A96233" w:rsidRDefault="00C80F08" w:rsidP="00C80F08">
      <w:pPr>
        <w:pStyle w:val="Caption"/>
        <w:spacing w:before="0" w:after="0" w:line="360" w:lineRule="auto"/>
        <w:rPr>
          <w:lang w:val="en-GB"/>
        </w:rPr>
      </w:pPr>
      <w:r w:rsidRPr="00A96233">
        <w:rPr>
          <w:lang w:val="en-GB"/>
        </w:rPr>
        <w:lastRenderedPageBreak/>
        <w:t>conclusion</w:t>
      </w:r>
    </w:p>
    <w:p w14:paraId="22A486D1"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5BC4091" w14:textId="77777777" w:rsidTr="00001A4F">
        <w:tc>
          <w:tcPr>
            <w:tcW w:w="784" w:type="pct"/>
            <w:tcBorders>
              <w:top w:val="single" w:sz="4" w:space="0" w:color="auto"/>
              <w:left w:val="single" w:sz="4" w:space="0" w:color="auto"/>
              <w:bottom w:val="single" w:sz="4" w:space="0" w:color="auto"/>
              <w:right w:val="nil"/>
            </w:tcBorders>
            <w:hideMark/>
          </w:tcPr>
          <w:p w14:paraId="1CD4D19A" w14:textId="77777777" w:rsidR="00C80F08" w:rsidRPr="00A96233" w:rsidRDefault="00C80F08" w:rsidP="00FF20E7">
            <w:pPr>
              <w:jc w:val="center"/>
            </w:pPr>
            <w:r w:rsidRPr="00A96233">
              <w:rPr>
                <w:noProof/>
              </w:rPr>
              <w:drawing>
                <wp:inline distT="0" distB="0" distL="0" distR="0" wp14:anchorId="401F221D" wp14:editId="056C9B97">
                  <wp:extent cx="469900" cy="469900"/>
                  <wp:effectExtent l="0" t="0" r="6350" b="6350"/>
                  <wp:docPr id="1305" name="Picture 13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B79B3F9"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76FA25AE" w14:textId="77777777" w:rsidR="00C80F08" w:rsidRPr="00A96233" w:rsidRDefault="00C80F08" w:rsidP="00FF20E7">
            <w:r w:rsidRPr="00A96233">
              <w:t>Time:</w:t>
            </w:r>
          </w:p>
          <w:p w14:paraId="75847653" w14:textId="418B20A3" w:rsidR="00C80F08" w:rsidRPr="00A96233" w:rsidRDefault="00B47442" w:rsidP="00FF20E7">
            <w:r w:rsidRPr="00A96233">
              <w:t>1 hour</w:t>
            </w:r>
            <w:r w:rsidR="00C80F08" w:rsidRPr="00A96233">
              <w:t xml:space="preserve"> </w:t>
            </w:r>
          </w:p>
        </w:tc>
      </w:tr>
    </w:tbl>
    <w:p w14:paraId="5205E29A" w14:textId="77777777" w:rsidR="00C80F08" w:rsidRPr="00A96233" w:rsidRDefault="00C80F08" w:rsidP="00C80F08"/>
    <w:p w14:paraId="46D30563" w14:textId="77777777" w:rsidR="00C80F08" w:rsidRPr="00A96233" w:rsidRDefault="00C80F08" w:rsidP="00C80F08">
      <w:r w:rsidRPr="00A96233">
        <w:t>This chapter concludes the module on concepts and principles for identifying and sourcing products and selecting suppliers.</w:t>
      </w:r>
    </w:p>
    <w:p w14:paraId="28827FD5" w14:textId="77777777" w:rsidR="00C80F08" w:rsidRPr="00A96233" w:rsidRDefault="00C80F08" w:rsidP="00C80F08"/>
    <w:p w14:paraId="316ED231" w14:textId="77777777" w:rsidR="00C80F08" w:rsidRPr="00A96233" w:rsidRDefault="00C80F08" w:rsidP="00C80F08">
      <w:r w:rsidRPr="00A96233">
        <w:t>Chapter 1 dealt with local and overseas suppliers.</w:t>
      </w:r>
    </w:p>
    <w:p w14:paraId="0382640B" w14:textId="77777777" w:rsidR="00C80F08" w:rsidRPr="00A96233" w:rsidRDefault="00C80F08" w:rsidP="00C80F08"/>
    <w:p w14:paraId="3C449CFD" w14:textId="77777777" w:rsidR="00C80F08" w:rsidRPr="00A96233" w:rsidRDefault="00C80F08" w:rsidP="00C80F08">
      <w:r w:rsidRPr="00A96233">
        <w:t>In Chapter 2, you learned about the generally accepted criteria for evaluating suppliers’ ability to meet business requirements.</w:t>
      </w:r>
    </w:p>
    <w:p w14:paraId="2F476915" w14:textId="77777777" w:rsidR="00C80F08" w:rsidRPr="00A96233" w:rsidRDefault="00C80F08" w:rsidP="00C80F08"/>
    <w:p w14:paraId="619715EE" w14:textId="77777777" w:rsidR="00C80F08" w:rsidRPr="00A96233" w:rsidRDefault="00C80F08" w:rsidP="00C80F08">
      <w:r w:rsidRPr="00A96233">
        <w:t>Chapter 3 dealt with typical strategies for identifying products required.</w:t>
      </w:r>
    </w:p>
    <w:p w14:paraId="7C313A5A" w14:textId="77777777" w:rsidR="00C80F08" w:rsidRPr="00A96233" w:rsidRDefault="00C80F08" w:rsidP="00C80F08"/>
    <w:p w14:paraId="0798884F" w14:textId="77777777" w:rsidR="00C80F08" w:rsidRPr="00A96233" w:rsidRDefault="00C80F08" w:rsidP="00C80F08">
      <w:r w:rsidRPr="00A96233">
        <w:t>In Chapter 4, you learned about the principles for conducting research and analysing product and supplier availability.</w:t>
      </w:r>
    </w:p>
    <w:p w14:paraId="01B1EAB0" w14:textId="77777777" w:rsidR="00C80F08" w:rsidRPr="00A96233" w:rsidRDefault="00C80F08" w:rsidP="00C80F08"/>
    <w:p w14:paraId="218506F4" w14:textId="77777777" w:rsidR="00C80F08" w:rsidRPr="00A96233" w:rsidRDefault="00C80F08" w:rsidP="00C80F08">
      <w:r w:rsidRPr="00A96233">
        <w:t>Chapter 5 dealt with the concepts and principles for identifying target markets.</w:t>
      </w:r>
    </w:p>
    <w:p w14:paraId="07688E25" w14:textId="77777777" w:rsidR="00C80F08" w:rsidRPr="00A96233" w:rsidRDefault="00C80F08" w:rsidP="00C80F08"/>
    <w:p w14:paraId="5121E134" w14:textId="77777777" w:rsidR="00C80F08" w:rsidRPr="00A96233" w:rsidRDefault="00C80F08" w:rsidP="00C80F08"/>
    <w:p w14:paraId="1BC977D6" w14:textId="77777777" w:rsidR="00C80F08" w:rsidRPr="00A96233" w:rsidRDefault="00C80F08" w:rsidP="00C80F08"/>
    <w:p w14:paraId="1B070E75"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5387A811" w14:textId="77777777" w:rsidTr="00FF20E7">
        <w:tc>
          <w:tcPr>
            <w:tcW w:w="9027" w:type="dxa"/>
            <w:tcBorders>
              <w:top w:val="nil"/>
              <w:left w:val="nil"/>
              <w:bottom w:val="nil"/>
              <w:right w:val="nil"/>
            </w:tcBorders>
            <w:shd w:val="clear" w:color="auto" w:fill="7F7F7F" w:themeFill="text1" w:themeFillTint="80"/>
          </w:tcPr>
          <w:p w14:paraId="78C25D71" w14:textId="77777777" w:rsidR="00C80F08" w:rsidRPr="00A96233" w:rsidRDefault="00C80F08" w:rsidP="00FF20E7">
            <w:pPr>
              <w:pStyle w:val="Heading1"/>
              <w:spacing w:after="120"/>
              <w:rPr>
                <w:lang w:val="en-GB"/>
              </w:rPr>
            </w:pPr>
            <w:bookmarkStart w:id="1066" w:name="_Toc38739650"/>
            <w:bookmarkStart w:id="1067" w:name="_Toc43568790"/>
            <w:bookmarkStart w:id="1068" w:name="_Toc46093028"/>
            <w:bookmarkStart w:id="1069" w:name="_Toc46588423"/>
            <w:bookmarkStart w:id="1070" w:name="_Toc46916377"/>
            <w:r w:rsidRPr="00A96233">
              <w:rPr>
                <w:lang w:val="en-GB"/>
              </w:rPr>
              <w:lastRenderedPageBreak/>
              <w:t>Bibliography</w:t>
            </w:r>
            <w:bookmarkEnd w:id="1066"/>
            <w:bookmarkEnd w:id="1067"/>
            <w:bookmarkEnd w:id="1068"/>
            <w:bookmarkEnd w:id="1069"/>
            <w:bookmarkEnd w:id="1070"/>
            <w:r w:rsidRPr="00A96233">
              <w:rPr>
                <w:lang w:val="en-GB"/>
              </w:rPr>
              <w:t xml:space="preserve"> </w:t>
            </w:r>
          </w:p>
        </w:tc>
      </w:tr>
    </w:tbl>
    <w:p w14:paraId="1647834C" w14:textId="77777777" w:rsidR="00C80F08" w:rsidRPr="00A96233" w:rsidRDefault="00C80F08" w:rsidP="00C80F08">
      <w:pPr>
        <w:jc w:val="left"/>
        <w:rPr>
          <w:szCs w:val="20"/>
        </w:rPr>
      </w:pPr>
    </w:p>
    <w:p w14:paraId="5084BC65" w14:textId="77777777" w:rsidR="00C80F08" w:rsidRPr="00A96233" w:rsidRDefault="00C80F08" w:rsidP="00C80F08">
      <w:pPr>
        <w:pStyle w:val="Heading2"/>
      </w:pPr>
      <w:bookmarkStart w:id="1071" w:name="_Toc46093029"/>
      <w:bookmarkStart w:id="1072" w:name="_Toc46588424"/>
      <w:bookmarkStart w:id="1073" w:name="_Toc46916378"/>
      <w:r w:rsidRPr="00A96233">
        <w:t>BOOKS AND ARTICLES</w:t>
      </w:r>
      <w:bookmarkEnd w:id="1071"/>
      <w:bookmarkEnd w:id="1072"/>
      <w:bookmarkEnd w:id="1073"/>
    </w:p>
    <w:p w14:paraId="0F3C5AF7" w14:textId="77777777" w:rsidR="00C80F08" w:rsidRPr="00A96233" w:rsidRDefault="00C80F08" w:rsidP="00C80F08">
      <w:pPr>
        <w:spacing w:after="120"/>
        <w:jc w:val="left"/>
        <w:rPr>
          <w:color w:val="000000" w:themeColor="text1"/>
        </w:rPr>
      </w:pPr>
      <w:r w:rsidRPr="00A96233">
        <w:t xml:space="preserve">KRALJIK. “Purchasing must become supply management.” HBR </w:t>
      </w:r>
      <w:r w:rsidRPr="00A96233">
        <w:br/>
      </w:r>
      <w:r w:rsidRPr="00A96233">
        <w:rPr>
          <w:i/>
          <w:iCs/>
        </w:rPr>
        <w:t>https://hbr.org/1983/09/purchasing-must-become-supply-management</w:t>
      </w:r>
    </w:p>
    <w:p w14:paraId="197A7B44" w14:textId="77777777" w:rsidR="00C80F08" w:rsidRPr="00A96233" w:rsidRDefault="00C80F08" w:rsidP="00C80F08">
      <w:pPr>
        <w:spacing w:after="120"/>
        <w:jc w:val="left"/>
      </w:pPr>
      <w:r w:rsidRPr="00A96233">
        <w:t>BAILY Peter, FARMER David, CROCKER Barry, JESSOP David and JONES David. 2015. Procurement principles and management. 11</w:t>
      </w:r>
      <w:r w:rsidRPr="00A96233">
        <w:rPr>
          <w:vertAlign w:val="superscript"/>
        </w:rPr>
        <w:t>th</w:t>
      </w:r>
      <w:r w:rsidRPr="00A96233">
        <w:t xml:space="preserve"> Edition. Edinburgh. Pearson Education.</w:t>
      </w:r>
    </w:p>
    <w:p w14:paraId="0AD7A8C3" w14:textId="77777777" w:rsidR="00C80F08" w:rsidRPr="00A96233" w:rsidRDefault="00C80F08" w:rsidP="00C80F08">
      <w:pPr>
        <w:spacing w:after="120"/>
        <w:jc w:val="left"/>
        <w:rPr>
          <w:rStyle w:val="affiliationcity"/>
        </w:rPr>
      </w:pPr>
      <w:r w:rsidRPr="00A96233">
        <w:t xml:space="preserve">CARO, Felipe and MARTINEZ-DE-ALBEENIZ, Victor. 2009. The effect of assortment rotation on consumer choice and its impact on competition. d Its Impact on Competition. </w:t>
      </w:r>
      <w:r w:rsidRPr="00A96233">
        <w:rPr>
          <w:rStyle w:val="affiliationname"/>
        </w:rPr>
        <w:t xml:space="preserve">UCLA Anderson School of Management, </w:t>
      </w:r>
      <w:r w:rsidRPr="00A96233">
        <w:rPr>
          <w:rStyle w:val="affiliationcity"/>
        </w:rPr>
        <w:t>Los Angeles</w:t>
      </w:r>
    </w:p>
    <w:p w14:paraId="0E71F824" w14:textId="77777777" w:rsidR="00C80F08" w:rsidRPr="00A96233" w:rsidRDefault="00C80F08" w:rsidP="00C80F08">
      <w:pPr>
        <w:spacing w:after="120"/>
        <w:jc w:val="left"/>
      </w:pPr>
      <w:r w:rsidRPr="00A96233">
        <w:t>FAITH H and AGWU, M.E. (2014). “A review of the effect of pricing strategies on the purchase of consumer goods.” International Journal of Research in Management, Science &amp; Technology, 2 (2), 88-102</w:t>
      </w:r>
    </w:p>
    <w:p w14:paraId="45493281" w14:textId="77777777" w:rsidR="00C80F08" w:rsidRPr="00A96233" w:rsidRDefault="00C80F08" w:rsidP="00C80F08">
      <w:pPr>
        <w:spacing w:after="120"/>
        <w:jc w:val="left"/>
      </w:pPr>
      <w:r w:rsidRPr="00A96233">
        <w:t>JACOBSON, Marie-Louise. 2011. The art of retail buying. Wiley &amp; Sons.</w:t>
      </w:r>
    </w:p>
    <w:p w14:paraId="242345E6" w14:textId="77777777" w:rsidR="00C80F08" w:rsidRPr="00A96233" w:rsidRDefault="00C80F08" w:rsidP="00C80F08">
      <w:pPr>
        <w:spacing w:after="120"/>
        <w:jc w:val="left"/>
      </w:pPr>
      <w:r w:rsidRPr="00A96233">
        <w:t>KAROLEFSKI, J and HELLER AI. 2006. Customer-centric category management. AC Nielsen Publishers</w:t>
      </w:r>
    </w:p>
    <w:p w14:paraId="783D4385" w14:textId="77777777" w:rsidR="00C80F08" w:rsidRPr="00A96233" w:rsidRDefault="00C80F08" w:rsidP="00C80F08">
      <w:pPr>
        <w:jc w:val="left"/>
      </w:pPr>
      <w:r w:rsidRPr="00A96233">
        <w:t>KRISHNAN, J. “Lifestyle – a tool for understanding buyer behaviour.” 2011. International Journal of Economics and Management 5(1). Pages 283-298</w:t>
      </w:r>
    </w:p>
    <w:p w14:paraId="615443A5" w14:textId="77777777" w:rsidR="00C80F08" w:rsidRPr="00A96233" w:rsidRDefault="00C80F08" w:rsidP="00C80F08">
      <w:pPr>
        <w:jc w:val="left"/>
        <w:rPr>
          <w:color w:val="000000" w:themeColor="text1"/>
        </w:rPr>
      </w:pPr>
    </w:p>
    <w:p w14:paraId="78B3F45E" w14:textId="77777777" w:rsidR="00C80F08" w:rsidRPr="00A96233" w:rsidRDefault="00C80F08" w:rsidP="00C80F08">
      <w:pPr>
        <w:pStyle w:val="Heading2"/>
      </w:pPr>
      <w:bookmarkStart w:id="1074" w:name="_Toc46093030"/>
      <w:bookmarkStart w:id="1075" w:name="_Toc46588425"/>
      <w:bookmarkStart w:id="1076" w:name="_Toc46916379"/>
      <w:r w:rsidRPr="00A96233">
        <w:t>INTERNET</w:t>
      </w:r>
      <w:bookmarkEnd w:id="1074"/>
      <w:bookmarkEnd w:id="1075"/>
      <w:bookmarkEnd w:id="1076"/>
    </w:p>
    <w:p w14:paraId="2AB2BBC7" w14:textId="77777777" w:rsidR="00C80F08" w:rsidRPr="00A96233" w:rsidRDefault="00C80F08" w:rsidP="00C80F08">
      <w:pPr>
        <w:spacing w:after="120"/>
        <w:jc w:val="left"/>
        <w:rPr>
          <w:color w:val="000000" w:themeColor="text1"/>
        </w:rPr>
      </w:pPr>
      <w:r w:rsidRPr="00A96233">
        <w:rPr>
          <w:color w:val="000000" w:themeColor="text1"/>
        </w:rPr>
        <w:t xml:space="preserve">“A framework for creating an affective retail strategy for 2020.” </w:t>
      </w:r>
      <w:r w:rsidRPr="00A96233">
        <w:rPr>
          <w:i/>
          <w:iCs/>
        </w:rPr>
        <w:t>https://www.smartinsights.com/ecommerce/multichannel-retail-strategy/creating-effective-retail-strategy-2020/</w:t>
      </w:r>
    </w:p>
    <w:p w14:paraId="25DA7E10" w14:textId="77777777" w:rsidR="00C80F08" w:rsidRPr="00A96233" w:rsidRDefault="00C80F08" w:rsidP="00C80F08">
      <w:pPr>
        <w:spacing w:after="120"/>
        <w:jc w:val="left"/>
        <w:rPr>
          <w:color w:val="000000" w:themeColor="text1"/>
        </w:rPr>
      </w:pPr>
      <w:r w:rsidRPr="00A96233">
        <w:rPr>
          <w:color w:val="000000" w:themeColor="text1"/>
        </w:rPr>
        <w:t xml:space="preserve">“Apparel sourcing: Getting the mix right.” </w:t>
      </w:r>
      <w:r w:rsidRPr="00A96233">
        <w:rPr>
          <w:color w:val="000000" w:themeColor="text1"/>
        </w:rPr>
        <w:br/>
      </w:r>
      <w:r w:rsidRPr="00A96233">
        <w:rPr>
          <w:i/>
          <w:iCs/>
          <w:color w:val="000000" w:themeColor="text1"/>
        </w:rPr>
        <w:t>https://www.fibre2fashion.com/industry-article/8571/apparel-sourcing-getting-the-mix-right</w:t>
      </w:r>
    </w:p>
    <w:p w14:paraId="4A22EB34"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“Assortment planning for the garment industry.” Vanessa Cross. </w:t>
      </w:r>
      <w:r w:rsidRPr="00A96233">
        <w:rPr>
          <w:i/>
          <w:iCs/>
        </w:rPr>
        <w:t>https://smallbusiness.chron.com/assortment-planning-garment-industry-13131.html</w:t>
      </w:r>
    </w:p>
    <w:p w14:paraId="38A5F6FE" w14:textId="77777777" w:rsidR="00C80F08" w:rsidRPr="00A96233" w:rsidRDefault="00C80F08" w:rsidP="00C80F08">
      <w:pPr>
        <w:spacing w:after="120"/>
        <w:jc w:val="left"/>
        <w:rPr>
          <w:color w:val="000000" w:themeColor="text1"/>
        </w:rPr>
      </w:pPr>
      <w:r w:rsidRPr="00A96233">
        <w:rPr>
          <w:rStyle w:val="Hyperlink"/>
          <w:color w:val="000000" w:themeColor="text1"/>
          <w:u w:val="none"/>
        </w:rPr>
        <w:t xml:space="preserve">“Competitor analysis.” </w:t>
      </w:r>
      <w:r w:rsidRPr="00A96233">
        <w:rPr>
          <w:color w:val="000000" w:themeColor="text1"/>
        </w:rPr>
        <w:t xml:space="preserve">Sandra Cuellar-Healey, MFS MAMiguel Gomez. </w:t>
      </w:r>
      <w:r w:rsidRPr="00A96233">
        <w:rPr>
          <w:i/>
          <w:iCs/>
        </w:rPr>
        <w:t>http://publications.dyson.cornell.edu/outreach/extensionpdf/2013/Cornell-Dyson-eb1305.pdf</w:t>
      </w:r>
    </w:p>
    <w:p w14:paraId="52014497" w14:textId="77777777" w:rsidR="00C80F08" w:rsidRPr="00A96233" w:rsidRDefault="00C80F08" w:rsidP="00C80F08">
      <w:pPr>
        <w:spacing w:after="120"/>
        <w:jc w:val="left"/>
        <w:rPr>
          <w:color w:val="000000" w:themeColor="text1"/>
        </w:rPr>
      </w:pPr>
      <w:r w:rsidRPr="00A96233">
        <w:rPr>
          <w:color w:val="000000" w:themeColor="text1"/>
        </w:rPr>
        <w:t xml:space="preserve">“Consumer shopping trends and statistics by generation.” </w:t>
      </w:r>
      <w:r w:rsidRPr="00A96233">
        <w:rPr>
          <w:i/>
          <w:iCs/>
        </w:rPr>
        <w:t>https://www.business2community.com/trends-news/consumer-shopping-trends-and-statistics-by-the-generation-gen-z-millennials-gen-x-boomers-and-the-silents-02220370</w:t>
      </w:r>
    </w:p>
    <w:p w14:paraId="15B1384A" w14:textId="77777777" w:rsidR="00C80F08" w:rsidRPr="00A96233" w:rsidRDefault="00C80F08" w:rsidP="00C80F08">
      <w:pPr>
        <w:spacing w:after="120"/>
        <w:jc w:val="left"/>
        <w:rPr>
          <w:color w:val="000000" w:themeColor="text1"/>
        </w:rPr>
      </w:pPr>
      <w:r w:rsidRPr="00A96233">
        <w:rPr>
          <w:color w:val="000000" w:themeColor="text1"/>
        </w:rPr>
        <w:lastRenderedPageBreak/>
        <w:t xml:space="preserve">“Ethical sourcing: Do consumers and companies really care?” </w:t>
      </w:r>
      <w:r w:rsidRPr="00A96233">
        <w:rPr>
          <w:i/>
          <w:iCs/>
          <w:color w:val="000000" w:themeColor="text1"/>
        </w:rPr>
        <w:t>https://spendmatters.com/2016/02/15/ethical-sourcing-do-consumers-and-companies-really-care/</w:t>
      </w:r>
    </w:p>
    <w:p w14:paraId="4AC923C8" w14:textId="77777777" w:rsidR="00C80F08" w:rsidRPr="00A96233" w:rsidRDefault="00C80F08" w:rsidP="00C80F08">
      <w:pPr>
        <w:spacing w:after="120"/>
        <w:jc w:val="left"/>
        <w:rPr>
          <w:color w:val="000000" w:themeColor="text1"/>
        </w:rPr>
      </w:pPr>
      <w:r w:rsidRPr="00A96233">
        <w:rPr>
          <w:color w:val="000000" w:themeColor="text1"/>
        </w:rPr>
        <w:t xml:space="preserve">“Everything you need to know about product sourcing for your business.” </w:t>
      </w:r>
      <w:r w:rsidRPr="00A96233">
        <w:rPr>
          <w:i/>
          <w:iCs/>
        </w:rPr>
        <w:t>https://www.shipbob.com/blog/product-sourcing/</w:t>
      </w:r>
    </w:p>
    <w:p w14:paraId="216E92A4" w14:textId="77777777" w:rsidR="00C80F08" w:rsidRPr="00A96233" w:rsidRDefault="00C80F08" w:rsidP="00C80F08">
      <w:pPr>
        <w:spacing w:after="120"/>
        <w:jc w:val="left"/>
        <w:rPr>
          <w:color w:val="000000" w:themeColor="text1"/>
        </w:rPr>
      </w:pPr>
      <w:r w:rsidRPr="00A96233">
        <w:rPr>
          <w:color w:val="000000" w:themeColor="text1"/>
        </w:rPr>
        <w:t xml:space="preserve">“Factors influencing consumer behaviour.” </w:t>
      </w:r>
      <w:r w:rsidRPr="00A96233">
        <w:rPr>
          <w:i/>
          <w:iCs/>
          <w:color w:val="000000" w:themeColor="text1"/>
        </w:rPr>
        <w:t>courses.lumenlearning.com/</w:t>
      </w:r>
    </w:p>
    <w:p w14:paraId="29FC4F08"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“Factors that influence consumer buying behaviour.” </w:t>
      </w:r>
      <w:r w:rsidRPr="00A96233">
        <w:rPr>
          <w:i/>
          <w:iCs/>
        </w:rPr>
        <w:t>https://open.lib.umn.edu/principlesmarketing/chapter/3-1-factors-that-influence-consumers-buying-behavior/</w:t>
      </w:r>
    </w:p>
    <w:p w14:paraId="4F70BB40" w14:textId="77777777" w:rsidR="00C80F08" w:rsidRPr="00A96233" w:rsidRDefault="00C80F08" w:rsidP="00C80F08">
      <w:pPr>
        <w:spacing w:after="120"/>
        <w:jc w:val="left"/>
        <w:rPr>
          <w:rStyle w:val="Hyperlink"/>
          <w:color w:val="000000" w:themeColor="text1"/>
          <w:u w:val="none"/>
        </w:rPr>
      </w:pPr>
      <w:r w:rsidRPr="00A96233">
        <w:rPr>
          <w:rStyle w:val="Hyperlink"/>
          <w:color w:val="000000" w:themeColor="text1"/>
          <w:u w:val="none"/>
        </w:rPr>
        <w:t xml:space="preserve">“How does lifestyle affect consumer behaviour?” </w:t>
      </w:r>
      <w:r w:rsidRPr="00A96233">
        <w:rPr>
          <w:rStyle w:val="Hyperlink"/>
          <w:i/>
          <w:iCs/>
          <w:color w:val="000000" w:themeColor="text1"/>
          <w:u w:val="none"/>
        </w:rPr>
        <w:t>https://laurzanatta94.wordpress.com/2015/05/07/how-does-lifestyle-affect-consumer-behaviour/</w:t>
      </w:r>
    </w:p>
    <w:p w14:paraId="32CC5BD2" w14:textId="77777777" w:rsidR="00C80F08" w:rsidRPr="00A96233" w:rsidRDefault="00C80F08" w:rsidP="00C80F08">
      <w:pPr>
        <w:spacing w:after="120"/>
        <w:jc w:val="left"/>
        <w:rPr>
          <w:color w:val="000000" w:themeColor="text1"/>
        </w:rPr>
      </w:pPr>
      <w:r w:rsidRPr="00A96233">
        <w:rPr>
          <w:rStyle w:val="Hyperlink"/>
          <w:color w:val="000000" w:themeColor="text1"/>
          <w:u w:val="none"/>
        </w:rPr>
        <w:t>“How each generation shops.”</w:t>
      </w:r>
      <w:r w:rsidRPr="00A96233">
        <w:rPr>
          <w:color w:val="000000" w:themeColor="text1"/>
        </w:rPr>
        <w:t xml:space="preserve"> </w:t>
      </w:r>
      <w:r w:rsidRPr="00A96233">
        <w:rPr>
          <w:color w:val="000000" w:themeColor="text1"/>
        </w:rPr>
        <w:br/>
      </w:r>
      <w:r w:rsidRPr="00A96233">
        <w:rPr>
          <w:rStyle w:val="Hyperlink"/>
          <w:i/>
          <w:iCs/>
          <w:color w:val="000000" w:themeColor="text1"/>
          <w:u w:val="none"/>
        </w:rPr>
        <w:t>https://salesfloor.net/blog/generations-shopping-habits/</w:t>
      </w:r>
    </w:p>
    <w:p w14:paraId="64EB4B66" w14:textId="77777777" w:rsidR="00C80F08" w:rsidRPr="00A96233" w:rsidRDefault="00C80F08" w:rsidP="00C80F08">
      <w:pPr>
        <w:spacing w:after="120"/>
        <w:jc w:val="left"/>
        <w:rPr>
          <w:color w:val="000000" w:themeColor="text1"/>
        </w:rPr>
      </w:pPr>
      <w:r w:rsidRPr="00A96233">
        <w:rPr>
          <w:color w:val="000000" w:themeColor="text1"/>
        </w:rPr>
        <w:t xml:space="preserve">“Identifying substitute product substitutes that could compete in your market.” </w:t>
      </w:r>
      <w:r w:rsidRPr="00A96233">
        <w:rPr>
          <w:i/>
          <w:iCs/>
          <w:color w:val="000000" w:themeColor="text1"/>
        </w:rPr>
        <w:t>http://blog.stratcommunications.com/identifying-productservice-substitutes-that-could-compete-for-your-market/</w:t>
      </w:r>
    </w:p>
    <w:p w14:paraId="31B8662A" w14:textId="77777777" w:rsidR="00C80F08" w:rsidRPr="00A96233" w:rsidRDefault="00C80F08" w:rsidP="00C80F08">
      <w:pPr>
        <w:spacing w:after="120"/>
        <w:jc w:val="left"/>
        <w:rPr>
          <w:color w:val="000000" w:themeColor="text1"/>
        </w:rPr>
      </w:pPr>
      <w:r w:rsidRPr="00A96233">
        <w:rPr>
          <w:color w:val="000000" w:themeColor="text1"/>
        </w:rPr>
        <w:t xml:space="preserve">“Imports and how they affect the economy.” September 1983. Available at </w:t>
      </w:r>
      <w:r w:rsidRPr="00A96233">
        <w:rPr>
          <w:i/>
          <w:iCs/>
        </w:rPr>
        <w:t>https://hbr.org/1983/09/purchasing-must-become-supply-management</w:t>
      </w:r>
      <w:r w:rsidRPr="00A96233">
        <w:rPr>
          <w:color w:val="000000" w:themeColor="text1"/>
        </w:rPr>
        <w:t xml:space="preserve"> </w:t>
      </w:r>
    </w:p>
    <w:p w14:paraId="0A34387F" w14:textId="77777777" w:rsidR="00C80F08" w:rsidRPr="00A96233" w:rsidRDefault="00C80F08" w:rsidP="00C80F08">
      <w:pPr>
        <w:spacing w:after="120"/>
        <w:jc w:val="left"/>
        <w:rPr>
          <w:color w:val="000000" w:themeColor="text1"/>
        </w:rPr>
      </w:pPr>
      <w:r w:rsidRPr="00A96233">
        <w:rPr>
          <w:color w:val="000000" w:themeColor="text1"/>
        </w:rPr>
        <w:t xml:space="preserve">“Positioning retail brands.” </w:t>
      </w:r>
      <w:r w:rsidRPr="00A96233">
        <w:rPr>
          <w:i/>
          <w:iCs/>
          <w:color w:val="000000" w:themeColor="text1"/>
        </w:rPr>
        <w:t>https://www.google.com/url?sa=t&amp;rct=j&amp;q=&amp;esrc=s&amp;source=web&amp;cd=&amp;cad=rja&amp;uact=8&amp;ved=2ahUKEwiMhpOO7vTpAhV3QkEAHSEJDs0QFjABegQIARAF&amp;url=http%3A%2F%2Fwww.iimidr.ac.in%2Fwp-content%2Fuploads%2FPositioning1.pdf&amp;usg=AOvVaw0RLRpjIH6ZMJ4Z3Y4wMTfe</w:t>
      </w:r>
    </w:p>
    <w:p w14:paraId="10680E72" w14:textId="77777777" w:rsidR="00C80F08" w:rsidRPr="00A96233" w:rsidRDefault="00C80F08" w:rsidP="00C80F08">
      <w:pPr>
        <w:spacing w:after="120"/>
        <w:jc w:val="left"/>
        <w:rPr>
          <w:color w:val="000000" w:themeColor="text1"/>
        </w:rPr>
      </w:pPr>
      <w:r w:rsidRPr="00A96233">
        <w:rPr>
          <w:color w:val="000000" w:themeColor="text1"/>
        </w:rPr>
        <w:t>“Purchasing must become supply management.</w:t>
      </w:r>
    </w:p>
    <w:p w14:paraId="02FEE8A2" w14:textId="77777777" w:rsidR="00C80F08" w:rsidRPr="00A96233" w:rsidRDefault="00C80F08" w:rsidP="00C80F08">
      <w:pPr>
        <w:spacing w:after="120"/>
        <w:jc w:val="left"/>
        <w:rPr>
          <w:color w:val="000000" w:themeColor="text1"/>
        </w:rPr>
      </w:pPr>
      <w:r w:rsidRPr="00A96233">
        <w:rPr>
          <w:color w:val="000000" w:themeColor="text1"/>
        </w:rPr>
        <w:t xml:space="preserve">“Supplier selection process.” </w:t>
      </w:r>
      <w:r w:rsidRPr="00A96233">
        <w:rPr>
          <w:color w:val="000000" w:themeColor="text1"/>
        </w:rPr>
        <w:br/>
      </w:r>
      <w:r w:rsidRPr="00A96233">
        <w:rPr>
          <w:i/>
          <w:iCs/>
        </w:rPr>
        <w:t>https://www.infoentrepreneurs.org/en/guides/supplier-selection-process/</w:t>
      </w:r>
    </w:p>
    <w:p w14:paraId="082F51B1" w14:textId="77777777" w:rsidR="00C80F08" w:rsidRPr="00A96233" w:rsidRDefault="00C80F08" w:rsidP="00C80F08">
      <w:pPr>
        <w:spacing w:after="120"/>
        <w:jc w:val="left"/>
        <w:rPr>
          <w:color w:val="000000" w:themeColor="text1"/>
        </w:rPr>
      </w:pPr>
      <w:r w:rsidRPr="00A96233">
        <w:rPr>
          <w:color w:val="000000" w:themeColor="text1"/>
        </w:rPr>
        <w:t xml:space="preserve">“Physical retailing isn’t dead. Boring retail is.” </w:t>
      </w:r>
      <w:r w:rsidRPr="00A96233">
        <w:rPr>
          <w:i/>
          <w:iCs/>
        </w:rPr>
        <w:t>https://www.forbes.com/sites/stevendennis/2018/03/19/physical-retail-is-not-dead-boring-retail-is-understanding-retails-great-bifurcation/#46c423a31981</w:t>
      </w:r>
    </w:p>
    <w:p w14:paraId="1A5DA7AE" w14:textId="77777777" w:rsidR="00C80F08" w:rsidRPr="00A96233" w:rsidRDefault="00C80F08" w:rsidP="00C80F08">
      <w:pPr>
        <w:spacing w:after="120"/>
        <w:jc w:val="left"/>
        <w:rPr>
          <w:color w:val="000000" w:themeColor="text1"/>
        </w:rPr>
      </w:pPr>
      <w:r w:rsidRPr="00A96233">
        <w:rPr>
          <w:color w:val="000000" w:themeColor="text1"/>
        </w:rPr>
        <w:t xml:space="preserve">“Primary data vs secondary data: market research methods.” </w:t>
      </w:r>
      <w:r w:rsidRPr="00A96233">
        <w:rPr>
          <w:color w:val="000000" w:themeColor="text1"/>
        </w:rPr>
        <w:br/>
      </w:r>
      <w:r w:rsidRPr="00A96233">
        <w:rPr>
          <w:i/>
          <w:iCs/>
        </w:rPr>
        <w:t>https://blog.marketresearch.com/not-all-market-research-data-is-equal</w:t>
      </w:r>
    </w:p>
    <w:p w14:paraId="15F68769" w14:textId="77777777" w:rsidR="00C80F08" w:rsidRPr="00A96233" w:rsidRDefault="00C80F08" w:rsidP="00C80F08">
      <w:pPr>
        <w:spacing w:after="120"/>
        <w:jc w:val="left"/>
        <w:rPr>
          <w:color w:val="000000" w:themeColor="text1"/>
        </w:rPr>
      </w:pPr>
      <w:r w:rsidRPr="00A96233">
        <w:rPr>
          <w:color w:val="000000" w:themeColor="text1"/>
        </w:rPr>
        <w:t xml:space="preserve">“The generational breakdown of purchasing patterns.” </w:t>
      </w:r>
      <w:r w:rsidRPr="00A96233">
        <w:rPr>
          <w:i/>
          <w:iCs/>
          <w:color w:val="000000" w:themeColor="text1"/>
        </w:rPr>
        <w:t>https://revelsystems.com/resources/generational-breakdown-purchasing-patterns/</w:t>
      </w:r>
    </w:p>
    <w:p w14:paraId="2DB57D22" w14:textId="77777777" w:rsidR="00C80F08" w:rsidRPr="00A96233" w:rsidRDefault="00C80F08" w:rsidP="00C80F08">
      <w:pPr>
        <w:spacing w:after="120"/>
        <w:jc w:val="left"/>
        <w:rPr>
          <w:i/>
          <w:iCs/>
          <w:color w:val="000000" w:themeColor="text1"/>
        </w:rPr>
      </w:pPr>
      <w:r w:rsidRPr="00A96233">
        <w:rPr>
          <w:color w:val="000000" w:themeColor="text1"/>
        </w:rPr>
        <w:t xml:space="preserve">“The SAARF universal Living Standards measure – 12 years of continuous development.” </w:t>
      </w:r>
      <w:r w:rsidRPr="00A96233">
        <w:rPr>
          <w:i/>
          <w:iCs/>
          <w:color w:val="000000" w:themeColor="text1"/>
        </w:rPr>
        <w:t>http://www.saarf.co.za/lsm-presentations/2012/LSM%20Presentation%20-%20February%202012.pdf</w:t>
      </w:r>
    </w:p>
    <w:p w14:paraId="268E431A" w14:textId="77777777" w:rsidR="00C80F08" w:rsidRPr="00A96233" w:rsidRDefault="00C80F08" w:rsidP="00C80F08">
      <w:pPr>
        <w:spacing w:after="120"/>
        <w:jc w:val="left"/>
        <w:rPr>
          <w:color w:val="000000" w:themeColor="text1"/>
        </w:rPr>
      </w:pPr>
      <w:r w:rsidRPr="00A96233">
        <w:rPr>
          <w:color w:val="000000" w:themeColor="text1"/>
        </w:rPr>
        <w:t xml:space="preserve">“What is product category analysis and why is it important?” </w:t>
      </w:r>
      <w:r w:rsidRPr="00A96233">
        <w:rPr>
          <w:i/>
          <w:iCs/>
          <w:color w:val="000000" w:themeColor="text1"/>
        </w:rPr>
        <w:t>https://clootrack.com/knowledge_base/what-is-product-category-analysis-and-why-is-it-important/</w:t>
      </w:r>
    </w:p>
    <w:p w14:paraId="3AB1120D" w14:textId="77777777" w:rsidR="00C80F08" w:rsidRPr="00A96233" w:rsidRDefault="00C80F08" w:rsidP="00C80F08">
      <w:pPr>
        <w:spacing w:after="120"/>
        <w:jc w:val="left"/>
        <w:rPr>
          <w:color w:val="000000" w:themeColor="text1"/>
        </w:rPr>
      </w:pPr>
      <w:r w:rsidRPr="00A96233">
        <w:rPr>
          <w:color w:val="000000" w:themeColor="text1"/>
        </w:rPr>
        <w:lastRenderedPageBreak/>
        <w:t xml:space="preserve">Hickey, M Nader, T Williams, T 2012, </w:t>
      </w:r>
      <w:r w:rsidRPr="00A96233">
        <w:rPr>
          <w:rStyle w:val="Emphasis"/>
          <w:color w:val="000000" w:themeColor="text1"/>
        </w:rPr>
        <w:t xml:space="preserve">Influences on Marketing, </w:t>
      </w:r>
      <w:r w:rsidRPr="00A96233">
        <w:rPr>
          <w:color w:val="000000" w:themeColor="text1"/>
        </w:rPr>
        <w:t xml:space="preserve">accessed 4/4/2015, </w:t>
      </w:r>
      <w:r w:rsidRPr="00A96233">
        <w:rPr>
          <w:i/>
          <w:iCs/>
        </w:rPr>
        <w:t>http://hsconline.nsw.edu.au/file.php/541/Marketing/CambridgeCh07pp121-125.pdf</w:t>
      </w:r>
    </w:p>
    <w:p w14:paraId="360E5780" w14:textId="77777777" w:rsidR="00C80F08" w:rsidRPr="00A96233" w:rsidRDefault="00C80F08" w:rsidP="00C80F08">
      <w:pPr>
        <w:jc w:val="left"/>
        <w:rPr>
          <w:b/>
          <w:bCs/>
        </w:rPr>
      </w:pPr>
    </w:p>
    <w:p w14:paraId="5F3F9254" w14:textId="77777777" w:rsidR="00C80F08" w:rsidRPr="00A96233" w:rsidRDefault="00C80F08" w:rsidP="00C80F08">
      <w:pPr>
        <w:pStyle w:val="Heading2"/>
      </w:pPr>
      <w:bookmarkStart w:id="1077" w:name="_Toc46093031"/>
      <w:bookmarkStart w:id="1078" w:name="_Toc46588426"/>
      <w:bookmarkStart w:id="1079" w:name="_Toc46916380"/>
      <w:r w:rsidRPr="00A96233">
        <w:t>FOOTNOTES</w:t>
      </w:r>
      <w:bookmarkEnd w:id="1077"/>
      <w:bookmarkEnd w:id="1078"/>
      <w:bookmarkEnd w:id="1079"/>
    </w:p>
    <w:p w14:paraId="24DD8FA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w:t>
      </w:r>
      <w:r w:rsidRPr="00A96233">
        <w:rPr>
          <w:rFonts w:cs="Arial"/>
        </w:rPr>
        <w:t xml:space="preserve"> https://www.stitchlabs.com/learning-center/landed-cost-calculate-cost-imported-goods/</w:t>
      </w:r>
    </w:p>
    <w:p w14:paraId="62DC220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3211464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5BC1B0F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iv</w:t>
      </w:r>
      <w:r w:rsidRPr="00A96233">
        <w:rPr>
          <w:rFonts w:cs="Arial"/>
        </w:rPr>
        <w:t xml:space="preserve"> BLC304/05 Procurement management. </w:t>
      </w:r>
    </w:p>
    <w:p w14:paraId="30AEBCC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w:t>
      </w:r>
      <w:r w:rsidRPr="00A96233">
        <w:rPr>
          <w:rFonts w:cs="Arial"/>
        </w:rPr>
        <w:t xml:space="preserve"> https://www.svmag.co.za/industry/101_Footwear_Industry</w:t>
      </w:r>
    </w:p>
    <w:p w14:paraId="3A8D48A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w:t>
      </w:r>
      <w:r w:rsidRPr="00A96233">
        <w:rPr>
          <w:rFonts w:cs="Arial"/>
        </w:rPr>
        <w:t xml:space="preserve"> https://hbr.org/1983/09/purchasing-must-become-supply-management</w:t>
      </w:r>
    </w:p>
    <w:p w14:paraId="592A16FF"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w:t>
      </w:r>
      <w:r w:rsidRPr="00A96233">
        <w:rPr>
          <w:rFonts w:cs="Arial"/>
        </w:rPr>
        <w:t xml:space="preserve"> www.cips.org</w:t>
      </w:r>
    </w:p>
    <w:p w14:paraId="3EC1220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viii</w:t>
      </w:r>
      <w:r w:rsidRPr="00A96233">
        <w:rPr>
          <w:rFonts w:cs="Arial"/>
        </w:rPr>
        <w:t xml:space="preserve"> www.cips.org</w:t>
      </w:r>
    </w:p>
    <w:p w14:paraId="12436E3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ix</w:t>
      </w:r>
      <w:r w:rsidRPr="00A96233">
        <w:rPr>
          <w:rFonts w:cs="Arial"/>
        </w:rPr>
        <w:t xml:space="preserve"> www.cips.org</w:t>
      </w:r>
    </w:p>
    <w:p w14:paraId="3FE8F220" w14:textId="77777777" w:rsidR="00C80F08" w:rsidRPr="00A96233" w:rsidRDefault="00C80F08" w:rsidP="00C80F08">
      <w:pPr>
        <w:spacing w:after="120"/>
        <w:jc w:val="left"/>
        <w:rPr>
          <w:rFonts w:cs="Arial"/>
          <w:szCs w:val="20"/>
        </w:rPr>
      </w:pPr>
      <w:r w:rsidRPr="00A96233">
        <w:rPr>
          <w:rFonts w:cs="Arial"/>
          <w:szCs w:val="20"/>
          <w:vertAlign w:val="superscript"/>
        </w:rPr>
        <w:t>x</w:t>
      </w:r>
      <w:r w:rsidRPr="00A96233">
        <w:rPr>
          <w:rFonts w:cs="Arial"/>
          <w:szCs w:val="20"/>
        </w:rPr>
        <w:t xml:space="preserve"> BAILY Peter, FARMER David, CROCKER Barry, JESSOP David and JONES David. 2015. Procurement principles and management. 11</w:t>
      </w:r>
      <w:r w:rsidRPr="00A96233">
        <w:rPr>
          <w:rFonts w:cs="Arial"/>
          <w:szCs w:val="20"/>
          <w:vertAlign w:val="superscript"/>
        </w:rPr>
        <w:t>th</w:t>
      </w:r>
      <w:r w:rsidRPr="00A96233">
        <w:rPr>
          <w:rFonts w:cs="Arial"/>
          <w:szCs w:val="20"/>
        </w:rPr>
        <w:t xml:space="preserve"> Edition. Edinburgh. Pearson Education.</w:t>
      </w:r>
    </w:p>
    <w:p w14:paraId="669D98E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w:t>
      </w:r>
      <w:r w:rsidRPr="00A96233">
        <w:rPr>
          <w:rFonts w:cs="Arial"/>
        </w:rPr>
        <w:t xml:space="preserve"> Bailey and others</w:t>
      </w:r>
    </w:p>
    <w:p w14:paraId="46FFC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w:t>
      </w:r>
      <w:r w:rsidRPr="00A96233">
        <w:rPr>
          <w:rFonts w:cs="Arial"/>
        </w:rPr>
        <w:t xml:space="preserve"> https://www.forbes.com/sites/stevendennis/2018/03/19/physical-retail-is-not-dead-boring-retail-is-understanding-retails-great-bifurcation/#46c423a31981</w:t>
      </w:r>
    </w:p>
    <w:p w14:paraId="5DE62A8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xiii</w:t>
      </w:r>
      <w:r w:rsidRPr="00A96233">
        <w:rPr>
          <w:rFonts w:cs="Arial"/>
        </w:rPr>
        <w:t xml:space="preserve"> https://www.smartinsights.com/ecommerce/multichannel-retail-strategy/creating-effective-retail-strategy-2020/</w:t>
      </w:r>
    </w:p>
    <w:p w14:paraId="61FA7A7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xiv</w:t>
      </w:r>
      <w:r w:rsidRPr="00A96233">
        <w:rPr>
          <w:rFonts w:cs="Arial"/>
        </w:rPr>
        <w:t xml:space="preserve"> PWC. Global consumer insights survey 2019</w:t>
      </w:r>
    </w:p>
    <w:p w14:paraId="6139505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w:t>
      </w:r>
      <w:r w:rsidRPr="00A96233">
        <w:rPr>
          <w:rFonts w:cs="Arial"/>
        </w:rPr>
        <w:t xml:space="preserve"> PWC. Global consumer insights survey 2019</w:t>
      </w:r>
    </w:p>
    <w:p w14:paraId="6ECC186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w:t>
      </w:r>
      <w:r w:rsidRPr="00A96233">
        <w:rPr>
          <w:rFonts w:cs="Arial"/>
        </w:rPr>
        <w:t xml:space="preserve"> https://www.google.com/url?sa=t&amp;rct=j&amp;q=&amp;esrc=s&amp;source=web&amp;cd=&amp;cad=rja&amp;uact=8&amp;ved=</w:t>
      </w:r>
      <w:r w:rsidRPr="00A96233">
        <w:rPr>
          <w:rFonts w:cs="Arial"/>
        </w:rPr>
        <w:br/>
        <w:t>2ahUKEwiMhpOO7vTpAhV3QkEAHSEJDs0QFjABegQIARAF&amp;url=http%3A%2F%2Fwww.iimidr.ac.in%2Fwp-content%2Fuploads%2FPositioning1.pdf&amp;usg=AOvVaw0RLRpjIH6ZMJ4Z3Y4wMTfe</w:t>
      </w:r>
    </w:p>
    <w:p w14:paraId="26D04E5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xvii</w:t>
      </w:r>
      <w:r w:rsidRPr="00A96233">
        <w:rPr>
          <w:rFonts w:cs="Arial"/>
        </w:rPr>
        <w:t xml:space="preserve"> As quoted by Sudhakar at https://www.google.com/url?sa=t&amp;rct=j&amp;q=&amp;esrc=s&amp;source=web&amp;cd</w:t>
      </w:r>
      <w:r w:rsidRPr="00A96233">
        <w:rPr>
          <w:rFonts w:cs="Arial"/>
        </w:rPr>
        <w:br/>
        <w:t>=&amp;cad=rja&amp;uact=8&amp;ved=2ahUKEwiMhpOO7vTpAhV3QkEAHSEJDs0QFjABegQIARAF&amp;url=http%3A%2F%2Fwww.iimidr.ac.in%2Fwp-content%2Fuploads%2FPositioning1.pdf&amp;usg</w:t>
      </w:r>
      <w:r w:rsidRPr="00A96233">
        <w:rPr>
          <w:rFonts w:cs="Arial"/>
        </w:rPr>
        <w:br/>
        <w:t>=AOvVaw0RLRpjIH6ZMJ4Z3Y4wMTfe</w:t>
      </w:r>
    </w:p>
    <w:p w14:paraId="2059C78E" w14:textId="77777777" w:rsidR="00C80F08" w:rsidRPr="00A96233" w:rsidRDefault="00C80F08" w:rsidP="00C80F08">
      <w:pPr>
        <w:spacing w:after="120"/>
        <w:jc w:val="left"/>
        <w:rPr>
          <w:rFonts w:cs="Arial"/>
          <w:szCs w:val="20"/>
        </w:rPr>
      </w:pPr>
      <w:r w:rsidRPr="00A96233">
        <w:rPr>
          <w:rFonts w:cs="Arial"/>
          <w:szCs w:val="20"/>
          <w:vertAlign w:val="superscript"/>
        </w:rPr>
        <w:t>xviii</w:t>
      </w:r>
      <w:r w:rsidRPr="00A96233">
        <w:rPr>
          <w:rFonts w:cs="Arial"/>
          <w:szCs w:val="20"/>
        </w:rPr>
        <w:t xml:space="preserve"> Marie-Louise Jacobsen</w:t>
      </w:r>
    </w:p>
    <w:p w14:paraId="2F4960A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xix</w:t>
      </w:r>
      <w:r w:rsidRPr="00A96233">
        <w:rPr>
          <w:rFonts w:cs="Arial"/>
        </w:rPr>
        <w:t xml:space="preserve"> Consumer-centric category management</w:t>
      </w:r>
    </w:p>
    <w:p w14:paraId="2D0E179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lastRenderedPageBreak/>
        <w:t>xx</w:t>
      </w:r>
      <w:r w:rsidRPr="00A96233">
        <w:rPr>
          <w:rFonts w:cs="Arial"/>
        </w:rPr>
        <w:t xml:space="preserve"> According to Glock and Kunz (1995)</w:t>
      </w:r>
    </w:p>
    <w:p w14:paraId="10AB36A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w:t>
      </w:r>
      <w:r w:rsidRPr="00A96233">
        <w:rPr>
          <w:rFonts w:cs="Arial"/>
        </w:rPr>
        <w:t xml:space="preserve"> https://smallbusiness.chron.com/assortment-planning-garment-industry-13131.html</w:t>
      </w:r>
    </w:p>
    <w:p w14:paraId="135B51E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xxii</w:t>
      </w:r>
      <w:r w:rsidRPr="00A96233">
        <w:rPr>
          <w:rFonts w:cs="Arial"/>
        </w:rPr>
        <w:t xml:space="preserve"> https://www.fibre2fashion.com/industry-article/8571/apparel-sourcing-getting-the-mix-right</w:t>
      </w:r>
    </w:p>
    <w:p w14:paraId="316199C1" w14:textId="77777777" w:rsidR="00C80F08" w:rsidRPr="00A96233" w:rsidRDefault="00C80F08" w:rsidP="00C80F08">
      <w:pPr>
        <w:pStyle w:val="EndnoteText"/>
        <w:spacing w:after="120" w:line="360" w:lineRule="auto"/>
        <w:jc w:val="left"/>
        <w:rPr>
          <w:rFonts w:cs="Arial"/>
        </w:rPr>
      </w:pPr>
      <w:r w:rsidRPr="00A96233">
        <w:rPr>
          <w:rStyle w:val="authors-affiliationsname"/>
          <w:rFonts w:cs="Arial"/>
          <w:vertAlign w:val="superscript"/>
        </w:rPr>
        <w:t>xxiii</w:t>
      </w:r>
      <w:r w:rsidRPr="00A96233">
        <w:rPr>
          <w:rStyle w:val="authors-affiliationsname"/>
          <w:rFonts w:cs="Arial"/>
        </w:rPr>
        <w:t xml:space="preserve"> Felipe Caro and Victor Martínez-de-Albéeniz</w:t>
      </w:r>
    </w:p>
    <w:p w14:paraId="08545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xxiv</w:t>
      </w:r>
      <w:r w:rsidRPr="00A96233">
        <w:rPr>
          <w:rFonts w:cs="Arial"/>
        </w:rPr>
        <w:t xml:space="preserve"> https://www.shipbob.com/blog/product-sourcing/</w:t>
      </w:r>
    </w:p>
    <w:p w14:paraId="26FE56A4"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w:t>
      </w:r>
      <w:r w:rsidRPr="00A96233">
        <w:rPr>
          <w:rFonts w:cs="Arial"/>
        </w:rPr>
        <w:t xml:space="preserve"> http://blog.stratcommunications.com/identifying-productservice-substitutes-that-could-compete-for-your-market/</w:t>
      </w:r>
    </w:p>
    <w:p w14:paraId="064EA86D"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w:t>
      </w:r>
      <w:r w:rsidRPr="00A96233">
        <w:rPr>
          <w:rFonts w:cs="Arial"/>
        </w:rPr>
        <w:t xml:space="preserve"> Sandra Cuellar-Healey, MFS MAMiguel Gomez. Marketing module 4: Competitor analysis. http://publications.dyson.cornell.edu/outreach/extensionpdf/2013/Cornell-Dyson-eb1305.pdf</w:t>
      </w:r>
    </w:p>
    <w:p w14:paraId="129FFEB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w:t>
      </w:r>
      <w:r w:rsidRPr="00A96233">
        <w:rPr>
          <w:rFonts w:cs="Arial"/>
        </w:rPr>
        <w:t xml:space="preserve"> https://blog.marketresearch.com/not-all-market-research-data-is-equal</w:t>
      </w:r>
    </w:p>
    <w:p w14:paraId="1EFB974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xxviii</w:t>
      </w:r>
      <w:r w:rsidRPr="00A96233">
        <w:rPr>
          <w:rFonts w:cs="Arial"/>
        </w:rPr>
        <w:t xml:space="preserve"> http://www.saarf.co.za/lsm-presentations/2012/LSM%20Presentation%20-%20February%202012.pdf</w:t>
      </w:r>
    </w:p>
    <w:p w14:paraId="34E6A49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xxix</w:t>
      </w:r>
      <w:r w:rsidRPr="00A96233">
        <w:rPr>
          <w:rFonts w:cs="Arial"/>
        </w:rPr>
        <w:t xml:space="preserve"> http://www.ijcrar.com/vol-2-9/Pinki%20Rani.pdf</w:t>
      </w:r>
    </w:p>
    <w:p w14:paraId="0F44A74C"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w:t>
      </w:r>
      <w:r w:rsidRPr="00A96233">
        <w:rPr>
          <w:rFonts w:cs="Arial"/>
        </w:rPr>
        <w:t xml:space="preserve"> Hickey, M Nader, T Williams, T 2012, </w:t>
      </w:r>
      <w:r w:rsidRPr="00A96233">
        <w:rPr>
          <w:rStyle w:val="Emphasis"/>
          <w:rFonts w:cs="Arial"/>
        </w:rPr>
        <w:t xml:space="preserve">Influences on Marketing, </w:t>
      </w:r>
      <w:r w:rsidRPr="00A96233">
        <w:rPr>
          <w:rFonts w:cs="Arial"/>
        </w:rPr>
        <w:t>accessed 4/4/2015, http://hsconline.nsw.edu.au/file.php/541/Marketing/CambridgeCh07pp121-125.pdf</w:t>
      </w:r>
    </w:p>
    <w:p w14:paraId="57D2C6C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w:t>
      </w:r>
      <w:r w:rsidRPr="00A96233">
        <w:rPr>
          <w:rFonts w:cs="Arial"/>
        </w:rPr>
        <w:t xml:space="preserve"> https://nmc-mic.ca/sites/default/files/Shopping%20Habits%20of%20Rural%20vs%20%20Urban</w:t>
      </w:r>
      <w:r w:rsidRPr="00A96233">
        <w:rPr>
          <w:rFonts w:cs="Arial"/>
        </w:rPr>
        <w:br/>
        <w:t>%20%20Study%20PowerPoint%20Presentation_0.pdf</w:t>
      </w:r>
    </w:p>
    <w:p w14:paraId="4C21AF84" w14:textId="77777777" w:rsidR="00C80F08" w:rsidRPr="00A96233" w:rsidRDefault="00C80F08" w:rsidP="00C80F08">
      <w:pPr>
        <w:spacing w:after="120"/>
        <w:jc w:val="left"/>
        <w:rPr>
          <w:rFonts w:cs="Arial"/>
          <w:szCs w:val="20"/>
        </w:rPr>
      </w:pPr>
      <w:r w:rsidRPr="00A96233">
        <w:rPr>
          <w:rFonts w:cs="Arial"/>
          <w:szCs w:val="20"/>
          <w:vertAlign w:val="superscript"/>
        </w:rPr>
        <w:t>xxxii</w:t>
      </w:r>
      <w:r w:rsidRPr="00A96233">
        <w:rPr>
          <w:rFonts w:cs="Arial"/>
          <w:szCs w:val="20"/>
        </w:rPr>
        <w:t xml:space="preserve"> https://theentrepreneur.wordpress.com/marketing-2/market-segmentation/</w:t>
      </w:r>
    </w:p>
    <w:p w14:paraId="43573D4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xxxiii</w:t>
      </w:r>
      <w:r w:rsidRPr="00A96233">
        <w:rPr>
          <w:rFonts w:cs="Arial"/>
        </w:rPr>
        <w:t xml:space="preserve"> https://salesfloor.net/blog/generations-shopping-habits/</w:t>
      </w:r>
    </w:p>
    <w:p w14:paraId="04D5F2CF"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xxxiv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1ED09CE8"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4420427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w:t>
      </w:r>
      <w:r w:rsidRPr="00A96233">
        <w:rPr>
          <w:rFonts w:cs="Arial"/>
        </w:rPr>
        <w:t xml:space="preserve"> https://spendmatters.com/2016/02/15/ethical-sourcing-do-consumers-and-companies-really-care/</w:t>
      </w:r>
    </w:p>
    <w:p w14:paraId="24A3262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w:t>
      </w:r>
      <w:r w:rsidRPr="00A96233">
        <w:rPr>
          <w:rFonts w:cs="Arial"/>
        </w:rPr>
        <w:t xml:space="preserve"> https://spendmatters.com/2016/02/15/ethical-sourcing-do-consumers-and-companies-really-care/</w:t>
      </w:r>
    </w:p>
    <w:p w14:paraId="21FA715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xxxviii</w:t>
      </w:r>
      <w:r w:rsidRPr="00A96233">
        <w:rPr>
          <w:rFonts w:cs="Arial"/>
        </w:rPr>
        <w:t xml:space="preserve"> https://spendmatters.com/2016/02/15/ethical-sourcing-do-consumers-and-companies-really-care/</w:t>
      </w:r>
    </w:p>
    <w:p w14:paraId="1FDBF18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xxxix</w:t>
      </w:r>
      <w:r w:rsidRPr="00A96233">
        <w:rPr>
          <w:rFonts w:cs="Arial"/>
        </w:rPr>
        <w:t xml:space="preserve"> Faith, D.O. and Agwu, M.E. (2014). a Review of the Effect of Pricing Strategies on the Purchase of Consumer Goods. International Journal of Research in Management, Science &amp; Technology, 2 (2), 88-102</w:t>
      </w:r>
    </w:p>
    <w:p w14:paraId="50FC40CF" w14:textId="77777777" w:rsidR="00001A4F" w:rsidRDefault="00001A4F" w:rsidP="003247EA">
      <w:pPr>
        <w:sectPr w:rsidR="00001A4F" w:rsidSect="009B17A0">
          <w:headerReference w:type="default" r:id="rId145"/>
          <w:footerReference w:type="default" r:id="rId146"/>
          <w:pgSz w:w="11907" w:h="16840" w:code="9"/>
          <w:pgMar w:top="1440" w:right="1440" w:bottom="1440" w:left="1440" w:header="567" w:footer="680" w:gutter="0"/>
          <w:cols w:space="720"/>
          <w:docGrid w:linePitch="360"/>
        </w:sectPr>
      </w:pPr>
    </w:p>
    <w:p w14:paraId="503F12E8" w14:textId="5B92E7D9" w:rsidR="00D222E1" w:rsidRPr="00A96233" w:rsidRDefault="008E4528" w:rsidP="008E4528">
      <w:pPr>
        <w:pStyle w:val="Heading1"/>
      </w:pPr>
      <w:bookmarkStart w:id="1080" w:name="_Toc46916381"/>
      <w:r w:rsidRPr="005E70EB">
        <w:lastRenderedPageBreak/>
        <w:t>KM-0</w:t>
      </w:r>
      <w:r>
        <w:t>3</w:t>
      </w:r>
      <w:r w:rsidRPr="005E70EB">
        <w:t xml:space="preserve"> </w:t>
      </w:r>
      <w:r>
        <w:t>Buying merchandise</w:t>
      </w:r>
      <w:r w:rsidRPr="00A96233">
        <w:rPr>
          <w:noProof/>
        </w:rPr>
        <w:t xml:space="preserve"> </w:t>
      </w:r>
      <w:r w:rsidR="00020828" w:rsidRPr="00A96233">
        <w:rPr>
          <w:noProof/>
        </w:rPr>
        <w:drawing>
          <wp:anchor distT="0" distB="0" distL="114300" distR="114300" simplePos="0" relativeHeight="251705344" behindDoc="0" locked="0" layoutInCell="1" allowOverlap="1" wp14:anchorId="474CE823" wp14:editId="6BE616BE">
            <wp:simplePos x="0" y="0"/>
            <wp:positionH relativeFrom="column">
              <wp:posOffset>-14068</wp:posOffset>
            </wp:positionH>
            <wp:positionV relativeFrom="paragraph">
              <wp:posOffset>1294228</wp:posOffset>
            </wp:positionV>
            <wp:extent cx="5757749" cy="4641850"/>
            <wp:effectExtent l="0" t="0" r="0" b="6350"/>
            <wp:wrapNone/>
            <wp:docPr id="1313" name="Picture 1313" descr="https://searchingforstyle.com/wp-content/uploads/2014/05/Mastered_SellingYourCollectionToRetailBuyers_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earchingforstyle.com/wp-content/uploads/2014/05/Mastered_SellingYourCollectionToRetailBuyers_Shop.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l="39458" t="2" r="8196" b="-60"/>
                    <a:stretch/>
                  </pic:blipFill>
                  <pic:spPr bwMode="auto">
                    <a:xfrm>
                      <a:off x="0" y="0"/>
                      <a:ext cx="5758505" cy="4642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rPr>
        <w:drawing>
          <wp:anchor distT="0" distB="0" distL="114300" distR="114300" simplePos="0" relativeHeight="251704320" behindDoc="0" locked="0" layoutInCell="1" allowOverlap="1" wp14:anchorId="071F19F5" wp14:editId="20503207">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8">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lang w:eastAsia="en-GB"/>
        </w:rPr>
        <w:drawing>
          <wp:anchor distT="0" distB="0" distL="114300" distR="114300" simplePos="0" relativeHeight="251703296" behindDoc="0" locked="0" layoutInCell="1" allowOverlap="1" wp14:anchorId="078E6DC3" wp14:editId="7E15872F">
            <wp:simplePos x="0" y="0"/>
            <wp:positionH relativeFrom="column">
              <wp:posOffset>4629876</wp:posOffset>
            </wp:positionH>
            <wp:positionV relativeFrom="paragraph">
              <wp:posOffset>8699681</wp:posOffset>
            </wp:positionV>
            <wp:extent cx="1205230" cy="385445"/>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222E1" w:rsidRPr="00A96233">
        <w:rPr>
          <w:noProof/>
        </w:rPr>
        <mc:AlternateContent>
          <mc:Choice Requires="wps">
            <w:drawing>
              <wp:anchor distT="45720" distB="45720" distL="114300" distR="114300" simplePos="0" relativeHeight="251700224" behindDoc="0" locked="0" layoutInCell="1" allowOverlap="1" wp14:anchorId="1AF022DE" wp14:editId="09765DD1">
                <wp:simplePos x="0" y="0"/>
                <wp:positionH relativeFrom="margin">
                  <wp:posOffset>-104140</wp:posOffset>
                </wp:positionH>
                <wp:positionV relativeFrom="paragraph">
                  <wp:posOffset>6558329</wp:posOffset>
                </wp:positionV>
                <wp:extent cx="5939790" cy="1404620"/>
                <wp:effectExtent l="0" t="0" r="0" b="3810"/>
                <wp:wrapNone/>
                <wp:docPr id="1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CB9B0A5" w14:textId="77777777" w:rsidR="00C31567" w:rsidRPr="00EA456B" w:rsidRDefault="00C31567"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4F1B316E" w:rsidR="00C31567" w:rsidRPr="00EA456B" w:rsidRDefault="00C31567"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C31567" w:rsidRDefault="00C31567" w:rsidP="00D222E1">
                            <w:pPr>
                              <w:spacing w:line="240" w:lineRule="auto"/>
                              <w:rPr>
                                <w:rFonts w:ascii="Arial Narrow" w:hAnsi="Arial Narrow"/>
                                <w:b/>
                                <w:color w:val="595959" w:themeColor="text1" w:themeTint="A6"/>
                                <w:sz w:val="44"/>
                                <w:szCs w:val="44"/>
                              </w:rPr>
                            </w:pPr>
                          </w:p>
                          <w:p w14:paraId="2F24AA57" w14:textId="77777777" w:rsidR="00C31567" w:rsidRPr="005E70EB" w:rsidRDefault="00C31567"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2CA79F60" w14:textId="77777777" w:rsidR="00C31567" w:rsidRPr="005E70EB" w:rsidRDefault="00C31567"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F022DE" id="_x0000_s1029" type="#_x0000_t202" style="position:absolute;left:0;text-align:left;margin-left:-8.2pt;margin-top:516.4pt;width:467.7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dy4VyBICAAD9AwAADgAAAAAAAAAAAAAAAAAuAgAAZHJzL2Uyb0RvYy54bWxQSwECLQAUAAYACAAA&#10;ACEARVz5TeAAAAANAQAADwAAAAAAAAAAAAAAAABsBAAAZHJzL2Rvd25yZXYueG1sUEsFBgAAAAAE&#10;AAQA8wAAAHkFAAAAAA==&#10;" filled="f" stroked="f">
                <v:textbox style="mso-fit-shape-to-text:t">
                  <w:txbxContent>
                    <w:p w14:paraId="7CB9B0A5" w14:textId="77777777" w:rsidR="00C31567" w:rsidRPr="00EA456B" w:rsidRDefault="00C31567"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4F1B316E" w:rsidR="00C31567" w:rsidRPr="00EA456B" w:rsidRDefault="00C31567"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C31567" w:rsidRDefault="00C31567" w:rsidP="00D222E1">
                      <w:pPr>
                        <w:spacing w:line="240" w:lineRule="auto"/>
                        <w:rPr>
                          <w:rFonts w:ascii="Arial Narrow" w:hAnsi="Arial Narrow"/>
                          <w:b/>
                          <w:color w:val="595959" w:themeColor="text1" w:themeTint="A6"/>
                          <w:sz w:val="44"/>
                          <w:szCs w:val="44"/>
                        </w:rPr>
                      </w:pPr>
                    </w:p>
                    <w:p w14:paraId="2F24AA57" w14:textId="77777777" w:rsidR="00C31567" w:rsidRPr="005E70EB" w:rsidRDefault="00C31567"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2CA79F60" w14:textId="77777777" w:rsidR="00C31567" w:rsidRPr="005E70EB" w:rsidRDefault="00C31567"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v:textbox>
                <w10:wrap anchorx="margin"/>
              </v:shape>
            </w:pict>
          </mc:Fallback>
        </mc:AlternateContent>
      </w:r>
      <w:r w:rsidR="00D222E1" w:rsidRPr="00A96233">
        <w:rPr>
          <w:noProof/>
        </w:rPr>
        <mc:AlternateContent>
          <mc:Choice Requires="wps">
            <w:drawing>
              <wp:anchor distT="0" distB="0" distL="114300" distR="114300" simplePos="0" relativeHeight="251701248" behindDoc="0" locked="0" layoutInCell="1" allowOverlap="1" wp14:anchorId="1CF9D320" wp14:editId="37252EF1">
                <wp:simplePos x="0" y="0"/>
                <wp:positionH relativeFrom="margin">
                  <wp:posOffset>-104140</wp:posOffset>
                </wp:positionH>
                <wp:positionV relativeFrom="margin">
                  <wp:posOffset>457786</wp:posOffset>
                </wp:positionV>
                <wp:extent cx="5939790" cy="0"/>
                <wp:effectExtent l="0" t="19050" r="22860" b="19050"/>
                <wp:wrapNone/>
                <wp:docPr id="1307" name="Straight Connector 130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1B64B4" id="Straight Connector 1307"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CdusHG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D222E1" w:rsidRPr="00A96233">
        <w:rPr>
          <w:noProof/>
        </w:rPr>
        <mc:AlternateContent>
          <mc:Choice Requires="wps">
            <w:drawing>
              <wp:anchor distT="0" distB="0" distL="114300" distR="114300" simplePos="0" relativeHeight="251702272" behindDoc="0" locked="0" layoutInCell="1" allowOverlap="1" wp14:anchorId="2886B5DC" wp14:editId="52FB7863">
                <wp:simplePos x="0" y="0"/>
                <wp:positionH relativeFrom="margin">
                  <wp:posOffset>-104140</wp:posOffset>
                </wp:positionH>
                <wp:positionV relativeFrom="margin">
                  <wp:posOffset>8534449</wp:posOffset>
                </wp:positionV>
                <wp:extent cx="5939790" cy="0"/>
                <wp:effectExtent l="0" t="19050" r="22860" b="19050"/>
                <wp:wrapNone/>
                <wp:docPr id="1308" name="Straight Connector 130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BE0637" id="Straight Connector 1308" o:spid="_x0000_s1026"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Z78AEAADc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E0bWe/ABAAA3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D222E1" w:rsidRPr="00A96233">
        <w:rPr>
          <w:noProof/>
        </w:rPr>
        <w:drawing>
          <wp:anchor distT="0" distB="0" distL="114300" distR="114300" simplePos="0" relativeHeight="251699200" behindDoc="0" locked="0" layoutInCell="1" allowOverlap="1" wp14:anchorId="1446420A" wp14:editId="66602577">
            <wp:simplePos x="0" y="0"/>
            <wp:positionH relativeFrom="margin">
              <wp:posOffset>-13970</wp:posOffset>
            </wp:positionH>
            <wp:positionV relativeFrom="paragraph">
              <wp:posOffset>1287194</wp:posOffset>
            </wp:positionV>
            <wp:extent cx="5759450" cy="4572000"/>
            <wp:effectExtent l="38100" t="38100" r="88900" b="95250"/>
            <wp:wrapNone/>
            <wp:docPr id="1310" name="Picture 1310"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080"/>
    </w:p>
    <w:p w14:paraId="13D7C49A" w14:textId="0B8C8887" w:rsidR="00D222E1" w:rsidRPr="00A96233" w:rsidRDefault="00D222E1" w:rsidP="003247EA">
      <w:pPr>
        <w:sectPr w:rsidR="00D222E1" w:rsidRPr="00A96233" w:rsidSect="009B17A0">
          <w:headerReference w:type="default" r:id="rId149"/>
          <w:footerReference w:type="default" r:id="rId150"/>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5F36C865" w14:textId="77777777" w:rsidTr="00863848">
        <w:tc>
          <w:tcPr>
            <w:tcW w:w="9027" w:type="dxa"/>
            <w:tcBorders>
              <w:top w:val="nil"/>
              <w:left w:val="nil"/>
              <w:bottom w:val="nil"/>
              <w:right w:val="nil"/>
            </w:tcBorders>
            <w:shd w:val="clear" w:color="auto" w:fill="7F7F7F" w:themeFill="text1" w:themeFillTint="80"/>
          </w:tcPr>
          <w:p w14:paraId="4F14776F" w14:textId="77777777" w:rsidR="00020828" w:rsidRPr="00A96233" w:rsidRDefault="00020828" w:rsidP="00863848">
            <w:pPr>
              <w:pStyle w:val="Heading1"/>
              <w:rPr>
                <w:lang w:val="en-GB"/>
              </w:rPr>
            </w:pPr>
            <w:bookmarkStart w:id="1081" w:name="_Toc46399835"/>
            <w:bookmarkStart w:id="1082" w:name="_Toc46588427"/>
            <w:bookmarkStart w:id="1083" w:name="_Toc46916382"/>
            <w:r w:rsidRPr="00A96233">
              <w:rPr>
                <w:lang w:val="en-GB"/>
              </w:rPr>
              <w:lastRenderedPageBreak/>
              <w:t xml:space="preserve">About this </w:t>
            </w:r>
            <w:bookmarkEnd w:id="1081"/>
            <w:r w:rsidRPr="00A96233">
              <w:rPr>
                <w:lang w:val="en-GB"/>
              </w:rPr>
              <w:t>module</w:t>
            </w:r>
            <w:bookmarkEnd w:id="1082"/>
            <w:bookmarkEnd w:id="1083"/>
          </w:p>
        </w:tc>
      </w:tr>
    </w:tbl>
    <w:p w14:paraId="53B2BA2F" w14:textId="77777777" w:rsidR="00020828" w:rsidRPr="00A96233" w:rsidRDefault="00020828" w:rsidP="00020828">
      <w:pPr>
        <w:rPr>
          <w:szCs w:val="20"/>
        </w:rPr>
      </w:pPr>
    </w:p>
    <w:p w14:paraId="0A9D81B5"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5785AE0E" w14:textId="77777777" w:rsidR="00020828" w:rsidRPr="00A96233" w:rsidRDefault="00020828" w:rsidP="00020828">
      <w:pPr>
        <w:ind w:right="328"/>
        <w:rPr>
          <w:rFonts w:eastAsia="Arial" w:cs="Arial"/>
          <w:b/>
          <w:bCs/>
          <w:spacing w:val="-1"/>
          <w:szCs w:val="20"/>
        </w:rPr>
      </w:pPr>
    </w:p>
    <w:p w14:paraId="3E733CDB" w14:textId="77777777" w:rsidR="00020828" w:rsidRPr="00A96233" w:rsidRDefault="00020828" w:rsidP="00020828">
      <w:pPr>
        <w:tabs>
          <w:tab w:val="left" w:pos="820"/>
        </w:tabs>
        <w:ind w:right="453"/>
        <w:rPr>
          <w:rFonts w:eastAsia="Arial" w:cs="Arial"/>
          <w:b/>
          <w:bCs/>
          <w:szCs w:val="20"/>
        </w:rPr>
      </w:pPr>
      <w:r w:rsidRPr="00A96233">
        <w:rPr>
          <w:b/>
          <w:bCs/>
          <w:szCs w:val="20"/>
        </w:rPr>
        <w:t>332301000-KM-03: Concepts and principles of buying merchandise, NQF Level 5, Credits 6</w:t>
      </w:r>
    </w:p>
    <w:p w14:paraId="65F27B5E" w14:textId="77777777" w:rsidR="00020828" w:rsidRPr="00A96233" w:rsidRDefault="00020828" w:rsidP="00020828">
      <w:pPr>
        <w:tabs>
          <w:tab w:val="left" w:pos="820"/>
        </w:tabs>
        <w:ind w:right="453"/>
        <w:rPr>
          <w:rFonts w:eastAsia="Arial" w:cs="Arial"/>
          <w:b/>
          <w:bCs/>
          <w:szCs w:val="20"/>
        </w:rPr>
      </w:pPr>
    </w:p>
    <w:p w14:paraId="2273AEE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4B08862A" w14:textId="77777777" w:rsidR="00020828" w:rsidRPr="00A96233" w:rsidRDefault="00020828" w:rsidP="00020828">
      <w:pPr>
        <w:rPr>
          <w:rFonts w:eastAsia="Arial" w:cs="Arial"/>
          <w:szCs w:val="20"/>
        </w:rPr>
      </w:pPr>
    </w:p>
    <w:p w14:paraId="210FDB57" w14:textId="77777777" w:rsidR="00020828" w:rsidRPr="00A96233" w:rsidRDefault="00020828" w:rsidP="00020828">
      <w:r w:rsidRPr="00A96233">
        <w:rPr>
          <w:spacing w:val="3"/>
        </w:rPr>
        <w:t>T</w:t>
      </w:r>
      <w:r w:rsidRPr="00A96233">
        <w:t>he</w:t>
      </w:r>
      <w:r w:rsidRPr="00A96233">
        <w:rPr>
          <w:spacing w:val="-6"/>
        </w:rPr>
        <w:t xml:space="preserve"> </w:t>
      </w:r>
      <w:r w:rsidRPr="00A96233">
        <w:rPr>
          <w:spacing w:val="4"/>
        </w:rPr>
        <w:t>m</w:t>
      </w:r>
      <w:r w:rsidRPr="00A96233">
        <w:t>a</w:t>
      </w:r>
      <w:r w:rsidRPr="00A96233">
        <w:rPr>
          <w:spacing w:val="-1"/>
        </w:rPr>
        <w:t>i</w:t>
      </w:r>
      <w:r w:rsidRPr="00A96233">
        <w:t>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rPr>
          <w:spacing w:val="-1"/>
        </w:rPr>
        <w:t>i</w:t>
      </w:r>
      <w:r w:rsidRPr="00A96233">
        <w:t>ng</w:t>
      </w:r>
      <w:r w:rsidRPr="00A96233">
        <w:rPr>
          <w:spacing w:val="-6"/>
        </w:rPr>
        <w:t xml:space="preserve"> </w:t>
      </w:r>
      <w:r w:rsidRPr="00A96233">
        <w:rPr>
          <w:spacing w:val="-1"/>
        </w:rPr>
        <w:t>i</w:t>
      </w:r>
      <w:r w:rsidRPr="00A96233">
        <w:t>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w:t>
      </w:r>
      <w:r w:rsidRPr="00A96233">
        <w:rPr>
          <w:spacing w:val="-1"/>
        </w:rPr>
        <w:t>d</w:t>
      </w:r>
      <w:r w:rsidRPr="00A96233">
        <w:rPr>
          <w:spacing w:val="2"/>
        </w:rPr>
        <w:t>g</w:t>
      </w:r>
      <w:r w:rsidRPr="00A96233">
        <w:t>e</w:t>
      </w:r>
      <w:r w:rsidRPr="00A96233">
        <w:rPr>
          <w:spacing w:val="-10"/>
        </w:rPr>
        <w:t xml:space="preserve"> </w:t>
      </w:r>
      <w:r w:rsidRPr="00A96233">
        <w:rPr>
          <w:spacing w:val="4"/>
        </w:rPr>
        <w:t>m</w:t>
      </w:r>
      <w:r w:rsidRPr="00A96233">
        <w:t>o</w:t>
      </w:r>
      <w:r w:rsidRPr="00A96233">
        <w:rPr>
          <w:spacing w:val="-1"/>
        </w:rPr>
        <w:t>d</w:t>
      </w:r>
      <w:r w:rsidRPr="00A96233">
        <w:t>u</w:t>
      </w:r>
      <w:r w:rsidRPr="00A96233">
        <w:rPr>
          <w:spacing w:val="-1"/>
        </w:rPr>
        <w:t>l</w:t>
      </w:r>
      <w:r w:rsidRPr="00A96233">
        <w:t>e</w:t>
      </w:r>
      <w:r w:rsidRPr="00A96233">
        <w:rPr>
          <w:spacing w:val="-5"/>
        </w:rPr>
        <w:t xml:space="preserve"> </w:t>
      </w:r>
      <w:r w:rsidRPr="00A96233">
        <w:rPr>
          <w:spacing w:val="-1"/>
        </w:rPr>
        <w:t>i</w:t>
      </w:r>
      <w:r w:rsidRPr="00A96233">
        <w:t>s to</w:t>
      </w:r>
      <w:r w:rsidRPr="00A96233">
        <w:rPr>
          <w:spacing w:val="-3"/>
        </w:rPr>
        <w:t xml:space="preserve"> </w:t>
      </w:r>
      <w:r w:rsidRPr="00A96233">
        <w:rPr>
          <w:spacing w:val="2"/>
        </w:rPr>
        <w:t>b</w:t>
      </w:r>
      <w:r w:rsidRPr="00A96233">
        <w:t>u</w:t>
      </w:r>
      <w:r w:rsidRPr="00A96233">
        <w:rPr>
          <w:spacing w:val="1"/>
        </w:rPr>
        <w:t>i</w:t>
      </w:r>
      <w:r w:rsidRPr="00A96233">
        <w:rPr>
          <w:spacing w:val="-1"/>
        </w:rPr>
        <w:t>l</w:t>
      </w:r>
      <w:r w:rsidRPr="00A96233">
        <w:t>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w:t>
      </w:r>
      <w:r w:rsidRPr="00A96233">
        <w:rPr>
          <w:spacing w:val="-1"/>
        </w:rPr>
        <w:t>n</w:t>
      </w:r>
      <w:r w:rsidRPr="00A96233">
        <w:rPr>
          <w:spacing w:val="2"/>
        </w:rPr>
        <w:t>d</w:t>
      </w:r>
      <w:r w:rsidRPr="00A96233">
        <w:rPr>
          <w:spacing w:val="1"/>
        </w:rPr>
        <w:t>i</w:t>
      </w:r>
      <w:r w:rsidRPr="00A96233">
        <w:t>ng</w:t>
      </w:r>
      <w:r w:rsidRPr="00A96233">
        <w:rPr>
          <w:spacing w:val="-14"/>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1"/>
        </w:rPr>
        <w:t xml:space="preserve"> </w:t>
      </w:r>
      <w:r w:rsidRPr="00A96233">
        <w:rPr>
          <w:spacing w:val="1"/>
        </w:rPr>
        <w:t>c</w:t>
      </w:r>
      <w:r w:rsidRPr="00A96233">
        <w:t>o</w:t>
      </w:r>
      <w:r w:rsidRPr="00A96233">
        <w:rPr>
          <w:spacing w:val="-1"/>
        </w:rPr>
        <w:t>n</w:t>
      </w:r>
      <w:r w:rsidRPr="00A96233">
        <w:rPr>
          <w:spacing w:val="1"/>
        </w:rPr>
        <w:t>c</w:t>
      </w:r>
      <w:r w:rsidRPr="00A96233">
        <w:t>e</w:t>
      </w:r>
      <w:r w:rsidRPr="00A96233">
        <w:rPr>
          <w:spacing w:val="-1"/>
        </w:rPr>
        <w:t>p</w:t>
      </w:r>
      <w:r w:rsidRPr="00A96233">
        <w:t>ts a</w:t>
      </w:r>
      <w:r w:rsidRPr="00A96233">
        <w:rPr>
          <w:spacing w:val="-1"/>
        </w:rPr>
        <w:t>n</w:t>
      </w:r>
      <w:r w:rsidRPr="00A96233">
        <w:t>d</w:t>
      </w:r>
      <w:r w:rsidRPr="00A96233">
        <w:rPr>
          <w:spacing w:val="-1"/>
        </w:rPr>
        <w:t xml:space="preserve"> </w:t>
      </w:r>
      <w:r w:rsidRPr="00A96233">
        <w:t>pri</w:t>
      </w:r>
      <w:r w:rsidRPr="00A96233">
        <w:rPr>
          <w:spacing w:val="-1"/>
        </w:rPr>
        <w:t>n</w:t>
      </w:r>
      <w:r w:rsidRPr="00A96233">
        <w:rPr>
          <w:spacing w:val="1"/>
        </w:rPr>
        <w:t>ci</w:t>
      </w:r>
      <w:r w:rsidRPr="00A96233">
        <w:t>p</w:t>
      </w:r>
      <w:r w:rsidRPr="00A96233">
        <w:rPr>
          <w:spacing w:val="1"/>
        </w:rPr>
        <w:t>l</w:t>
      </w:r>
      <w:r w:rsidRPr="00A96233">
        <w:t>es</w:t>
      </w:r>
      <w:r w:rsidRPr="00A96233">
        <w:rPr>
          <w:spacing w:val="-8"/>
        </w:rPr>
        <w:t xml:space="preserve"> </w:t>
      </w:r>
      <w:r w:rsidRPr="00A96233">
        <w:t>of</w:t>
      </w:r>
      <w:r w:rsidRPr="00A96233">
        <w:rPr>
          <w:spacing w:val="-1"/>
        </w:rPr>
        <w:t xml:space="preserve"> </w:t>
      </w:r>
      <w:r w:rsidRPr="00A96233">
        <w:t>n</w:t>
      </w:r>
      <w:r w:rsidRPr="00A96233">
        <w:rPr>
          <w:spacing w:val="-1"/>
        </w:rPr>
        <w:t>e</w:t>
      </w:r>
      <w:r w:rsidRPr="00A96233">
        <w:t>g</w:t>
      </w:r>
      <w:r w:rsidRPr="00A96233">
        <w:rPr>
          <w:spacing w:val="1"/>
        </w:rPr>
        <w:t>o</w:t>
      </w:r>
      <w:r w:rsidRPr="00A96233">
        <w:t>t</w:t>
      </w:r>
      <w:r w:rsidRPr="00A96233">
        <w:rPr>
          <w:spacing w:val="-1"/>
        </w:rPr>
        <w:t>i</w:t>
      </w:r>
      <w:r w:rsidRPr="00A96233">
        <w:rPr>
          <w:spacing w:val="2"/>
        </w:rPr>
        <w:t>a</w:t>
      </w:r>
      <w:r w:rsidRPr="00A96233">
        <w:t>t</w:t>
      </w:r>
      <w:r w:rsidRPr="00A96233">
        <w:rPr>
          <w:spacing w:val="-1"/>
        </w:rPr>
        <w:t>i</w:t>
      </w:r>
      <w:r w:rsidRPr="00A96233">
        <w:rPr>
          <w:spacing w:val="2"/>
        </w:rPr>
        <w:t>n</w:t>
      </w:r>
      <w:r w:rsidRPr="00A96233">
        <w:t>g,</w:t>
      </w:r>
      <w:r w:rsidRPr="00A96233">
        <w:rPr>
          <w:spacing w:val="-11"/>
        </w:rPr>
        <w:t xml:space="preserve"> </w:t>
      </w:r>
      <w:r w:rsidRPr="00A96233">
        <w:t>b</w:t>
      </w:r>
      <w:r w:rsidRPr="00A96233">
        <w:rPr>
          <w:spacing w:val="4"/>
        </w:rPr>
        <w:t>u</w:t>
      </w:r>
      <w:r w:rsidRPr="00A96233">
        <w:rPr>
          <w:spacing w:val="-4"/>
        </w:rPr>
        <w:t>y</w:t>
      </w:r>
      <w:r w:rsidRPr="00A96233">
        <w:rPr>
          <w:spacing w:val="1"/>
        </w:rPr>
        <w:t>i</w:t>
      </w:r>
      <w:r w:rsidRPr="00A96233">
        <w:t>ng</w:t>
      </w:r>
      <w:r w:rsidRPr="00A96233">
        <w:rPr>
          <w:spacing w:val="-5"/>
        </w:rPr>
        <w:t xml:space="preserve"> </w:t>
      </w:r>
      <w:r w:rsidRPr="00A96233">
        <w:t>a</w:t>
      </w:r>
      <w:r w:rsidRPr="00A96233">
        <w:rPr>
          <w:spacing w:val="-1"/>
        </w:rPr>
        <w:t>n</w:t>
      </w:r>
      <w:r w:rsidRPr="00A96233">
        <w:t>d</w:t>
      </w:r>
      <w:r w:rsidRPr="00A96233">
        <w:rPr>
          <w:spacing w:val="-1"/>
        </w:rPr>
        <w:t xml:space="preserve"> </w:t>
      </w:r>
      <w:r w:rsidRPr="00A96233">
        <w:t>re</w:t>
      </w:r>
      <w:r w:rsidRPr="00A96233">
        <w:rPr>
          <w:spacing w:val="1"/>
        </w:rPr>
        <w:t>c</w:t>
      </w:r>
      <w:r w:rsidRPr="00A96233">
        <w:t>ord</w:t>
      </w:r>
      <w:r w:rsidRPr="00A96233">
        <w:rPr>
          <w:spacing w:val="1"/>
        </w:rPr>
        <w:t>i</w:t>
      </w:r>
      <w:r w:rsidRPr="00A96233">
        <w:t>ng</w:t>
      </w:r>
      <w:r w:rsidRPr="00A96233">
        <w:rPr>
          <w:spacing w:val="-9"/>
        </w:rPr>
        <w:t xml:space="preserve"> </w:t>
      </w:r>
      <w:r w:rsidRPr="00A96233">
        <w:rPr>
          <w:spacing w:val="4"/>
        </w:rPr>
        <w:t>m</w:t>
      </w:r>
      <w:r w:rsidRPr="00A96233">
        <w:t>er</w:t>
      </w:r>
      <w:r w:rsidRPr="00A96233">
        <w:rPr>
          <w:spacing w:val="2"/>
        </w:rPr>
        <w:t>c</w:t>
      </w:r>
      <w:r w:rsidRPr="00A96233">
        <w:t>h</w:t>
      </w:r>
      <w:r w:rsidRPr="00A96233">
        <w:rPr>
          <w:spacing w:val="-1"/>
        </w:rPr>
        <w:t>a</w:t>
      </w:r>
      <w:r w:rsidRPr="00A96233">
        <w:t>n</w:t>
      </w:r>
      <w:r w:rsidRPr="00A96233">
        <w:rPr>
          <w:spacing w:val="-1"/>
        </w:rPr>
        <w:t>di</w:t>
      </w:r>
      <w:r w:rsidRPr="00A96233">
        <w:rPr>
          <w:spacing w:val="1"/>
        </w:rPr>
        <w:t>s</w:t>
      </w:r>
      <w:r w:rsidRPr="00A96233">
        <w:t>e</w:t>
      </w:r>
      <w:r w:rsidRPr="00A96233">
        <w:rPr>
          <w:spacing w:val="-9"/>
        </w:rPr>
        <w:t xml:space="preserve"> </w:t>
      </w:r>
      <w:r w:rsidRPr="00A96233">
        <w:t>p</w:t>
      </w:r>
      <w:r w:rsidRPr="00A96233">
        <w:rPr>
          <w:spacing w:val="-1"/>
        </w:rPr>
        <w:t>u</w:t>
      </w:r>
      <w:r w:rsidRPr="00A96233">
        <w:rPr>
          <w:spacing w:val="1"/>
        </w:rPr>
        <w:t>rc</w:t>
      </w:r>
      <w:r w:rsidRPr="00A96233">
        <w:t>h</w:t>
      </w:r>
      <w:r w:rsidRPr="00A96233">
        <w:rPr>
          <w:spacing w:val="-1"/>
        </w:rPr>
        <w:t>a</w:t>
      </w:r>
      <w:r w:rsidRPr="00A96233">
        <w:rPr>
          <w:spacing w:val="1"/>
        </w:rPr>
        <w:t>s</w:t>
      </w:r>
      <w:r w:rsidRPr="00A96233">
        <w:rPr>
          <w:spacing w:val="2"/>
        </w:rPr>
        <w:t>e</w:t>
      </w:r>
      <w:r w:rsidRPr="00A96233">
        <w:t>d.</w:t>
      </w:r>
    </w:p>
    <w:p w14:paraId="785E6986" w14:textId="77777777" w:rsidR="00020828" w:rsidRPr="00A96233" w:rsidRDefault="00020828" w:rsidP="00020828"/>
    <w:p w14:paraId="59034079" w14:textId="77777777" w:rsidR="00020828" w:rsidRPr="00A96233" w:rsidRDefault="00020828" w:rsidP="00020828">
      <w:r w:rsidRPr="00A96233">
        <w:t>L</w:t>
      </w:r>
      <w:r w:rsidRPr="00A96233">
        <w:rPr>
          <w:spacing w:val="-1"/>
        </w:rPr>
        <w:t>e</w:t>
      </w:r>
      <w:r w:rsidRPr="00A96233">
        <w:t>ar</w:t>
      </w:r>
      <w:r w:rsidRPr="00A96233">
        <w:rPr>
          <w:spacing w:val="2"/>
        </w:rPr>
        <w:t>n</w:t>
      </w:r>
      <w:r w:rsidRPr="00A96233">
        <w:rPr>
          <w:spacing w:val="-1"/>
        </w:rPr>
        <w:t>i</w:t>
      </w:r>
      <w:r w:rsidRPr="00A96233">
        <w:t>ng</w:t>
      </w:r>
      <w:r w:rsidRPr="00A96233">
        <w:rPr>
          <w:spacing w:val="-7"/>
        </w:rPr>
        <w:t xml:space="preserve"> </w:t>
      </w:r>
      <w:r w:rsidRPr="00A96233">
        <w:rPr>
          <w:spacing w:val="1"/>
        </w:rPr>
        <w:t>c</w:t>
      </w:r>
      <w:r w:rsidRPr="00A96233">
        <w:t>o</w:t>
      </w:r>
      <w:r w:rsidRPr="00A96233">
        <w:rPr>
          <w:spacing w:val="-1"/>
        </w:rPr>
        <w:t>n</w:t>
      </w:r>
      <w:r w:rsidRPr="00A96233">
        <w:t>tact</w:t>
      </w:r>
      <w:r w:rsidRPr="00A96233">
        <w:rPr>
          <w:spacing w:val="-4"/>
        </w:rPr>
        <w:t xml:space="preserve"> </w:t>
      </w:r>
      <w:r w:rsidRPr="00A96233">
        <w:t>t</w:t>
      </w:r>
      <w:r w:rsidRPr="00A96233">
        <w:rPr>
          <w:spacing w:val="-1"/>
        </w:rPr>
        <w: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w:t>
      </w:r>
      <w:r w:rsidRPr="00A96233">
        <w:rPr>
          <w:spacing w:val="-1"/>
        </w:rPr>
        <w:t>t</w:t>
      </w:r>
      <w:r w:rsidRPr="00A96233">
        <w:rPr>
          <w:spacing w:val="2"/>
        </w:rPr>
        <w:t>a</w:t>
      </w:r>
      <w:r w:rsidRPr="00A96233">
        <w:t>l</w:t>
      </w:r>
      <w:r w:rsidRPr="00A96233">
        <w:rPr>
          <w:spacing w:val="-5"/>
        </w:rPr>
        <w:t xml:space="preserve"> </w:t>
      </w:r>
      <w:r w:rsidRPr="00A96233">
        <w:t>a</w:t>
      </w:r>
      <w:r w:rsidRPr="00A96233">
        <w:rPr>
          <w:spacing w:val="4"/>
        </w:rPr>
        <w:t>m</w:t>
      </w:r>
      <w:r w:rsidRPr="00A96233">
        <w:t>o</w:t>
      </w:r>
      <w:r w:rsidRPr="00A96233">
        <w:rPr>
          <w:spacing w:val="-1"/>
        </w:rPr>
        <w:t>u</w:t>
      </w:r>
      <w:r w:rsidRPr="00A96233">
        <w:t>nt</w:t>
      </w:r>
      <w:r w:rsidRPr="00A96233">
        <w:rPr>
          <w:spacing w:val="-8"/>
        </w:rPr>
        <w:t xml:space="preserve"> </w:t>
      </w:r>
      <w:r w:rsidRPr="00A96233">
        <w:t>of t</w:t>
      </w:r>
      <w:r w:rsidRPr="00A96233">
        <w:rPr>
          <w:spacing w:val="-1"/>
        </w:rPr>
        <w:t>i</w:t>
      </w:r>
      <w:r w:rsidRPr="00A96233">
        <w:rPr>
          <w:spacing w:val="4"/>
        </w:rPr>
        <w:t>m</w:t>
      </w:r>
      <w:r w:rsidRPr="00A96233">
        <w:t>e</w:t>
      </w:r>
      <w:r w:rsidRPr="00A96233">
        <w:rPr>
          <w:spacing w:val="-4"/>
        </w:rPr>
        <w:t xml:space="preserve"> </w:t>
      </w:r>
      <w:r w:rsidRPr="00A96233">
        <w:rPr>
          <w:spacing w:val="-1"/>
        </w:rPr>
        <w:t>d</w:t>
      </w:r>
      <w:r w:rsidRPr="00A96233">
        <w:t>uri</w:t>
      </w:r>
      <w:r w:rsidRPr="00A96233">
        <w:rPr>
          <w:spacing w:val="1"/>
        </w:rPr>
        <w:t>n</w:t>
      </w:r>
      <w:r w:rsidRPr="00A96233">
        <w:t>g</w:t>
      </w:r>
      <w:r w:rsidRPr="00A96233">
        <w:rPr>
          <w:spacing w:val="-4"/>
        </w:rPr>
        <w:t xml:space="preserve"> </w:t>
      </w:r>
      <w:r w:rsidRPr="00A96233">
        <w:t>wh</w:t>
      </w:r>
      <w:r w:rsidRPr="00A96233">
        <w:rPr>
          <w:spacing w:val="-1"/>
        </w:rPr>
        <w:t>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rPr>
          <w:spacing w:val="-1"/>
        </w:rPr>
        <w:t>l</w:t>
      </w:r>
      <w:r w:rsidRPr="00A96233">
        <w:t>e</w:t>
      </w:r>
      <w:r w:rsidRPr="00A96233">
        <w:rPr>
          <w:spacing w:val="-1"/>
        </w:rPr>
        <w:t>a</w:t>
      </w:r>
      <w:r w:rsidRPr="00A96233">
        <w:rPr>
          <w:spacing w:val="3"/>
        </w:rPr>
        <w:t>r</w:t>
      </w:r>
      <w:r w:rsidRPr="00A96233">
        <w:t>n</w:t>
      </w:r>
      <w:r w:rsidRPr="00A96233">
        <w:rPr>
          <w:spacing w:val="-1"/>
        </w:rPr>
        <w:t>e</w:t>
      </w:r>
      <w:r w:rsidRPr="00A96233">
        <w:t>r</w:t>
      </w:r>
      <w:r w:rsidRPr="00A96233">
        <w:rPr>
          <w:spacing w:val="-5"/>
        </w:rPr>
        <w:t xml:space="preserve"> </w:t>
      </w:r>
      <w:r w:rsidRPr="00A96233">
        <w:rPr>
          <w:spacing w:val="2"/>
        </w:rPr>
        <w:t>n</w:t>
      </w:r>
      <w:r w:rsidRPr="00A96233">
        <w:t>e</w:t>
      </w:r>
      <w:r w:rsidRPr="00A96233">
        <w:rPr>
          <w:spacing w:val="-1"/>
        </w:rPr>
        <w:t>e</w:t>
      </w:r>
      <w:r w:rsidRPr="00A96233">
        <w:t>ds</w:t>
      </w:r>
      <w:r w:rsidRPr="00A96233">
        <w:rPr>
          <w:spacing w:val="-5"/>
        </w:rPr>
        <w:t xml:space="preserve"> </w:t>
      </w:r>
      <w:r w:rsidRPr="00A96233">
        <w:rPr>
          <w:spacing w:val="2"/>
        </w:rPr>
        <w:t>t</w:t>
      </w:r>
      <w:r w:rsidRPr="00A96233">
        <w:t>o h</w:t>
      </w:r>
      <w:r w:rsidRPr="00A96233">
        <w:rPr>
          <w:spacing w:val="-1"/>
        </w:rPr>
        <w:t>a</w:t>
      </w:r>
      <w:r w:rsidRPr="00A96233">
        <w:rPr>
          <w:spacing w:val="1"/>
        </w:rPr>
        <w:t>v</w:t>
      </w:r>
      <w:r w:rsidRPr="00A96233">
        <w:t>e</w:t>
      </w:r>
      <w:r w:rsidRPr="00A96233">
        <w:rPr>
          <w:spacing w:val="-4"/>
        </w:rPr>
        <w:t xml:space="preserve"> </w:t>
      </w:r>
      <w:r w:rsidRPr="00A96233">
        <w:rPr>
          <w:spacing w:val="-1"/>
        </w:rPr>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rPr>
          <w:spacing w:val="-1"/>
        </w:rPr>
        <w:t>i</w:t>
      </w:r>
      <w:r w:rsidRPr="00A96233">
        <w:t>d</w:t>
      </w:r>
      <w:r w:rsidRPr="00A96233">
        <w:rPr>
          <w:spacing w:val="-1"/>
        </w:rPr>
        <w:t>e</w:t>
      </w:r>
      <w:r w:rsidRPr="00A96233">
        <w:t>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w:t>
      </w:r>
      <w:r w:rsidRPr="00A96233">
        <w:rPr>
          <w:spacing w:val="-1"/>
        </w:rPr>
        <w:t>a</w:t>
      </w:r>
      <w:r w:rsidRPr="00A96233">
        <w:rPr>
          <w:spacing w:val="2"/>
        </w:rPr>
        <w:t>b</w:t>
      </w:r>
      <w:r w:rsidRPr="00A96233">
        <w:rPr>
          <w:spacing w:val="-1"/>
        </w:rPr>
        <w:t>l</w:t>
      </w:r>
      <w:r w:rsidRPr="00A96233">
        <w:t>e</w:t>
      </w:r>
      <w:r w:rsidRPr="00A96233">
        <w:rPr>
          <w:spacing w:val="-4"/>
        </w:rPr>
        <w:t xml:space="preserve"> </w:t>
      </w:r>
      <w:r w:rsidRPr="00A96233">
        <w:t>h</w:t>
      </w:r>
      <w:r w:rsidRPr="00A96233">
        <w:rPr>
          <w:spacing w:val="-1"/>
        </w:rPr>
        <w:t>i</w:t>
      </w:r>
      <w:r w:rsidRPr="00A96233">
        <w:t>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rPr>
          <w:spacing w:val="-1"/>
        </w:rPr>
        <w:t>i</w:t>
      </w:r>
      <w:r w:rsidRPr="00A96233">
        <w:rPr>
          <w:spacing w:val="1"/>
        </w:rPr>
        <w:t>c</w:t>
      </w:r>
      <w:r w:rsidRPr="00A96233">
        <w:rPr>
          <w:spacing w:val="-1"/>
        </w:rPr>
        <w:t>i</w:t>
      </w:r>
      <w:r w:rsidRPr="00A96233">
        <w:t>e</w:t>
      </w:r>
      <w:r w:rsidRPr="00A96233">
        <w:rPr>
          <w:spacing w:val="-1"/>
        </w:rPr>
        <w:t>n</w:t>
      </w:r>
      <w:r w:rsidRPr="00A96233">
        <w:t>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rPr>
          <w:spacing w:val="-1"/>
        </w:rPr>
        <w:t>t</w:t>
      </w:r>
      <w:r w:rsidRPr="00A96233">
        <w:t>o</w:t>
      </w:r>
      <w:r w:rsidRPr="00A96233">
        <w:rPr>
          <w:spacing w:val="-2"/>
        </w:rPr>
        <w:t xml:space="preserve"> </w:t>
      </w:r>
      <w:r w:rsidRPr="00A96233">
        <w:rPr>
          <w:spacing w:val="-1"/>
        </w:rPr>
        <w:t>o</w:t>
      </w:r>
      <w:r w:rsidRPr="00A96233">
        <w:t>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w:t>
      </w:r>
      <w:r w:rsidRPr="00A96233">
        <w:rPr>
          <w:spacing w:val="-1"/>
        </w:rPr>
        <w:t>o</w:t>
      </w:r>
      <w:r w:rsidRPr="00A96233">
        <w:t>w</w:t>
      </w:r>
      <w:r w:rsidRPr="00A96233">
        <w:rPr>
          <w:spacing w:val="-1"/>
        </w:rPr>
        <w:t>l</w:t>
      </w:r>
      <w:r w:rsidRPr="00A96233">
        <w:rPr>
          <w:spacing w:val="2"/>
        </w:rPr>
        <w:t>e</w:t>
      </w:r>
      <w:r w:rsidRPr="00A96233">
        <w:t>d</w:t>
      </w:r>
      <w:r w:rsidRPr="00A96233">
        <w:rPr>
          <w:spacing w:val="-1"/>
        </w:rPr>
        <w:t>g</w:t>
      </w:r>
      <w:r w:rsidRPr="00A96233">
        <w:t>e</w:t>
      </w:r>
      <w:r w:rsidRPr="00A96233">
        <w:rPr>
          <w:spacing w:val="-8"/>
        </w:rPr>
        <w:t xml:space="preserve"> </w:t>
      </w:r>
      <w:r w:rsidRPr="00A96233">
        <w:t>a</w:t>
      </w:r>
      <w:r w:rsidRPr="00A96233">
        <w:rPr>
          <w:spacing w:val="-1"/>
        </w:rPr>
        <w:t>n</w:t>
      </w:r>
      <w:r w:rsidRPr="00A96233">
        <w:t>d</w:t>
      </w:r>
      <w:r w:rsidRPr="00A96233">
        <w:rPr>
          <w:spacing w:val="-1"/>
        </w:rPr>
        <w:t xml:space="preserve"> </w:t>
      </w:r>
      <w:r w:rsidRPr="00A96233">
        <w:rPr>
          <w:spacing w:val="1"/>
        </w:rPr>
        <w:t>c</w:t>
      </w:r>
      <w:r w:rsidRPr="00A96233">
        <w:t>o</w:t>
      </w:r>
      <w:r w:rsidRPr="00A96233">
        <w:rPr>
          <w:spacing w:val="4"/>
        </w:rPr>
        <w:t>m</w:t>
      </w:r>
      <w:r w:rsidRPr="00A96233">
        <w:t>p</w:t>
      </w:r>
      <w:r w:rsidRPr="00A96233">
        <w:rPr>
          <w:spacing w:val="-1"/>
        </w:rPr>
        <w:t>l</w:t>
      </w:r>
      <w:r w:rsidRPr="00A96233">
        <w:t>ete</w:t>
      </w:r>
      <w:r w:rsidRPr="00A96233">
        <w:rPr>
          <w:spacing w:val="-9"/>
        </w:rPr>
        <w:t xml:space="preserve"> </w:t>
      </w:r>
      <w:r w:rsidRPr="00A96233">
        <w:t>act</w:t>
      </w:r>
      <w:r w:rsidRPr="00A96233">
        <w:rPr>
          <w:spacing w:val="1"/>
        </w:rPr>
        <w:t>i</w:t>
      </w:r>
      <w:r w:rsidRPr="00A96233">
        <w:rPr>
          <w:spacing w:val="-1"/>
        </w:rPr>
        <w:t>vi</w:t>
      </w:r>
      <w:r w:rsidRPr="00A96233">
        <w:rPr>
          <w:spacing w:val="2"/>
        </w:rPr>
        <w:t>t</w:t>
      </w:r>
      <w:r w:rsidRPr="00A96233">
        <w:rPr>
          <w:spacing w:val="-1"/>
        </w:rPr>
        <w:t>i</w:t>
      </w:r>
      <w:r w:rsidRPr="00A96233">
        <w:t>e</w:t>
      </w:r>
      <w:r w:rsidRPr="00A96233">
        <w:rPr>
          <w:spacing w:val="1"/>
        </w:rPr>
        <w:t>s</w:t>
      </w:r>
      <w:r w:rsidRPr="00A96233">
        <w:t>, a</w:t>
      </w:r>
      <w:r w:rsidRPr="00A96233">
        <w:rPr>
          <w:spacing w:val="1"/>
        </w:rPr>
        <w:t>ss</w:t>
      </w:r>
      <w:r w:rsidRPr="00A96233">
        <w:rPr>
          <w:spacing w:val="-1"/>
        </w:rPr>
        <w:t>i</w:t>
      </w:r>
      <w:r w:rsidRPr="00A96233">
        <w:t>g</w:t>
      </w:r>
      <w:r w:rsidRPr="00A96233">
        <w:rPr>
          <w:spacing w:val="-1"/>
        </w:rPr>
        <w:t>n</w:t>
      </w:r>
      <w:r w:rsidRPr="00A96233">
        <w:rPr>
          <w:spacing w:val="4"/>
        </w:rPr>
        <w:t>m</w:t>
      </w:r>
      <w:r w:rsidRPr="00A96233">
        <w:t>e</w:t>
      </w:r>
      <w:r w:rsidRPr="00A96233">
        <w:rPr>
          <w:spacing w:val="-1"/>
        </w:rPr>
        <w:t>n</w:t>
      </w:r>
      <w:r w:rsidRPr="00A96233">
        <w:t>ts</w:t>
      </w:r>
      <w:r w:rsidRPr="00A96233">
        <w:rPr>
          <w:spacing w:val="-10"/>
        </w:rPr>
        <w:t xml:space="preserve"> </w:t>
      </w:r>
      <w:r w:rsidRPr="00A96233">
        <w:t>a</w:t>
      </w:r>
      <w:r w:rsidRPr="00A96233">
        <w:rPr>
          <w:spacing w:val="-1"/>
        </w:rPr>
        <w:t>n</w:t>
      </w:r>
      <w:r w:rsidRPr="00A96233">
        <w:t>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rPr>
          <w:spacing w:val="-1"/>
        </w:rPr>
        <w:t>i</w:t>
      </w:r>
      <w:r w:rsidRPr="00A96233">
        <w:t>f a</w:t>
      </w:r>
      <w:r w:rsidRPr="00A96233">
        <w:rPr>
          <w:spacing w:val="1"/>
        </w:rPr>
        <w:t>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rPr>
          <w:spacing w:val="-1"/>
        </w:rPr>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rPr>
          <w:spacing w:val="7"/>
        </w:rPr>
        <w:t>o</w:t>
      </w:r>
      <w:r w:rsidRPr="00A96233">
        <w:rPr>
          <w:spacing w:val="4"/>
        </w:rPr>
        <w:t>m</w:t>
      </w:r>
      <w:r w:rsidRPr="00A96233">
        <w:t>p</w:t>
      </w:r>
      <w:r w:rsidRPr="00A96233">
        <w:rPr>
          <w:spacing w:val="-1"/>
        </w:rPr>
        <w:t>l</w:t>
      </w:r>
      <w:r w:rsidRPr="00A96233">
        <w:t>ete</w:t>
      </w:r>
      <w:r w:rsidRPr="00A96233">
        <w:rPr>
          <w:spacing w:val="-7"/>
        </w:rPr>
        <w:t xml:space="preserve"> </w:t>
      </w:r>
      <w:r w:rsidRPr="00A96233">
        <w:t>as</w:t>
      </w:r>
      <w:r w:rsidRPr="00A96233">
        <w:rPr>
          <w:spacing w:val="1"/>
        </w:rPr>
        <w:t>s</w:t>
      </w:r>
      <w:r w:rsidRPr="00A96233">
        <w:t>e</w:t>
      </w:r>
      <w:r w:rsidRPr="00A96233">
        <w:rPr>
          <w:spacing w:val="1"/>
        </w:rPr>
        <w:t>s</w:t>
      </w:r>
      <w:r w:rsidRPr="00A96233">
        <w:rPr>
          <w:spacing w:val="-1"/>
        </w:rPr>
        <w:t>s</w:t>
      </w:r>
      <w:r w:rsidRPr="00A96233">
        <w:rPr>
          <w:spacing w:val="4"/>
        </w:rPr>
        <w:t>m</w:t>
      </w:r>
      <w:r w:rsidRPr="00A96233">
        <w:t>e</w:t>
      </w:r>
      <w:r w:rsidRPr="00A96233">
        <w:rPr>
          <w:spacing w:val="-1"/>
        </w:rPr>
        <w:t>n</w:t>
      </w:r>
      <w:r w:rsidRPr="00A96233">
        <w:t>ts</w:t>
      </w:r>
      <w:r w:rsidRPr="00A96233">
        <w:rPr>
          <w:spacing w:val="-11"/>
        </w:rPr>
        <w:t xml:space="preserve"> </w:t>
      </w:r>
      <w:r w:rsidRPr="00A96233">
        <w:rPr>
          <w:spacing w:val="-1"/>
        </w:rPr>
        <w:t>i</w:t>
      </w:r>
      <w:r w:rsidRPr="00A96233">
        <w:t>s 8 d</w:t>
      </w:r>
      <w:r w:rsidRPr="00A96233">
        <w:rPr>
          <w:spacing w:val="1"/>
        </w:rPr>
        <w:t>a</w:t>
      </w:r>
      <w:r w:rsidRPr="00A96233">
        <w:rPr>
          <w:spacing w:val="-4"/>
        </w:rPr>
        <w:t>y</w:t>
      </w:r>
      <w:r w:rsidRPr="00A96233">
        <w:rPr>
          <w:spacing w:val="1"/>
        </w:rPr>
        <w:t>s</w:t>
      </w:r>
      <w:r w:rsidRPr="00A96233">
        <w:t>.</w:t>
      </w:r>
    </w:p>
    <w:p w14:paraId="6CCD5977" w14:textId="77777777" w:rsidR="00020828" w:rsidRPr="00A96233" w:rsidRDefault="00020828" w:rsidP="00020828"/>
    <w:p w14:paraId="1CEE1F92" w14:textId="77777777" w:rsidR="00020828" w:rsidRPr="00A96233" w:rsidRDefault="00020828" w:rsidP="00001A4F">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763DE8E5"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3"/>
        </w:rPr>
        <w:t>T</w:t>
      </w:r>
      <w:r w:rsidRPr="00A96233">
        <w:rPr>
          <w:rFonts w:eastAsia="Arial" w:cs="Arial"/>
        </w:rPr>
        <w:t>he</w:t>
      </w:r>
      <w:r w:rsidRPr="00A96233">
        <w:rPr>
          <w:rFonts w:eastAsia="Arial" w:cs="Arial"/>
          <w:spacing w:val="-4"/>
        </w:rPr>
        <w:t xml:space="preserve"> </w:t>
      </w:r>
      <w:r w:rsidRPr="00A96233">
        <w:rPr>
          <w:rFonts w:eastAsia="Arial" w:cs="Arial"/>
        </w:rPr>
        <w:t>n</w:t>
      </w:r>
      <w:r w:rsidRPr="00A96233">
        <w:rPr>
          <w:rFonts w:eastAsia="Arial" w:cs="Arial"/>
          <w:spacing w:val="1"/>
        </w:rPr>
        <w:t>e</w:t>
      </w:r>
      <w:r w:rsidRPr="00A96233">
        <w:rPr>
          <w:rFonts w:eastAsia="Arial" w:cs="Arial"/>
        </w:rPr>
        <w:t>g</w:t>
      </w:r>
      <w:r w:rsidRPr="00A96233">
        <w:rPr>
          <w:rFonts w:eastAsia="Arial" w:cs="Arial"/>
          <w:spacing w:val="-1"/>
        </w:rPr>
        <w:t>o</w:t>
      </w:r>
      <w:r w:rsidRPr="00A96233">
        <w:rPr>
          <w:rFonts w:eastAsia="Arial" w:cs="Arial"/>
          <w:spacing w:val="2"/>
        </w:rPr>
        <w:t>t</w:t>
      </w:r>
      <w:r w:rsidRPr="00A96233">
        <w:rPr>
          <w:rFonts w:eastAsia="Arial" w:cs="Arial"/>
          <w:spacing w:val="-1"/>
        </w:rPr>
        <w:t>i</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rPr>
        <w:t>on</w:t>
      </w:r>
      <w:r w:rsidRPr="00A96233">
        <w:rPr>
          <w:rFonts w:eastAsia="Arial" w:cs="Arial"/>
          <w:spacing w:val="-11"/>
        </w:rPr>
        <w:t xml:space="preserve"> </w:t>
      </w:r>
      <w:r w:rsidRPr="00A96233">
        <w:rPr>
          <w:rFonts w:eastAsia="Arial" w:cs="Arial"/>
        </w:rPr>
        <w:t>pro</w:t>
      </w:r>
      <w:r w:rsidRPr="00A96233">
        <w:rPr>
          <w:rFonts w:eastAsia="Arial" w:cs="Arial"/>
          <w:spacing w:val="1"/>
        </w:rPr>
        <w:t>c</w:t>
      </w:r>
      <w:r w:rsidRPr="00A96233">
        <w:rPr>
          <w:rFonts w:eastAsia="Arial" w:cs="Arial"/>
        </w:rPr>
        <w:t>e</w:t>
      </w:r>
      <w:r w:rsidRPr="00A96233">
        <w:rPr>
          <w:rFonts w:eastAsia="Arial" w:cs="Arial"/>
          <w:spacing w:val="1"/>
        </w:rPr>
        <w:t>s</w:t>
      </w:r>
      <w:r w:rsidRPr="00A96233">
        <w:rPr>
          <w:rFonts w:eastAsia="Arial" w:cs="Arial"/>
        </w:rPr>
        <w:t>s</w:t>
      </w:r>
      <w:r w:rsidRPr="00A96233">
        <w:rPr>
          <w:rFonts w:eastAsia="Arial" w:cs="Arial"/>
          <w:spacing w:val="-6"/>
        </w:rPr>
        <w:t xml:space="preserve"> </w:t>
      </w:r>
      <w:r w:rsidRPr="00A96233">
        <w:rPr>
          <w:rFonts w:eastAsia="Arial" w:cs="Arial"/>
        </w:rPr>
        <w:t>(6</w:t>
      </w:r>
      <w:r w:rsidRPr="00A96233">
        <w:rPr>
          <w:rFonts w:eastAsia="Arial" w:cs="Arial"/>
          <w:spacing w:val="-1"/>
        </w:rPr>
        <w:t>0</w:t>
      </w:r>
      <w:r w:rsidRPr="00A96233">
        <w:rPr>
          <w:rFonts w:eastAsia="Arial" w:cs="Arial"/>
        </w:rPr>
        <w:t>%)</w:t>
      </w:r>
    </w:p>
    <w:p w14:paraId="401C969F"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 xml:space="preserve">of </w:t>
      </w:r>
      <w:r w:rsidRPr="00A96233">
        <w:rPr>
          <w:rFonts w:eastAsia="Arial" w:cs="Arial"/>
          <w:spacing w:val="1"/>
        </w:rPr>
        <w:t>s</w:t>
      </w:r>
      <w:r w:rsidRPr="00A96233">
        <w:rPr>
          <w:rFonts w:eastAsia="Arial" w:cs="Arial"/>
        </w:rPr>
        <w:t>et</w:t>
      </w:r>
      <w:r w:rsidRPr="00A96233">
        <w:rPr>
          <w:rFonts w:eastAsia="Arial" w:cs="Arial"/>
          <w:spacing w:val="-1"/>
        </w:rPr>
        <w:t>ti</w:t>
      </w:r>
      <w:r w:rsidRPr="00A96233">
        <w:rPr>
          <w:rFonts w:eastAsia="Arial" w:cs="Arial"/>
        </w:rPr>
        <w:t>ng</w:t>
      </w:r>
      <w:r w:rsidRPr="00A96233">
        <w:rPr>
          <w:rFonts w:eastAsia="Arial" w:cs="Arial"/>
          <w:spacing w:val="-5"/>
        </w:rPr>
        <w:t xml:space="preserve"> </w:t>
      </w:r>
      <w:r w:rsidRPr="00A96233">
        <w:rPr>
          <w:rFonts w:eastAsia="Arial" w:cs="Arial"/>
        </w:rPr>
        <w:t>a</w:t>
      </w:r>
      <w:r w:rsidRPr="00A96233">
        <w:rPr>
          <w:rFonts w:eastAsia="Arial" w:cs="Arial"/>
          <w:spacing w:val="-2"/>
        </w:rPr>
        <w:t xml:space="preserve"> </w:t>
      </w:r>
      <w:r w:rsidRPr="00A96233">
        <w:rPr>
          <w:rFonts w:eastAsia="Arial" w:cs="Arial"/>
          <w:spacing w:val="1"/>
        </w:rPr>
        <w:t>s</w:t>
      </w:r>
      <w:r w:rsidRPr="00A96233">
        <w:rPr>
          <w:rFonts w:eastAsia="Arial" w:cs="Arial"/>
          <w:spacing w:val="2"/>
        </w:rPr>
        <w:t>e</w:t>
      </w:r>
      <w:r w:rsidRPr="00A96233">
        <w:rPr>
          <w:rFonts w:eastAsia="Arial" w:cs="Arial"/>
          <w:spacing w:val="-1"/>
        </w:rPr>
        <w:t>l</w:t>
      </w:r>
      <w:r w:rsidRPr="00A96233">
        <w:rPr>
          <w:rFonts w:eastAsia="Arial" w:cs="Arial"/>
          <w:spacing w:val="1"/>
        </w:rPr>
        <w:t>l</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6"/>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spacing w:val="1"/>
        </w:rPr>
        <w:t>c</w:t>
      </w:r>
      <w:r w:rsidRPr="00A96233">
        <w:rPr>
          <w:rFonts w:eastAsia="Arial" w:cs="Arial"/>
        </w:rPr>
        <w:t>e</w:t>
      </w:r>
      <w:r w:rsidRPr="00A96233">
        <w:rPr>
          <w:rFonts w:eastAsia="Arial" w:cs="Arial"/>
          <w:spacing w:val="-4"/>
        </w:rPr>
        <w:t xml:space="preserve"> </w:t>
      </w:r>
      <w:r w:rsidRPr="00A96233">
        <w:rPr>
          <w:rFonts w:eastAsia="Arial" w:cs="Arial"/>
        </w:rPr>
        <w:t>(</w:t>
      </w:r>
      <w:r w:rsidRPr="00A96233">
        <w:rPr>
          <w:rFonts w:eastAsia="Arial" w:cs="Arial"/>
          <w:spacing w:val="2"/>
        </w:rPr>
        <w:t>1</w:t>
      </w:r>
      <w:r w:rsidRPr="00A96233">
        <w:rPr>
          <w:rFonts w:eastAsia="Arial" w:cs="Arial"/>
        </w:rPr>
        <w:t>5%)</w:t>
      </w:r>
    </w:p>
    <w:p w14:paraId="23CB2E4D" w14:textId="77777777" w:rsidR="00020828" w:rsidRPr="00A96233" w:rsidRDefault="00020828" w:rsidP="00020828">
      <w:pPr>
        <w:pStyle w:val="ListParagraph"/>
        <w:numPr>
          <w:ilvl w:val="0"/>
          <w:numId w:val="12"/>
        </w:numPr>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of</w:t>
      </w:r>
      <w:r w:rsidRPr="00A96233">
        <w:rPr>
          <w:rFonts w:eastAsia="Arial" w:cs="Arial"/>
          <w:spacing w:val="3"/>
        </w:rPr>
        <w:t xml:space="preserve"> </w:t>
      </w:r>
      <w:r w:rsidRPr="00A96233">
        <w:rPr>
          <w:rFonts w:eastAsia="Arial" w:cs="Arial"/>
          <w:spacing w:val="1"/>
        </w:rPr>
        <w:t>c</w:t>
      </w:r>
      <w:r w:rsidRPr="00A96233">
        <w:rPr>
          <w:rFonts w:eastAsia="Arial" w:cs="Arial"/>
        </w:rPr>
        <w:t>a</w:t>
      </w:r>
      <w:r w:rsidRPr="00A96233">
        <w:rPr>
          <w:rFonts w:eastAsia="Arial" w:cs="Arial"/>
          <w:spacing w:val="-1"/>
        </w:rPr>
        <w:t>l</w:t>
      </w:r>
      <w:r w:rsidRPr="00A96233">
        <w:rPr>
          <w:rFonts w:eastAsia="Arial" w:cs="Arial"/>
          <w:spacing w:val="1"/>
        </w:rPr>
        <w:t>c</w:t>
      </w:r>
      <w:r w:rsidRPr="00A96233">
        <w:rPr>
          <w:rFonts w:eastAsia="Arial" w:cs="Arial"/>
        </w:rPr>
        <w:t>u</w:t>
      </w:r>
      <w:r w:rsidRPr="00A96233">
        <w:rPr>
          <w:rFonts w:eastAsia="Arial" w:cs="Arial"/>
          <w:spacing w:val="-1"/>
        </w:rPr>
        <w:t>l</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o</w:t>
      </w:r>
      <w:r w:rsidRPr="00A96233">
        <w:rPr>
          <w:rFonts w:eastAsia="Arial" w:cs="Arial"/>
          <w:spacing w:val="1"/>
        </w:rPr>
        <w:t>r</w:t>
      </w:r>
      <w:r w:rsidRPr="00A96233">
        <w:rPr>
          <w:rFonts w:eastAsia="Arial" w:cs="Arial"/>
          <w:spacing w:val="2"/>
        </w:rPr>
        <w:t>d</w:t>
      </w:r>
      <w:r w:rsidRPr="00A96233">
        <w:rPr>
          <w:rFonts w:eastAsia="Arial" w:cs="Arial"/>
        </w:rPr>
        <w:t>er</w:t>
      </w:r>
      <w:r w:rsidRPr="00A96233">
        <w:rPr>
          <w:rFonts w:eastAsia="Arial" w:cs="Arial"/>
          <w:spacing w:val="-5"/>
        </w:rPr>
        <w:t xml:space="preserve"> </w:t>
      </w:r>
      <w:r w:rsidRPr="00A96233">
        <w:rPr>
          <w:rFonts w:eastAsia="Arial" w:cs="Arial"/>
        </w:rPr>
        <w:t>qu</w:t>
      </w:r>
      <w:r w:rsidRPr="00A96233">
        <w:rPr>
          <w:rFonts w:eastAsia="Arial" w:cs="Arial"/>
          <w:spacing w:val="1"/>
        </w:rPr>
        <w:t>a</w:t>
      </w:r>
      <w:r w:rsidRPr="00A96233">
        <w:rPr>
          <w:rFonts w:eastAsia="Arial" w:cs="Arial"/>
        </w:rPr>
        <w:t>nt</w:t>
      </w:r>
      <w:r w:rsidRPr="00A96233">
        <w:rPr>
          <w:rFonts w:eastAsia="Arial" w:cs="Arial"/>
          <w:spacing w:val="-2"/>
        </w:rPr>
        <w:t>i</w:t>
      </w:r>
      <w:r w:rsidRPr="00A96233">
        <w:rPr>
          <w:rFonts w:eastAsia="Arial" w:cs="Arial"/>
          <w:spacing w:val="2"/>
        </w:rPr>
        <w:t>t</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rPr>
        <w:t>(</w:t>
      </w:r>
      <w:r w:rsidRPr="00A96233">
        <w:rPr>
          <w:rFonts w:eastAsia="Arial" w:cs="Arial"/>
          <w:spacing w:val="2"/>
        </w:rPr>
        <w:t>2</w:t>
      </w:r>
      <w:r w:rsidRPr="00A96233">
        <w:rPr>
          <w:rFonts w:eastAsia="Arial" w:cs="Arial"/>
        </w:rPr>
        <w:t>5%)</w:t>
      </w:r>
    </w:p>
    <w:p w14:paraId="44BBFFF6" w14:textId="77777777" w:rsidR="00020828" w:rsidRPr="00A96233" w:rsidRDefault="00020828" w:rsidP="00020828"/>
    <w:p w14:paraId="7B575ED9" w14:textId="77777777" w:rsidR="00020828" w:rsidRPr="00A96233" w:rsidRDefault="00020828" w:rsidP="00020828"/>
    <w:p w14:paraId="61DEACE8" w14:textId="77777777" w:rsidR="00020828" w:rsidRPr="00A96233" w:rsidRDefault="00020828" w:rsidP="00020828">
      <w:pPr>
        <w:sectPr w:rsidR="00020828" w:rsidRPr="00A96233" w:rsidSect="00E9408C">
          <w:headerReference w:type="default" r:id="rId151"/>
          <w:footerReference w:type="default" r:id="rId152"/>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20828" w:rsidRPr="00A96233" w14:paraId="1F85D336" w14:textId="77777777" w:rsidTr="00863848">
        <w:tc>
          <w:tcPr>
            <w:tcW w:w="5000" w:type="pct"/>
            <w:shd w:val="clear" w:color="auto" w:fill="7F7F7F" w:themeFill="text1" w:themeFillTint="80"/>
            <w:hideMark/>
          </w:tcPr>
          <w:p w14:paraId="369C26B6" w14:textId="77777777" w:rsidR="00020828" w:rsidRPr="00A96233" w:rsidRDefault="00020828" w:rsidP="00863848">
            <w:pPr>
              <w:pStyle w:val="Heading1"/>
              <w:rPr>
                <w:szCs w:val="32"/>
                <w:lang w:val="en-GB"/>
              </w:rPr>
            </w:pPr>
            <w:bookmarkStart w:id="1084" w:name="_Toc46399842"/>
            <w:bookmarkStart w:id="1085" w:name="_Toc46588428"/>
            <w:bookmarkStart w:id="1086" w:name="_Toc46916383"/>
            <w:r w:rsidRPr="00A96233">
              <w:rPr>
                <w:lang w:val="en-GB"/>
              </w:rPr>
              <w:lastRenderedPageBreak/>
              <w:t>Agenda</w:t>
            </w:r>
            <w:bookmarkEnd w:id="1084"/>
            <w:bookmarkEnd w:id="1085"/>
            <w:bookmarkEnd w:id="1086"/>
          </w:p>
        </w:tc>
      </w:tr>
    </w:tbl>
    <w:p w14:paraId="6C046FD8" w14:textId="77777777" w:rsidR="00020828" w:rsidRPr="00A96233" w:rsidRDefault="00020828" w:rsidP="00020828"/>
    <w:p w14:paraId="01439846" w14:textId="77777777" w:rsidR="00020828" w:rsidRPr="00A96233" w:rsidRDefault="00020828" w:rsidP="00020828">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19357100"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020828" w:rsidRPr="00A96233" w14:paraId="6E37A622" w14:textId="77777777" w:rsidTr="00863848">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23CCFFD"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6203EAB9" w14:textId="77777777" w:rsidR="00020828" w:rsidRPr="00A96233" w:rsidRDefault="00020828" w:rsidP="00863848">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4B509A2E"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020828" w:rsidRPr="00A96233" w14:paraId="68E5A669" w14:textId="77777777" w:rsidTr="00863848">
        <w:tc>
          <w:tcPr>
            <w:tcW w:w="1838" w:type="dxa"/>
            <w:tcBorders>
              <w:top w:val="single" w:sz="4" w:space="0" w:color="auto"/>
              <w:left w:val="single" w:sz="4" w:space="0" w:color="auto"/>
              <w:right w:val="single" w:sz="4" w:space="0" w:color="auto"/>
            </w:tcBorders>
            <w:shd w:val="clear" w:color="auto" w:fill="D9D9D9" w:themeFill="background1" w:themeFillShade="D9"/>
          </w:tcPr>
          <w:p w14:paraId="67ED54DE" w14:textId="77777777" w:rsidR="00020828" w:rsidRPr="00A96233" w:rsidRDefault="00020828" w:rsidP="00863848">
            <w:pPr>
              <w:jc w:val="left"/>
              <w:rPr>
                <w:b/>
                <w:bCs/>
                <w:sz w:val="18"/>
                <w:szCs w:val="18"/>
              </w:rPr>
            </w:pPr>
            <w:r w:rsidRPr="00A96233">
              <w:rPr>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16DDC5DB" w14:textId="77777777" w:rsidR="00020828" w:rsidRPr="00A96233" w:rsidRDefault="00020828" w:rsidP="00863848">
            <w:pPr>
              <w:ind w:left="608" w:hanging="608"/>
              <w:jc w:val="left"/>
              <w:rPr>
                <w:rStyle w:val="e24kjd"/>
                <w:rFonts w:eastAsiaTheme="majorEastAsia"/>
                <w:sz w:val="18"/>
                <w:szCs w:val="18"/>
              </w:rPr>
            </w:pPr>
          </w:p>
        </w:tc>
        <w:tc>
          <w:tcPr>
            <w:tcW w:w="1356" w:type="dxa"/>
            <w:tcBorders>
              <w:top w:val="single" w:sz="4" w:space="0" w:color="auto"/>
              <w:left w:val="single" w:sz="4" w:space="0" w:color="auto"/>
              <w:bottom w:val="single" w:sz="4" w:space="0" w:color="auto"/>
              <w:right w:val="single" w:sz="4" w:space="0" w:color="auto"/>
            </w:tcBorders>
          </w:tcPr>
          <w:p w14:paraId="54FC2A0A" w14:textId="6873266A" w:rsidR="00020828" w:rsidRPr="00A96233" w:rsidRDefault="00F72914" w:rsidP="00863848">
            <w:pPr>
              <w:jc w:val="left"/>
              <w:rPr>
                <w:rFonts w:cs="Arial"/>
                <w:sz w:val="18"/>
                <w:szCs w:val="18"/>
              </w:rPr>
            </w:pPr>
            <w:r w:rsidRPr="00A96233">
              <w:rPr>
                <w:rFonts w:cs="Arial"/>
                <w:sz w:val="18"/>
                <w:szCs w:val="18"/>
              </w:rPr>
              <w:t>1 hour</w:t>
            </w:r>
          </w:p>
        </w:tc>
      </w:tr>
      <w:tr w:rsidR="00020828" w:rsidRPr="00A96233" w14:paraId="70B0BF81"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4D2DEFBF" w14:textId="77777777" w:rsidR="00020828" w:rsidRPr="00A96233" w:rsidRDefault="00020828" w:rsidP="00863848">
            <w:pPr>
              <w:jc w:val="left"/>
              <w:rPr>
                <w:rFonts w:cs="Arial"/>
                <w:b/>
                <w:bCs/>
                <w:sz w:val="18"/>
                <w:szCs w:val="18"/>
              </w:rPr>
            </w:pPr>
            <w:r w:rsidRPr="00A96233">
              <w:rPr>
                <w:rFonts w:cs="Arial"/>
                <w:b/>
                <w:bCs/>
                <w:sz w:val="18"/>
                <w:szCs w:val="18"/>
              </w:rPr>
              <w:t>C</w:t>
            </w:r>
            <w:r w:rsidRPr="00A96233">
              <w:rPr>
                <w:b/>
                <w:bCs/>
                <w:sz w:val="18"/>
                <w:szCs w:val="18"/>
              </w:rPr>
              <w:t xml:space="preserve">hapter 1: </w:t>
            </w:r>
            <w:r w:rsidRPr="00A96233">
              <w:rPr>
                <w:b/>
                <w:bCs/>
                <w:sz w:val="18"/>
                <w:szCs w:val="18"/>
              </w:rPr>
              <w:br/>
            </w:r>
            <w:r w:rsidRPr="00A96233">
              <w:rPr>
                <w:rFonts w:cs="Arial"/>
                <w:b/>
                <w:bCs/>
                <w:sz w:val="18"/>
                <w:szCs w:val="18"/>
              </w:rPr>
              <w:t>Negotiation</w:t>
            </w:r>
          </w:p>
        </w:tc>
        <w:tc>
          <w:tcPr>
            <w:tcW w:w="5823" w:type="dxa"/>
            <w:tcBorders>
              <w:top w:val="single" w:sz="4" w:space="0" w:color="auto"/>
              <w:left w:val="single" w:sz="4" w:space="0" w:color="auto"/>
              <w:bottom w:val="single" w:sz="4" w:space="0" w:color="auto"/>
              <w:right w:val="single" w:sz="4" w:space="0" w:color="auto"/>
            </w:tcBorders>
          </w:tcPr>
          <w:p w14:paraId="765357E9" w14:textId="77777777" w:rsidR="00020828" w:rsidRPr="00A96233" w:rsidRDefault="00020828" w:rsidP="00863848">
            <w:pPr>
              <w:ind w:left="608" w:hanging="608"/>
              <w:jc w:val="left"/>
              <w:rPr>
                <w:rFonts w:cs="Arial"/>
                <w:sz w:val="18"/>
                <w:szCs w:val="18"/>
              </w:rPr>
            </w:pPr>
            <w:r w:rsidRPr="00A96233">
              <w:rPr>
                <w:rFonts w:cs="Arial"/>
                <w:sz w:val="18"/>
                <w:szCs w:val="18"/>
              </w:rPr>
              <w:t>1.1</w:t>
            </w:r>
            <w:r w:rsidRPr="00A96233">
              <w:rPr>
                <w:rFonts w:cs="Arial"/>
                <w:sz w:val="18"/>
                <w:szCs w:val="18"/>
              </w:rPr>
              <w:tab/>
              <w:t>The negotiation process</w:t>
            </w:r>
          </w:p>
        </w:tc>
        <w:tc>
          <w:tcPr>
            <w:tcW w:w="1356" w:type="dxa"/>
            <w:tcBorders>
              <w:top w:val="single" w:sz="4" w:space="0" w:color="auto"/>
              <w:left w:val="single" w:sz="4" w:space="0" w:color="auto"/>
              <w:bottom w:val="single" w:sz="4" w:space="0" w:color="auto"/>
              <w:right w:val="single" w:sz="4" w:space="0" w:color="auto"/>
            </w:tcBorders>
          </w:tcPr>
          <w:p w14:paraId="76608A90" w14:textId="5D107A2D" w:rsidR="00020828" w:rsidRPr="00A96233" w:rsidRDefault="008E3DA7" w:rsidP="00863848">
            <w:pPr>
              <w:jc w:val="left"/>
              <w:rPr>
                <w:rFonts w:cs="Arial"/>
                <w:sz w:val="18"/>
                <w:szCs w:val="18"/>
              </w:rPr>
            </w:pPr>
            <w:r w:rsidRPr="00A96233">
              <w:rPr>
                <w:rFonts w:cs="Arial"/>
                <w:sz w:val="18"/>
                <w:szCs w:val="18"/>
              </w:rPr>
              <w:t>4 hours</w:t>
            </w:r>
          </w:p>
        </w:tc>
      </w:tr>
      <w:tr w:rsidR="00020828" w:rsidRPr="00A96233" w14:paraId="39801AD6"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7AFA82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D3D157" w14:textId="77777777" w:rsidR="00020828" w:rsidRPr="00A96233" w:rsidRDefault="00020828" w:rsidP="00863848">
            <w:pPr>
              <w:ind w:left="608" w:hanging="608"/>
              <w:jc w:val="left"/>
              <w:rPr>
                <w:rFonts w:cs="Arial"/>
                <w:sz w:val="18"/>
                <w:szCs w:val="18"/>
              </w:rPr>
            </w:pPr>
            <w:r w:rsidRPr="00A96233">
              <w:rPr>
                <w:rFonts w:cs="Arial"/>
                <w:sz w:val="18"/>
                <w:szCs w:val="18"/>
              </w:rPr>
              <w:t>1.2</w:t>
            </w:r>
            <w:r w:rsidRPr="00A96233">
              <w:rPr>
                <w:rFonts w:cs="Arial"/>
                <w:sz w:val="18"/>
                <w:szCs w:val="18"/>
              </w:rPr>
              <w:tab/>
              <w:t>Supplier business relationships and the impact of this on negotiation</w:t>
            </w:r>
          </w:p>
        </w:tc>
        <w:tc>
          <w:tcPr>
            <w:tcW w:w="1356" w:type="dxa"/>
            <w:tcBorders>
              <w:top w:val="single" w:sz="4" w:space="0" w:color="auto"/>
              <w:left w:val="single" w:sz="4" w:space="0" w:color="auto"/>
              <w:bottom w:val="single" w:sz="4" w:space="0" w:color="auto"/>
              <w:right w:val="single" w:sz="4" w:space="0" w:color="auto"/>
            </w:tcBorders>
          </w:tcPr>
          <w:p w14:paraId="3112CE46" w14:textId="7380DC53" w:rsidR="00020828" w:rsidRPr="00A96233" w:rsidRDefault="008E3DA7" w:rsidP="00863848">
            <w:pPr>
              <w:jc w:val="left"/>
              <w:rPr>
                <w:rFonts w:cs="Arial"/>
                <w:sz w:val="18"/>
                <w:szCs w:val="18"/>
              </w:rPr>
            </w:pPr>
            <w:r w:rsidRPr="00A96233">
              <w:rPr>
                <w:rFonts w:cs="Arial"/>
                <w:sz w:val="18"/>
                <w:szCs w:val="18"/>
              </w:rPr>
              <w:t>3 ½ hours</w:t>
            </w:r>
          </w:p>
        </w:tc>
      </w:tr>
      <w:tr w:rsidR="00020828" w:rsidRPr="00A96233" w14:paraId="08C1294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0292618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B547F2" w14:textId="77777777" w:rsidR="00020828" w:rsidRPr="00A96233" w:rsidRDefault="00020828" w:rsidP="00863848">
            <w:pPr>
              <w:ind w:left="608" w:hanging="608"/>
              <w:jc w:val="left"/>
              <w:rPr>
                <w:rFonts w:cs="Arial"/>
                <w:sz w:val="18"/>
                <w:szCs w:val="18"/>
              </w:rPr>
            </w:pPr>
            <w:r w:rsidRPr="00A96233">
              <w:rPr>
                <w:rFonts w:cs="Arial"/>
                <w:sz w:val="18"/>
                <w:szCs w:val="18"/>
              </w:rPr>
              <w:t>1.3</w:t>
            </w:r>
            <w:r w:rsidRPr="00A96233">
              <w:rPr>
                <w:rFonts w:cs="Arial"/>
                <w:sz w:val="18"/>
                <w:szCs w:val="18"/>
              </w:rPr>
              <w:tab/>
              <w:t>Negotiation strategies</w:t>
            </w:r>
          </w:p>
        </w:tc>
        <w:tc>
          <w:tcPr>
            <w:tcW w:w="1356" w:type="dxa"/>
            <w:tcBorders>
              <w:top w:val="single" w:sz="4" w:space="0" w:color="auto"/>
              <w:left w:val="single" w:sz="4" w:space="0" w:color="auto"/>
              <w:bottom w:val="single" w:sz="4" w:space="0" w:color="auto"/>
              <w:right w:val="single" w:sz="4" w:space="0" w:color="auto"/>
            </w:tcBorders>
          </w:tcPr>
          <w:p w14:paraId="7995F411" w14:textId="325612E2" w:rsidR="00020828" w:rsidRPr="00A96233" w:rsidRDefault="008E3DA7" w:rsidP="00863848">
            <w:pPr>
              <w:jc w:val="left"/>
              <w:rPr>
                <w:rFonts w:cs="Arial"/>
                <w:sz w:val="18"/>
                <w:szCs w:val="18"/>
              </w:rPr>
            </w:pPr>
            <w:r w:rsidRPr="00A96233">
              <w:rPr>
                <w:rFonts w:cs="Arial"/>
                <w:sz w:val="18"/>
                <w:szCs w:val="18"/>
              </w:rPr>
              <w:t>3 hours</w:t>
            </w:r>
          </w:p>
        </w:tc>
      </w:tr>
      <w:tr w:rsidR="00020828" w:rsidRPr="00A96233" w14:paraId="5F79A89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558B73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778DA6B" w14:textId="77777777" w:rsidR="00020828" w:rsidRPr="00A96233" w:rsidRDefault="00020828" w:rsidP="00863848">
            <w:pPr>
              <w:ind w:left="608" w:hanging="608"/>
              <w:jc w:val="left"/>
              <w:rPr>
                <w:rStyle w:val="e24kjd"/>
                <w:rFonts w:eastAsiaTheme="majorEastAsia"/>
                <w:sz w:val="18"/>
                <w:szCs w:val="18"/>
              </w:rPr>
            </w:pPr>
            <w:r w:rsidRPr="00A96233">
              <w:rPr>
                <w:rStyle w:val="e24kjd"/>
                <w:rFonts w:eastAsiaTheme="majorEastAsia"/>
                <w:sz w:val="18"/>
                <w:szCs w:val="18"/>
              </w:rPr>
              <w:t>1.4</w:t>
            </w:r>
            <w:r w:rsidRPr="00A96233">
              <w:rPr>
                <w:rStyle w:val="e24kjd"/>
                <w:rFonts w:eastAsiaTheme="majorEastAsia"/>
                <w:sz w:val="18"/>
                <w:szCs w:val="18"/>
              </w:rPr>
              <w:tab/>
              <w:t>Effective and ineffective negotiation techniques</w:t>
            </w:r>
          </w:p>
        </w:tc>
        <w:tc>
          <w:tcPr>
            <w:tcW w:w="1356" w:type="dxa"/>
            <w:tcBorders>
              <w:top w:val="single" w:sz="4" w:space="0" w:color="auto"/>
              <w:left w:val="single" w:sz="4" w:space="0" w:color="auto"/>
              <w:bottom w:val="single" w:sz="4" w:space="0" w:color="auto"/>
              <w:right w:val="single" w:sz="4" w:space="0" w:color="auto"/>
            </w:tcBorders>
          </w:tcPr>
          <w:p w14:paraId="22603262" w14:textId="40DB5F3B" w:rsidR="00020828" w:rsidRPr="00A96233" w:rsidRDefault="008E3DA7" w:rsidP="00863848">
            <w:pPr>
              <w:jc w:val="left"/>
              <w:rPr>
                <w:rFonts w:cs="Arial"/>
                <w:sz w:val="18"/>
                <w:szCs w:val="18"/>
              </w:rPr>
            </w:pPr>
            <w:r w:rsidRPr="00A96233">
              <w:rPr>
                <w:rFonts w:cs="Arial"/>
                <w:sz w:val="18"/>
                <w:szCs w:val="18"/>
              </w:rPr>
              <w:t>4 hours</w:t>
            </w:r>
          </w:p>
        </w:tc>
      </w:tr>
      <w:tr w:rsidR="00020828" w:rsidRPr="00A96233" w14:paraId="0768487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944FA79"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649E373" w14:textId="77777777" w:rsidR="00020828" w:rsidRPr="00A96233" w:rsidRDefault="00020828" w:rsidP="00863848">
            <w:pPr>
              <w:ind w:left="608" w:hanging="608"/>
              <w:jc w:val="left"/>
              <w:rPr>
                <w:rFonts w:cs="Arial"/>
                <w:sz w:val="18"/>
                <w:szCs w:val="18"/>
              </w:rPr>
            </w:pPr>
            <w:r w:rsidRPr="00A96233">
              <w:rPr>
                <w:rFonts w:cs="Arial"/>
                <w:sz w:val="18"/>
                <w:szCs w:val="18"/>
              </w:rPr>
              <w:t>1.5</w:t>
            </w:r>
            <w:r w:rsidRPr="00A96233">
              <w:rPr>
                <w:rFonts w:cs="Arial"/>
                <w:sz w:val="18"/>
                <w:szCs w:val="18"/>
              </w:rPr>
              <w:tab/>
              <w:t>Conflict management</w:t>
            </w:r>
          </w:p>
        </w:tc>
        <w:tc>
          <w:tcPr>
            <w:tcW w:w="1356" w:type="dxa"/>
            <w:tcBorders>
              <w:top w:val="single" w:sz="4" w:space="0" w:color="auto"/>
              <w:left w:val="single" w:sz="4" w:space="0" w:color="auto"/>
              <w:bottom w:val="single" w:sz="4" w:space="0" w:color="auto"/>
              <w:right w:val="single" w:sz="4" w:space="0" w:color="auto"/>
            </w:tcBorders>
          </w:tcPr>
          <w:p w14:paraId="1BA79769" w14:textId="1F926D3C" w:rsidR="00020828" w:rsidRPr="00A96233" w:rsidRDefault="008E3DA7" w:rsidP="00863848">
            <w:pPr>
              <w:jc w:val="left"/>
              <w:rPr>
                <w:rFonts w:cs="Arial"/>
                <w:sz w:val="18"/>
                <w:szCs w:val="18"/>
              </w:rPr>
            </w:pPr>
            <w:r w:rsidRPr="00A96233">
              <w:rPr>
                <w:rFonts w:cs="Arial"/>
                <w:sz w:val="18"/>
                <w:szCs w:val="18"/>
              </w:rPr>
              <w:t>5 hours</w:t>
            </w:r>
          </w:p>
        </w:tc>
      </w:tr>
      <w:tr w:rsidR="00020828" w:rsidRPr="00A96233" w14:paraId="6DA6CDE1"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6B02B2F"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F7587E2" w14:textId="77777777" w:rsidR="00020828" w:rsidRPr="00A96233" w:rsidRDefault="00020828" w:rsidP="00863848">
            <w:pPr>
              <w:ind w:left="608" w:hanging="608"/>
              <w:jc w:val="left"/>
              <w:rPr>
                <w:rFonts w:cs="Arial"/>
                <w:sz w:val="18"/>
                <w:szCs w:val="18"/>
              </w:rPr>
            </w:pPr>
            <w:r w:rsidRPr="00A96233">
              <w:rPr>
                <w:rFonts w:cs="Arial"/>
                <w:sz w:val="18"/>
                <w:szCs w:val="18"/>
              </w:rPr>
              <w:t>1.6</w:t>
            </w:r>
            <w:r w:rsidRPr="00A96233">
              <w:rPr>
                <w:rFonts w:cs="Arial"/>
                <w:sz w:val="18"/>
                <w:szCs w:val="18"/>
              </w:rPr>
              <w:tab/>
              <w:t>The concept and principles of contracts</w:t>
            </w:r>
          </w:p>
        </w:tc>
        <w:tc>
          <w:tcPr>
            <w:tcW w:w="1356" w:type="dxa"/>
            <w:tcBorders>
              <w:top w:val="single" w:sz="4" w:space="0" w:color="auto"/>
              <w:left w:val="single" w:sz="4" w:space="0" w:color="auto"/>
              <w:bottom w:val="single" w:sz="4" w:space="0" w:color="auto"/>
              <w:right w:val="single" w:sz="4" w:space="0" w:color="auto"/>
            </w:tcBorders>
          </w:tcPr>
          <w:p w14:paraId="0AEAD2D4" w14:textId="159B4467" w:rsidR="00020828" w:rsidRPr="00A96233" w:rsidRDefault="008E3DA7" w:rsidP="00863848">
            <w:pPr>
              <w:jc w:val="left"/>
              <w:rPr>
                <w:rFonts w:cs="Arial"/>
                <w:sz w:val="18"/>
                <w:szCs w:val="18"/>
              </w:rPr>
            </w:pPr>
            <w:r w:rsidRPr="00A96233">
              <w:rPr>
                <w:rFonts w:cs="Arial"/>
                <w:sz w:val="18"/>
                <w:szCs w:val="18"/>
              </w:rPr>
              <w:t>7 ½ hours</w:t>
            </w:r>
          </w:p>
        </w:tc>
      </w:tr>
      <w:tr w:rsidR="00020828" w:rsidRPr="00A96233" w14:paraId="68867D6E"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33519C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72B2756"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6D90D69F" w14:textId="4EBCE8D7"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6871A785"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0A86E5E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42F0CA2"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4C049FC2" w14:textId="63B95CE6"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1BF96853"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B34958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59FBD7"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1F5B2C" w14:textId="3580DB95" w:rsidR="00020828" w:rsidRPr="00A96233" w:rsidRDefault="007A018E" w:rsidP="00863848">
            <w:pPr>
              <w:jc w:val="left"/>
              <w:rPr>
                <w:rFonts w:cs="Arial"/>
                <w:b/>
                <w:bCs/>
                <w:sz w:val="18"/>
                <w:szCs w:val="18"/>
              </w:rPr>
            </w:pPr>
            <w:r w:rsidRPr="00A96233">
              <w:rPr>
                <w:rFonts w:cs="Arial"/>
                <w:b/>
                <w:bCs/>
                <w:sz w:val="18"/>
                <w:szCs w:val="18"/>
              </w:rPr>
              <w:t>32 hours</w:t>
            </w:r>
          </w:p>
        </w:tc>
      </w:tr>
      <w:tr w:rsidR="00020828" w:rsidRPr="00A96233" w14:paraId="2E48464D"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4A23FA9D"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2:</w:t>
            </w:r>
            <w:r w:rsidRPr="00A96233">
              <w:rPr>
                <w:rFonts w:cs="Arial"/>
                <w:b/>
                <w:bCs/>
                <w:sz w:val="18"/>
                <w:szCs w:val="18"/>
              </w:rPr>
              <w:br/>
              <w:t>Setting a selling price</w:t>
            </w:r>
          </w:p>
        </w:tc>
        <w:tc>
          <w:tcPr>
            <w:tcW w:w="5823" w:type="dxa"/>
            <w:tcBorders>
              <w:top w:val="single" w:sz="4" w:space="0" w:color="auto"/>
              <w:left w:val="single" w:sz="4" w:space="0" w:color="auto"/>
              <w:bottom w:val="single" w:sz="4" w:space="0" w:color="auto"/>
              <w:right w:val="single" w:sz="4" w:space="0" w:color="auto"/>
            </w:tcBorders>
          </w:tcPr>
          <w:p w14:paraId="6152374B" w14:textId="77777777" w:rsidR="00020828" w:rsidRPr="00A96233" w:rsidRDefault="00020828" w:rsidP="00863848">
            <w:pPr>
              <w:ind w:left="608" w:hanging="608"/>
              <w:jc w:val="left"/>
              <w:rPr>
                <w:sz w:val="18"/>
                <w:szCs w:val="18"/>
              </w:rPr>
            </w:pPr>
            <w:r w:rsidRPr="00A96233">
              <w:rPr>
                <w:sz w:val="18"/>
                <w:szCs w:val="18"/>
              </w:rPr>
              <w:t>2.1</w:t>
            </w:r>
            <w:r w:rsidRPr="00A96233">
              <w:rPr>
                <w:sz w:val="18"/>
                <w:szCs w:val="18"/>
              </w:rPr>
              <w:tab/>
              <w:t>The importance of pricing</w:t>
            </w:r>
          </w:p>
        </w:tc>
        <w:tc>
          <w:tcPr>
            <w:tcW w:w="1356" w:type="dxa"/>
            <w:tcBorders>
              <w:top w:val="single" w:sz="4" w:space="0" w:color="auto"/>
              <w:left w:val="single" w:sz="4" w:space="0" w:color="auto"/>
              <w:bottom w:val="single" w:sz="4" w:space="0" w:color="auto"/>
              <w:right w:val="single" w:sz="4" w:space="0" w:color="auto"/>
            </w:tcBorders>
          </w:tcPr>
          <w:p w14:paraId="2A20256B" w14:textId="276BCB8A" w:rsidR="00020828" w:rsidRPr="00A96233" w:rsidRDefault="007A018E" w:rsidP="00863848">
            <w:pPr>
              <w:jc w:val="left"/>
              <w:rPr>
                <w:rFonts w:cs="Arial"/>
                <w:sz w:val="18"/>
                <w:szCs w:val="18"/>
              </w:rPr>
            </w:pPr>
            <w:r w:rsidRPr="00A96233">
              <w:rPr>
                <w:rFonts w:cs="Arial"/>
                <w:sz w:val="18"/>
                <w:szCs w:val="18"/>
              </w:rPr>
              <w:t>¾ hours</w:t>
            </w:r>
          </w:p>
        </w:tc>
      </w:tr>
      <w:tr w:rsidR="00020828" w:rsidRPr="00A96233" w14:paraId="4258494F"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5BDB5F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9F99A57" w14:textId="77777777" w:rsidR="00020828" w:rsidRPr="00A96233" w:rsidRDefault="00020828" w:rsidP="00863848">
            <w:pPr>
              <w:ind w:left="608" w:hanging="608"/>
              <w:jc w:val="left"/>
              <w:rPr>
                <w:sz w:val="18"/>
                <w:szCs w:val="18"/>
              </w:rPr>
            </w:pPr>
            <w:r w:rsidRPr="00A96233">
              <w:rPr>
                <w:sz w:val="18"/>
                <w:szCs w:val="18"/>
              </w:rPr>
              <w:t>2.2</w:t>
            </w:r>
            <w:r w:rsidRPr="00A96233">
              <w:rPr>
                <w:sz w:val="18"/>
                <w:szCs w:val="18"/>
              </w:rPr>
              <w:tab/>
              <w:t>The buyer’s responsibilities for setting prices</w:t>
            </w:r>
          </w:p>
        </w:tc>
        <w:tc>
          <w:tcPr>
            <w:tcW w:w="1356" w:type="dxa"/>
            <w:tcBorders>
              <w:top w:val="single" w:sz="4" w:space="0" w:color="auto"/>
              <w:left w:val="single" w:sz="4" w:space="0" w:color="auto"/>
              <w:bottom w:val="single" w:sz="4" w:space="0" w:color="auto"/>
              <w:right w:val="single" w:sz="4" w:space="0" w:color="auto"/>
            </w:tcBorders>
          </w:tcPr>
          <w:p w14:paraId="77A2F9DB" w14:textId="03228D34"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356773A6"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001343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3C0322" w14:textId="77777777" w:rsidR="00020828" w:rsidRPr="00A96233" w:rsidRDefault="00020828" w:rsidP="00863848">
            <w:pPr>
              <w:ind w:left="608" w:hanging="608"/>
              <w:jc w:val="left"/>
              <w:rPr>
                <w:sz w:val="18"/>
                <w:szCs w:val="18"/>
              </w:rPr>
            </w:pPr>
            <w:r w:rsidRPr="00A96233">
              <w:rPr>
                <w:sz w:val="18"/>
                <w:szCs w:val="18"/>
              </w:rPr>
              <w:t>2.3</w:t>
            </w:r>
            <w:r w:rsidRPr="00A96233">
              <w:rPr>
                <w:sz w:val="18"/>
                <w:szCs w:val="18"/>
              </w:rPr>
              <w:tab/>
              <w:t>Pricing policies</w:t>
            </w:r>
          </w:p>
        </w:tc>
        <w:tc>
          <w:tcPr>
            <w:tcW w:w="1356" w:type="dxa"/>
            <w:tcBorders>
              <w:top w:val="single" w:sz="4" w:space="0" w:color="auto"/>
              <w:left w:val="single" w:sz="4" w:space="0" w:color="auto"/>
              <w:bottom w:val="single" w:sz="4" w:space="0" w:color="auto"/>
              <w:right w:val="single" w:sz="4" w:space="0" w:color="auto"/>
            </w:tcBorders>
          </w:tcPr>
          <w:p w14:paraId="6E510631" w14:textId="43EB1C89" w:rsidR="00020828" w:rsidRPr="00A96233" w:rsidRDefault="007A018E" w:rsidP="00863848">
            <w:pPr>
              <w:jc w:val="left"/>
              <w:rPr>
                <w:rFonts w:cs="Arial"/>
                <w:sz w:val="18"/>
                <w:szCs w:val="18"/>
              </w:rPr>
            </w:pPr>
            <w:r w:rsidRPr="00A96233">
              <w:rPr>
                <w:rFonts w:cs="Arial"/>
                <w:sz w:val="18"/>
                <w:szCs w:val="18"/>
              </w:rPr>
              <w:t>¾ hour</w:t>
            </w:r>
          </w:p>
        </w:tc>
      </w:tr>
      <w:tr w:rsidR="00020828" w:rsidRPr="00A96233" w14:paraId="680D9F84"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CCC65D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6CE931" w14:textId="77777777" w:rsidR="00020828" w:rsidRPr="00A96233" w:rsidRDefault="00020828" w:rsidP="00863848">
            <w:pPr>
              <w:ind w:left="608" w:hanging="608"/>
              <w:jc w:val="left"/>
              <w:rPr>
                <w:sz w:val="18"/>
                <w:szCs w:val="18"/>
              </w:rPr>
            </w:pPr>
            <w:r w:rsidRPr="00A96233">
              <w:rPr>
                <w:sz w:val="18"/>
                <w:szCs w:val="18"/>
              </w:rPr>
              <w:t>2.4</w:t>
            </w:r>
            <w:r w:rsidRPr="00A96233">
              <w:rPr>
                <w:sz w:val="18"/>
                <w:szCs w:val="18"/>
              </w:rPr>
              <w:tab/>
              <w:t>Pricing strategies</w:t>
            </w:r>
          </w:p>
        </w:tc>
        <w:tc>
          <w:tcPr>
            <w:tcW w:w="1356" w:type="dxa"/>
            <w:tcBorders>
              <w:top w:val="single" w:sz="4" w:space="0" w:color="auto"/>
              <w:left w:val="single" w:sz="4" w:space="0" w:color="auto"/>
              <w:bottom w:val="single" w:sz="4" w:space="0" w:color="auto"/>
              <w:right w:val="single" w:sz="4" w:space="0" w:color="auto"/>
            </w:tcBorders>
          </w:tcPr>
          <w:p w14:paraId="753AB3B8" w14:textId="70A8B5CF" w:rsidR="00020828" w:rsidRPr="00A96233" w:rsidRDefault="007A018E" w:rsidP="00863848">
            <w:pPr>
              <w:jc w:val="left"/>
              <w:rPr>
                <w:rFonts w:cs="Arial"/>
                <w:sz w:val="18"/>
                <w:szCs w:val="18"/>
              </w:rPr>
            </w:pPr>
            <w:r w:rsidRPr="00A96233">
              <w:rPr>
                <w:rFonts w:cs="Arial"/>
                <w:sz w:val="18"/>
                <w:szCs w:val="18"/>
              </w:rPr>
              <w:t>3 hours</w:t>
            </w:r>
          </w:p>
        </w:tc>
      </w:tr>
      <w:tr w:rsidR="00020828" w:rsidRPr="00A96233" w14:paraId="57CD10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DAD6697"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0458E51" w14:textId="77777777" w:rsidR="00020828" w:rsidRPr="00A96233" w:rsidRDefault="00020828" w:rsidP="00863848">
            <w:pPr>
              <w:ind w:left="608" w:hanging="608"/>
              <w:jc w:val="left"/>
              <w:rPr>
                <w:sz w:val="18"/>
                <w:szCs w:val="18"/>
              </w:rPr>
            </w:pPr>
            <w:r w:rsidRPr="00A96233">
              <w:rPr>
                <w:sz w:val="18"/>
                <w:szCs w:val="18"/>
              </w:rPr>
              <w:t>2.5</w:t>
            </w:r>
            <w:r w:rsidRPr="00A96233">
              <w:rPr>
                <w:sz w:val="18"/>
                <w:szCs w:val="18"/>
              </w:rPr>
              <w:tab/>
              <w:t>The difference between margin and markup</w:t>
            </w:r>
          </w:p>
        </w:tc>
        <w:tc>
          <w:tcPr>
            <w:tcW w:w="1356" w:type="dxa"/>
            <w:tcBorders>
              <w:top w:val="single" w:sz="4" w:space="0" w:color="auto"/>
              <w:left w:val="single" w:sz="4" w:space="0" w:color="auto"/>
              <w:bottom w:val="single" w:sz="4" w:space="0" w:color="auto"/>
              <w:right w:val="single" w:sz="4" w:space="0" w:color="auto"/>
            </w:tcBorders>
          </w:tcPr>
          <w:p w14:paraId="77717CC9" w14:textId="59103002"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64A733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0F24A3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15FED8" w14:textId="77777777" w:rsidR="00020828" w:rsidRPr="00A96233" w:rsidRDefault="00020828" w:rsidP="00863848">
            <w:pPr>
              <w:ind w:left="608" w:hanging="608"/>
              <w:jc w:val="left"/>
              <w:rPr>
                <w:sz w:val="18"/>
                <w:szCs w:val="18"/>
              </w:rPr>
            </w:pPr>
            <w:r w:rsidRPr="00A96233">
              <w:rPr>
                <w:sz w:val="18"/>
                <w:szCs w:val="18"/>
              </w:rPr>
              <w:t>2.6</w:t>
            </w:r>
            <w:r w:rsidRPr="00A96233">
              <w:rPr>
                <w:sz w:val="18"/>
                <w:szCs w:val="18"/>
              </w:rPr>
              <w:tab/>
              <w:t>The makeup of gross profit and the buying factors that impact on profit</w:t>
            </w:r>
          </w:p>
        </w:tc>
        <w:tc>
          <w:tcPr>
            <w:tcW w:w="1356" w:type="dxa"/>
            <w:tcBorders>
              <w:top w:val="single" w:sz="4" w:space="0" w:color="auto"/>
              <w:left w:val="single" w:sz="4" w:space="0" w:color="auto"/>
              <w:bottom w:val="single" w:sz="4" w:space="0" w:color="auto"/>
              <w:right w:val="single" w:sz="4" w:space="0" w:color="auto"/>
            </w:tcBorders>
          </w:tcPr>
          <w:p w14:paraId="58DE5672" w14:textId="27C22517"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7C47DDE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D62FE1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B9BF45" w14:textId="77777777" w:rsidR="00020828" w:rsidRPr="00A96233" w:rsidRDefault="00020828" w:rsidP="00863848">
            <w:pPr>
              <w:ind w:left="608" w:hanging="608"/>
              <w:jc w:val="left"/>
              <w:rPr>
                <w:sz w:val="18"/>
                <w:szCs w:val="18"/>
              </w:rPr>
            </w:pPr>
            <w:r w:rsidRPr="00A96233">
              <w:rPr>
                <w:sz w:val="18"/>
                <w:szCs w:val="18"/>
              </w:rPr>
              <w:t>2.7</w:t>
            </w:r>
            <w:r w:rsidRPr="00A96233">
              <w:rPr>
                <w:sz w:val="18"/>
                <w:szCs w:val="18"/>
              </w:rPr>
              <w:tab/>
              <w:t>Loss leaders and the impact they have on business</w:t>
            </w:r>
          </w:p>
        </w:tc>
        <w:tc>
          <w:tcPr>
            <w:tcW w:w="1356" w:type="dxa"/>
            <w:tcBorders>
              <w:top w:val="single" w:sz="4" w:space="0" w:color="auto"/>
              <w:left w:val="single" w:sz="4" w:space="0" w:color="auto"/>
              <w:bottom w:val="single" w:sz="4" w:space="0" w:color="auto"/>
              <w:right w:val="single" w:sz="4" w:space="0" w:color="auto"/>
            </w:tcBorders>
          </w:tcPr>
          <w:p w14:paraId="45EBA5E3" w14:textId="03933462"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56EA4618"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C193BC9"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F178FDF" w14:textId="77777777" w:rsidR="00020828" w:rsidRPr="00A96233" w:rsidRDefault="00020828" w:rsidP="00863848">
            <w:pPr>
              <w:ind w:left="608" w:hanging="608"/>
              <w:jc w:val="left"/>
              <w:rPr>
                <w:sz w:val="18"/>
                <w:szCs w:val="18"/>
              </w:rPr>
            </w:pPr>
            <w:r w:rsidRPr="00A96233">
              <w:rPr>
                <w:sz w:val="18"/>
                <w:szCs w:val="18"/>
              </w:rPr>
              <w:t>2.8</w:t>
            </w:r>
            <w:r w:rsidRPr="00A96233">
              <w:rPr>
                <w:sz w:val="18"/>
                <w:szCs w:val="18"/>
              </w:rPr>
              <w:tab/>
              <w:t>Factors in the economy that could impact on setting of selling price</w:t>
            </w:r>
          </w:p>
        </w:tc>
        <w:tc>
          <w:tcPr>
            <w:tcW w:w="1356" w:type="dxa"/>
            <w:tcBorders>
              <w:top w:val="single" w:sz="4" w:space="0" w:color="auto"/>
              <w:left w:val="single" w:sz="4" w:space="0" w:color="auto"/>
              <w:bottom w:val="single" w:sz="4" w:space="0" w:color="auto"/>
              <w:right w:val="single" w:sz="4" w:space="0" w:color="auto"/>
            </w:tcBorders>
          </w:tcPr>
          <w:p w14:paraId="65F72F9B" w14:textId="776912E4" w:rsidR="00020828" w:rsidRPr="00A96233" w:rsidRDefault="007A018E" w:rsidP="00863848">
            <w:pPr>
              <w:jc w:val="left"/>
              <w:rPr>
                <w:rFonts w:cs="Arial"/>
                <w:sz w:val="18"/>
                <w:szCs w:val="18"/>
              </w:rPr>
            </w:pPr>
            <w:r w:rsidRPr="00A96233">
              <w:rPr>
                <w:rFonts w:cs="Arial"/>
                <w:sz w:val="18"/>
                <w:szCs w:val="18"/>
              </w:rPr>
              <w:t>3 hours</w:t>
            </w:r>
          </w:p>
        </w:tc>
      </w:tr>
      <w:tr w:rsidR="00020828" w:rsidRPr="00A96233" w14:paraId="047FC1D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48FD91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D872C8E"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5C5133C" w14:textId="5D6FDF49"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3D36B3A4"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343CDF54"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E505B28"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BC5C582" w14:textId="25CDF72E"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2680CA3F"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69662E2"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5C5CCF"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612979" w14:textId="42D1DA34" w:rsidR="00020828" w:rsidRPr="00A96233" w:rsidRDefault="007A018E" w:rsidP="00863848">
            <w:pPr>
              <w:jc w:val="left"/>
              <w:rPr>
                <w:rFonts w:cs="Arial"/>
                <w:b/>
                <w:bCs/>
                <w:sz w:val="18"/>
                <w:szCs w:val="18"/>
              </w:rPr>
            </w:pPr>
            <w:r w:rsidRPr="00A96233">
              <w:rPr>
                <w:rFonts w:cs="Arial"/>
                <w:b/>
                <w:bCs/>
                <w:sz w:val="18"/>
                <w:szCs w:val="18"/>
              </w:rPr>
              <w:t>14 hours</w:t>
            </w:r>
          </w:p>
        </w:tc>
      </w:tr>
      <w:tr w:rsidR="00020828" w:rsidRPr="00A96233" w14:paraId="32E4DD6D"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5DBA1B6"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3:</w:t>
            </w:r>
            <w:r w:rsidRPr="00A96233">
              <w:rPr>
                <w:rFonts w:cs="Arial"/>
                <w:b/>
                <w:bCs/>
                <w:sz w:val="18"/>
                <w:szCs w:val="18"/>
              </w:rPr>
              <w:br/>
              <w:t>Calculating order quantities</w:t>
            </w:r>
          </w:p>
        </w:tc>
        <w:tc>
          <w:tcPr>
            <w:tcW w:w="5823" w:type="dxa"/>
            <w:tcBorders>
              <w:top w:val="single" w:sz="4" w:space="0" w:color="auto"/>
              <w:left w:val="single" w:sz="4" w:space="0" w:color="auto"/>
              <w:bottom w:val="single" w:sz="4" w:space="0" w:color="auto"/>
              <w:right w:val="single" w:sz="4" w:space="0" w:color="auto"/>
            </w:tcBorders>
          </w:tcPr>
          <w:p w14:paraId="45D7A041" w14:textId="77777777" w:rsidR="00020828" w:rsidRPr="00A96233" w:rsidRDefault="00020828" w:rsidP="00863848">
            <w:pPr>
              <w:ind w:left="608" w:hanging="608"/>
              <w:jc w:val="left"/>
              <w:rPr>
                <w:sz w:val="18"/>
                <w:szCs w:val="18"/>
              </w:rPr>
            </w:pPr>
            <w:r w:rsidRPr="00A96233">
              <w:rPr>
                <w:sz w:val="18"/>
                <w:szCs w:val="18"/>
              </w:rPr>
              <w:t>3.1</w:t>
            </w:r>
            <w:r w:rsidRPr="00A96233">
              <w:rPr>
                <w:sz w:val="18"/>
                <w:szCs w:val="18"/>
              </w:rPr>
              <w:tab/>
              <w:t>Factors impacting on order quantities</w:t>
            </w:r>
          </w:p>
        </w:tc>
        <w:tc>
          <w:tcPr>
            <w:tcW w:w="1356" w:type="dxa"/>
            <w:tcBorders>
              <w:top w:val="single" w:sz="4" w:space="0" w:color="auto"/>
              <w:left w:val="single" w:sz="4" w:space="0" w:color="auto"/>
              <w:bottom w:val="single" w:sz="4" w:space="0" w:color="auto"/>
              <w:right w:val="single" w:sz="4" w:space="0" w:color="auto"/>
            </w:tcBorders>
          </w:tcPr>
          <w:p w14:paraId="7C2BAEFB" w14:textId="4F7CE563"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1F8EC3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10F7D6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49E9D4" w14:textId="77777777" w:rsidR="00020828" w:rsidRPr="00A96233" w:rsidRDefault="00020828" w:rsidP="00863848">
            <w:pPr>
              <w:ind w:left="608" w:hanging="608"/>
              <w:jc w:val="left"/>
              <w:rPr>
                <w:sz w:val="18"/>
                <w:szCs w:val="18"/>
              </w:rPr>
            </w:pPr>
            <w:r w:rsidRPr="00A96233">
              <w:rPr>
                <w:sz w:val="18"/>
                <w:szCs w:val="18"/>
              </w:rPr>
              <w:t>3.2</w:t>
            </w:r>
            <w:r w:rsidRPr="00A96233">
              <w:rPr>
                <w:sz w:val="18"/>
                <w:szCs w:val="18"/>
              </w:rPr>
              <w:tab/>
              <w:t>Methods used to calculate order quantities</w:t>
            </w:r>
          </w:p>
        </w:tc>
        <w:tc>
          <w:tcPr>
            <w:tcW w:w="1356" w:type="dxa"/>
            <w:tcBorders>
              <w:top w:val="single" w:sz="4" w:space="0" w:color="auto"/>
              <w:left w:val="single" w:sz="4" w:space="0" w:color="auto"/>
              <w:bottom w:val="single" w:sz="4" w:space="0" w:color="auto"/>
              <w:right w:val="single" w:sz="4" w:space="0" w:color="auto"/>
            </w:tcBorders>
          </w:tcPr>
          <w:p w14:paraId="209C1999" w14:textId="4093D542" w:rsidR="00020828" w:rsidRPr="00A96233" w:rsidRDefault="007A018E" w:rsidP="00863848">
            <w:pPr>
              <w:jc w:val="left"/>
              <w:rPr>
                <w:rFonts w:cs="Arial"/>
                <w:sz w:val="18"/>
                <w:szCs w:val="18"/>
              </w:rPr>
            </w:pPr>
            <w:r w:rsidRPr="00A96233">
              <w:rPr>
                <w:rFonts w:cs="Arial"/>
                <w:sz w:val="18"/>
                <w:szCs w:val="18"/>
              </w:rPr>
              <w:t>4 hours</w:t>
            </w:r>
          </w:p>
        </w:tc>
      </w:tr>
      <w:tr w:rsidR="00020828" w:rsidRPr="00A96233" w14:paraId="086A339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2E2387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B9DF484" w14:textId="77777777" w:rsidR="00020828" w:rsidRPr="00A96233" w:rsidRDefault="00020828" w:rsidP="00863848">
            <w:pPr>
              <w:ind w:left="608" w:hanging="608"/>
              <w:jc w:val="left"/>
              <w:rPr>
                <w:sz w:val="18"/>
                <w:szCs w:val="18"/>
              </w:rPr>
            </w:pPr>
            <w:r w:rsidRPr="00A96233">
              <w:rPr>
                <w:sz w:val="18"/>
                <w:szCs w:val="18"/>
              </w:rPr>
              <w:t>3.3</w:t>
            </w:r>
            <w:r w:rsidRPr="00A96233">
              <w:rPr>
                <w:sz w:val="18"/>
                <w:szCs w:val="18"/>
              </w:rPr>
              <w:tab/>
              <w:t>Techniques for scheduling delivery quantities</w:t>
            </w:r>
          </w:p>
        </w:tc>
        <w:tc>
          <w:tcPr>
            <w:tcW w:w="1356" w:type="dxa"/>
            <w:tcBorders>
              <w:top w:val="single" w:sz="4" w:space="0" w:color="auto"/>
              <w:left w:val="single" w:sz="4" w:space="0" w:color="auto"/>
              <w:bottom w:val="single" w:sz="4" w:space="0" w:color="auto"/>
              <w:right w:val="single" w:sz="4" w:space="0" w:color="auto"/>
            </w:tcBorders>
          </w:tcPr>
          <w:p w14:paraId="75BA5560" w14:textId="142C46E6"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7E12E9C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D4A217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FF2A480" w14:textId="77777777" w:rsidR="00020828" w:rsidRPr="00A96233" w:rsidRDefault="00020828" w:rsidP="00863848">
            <w:pPr>
              <w:ind w:left="608" w:hanging="608"/>
              <w:jc w:val="left"/>
              <w:rPr>
                <w:sz w:val="18"/>
                <w:szCs w:val="18"/>
              </w:rPr>
            </w:pPr>
            <w:r w:rsidRPr="00A96233">
              <w:rPr>
                <w:sz w:val="18"/>
                <w:szCs w:val="18"/>
              </w:rPr>
              <w:t>3.4</w:t>
            </w:r>
            <w:r w:rsidRPr="00A96233">
              <w:rPr>
                <w:sz w:val="18"/>
                <w:szCs w:val="18"/>
              </w:rPr>
              <w:tab/>
              <w:t>Methods used to record orders placed</w:t>
            </w:r>
          </w:p>
        </w:tc>
        <w:tc>
          <w:tcPr>
            <w:tcW w:w="1356" w:type="dxa"/>
            <w:tcBorders>
              <w:top w:val="single" w:sz="4" w:space="0" w:color="auto"/>
              <w:left w:val="single" w:sz="4" w:space="0" w:color="auto"/>
              <w:bottom w:val="single" w:sz="4" w:space="0" w:color="auto"/>
              <w:right w:val="single" w:sz="4" w:space="0" w:color="auto"/>
            </w:tcBorders>
          </w:tcPr>
          <w:p w14:paraId="2A9DAD6D" w14:textId="4F38DC2D"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5391961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69FD74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D11AF9B"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A8AA2BB" w14:textId="2099D15E"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54BB2FB4"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1338702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733B360"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5756BF4" w14:textId="0954C592"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348A622F"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1F1D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47C310"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2FD40" w14:textId="64B40E72" w:rsidR="00020828" w:rsidRPr="00A96233" w:rsidRDefault="007A018E" w:rsidP="00863848">
            <w:pPr>
              <w:jc w:val="left"/>
              <w:rPr>
                <w:rFonts w:cs="Arial"/>
                <w:b/>
                <w:bCs/>
                <w:sz w:val="18"/>
                <w:szCs w:val="18"/>
              </w:rPr>
            </w:pPr>
            <w:r w:rsidRPr="00A96233">
              <w:rPr>
                <w:rFonts w:cs="Arial"/>
                <w:b/>
                <w:bCs/>
                <w:sz w:val="18"/>
                <w:szCs w:val="18"/>
              </w:rPr>
              <w:t>14 hours</w:t>
            </w:r>
          </w:p>
        </w:tc>
      </w:tr>
      <w:tr w:rsidR="00020828" w:rsidRPr="00A96233" w14:paraId="71C1F85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BE5681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AD5F01F" w14:textId="77777777" w:rsidR="00020828" w:rsidRPr="00A96233" w:rsidRDefault="00020828" w:rsidP="00863848">
            <w:pPr>
              <w:ind w:left="608" w:hanging="608"/>
              <w:jc w:val="left"/>
              <w:rPr>
                <w:b/>
                <w:bCs/>
                <w:sz w:val="18"/>
                <w:szCs w:val="18"/>
              </w:rPr>
            </w:pPr>
            <w:r w:rsidRPr="00A96233">
              <w:rPr>
                <w:b/>
                <w:bCs/>
                <w:sz w:val="18"/>
                <w:szCs w:val="18"/>
              </w:rPr>
              <w:t>CONCLUSION OF MODULE</w:t>
            </w:r>
          </w:p>
        </w:tc>
        <w:tc>
          <w:tcPr>
            <w:tcW w:w="1356" w:type="dxa"/>
            <w:tcBorders>
              <w:top w:val="single" w:sz="4" w:space="0" w:color="auto"/>
              <w:left w:val="single" w:sz="4" w:space="0" w:color="auto"/>
              <w:bottom w:val="single" w:sz="4" w:space="0" w:color="auto"/>
              <w:right w:val="single" w:sz="4" w:space="0" w:color="auto"/>
            </w:tcBorders>
          </w:tcPr>
          <w:p w14:paraId="2C69CBF3" w14:textId="5B2ECD7B"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3C22E26C"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7CF9FFB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DD3C6DB" w14:textId="77777777" w:rsidR="00020828" w:rsidRPr="00A96233" w:rsidRDefault="00020828"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0807C06" w14:textId="0969E73A" w:rsidR="00020828" w:rsidRPr="00A96233" w:rsidRDefault="007A018E" w:rsidP="00863848">
            <w:pPr>
              <w:jc w:val="left"/>
              <w:rPr>
                <w:rFonts w:cs="Arial"/>
                <w:b/>
                <w:bCs/>
                <w:color w:val="FFFFFF" w:themeColor="background1"/>
                <w:sz w:val="18"/>
                <w:szCs w:val="18"/>
              </w:rPr>
            </w:pPr>
            <w:r w:rsidRPr="00A96233">
              <w:rPr>
                <w:rFonts w:cs="Arial"/>
                <w:b/>
                <w:bCs/>
                <w:color w:val="FFFFFF" w:themeColor="background1"/>
                <w:sz w:val="18"/>
                <w:szCs w:val="18"/>
              </w:rPr>
              <w:t>60 hours</w:t>
            </w:r>
          </w:p>
        </w:tc>
      </w:tr>
    </w:tbl>
    <w:p w14:paraId="0C50828F" w14:textId="1A5040EF" w:rsidR="00D222E1" w:rsidRPr="00A96233" w:rsidRDefault="00D222E1" w:rsidP="003247EA"/>
    <w:p w14:paraId="20937688" w14:textId="5436FAAC" w:rsidR="00D222E1" w:rsidRPr="00A96233" w:rsidRDefault="00D222E1" w:rsidP="003247EA"/>
    <w:p w14:paraId="5C3B8C52" w14:textId="73831EF2" w:rsidR="00D222E1" w:rsidRPr="00A96233" w:rsidRDefault="00D222E1" w:rsidP="003247EA"/>
    <w:p w14:paraId="08471F1B" w14:textId="703F227C" w:rsidR="00D222E1" w:rsidRPr="00A96233" w:rsidRDefault="00D222E1" w:rsidP="003247EA"/>
    <w:p w14:paraId="6996C80A" w14:textId="77777777" w:rsidR="00D222E1" w:rsidRPr="00A96233" w:rsidRDefault="00D222E1" w:rsidP="003247EA">
      <w:pPr>
        <w:sectPr w:rsidR="00D222E1" w:rsidRPr="00A96233" w:rsidSect="001C6D34">
          <w:headerReference w:type="default" r:id="rId153"/>
          <w:footerReference w:type="default" r:id="rId15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2324773" w14:textId="77777777" w:rsidTr="00863848">
        <w:tc>
          <w:tcPr>
            <w:tcW w:w="9016" w:type="dxa"/>
            <w:tcBorders>
              <w:top w:val="nil"/>
              <w:left w:val="nil"/>
              <w:bottom w:val="nil"/>
              <w:right w:val="nil"/>
            </w:tcBorders>
            <w:shd w:val="clear" w:color="auto" w:fill="808080" w:themeFill="background1" w:themeFillShade="80"/>
          </w:tcPr>
          <w:p w14:paraId="2D91ECB3" w14:textId="77777777" w:rsidR="00020828" w:rsidRPr="00A96233" w:rsidRDefault="00020828" w:rsidP="00863848">
            <w:pPr>
              <w:pStyle w:val="Heading1"/>
              <w:rPr>
                <w:lang w:val="en-GB"/>
              </w:rPr>
            </w:pPr>
            <w:r w:rsidRPr="00A96233">
              <w:rPr>
                <w:lang w:val="en-GB"/>
              </w:rPr>
              <w:lastRenderedPageBreak/>
              <w:br w:type="page"/>
            </w:r>
            <w:bookmarkStart w:id="1087" w:name="_Toc46399843"/>
            <w:bookmarkStart w:id="1088" w:name="_Toc46588429"/>
            <w:bookmarkStart w:id="1089" w:name="_Toc46916384"/>
            <w:r w:rsidRPr="00A96233">
              <w:rPr>
                <w:lang w:val="en-GB"/>
              </w:rPr>
              <w:t>Chapter 1: Negotiation</w:t>
            </w:r>
            <w:bookmarkEnd w:id="1087"/>
            <w:bookmarkEnd w:id="1088"/>
            <w:bookmarkEnd w:id="1089"/>
          </w:p>
        </w:tc>
      </w:tr>
    </w:tbl>
    <w:p w14:paraId="6DEBD7FF" w14:textId="77777777" w:rsidR="00020828" w:rsidRPr="00A96233" w:rsidRDefault="00020828" w:rsidP="00020828">
      <w:bookmarkStart w:id="1090" w:name="_Hlk4640038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074F0FC" w14:textId="77777777" w:rsidTr="00001A4F">
        <w:tc>
          <w:tcPr>
            <w:tcW w:w="784" w:type="pct"/>
            <w:tcBorders>
              <w:top w:val="single" w:sz="4" w:space="0" w:color="auto"/>
              <w:left w:val="single" w:sz="4" w:space="0" w:color="auto"/>
              <w:bottom w:val="single" w:sz="4" w:space="0" w:color="auto"/>
              <w:right w:val="nil"/>
            </w:tcBorders>
            <w:hideMark/>
          </w:tcPr>
          <w:p w14:paraId="0BCA4DF2" w14:textId="77777777" w:rsidR="00020828" w:rsidRPr="00A96233" w:rsidRDefault="00020828" w:rsidP="00863848">
            <w:pPr>
              <w:jc w:val="center"/>
            </w:pPr>
            <w:r w:rsidRPr="00A96233">
              <w:rPr>
                <w:noProof/>
              </w:rPr>
              <w:drawing>
                <wp:inline distT="0" distB="0" distL="0" distR="0" wp14:anchorId="4575AC5D" wp14:editId="4E624F97">
                  <wp:extent cx="466090" cy="466090"/>
                  <wp:effectExtent l="0" t="0" r="0" b="0"/>
                  <wp:docPr id="1314" name="Picture 13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B1CFD93" w14:textId="77777777" w:rsidR="00020828" w:rsidRPr="00A96233" w:rsidRDefault="00020828" w:rsidP="00863848">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5238E73D" w14:textId="77777777" w:rsidR="00020828" w:rsidRPr="00A96233" w:rsidRDefault="00020828" w:rsidP="00863848">
            <w:r w:rsidRPr="00A96233">
              <w:t>Time:</w:t>
            </w:r>
          </w:p>
          <w:p w14:paraId="6C0BEC4B" w14:textId="77777777" w:rsidR="00020828" w:rsidRPr="00A96233" w:rsidRDefault="00020828" w:rsidP="00863848">
            <w:r w:rsidRPr="00A96233">
              <w:t>5 minutes</w:t>
            </w:r>
          </w:p>
        </w:tc>
      </w:tr>
    </w:tbl>
    <w:p w14:paraId="414DB137" w14:textId="77777777" w:rsidR="00020828" w:rsidRPr="00A96233" w:rsidRDefault="00020828" w:rsidP="00020828"/>
    <w:bookmarkEnd w:id="1090"/>
    <w:p w14:paraId="5C945143" w14:textId="77777777" w:rsidR="00020828" w:rsidRPr="00A96233" w:rsidRDefault="00020828" w:rsidP="00020828">
      <w:pPr>
        <w:spacing w:after="120"/>
        <w:rPr>
          <w:rStyle w:val="Strong"/>
        </w:rPr>
      </w:pPr>
      <w:r w:rsidRPr="00A96233">
        <w:rPr>
          <w:rStyle w:val="Strong"/>
        </w:rPr>
        <w:t>Learning outcomes</w:t>
      </w:r>
    </w:p>
    <w:p w14:paraId="40FE5FB7" w14:textId="77777777" w:rsidR="00020828" w:rsidRPr="00A96233" w:rsidRDefault="00020828" w:rsidP="00020828">
      <w:pPr>
        <w:spacing w:after="120"/>
      </w:pPr>
      <w:r w:rsidRPr="00A96233">
        <w:t>After completing this chapter, you will be able to:</w:t>
      </w:r>
    </w:p>
    <w:p w14:paraId="79AACA4A" w14:textId="77777777" w:rsidR="00020828" w:rsidRPr="00A96233" w:rsidRDefault="00020828" w:rsidP="00020828">
      <w:pPr>
        <w:pStyle w:val="ListParagraph"/>
        <w:numPr>
          <w:ilvl w:val="0"/>
          <w:numId w:val="13"/>
        </w:numPr>
        <w:spacing w:after="120"/>
        <w:contextualSpacing w:val="0"/>
      </w:pPr>
      <w:r w:rsidRPr="00A96233">
        <w:rPr>
          <w:spacing w:val="-1"/>
        </w:rPr>
        <w:t>D</w:t>
      </w:r>
      <w:r w:rsidRPr="00A96233">
        <w:t>iscuss the negotiation process</w:t>
      </w:r>
    </w:p>
    <w:p w14:paraId="281F7EC8" w14:textId="77777777" w:rsidR="00020828" w:rsidRPr="00A96233" w:rsidRDefault="00020828" w:rsidP="00020828">
      <w:pPr>
        <w:pStyle w:val="ListParagraph"/>
        <w:numPr>
          <w:ilvl w:val="0"/>
          <w:numId w:val="13"/>
        </w:numPr>
        <w:spacing w:after="120"/>
        <w:contextualSpacing w:val="0"/>
      </w:pPr>
      <w:r w:rsidRPr="00A96233">
        <w:t>Discuss the different negotiation strategies used in the industry</w:t>
      </w:r>
    </w:p>
    <w:p w14:paraId="5B4F88E9" w14:textId="77777777" w:rsidR="00020828" w:rsidRPr="00A96233" w:rsidRDefault="00020828" w:rsidP="00020828">
      <w:pPr>
        <w:pStyle w:val="ListParagraph"/>
        <w:numPr>
          <w:ilvl w:val="0"/>
          <w:numId w:val="13"/>
        </w:numPr>
        <w:spacing w:after="120"/>
        <w:contextualSpacing w:val="0"/>
      </w:pPr>
      <w:r w:rsidRPr="00A96233">
        <w:t>Discuss conflict that areas in negotiations and methods used to manage this conflict</w:t>
      </w:r>
    </w:p>
    <w:p w14:paraId="15442CB6" w14:textId="77777777" w:rsidR="00020828" w:rsidRPr="00A96233" w:rsidRDefault="00020828" w:rsidP="00020828">
      <w:pPr>
        <w:pStyle w:val="ListParagraph"/>
        <w:numPr>
          <w:ilvl w:val="0"/>
          <w:numId w:val="13"/>
        </w:numPr>
        <w:spacing w:after="120"/>
        <w:contextualSpacing w:val="0"/>
      </w:pPr>
      <w:r w:rsidRPr="00A96233">
        <w:t>Discuss the different relationships business has with suppliers and their impact on the negotiation process</w:t>
      </w:r>
    </w:p>
    <w:p w14:paraId="73740254" w14:textId="77777777" w:rsidR="00020828" w:rsidRPr="00A96233" w:rsidRDefault="00020828" w:rsidP="00020828">
      <w:pPr>
        <w:pStyle w:val="ListParagraph"/>
        <w:numPr>
          <w:ilvl w:val="0"/>
          <w:numId w:val="13"/>
        </w:numPr>
        <w:spacing w:after="120"/>
        <w:contextualSpacing w:val="0"/>
      </w:pPr>
      <w:r w:rsidRPr="00A96233">
        <w:t>Explain how a buyer should prepare for a negotiation with a supplier</w:t>
      </w:r>
    </w:p>
    <w:p w14:paraId="448A43E8" w14:textId="77777777" w:rsidR="00020828" w:rsidRPr="00A96233" w:rsidRDefault="00020828" w:rsidP="00020828">
      <w:pPr>
        <w:pStyle w:val="ListParagraph"/>
        <w:numPr>
          <w:ilvl w:val="0"/>
          <w:numId w:val="13"/>
        </w:numPr>
        <w:spacing w:after="120"/>
        <w:contextualSpacing w:val="0"/>
      </w:pPr>
      <w:r w:rsidRPr="00A96233">
        <w:t>Describe the various terms a buyer could negotiate including payment terms, settlement discounts, advertising allowances, growth incentives, penalties, rebates, swell allowances and the impact they will have on the negotiation process</w:t>
      </w:r>
    </w:p>
    <w:p w14:paraId="075BEAA2" w14:textId="77777777" w:rsidR="00020828" w:rsidRPr="00A96233" w:rsidRDefault="00020828" w:rsidP="00020828">
      <w:pPr>
        <w:pStyle w:val="ListParagraph"/>
        <w:numPr>
          <w:ilvl w:val="0"/>
          <w:numId w:val="13"/>
        </w:numPr>
        <w:spacing w:after="120"/>
        <w:contextualSpacing w:val="0"/>
      </w:pPr>
      <w:r w:rsidRPr="00A96233">
        <w:t>Describe the typical methods for recording minutes of a negotiation</w:t>
      </w:r>
    </w:p>
    <w:p w14:paraId="6C450A09" w14:textId="6088C710" w:rsidR="00020828" w:rsidRPr="00A96233" w:rsidRDefault="00020828" w:rsidP="00020828">
      <w:pPr>
        <w:pStyle w:val="ListParagraph"/>
        <w:numPr>
          <w:ilvl w:val="0"/>
          <w:numId w:val="13"/>
        </w:numPr>
        <w:spacing w:after="120"/>
        <w:contextualSpacing w:val="0"/>
      </w:pPr>
      <w:r w:rsidRPr="00A96233">
        <w:t xml:space="preserve">Describe what needs to be included in a buying contract drawn </w:t>
      </w:r>
      <w:r w:rsidR="006273B0" w:rsidRPr="00A96233">
        <w:t>up</w:t>
      </w:r>
      <w:r w:rsidRPr="00A96233">
        <w:t xml:space="preserve"> by a wholesale or retail business for a supplier of merchandise</w:t>
      </w:r>
    </w:p>
    <w:p w14:paraId="2F9EFC86" w14:textId="77777777" w:rsidR="00020828" w:rsidRPr="00A96233" w:rsidRDefault="00020828" w:rsidP="00020828">
      <w:pPr>
        <w:pStyle w:val="ListParagraph"/>
        <w:ind w:left="360"/>
        <w:contextualSpacing w:val="0"/>
      </w:pPr>
    </w:p>
    <w:p w14:paraId="014A60E6" w14:textId="77777777" w:rsidR="00020828" w:rsidRPr="00A96233" w:rsidRDefault="00020828" w:rsidP="00020828">
      <w:pPr>
        <w:pStyle w:val="Heading2"/>
        <w:spacing w:before="120"/>
        <w:rPr>
          <w:rStyle w:val="e24kjd"/>
        </w:rPr>
      </w:pPr>
      <w:bookmarkStart w:id="1091" w:name="_Toc44861751"/>
      <w:bookmarkStart w:id="1092" w:name="_Toc46399844"/>
      <w:bookmarkStart w:id="1093" w:name="_Toc46588430"/>
      <w:bookmarkStart w:id="1094" w:name="_Toc46916385"/>
      <w:r w:rsidRPr="00A96233">
        <w:rPr>
          <w:rStyle w:val="e24kjd"/>
        </w:rPr>
        <w:t>1.1</w:t>
      </w:r>
      <w:r w:rsidRPr="00A96233">
        <w:rPr>
          <w:rStyle w:val="e24kjd"/>
        </w:rPr>
        <w:tab/>
        <w:t>The negotiation process</w:t>
      </w:r>
      <w:bookmarkEnd w:id="1091"/>
      <w:bookmarkEnd w:id="1092"/>
      <w:bookmarkEnd w:id="1093"/>
      <w:bookmarkEnd w:id="10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550986C" w14:textId="77777777" w:rsidTr="00001A4F">
        <w:tc>
          <w:tcPr>
            <w:tcW w:w="784" w:type="pct"/>
            <w:tcBorders>
              <w:top w:val="single" w:sz="4" w:space="0" w:color="auto"/>
              <w:left w:val="single" w:sz="4" w:space="0" w:color="auto"/>
              <w:bottom w:val="single" w:sz="4" w:space="0" w:color="auto"/>
              <w:right w:val="nil"/>
            </w:tcBorders>
            <w:hideMark/>
          </w:tcPr>
          <w:p w14:paraId="1D73FE38" w14:textId="77777777" w:rsidR="00020828" w:rsidRPr="00A96233" w:rsidRDefault="00020828" w:rsidP="00863848">
            <w:pPr>
              <w:jc w:val="center"/>
            </w:pPr>
            <w:bookmarkStart w:id="1095" w:name="_Hlk46400531"/>
            <w:bookmarkStart w:id="1096" w:name="_Hlk46406490"/>
            <w:r w:rsidRPr="00A96233">
              <w:rPr>
                <w:noProof/>
              </w:rPr>
              <w:drawing>
                <wp:inline distT="0" distB="0" distL="0" distR="0" wp14:anchorId="2C942B99" wp14:editId="4B595AF5">
                  <wp:extent cx="462915" cy="462915"/>
                  <wp:effectExtent l="0" t="0" r="0" b="0"/>
                  <wp:docPr id="1315" name="Picture 13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5EC79B3" w14:textId="77777777" w:rsidR="00020828" w:rsidRPr="00A96233" w:rsidRDefault="00020828" w:rsidP="00863848">
            <w:r w:rsidRPr="00A96233">
              <w:t>Ask learners to answer the question below. After allowing some time, use the flow diagrams the learners created as introduction to the topic.</w:t>
            </w:r>
          </w:p>
          <w:p w14:paraId="5C056E5A" w14:textId="77777777" w:rsidR="00020828" w:rsidRPr="00A96233" w:rsidRDefault="00020828" w:rsidP="00863848"/>
          <w:p w14:paraId="57675C3B" w14:textId="77777777" w:rsidR="00020828" w:rsidRPr="00A96233" w:rsidRDefault="00020828" w:rsidP="00863848">
            <w:r w:rsidRPr="00A96233">
              <w:t>Then use the information below to discuss the negotiation process.</w:t>
            </w:r>
          </w:p>
          <w:p w14:paraId="334A2A63" w14:textId="77777777" w:rsidR="00020828" w:rsidRPr="00A96233" w:rsidRDefault="00020828" w:rsidP="00863848"/>
          <w:p w14:paraId="3F48E178" w14:textId="77777777" w:rsidR="00020828" w:rsidRPr="00A96233" w:rsidRDefault="00020828" w:rsidP="00863848">
            <w:r w:rsidRPr="00A96233">
              <w:t>Where indicated, ask learners to complete activity 44.</w:t>
            </w:r>
          </w:p>
        </w:tc>
        <w:tc>
          <w:tcPr>
            <w:tcW w:w="873" w:type="pct"/>
            <w:tcBorders>
              <w:top w:val="single" w:sz="4" w:space="0" w:color="auto"/>
              <w:left w:val="nil"/>
              <w:bottom w:val="single" w:sz="4" w:space="0" w:color="auto"/>
              <w:right w:val="single" w:sz="4" w:space="0" w:color="auto"/>
            </w:tcBorders>
            <w:hideMark/>
          </w:tcPr>
          <w:p w14:paraId="69FE99B3" w14:textId="77777777" w:rsidR="00020828" w:rsidRPr="00A96233" w:rsidRDefault="00020828" w:rsidP="00863848">
            <w:r w:rsidRPr="00A96233">
              <w:t>Time:</w:t>
            </w:r>
          </w:p>
          <w:p w14:paraId="675B5173" w14:textId="6818C4FF" w:rsidR="00020828" w:rsidRPr="00A96233" w:rsidRDefault="00F72914" w:rsidP="00F72914">
            <w:pPr>
              <w:jc w:val="left"/>
            </w:pPr>
            <w:r w:rsidRPr="00A96233">
              <w:t>4 hours including activities</w:t>
            </w:r>
          </w:p>
        </w:tc>
      </w:tr>
      <w:bookmarkEnd w:id="1095"/>
    </w:tbl>
    <w:p w14:paraId="6FF4336F" w14:textId="2BC4516F" w:rsidR="00020828" w:rsidRDefault="00020828" w:rsidP="00020828"/>
    <w:p w14:paraId="2574D42F" w14:textId="77777777" w:rsidR="00001A4F" w:rsidRPr="00A96233" w:rsidRDefault="00001A4F"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198553" w14:textId="77777777" w:rsidTr="00863848">
        <w:tc>
          <w:tcPr>
            <w:tcW w:w="1408" w:type="dxa"/>
            <w:hideMark/>
          </w:tcPr>
          <w:bookmarkEnd w:id="1096"/>
          <w:p w14:paraId="06661F1E" w14:textId="77777777" w:rsidR="00020828" w:rsidRPr="00A96233" w:rsidRDefault="00020828" w:rsidP="00863848">
            <w:pPr>
              <w:jc w:val="center"/>
            </w:pPr>
            <w:r w:rsidRPr="00A96233">
              <w:rPr>
                <w:noProof/>
              </w:rPr>
              <w:lastRenderedPageBreak/>
              <w:drawing>
                <wp:inline distT="0" distB="0" distL="0" distR="0" wp14:anchorId="3E0342B2" wp14:editId="1E226A67">
                  <wp:extent cx="468000" cy="468000"/>
                  <wp:effectExtent l="0" t="0" r="8255" b="8255"/>
                  <wp:docPr id="1316" name="Picture 13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16C463B2" w14:textId="77777777" w:rsidR="00020828" w:rsidRPr="00A96233" w:rsidRDefault="00020828" w:rsidP="00863848">
            <w:r w:rsidRPr="00A96233">
              <w:t>How does your negotiation process for buying take place? Draw a flow diagram to illustrate.</w:t>
            </w:r>
          </w:p>
          <w:p w14:paraId="07315412" w14:textId="77777777" w:rsidR="00020828" w:rsidRPr="00A96233" w:rsidRDefault="00020828" w:rsidP="00863848"/>
          <w:p w14:paraId="0A72F70E" w14:textId="77777777" w:rsidR="00020828" w:rsidRPr="00A96233" w:rsidRDefault="00020828" w:rsidP="00863848"/>
          <w:p w14:paraId="777C969F" w14:textId="77777777" w:rsidR="00020828" w:rsidRPr="00A96233" w:rsidRDefault="00020828" w:rsidP="00863848"/>
          <w:p w14:paraId="01AB36FE" w14:textId="77777777" w:rsidR="00020828" w:rsidRPr="00A96233" w:rsidRDefault="00020828" w:rsidP="00863848"/>
          <w:p w14:paraId="20697109" w14:textId="77777777" w:rsidR="00020828" w:rsidRPr="00A96233" w:rsidRDefault="00020828" w:rsidP="00863848"/>
          <w:p w14:paraId="08223A0C" w14:textId="77777777" w:rsidR="00020828" w:rsidRPr="00A96233" w:rsidRDefault="00020828" w:rsidP="00863848"/>
        </w:tc>
      </w:tr>
    </w:tbl>
    <w:p w14:paraId="021C8604" w14:textId="77777777" w:rsidR="00020828" w:rsidRPr="00A96233" w:rsidRDefault="00020828" w:rsidP="00020828">
      <w:pPr>
        <w:rPr>
          <w:rFonts w:eastAsia="Times New Roman"/>
        </w:rPr>
      </w:pPr>
    </w:p>
    <w:p w14:paraId="1B4DF829" w14:textId="77777777" w:rsidR="00020828" w:rsidRPr="00A96233" w:rsidRDefault="00020828" w:rsidP="00020828">
      <w:r w:rsidRPr="00A96233">
        <w:t>Effective negotiations between buyer and supplier build stable business relations, avoid conflicts and work towards a win-win situation for profitable outcomes in both companies.</w:t>
      </w:r>
      <w:r w:rsidRPr="00A96233">
        <w:rPr>
          <w:vertAlign w:val="superscript"/>
        </w:rPr>
        <w:t>i</w:t>
      </w:r>
    </w:p>
    <w:p w14:paraId="1935F2EC" w14:textId="77777777" w:rsidR="00020828" w:rsidRPr="00A96233" w:rsidRDefault="00020828" w:rsidP="00020828"/>
    <w:p w14:paraId="45B510CA" w14:textId="77777777" w:rsidR="00020828" w:rsidRPr="00A96233" w:rsidRDefault="00020828" w:rsidP="00020828">
      <w:r w:rsidRPr="00A96233">
        <w:t>The Oxford Encyclopaedic English Dictionary defines negotiation as “the process by which we search for terms to obtain what we want from somebody who wants something from us”.</w:t>
      </w:r>
    </w:p>
    <w:p w14:paraId="4E51F30B" w14:textId="77777777" w:rsidR="00020828" w:rsidRPr="00A96233" w:rsidRDefault="00020828" w:rsidP="00020828"/>
    <w:p w14:paraId="38E5C8C9" w14:textId="0C0DD3E5" w:rsidR="00020828" w:rsidRDefault="00020828" w:rsidP="00020828">
      <w:r w:rsidRPr="00A96233">
        <w:t>The definition clearly refers to negotiation as a process.</w:t>
      </w:r>
    </w:p>
    <w:p w14:paraId="0986A71A" w14:textId="77777777" w:rsidR="00001A4F" w:rsidRPr="00A96233" w:rsidRDefault="00001A4F" w:rsidP="00020828"/>
    <w:p w14:paraId="62548E0D" w14:textId="77777777" w:rsidR="00020828" w:rsidRPr="00A96233" w:rsidRDefault="00020828" w:rsidP="00020828">
      <w:r w:rsidRPr="00A96233">
        <w:t>Bailey and others state that it is useful to consider negotiation as a three-phase process, summarised on a basic level as in Figure 34:</w:t>
      </w:r>
      <w:r w:rsidRPr="00A96233">
        <w:rPr>
          <w:vertAlign w:val="superscript"/>
        </w:rPr>
        <w:t>ii</w:t>
      </w:r>
    </w:p>
    <w:p w14:paraId="60DA6A0E" w14:textId="77777777" w:rsidR="00020828" w:rsidRPr="00A96233" w:rsidRDefault="00020828" w:rsidP="00020828"/>
    <w:p w14:paraId="3623730D" w14:textId="77777777" w:rsidR="00020828" w:rsidRPr="00A96233" w:rsidRDefault="00020828" w:rsidP="00020828">
      <w:pPr>
        <w:jc w:val="center"/>
      </w:pPr>
      <w:r w:rsidRPr="00A96233">
        <w:rPr>
          <w:noProof/>
        </w:rPr>
        <w:drawing>
          <wp:inline distT="0" distB="0" distL="0" distR="0" wp14:anchorId="2958ACB0" wp14:editId="49E5A96A">
            <wp:extent cx="4889500" cy="1917700"/>
            <wp:effectExtent l="0" t="0" r="0" b="635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89500" cy="1917700"/>
                    </a:xfrm>
                    <a:prstGeom prst="rect">
                      <a:avLst/>
                    </a:prstGeom>
                    <a:noFill/>
                    <a:ln>
                      <a:noFill/>
                    </a:ln>
                  </pic:spPr>
                </pic:pic>
              </a:graphicData>
            </a:graphic>
          </wp:inline>
        </w:drawing>
      </w:r>
    </w:p>
    <w:p w14:paraId="09019D02" w14:textId="77777777" w:rsidR="00020828" w:rsidRPr="00A96233" w:rsidRDefault="00020828" w:rsidP="00020828">
      <w:pPr>
        <w:pStyle w:val="Caption"/>
        <w:spacing w:before="0" w:after="0" w:line="360" w:lineRule="auto"/>
        <w:rPr>
          <w:lang w:val="en-GB"/>
        </w:rPr>
      </w:pPr>
      <w:r w:rsidRPr="00A96233">
        <w:rPr>
          <w:lang w:val="en-GB"/>
        </w:rPr>
        <w:t>figure 34: negotiation process with single meeting</w:t>
      </w:r>
    </w:p>
    <w:p w14:paraId="1DF0FCB1" w14:textId="77777777" w:rsidR="00020828" w:rsidRPr="00A96233" w:rsidRDefault="00020828" w:rsidP="00020828"/>
    <w:p w14:paraId="411AD729" w14:textId="77777777" w:rsidR="00020828" w:rsidRPr="00A96233" w:rsidRDefault="00020828" w:rsidP="00020828">
      <w:r w:rsidRPr="00A96233">
        <w:t xml:space="preserve">During the </w:t>
      </w:r>
      <w:r w:rsidRPr="00A96233">
        <w:rPr>
          <w:b/>
          <w:bCs/>
        </w:rPr>
        <w:t>pre-negotiation</w:t>
      </w:r>
      <w:r w:rsidRPr="00A96233">
        <w:t xml:space="preserve"> process, preparation includes analysing of information, setting objectives and developing strategies.</w:t>
      </w:r>
    </w:p>
    <w:p w14:paraId="3DBD16F6" w14:textId="77777777" w:rsidR="00020828" w:rsidRPr="00A96233" w:rsidRDefault="00020828" w:rsidP="00020828"/>
    <w:p w14:paraId="1A26B7C2" w14:textId="77777777" w:rsidR="00020828" w:rsidRPr="00A96233" w:rsidRDefault="00020828" w:rsidP="00020828">
      <w:r w:rsidRPr="00A96233">
        <w:t xml:space="preserve">The </w:t>
      </w:r>
      <w:r w:rsidRPr="00A96233">
        <w:rPr>
          <w:b/>
          <w:bCs/>
        </w:rPr>
        <w:t>meeting phase</w:t>
      </w:r>
      <w:r w:rsidRPr="00A96233">
        <w:t xml:space="preserve"> involves an introductory stage, discussion, further collection and analysis of information, with the reaching of agreement between the parties.</w:t>
      </w:r>
    </w:p>
    <w:p w14:paraId="5A643F87" w14:textId="77777777" w:rsidR="00020828" w:rsidRPr="00A96233" w:rsidRDefault="00020828" w:rsidP="00020828"/>
    <w:p w14:paraId="52E604C5" w14:textId="77777777" w:rsidR="00020828" w:rsidRPr="00A96233" w:rsidRDefault="00020828" w:rsidP="00020828">
      <w:r w:rsidRPr="00A96233">
        <w:t xml:space="preserve">The process is, in essence, often more complex and the meeting phase may involve multiple meetings. In such cases, preparation requires phased objectives. It may, for example, be that the first meeting is </w:t>
      </w:r>
      <w:r w:rsidRPr="00A96233">
        <w:lastRenderedPageBreak/>
        <w:t>purely intended as an exploratory exercise where both parties should clarify issues of the negotiation and collect further information. In such cases, the process can be illustrated as in Figure 35.</w:t>
      </w:r>
    </w:p>
    <w:p w14:paraId="5D51D487" w14:textId="77777777" w:rsidR="00020828" w:rsidRPr="00A96233" w:rsidRDefault="00020828" w:rsidP="00020828"/>
    <w:p w14:paraId="27532C84" w14:textId="77777777" w:rsidR="00020828" w:rsidRPr="00A96233" w:rsidRDefault="00020828" w:rsidP="00020828">
      <w:pPr>
        <w:jc w:val="center"/>
      </w:pPr>
      <w:r w:rsidRPr="00A96233">
        <w:rPr>
          <w:noProof/>
        </w:rPr>
        <w:drawing>
          <wp:inline distT="0" distB="0" distL="0" distR="0" wp14:anchorId="0AA11A4F" wp14:editId="617AF129">
            <wp:extent cx="4965700" cy="1943100"/>
            <wp:effectExtent l="0" t="0" r="635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65700" cy="1943100"/>
                    </a:xfrm>
                    <a:prstGeom prst="rect">
                      <a:avLst/>
                    </a:prstGeom>
                    <a:noFill/>
                    <a:ln>
                      <a:noFill/>
                    </a:ln>
                  </pic:spPr>
                </pic:pic>
              </a:graphicData>
            </a:graphic>
          </wp:inline>
        </w:drawing>
      </w:r>
    </w:p>
    <w:p w14:paraId="3CDF85E4" w14:textId="77777777" w:rsidR="00020828" w:rsidRPr="00A96233" w:rsidRDefault="00020828" w:rsidP="00020828">
      <w:pPr>
        <w:pStyle w:val="Caption"/>
        <w:spacing w:before="0" w:after="0" w:line="360" w:lineRule="auto"/>
        <w:rPr>
          <w:lang w:val="en-GB"/>
        </w:rPr>
      </w:pPr>
      <w:r w:rsidRPr="00A96233">
        <w:rPr>
          <w:lang w:val="en-GB"/>
        </w:rPr>
        <w:t>figure 35: multiple meetings</w:t>
      </w:r>
    </w:p>
    <w:p w14:paraId="66204FAC" w14:textId="77777777" w:rsidR="00020828" w:rsidRPr="00A96233" w:rsidRDefault="00020828" w:rsidP="00020828"/>
    <w:p w14:paraId="009D5D25" w14:textId="77777777" w:rsidR="00020828" w:rsidRPr="00A96233" w:rsidRDefault="00020828" w:rsidP="00020828">
      <w:r w:rsidRPr="00A96233">
        <w:t xml:space="preserve">The </w:t>
      </w:r>
      <w:r w:rsidRPr="00A96233">
        <w:rPr>
          <w:b/>
          <w:bCs/>
        </w:rPr>
        <w:t>post-negotiation phase</w:t>
      </w:r>
      <w:r w:rsidRPr="00A96233">
        <w:t xml:space="preserve"> involves the implementation of the agreement/contract within and between the organisations.</w:t>
      </w:r>
    </w:p>
    <w:p w14:paraId="300AF7E2" w14:textId="77777777" w:rsidR="00020828" w:rsidRPr="00A96233" w:rsidRDefault="00020828" w:rsidP="00020828"/>
    <w:p w14:paraId="2FD46FB9" w14:textId="77777777" w:rsidR="00020828" w:rsidRPr="00A96233" w:rsidRDefault="00020828" w:rsidP="0014236E">
      <w:pPr>
        <w:pStyle w:val="Heading3"/>
        <w:numPr>
          <w:ilvl w:val="2"/>
          <w:numId w:val="296"/>
        </w:numPr>
        <w:spacing w:line="360" w:lineRule="auto"/>
        <w:ind w:left="1134" w:hanging="1134"/>
        <w:jc w:val="left"/>
      </w:pPr>
      <w:bookmarkStart w:id="1097" w:name="_Toc44861752"/>
      <w:bookmarkStart w:id="1098" w:name="_Toc46399845"/>
      <w:bookmarkStart w:id="1099" w:name="_Toc46588431"/>
      <w:bookmarkStart w:id="1100" w:name="_Toc46916386"/>
      <w:r w:rsidRPr="00A96233">
        <w:t>Pre-negotiation preparation</w:t>
      </w:r>
      <w:bookmarkEnd w:id="1097"/>
      <w:bookmarkEnd w:id="1098"/>
      <w:bookmarkEnd w:id="1099"/>
      <w:bookmarkEnd w:id="1100"/>
    </w:p>
    <w:p w14:paraId="03CECA4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A8B54C3" w14:textId="77777777" w:rsidTr="00863848">
        <w:tc>
          <w:tcPr>
            <w:tcW w:w="1408" w:type="dxa"/>
            <w:hideMark/>
          </w:tcPr>
          <w:p w14:paraId="2F332BF3" w14:textId="77777777" w:rsidR="00020828" w:rsidRPr="00A96233" w:rsidRDefault="00020828" w:rsidP="00863848">
            <w:pPr>
              <w:jc w:val="center"/>
            </w:pPr>
            <w:r w:rsidRPr="00A96233">
              <w:rPr>
                <w:noProof/>
              </w:rPr>
              <w:drawing>
                <wp:inline distT="0" distB="0" distL="0" distR="0" wp14:anchorId="44828F08" wp14:editId="5FB5F747">
                  <wp:extent cx="468000" cy="468000"/>
                  <wp:effectExtent l="0" t="0" r="8255" b="8255"/>
                  <wp:docPr id="1319" name="Picture 13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5929C7CE" w14:textId="77777777" w:rsidR="00020828" w:rsidRPr="00A96233" w:rsidRDefault="00020828" w:rsidP="00863848">
            <w:r w:rsidRPr="00A96233">
              <w:t>What do you consider when you prepare for buying negotiations?</w:t>
            </w:r>
          </w:p>
          <w:p w14:paraId="32E306B6" w14:textId="77777777" w:rsidR="00020828" w:rsidRPr="00A96233" w:rsidRDefault="00020828" w:rsidP="00863848"/>
          <w:p w14:paraId="4A85403E" w14:textId="77777777" w:rsidR="00020828" w:rsidRPr="00A96233" w:rsidRDefault="00020828" w:rsidP="00863848"/>
          <w:p w14:paraId="74FE7957" w14:textId="77777777" w:rsidR="00020828" w:rsidRPr="00A96233" w:rsidRDefault="00020828" w:rsidP="00863848"/>
          <w:p w14:paraId="6181F13E" w14:textId="77777777" w:rsidR="00020828" w:rsidRPr="00A96233" w:rsidRDefault="00020828" w:rsidP="00863848"/>
          <w:p w14:paraId="5110D46E" w14:textId="77777777" w:rsidR="00020828" w:rsidRPr="00A96233" w:rsidRDefault="00020828" w:rsidP="00863848">
            <w:r w:rsidRPr="00A96233">
              <w:t>What information do you collect when preparing for buying negotiations?</w:t>
            </w:r>
          </w:p>
          <w:p w14:paraId="0DB251F0" w14:textId="77777777" w:rsidR="00020828" w:rsidRPr="00A96233" w:rsidRDefault="00020828" w:rsidP="00863848"/>
          <w:p w14:paraId="0CFE0CBA" w14:textId="77777777" w:rsidR="00020828" w:rsidRPr="00A96233" w:rsidRDefault="00020828" w:rsidP="00863848"/>
          <w:p w14:paraId="093AF951" w14:textId="77777777" w:rsidR="00020828" w:rsidRPr="00A96233" w:rsidRDefault="00020828" w:rsidP="00863848"/>
          <w:p w14:paraId="367B3F51" w14:textId="77777777" w:rsidR="00020828" w:rsidRPr="00A96233" w:rsidRDefault="00020828" w:rsidP="00863848"/>
          <w:p w14:paraId="3138C451" w14:textId="77777777" w:rsidR="00020828" w:rsidRPr="00A96233" w:rsidRDefault="00020828" w:rsidP="00863848">
            <w:r w:rsidRPr="00A96233">
              <w:t>What sources do you use for collecting the information?</w:t>
            </w:r>
          </w:p>
          <w:p w14:paraId="69D0329C" w14:textId="77777777" w:rsidR="00020828" w:rsidRPr="00A96233" w:rsidRDefault="00020828" w:rsidP="00863848"/>
          <w:p w14:paraId="73328D0B" w14:textId="77777777" w:rsidR="00020828" w:rsidRPr="00A96233" w:rsidRDefault="00020828" w:rsidP="00863848"/>
          <w:p w14:paraId="7559E14B" w14:textId="77777777" w:rsidR="00020828" w:rsidRPr="00A96233" w:rsidRDefault="00020828" w:rsidP="00863848"/>
          <w:p w14:paraId="1424F5A8" w14:textId="77777777" w:rsidR="00020828" w:rsidRPr="00A96233" w:rsidRDefault="00020828" w:rsidP="00863848"/>
          <w:p w14:paraId="68F0E7CC" w14:textId="77777777" w:rsidR="00020828" w:rsidRPr="00A96233" w:rsidRDefault="00020828" w:rsidP="00863848"/>
          <w:p w14:paraId="7CF97F08" w14:textId="77777777" w:rsidR="00020828" w:rsidRPr="00A96233" w:rsidRDefault="00020828" w:rsidP="00863848"/>
        </w:tc>
      </w:tr>
    </w:tbl>
    <w:p w14:paraId="1E3F8440" w14:textId="77777777" w:rsidR="00020828" w:rsidRPr="00A96233" w:rsidRDefault="00020828" w:rsidP="00020828">
      <w:pPr>
        <w:rPr>
          <w:rFonts w:eastAsia="Times New Roman"/>
        </w:rPr>
      </w:pPr>
    </w:p>
    <w:p w14:paraId="05C142B3" w14:textId="77777777" w:rsidR="00020828" w:rsidRPr="00A96233" w:rsidRDefault="00020828" w:rsidP="00020828">
      <w:r w:rsidRPr="00A96233">
        <w:t>Not every negotiation requires the same level of preparation. The amount of time spent preparing will depend on the complexity of the negotiations.</w:t>
      </w:r>
    </w:p>
    <w:p w14:paraId="49380B1E" w14:textId="77777777" w:rsidR="00020828" w:rsidRPr="00A96233" w:rsidRDefault="00020828" w:rsidP="00020828">
      <w:r w:rsidRPr="00A96233">
        <w:lastRenderedPageBreak/>
        <w:t>Pre-negotiation preparation involves several steps:</w:t>
      </w:r>
    </w:p>
    <w:p w14:paraId="060F5FFC" w14:textId="77777777" w:rsidR="00020828" w:rsidRPr="00A96233" w:rsidRDefault="00020828" w:rsidP="00020828"/>
    <w:p w14:paraId="16E1F11C" w14:textId="77777777" w:rsidR="00020828" w:rsidRPr="00A96233" w:rsidRDefault="00020828" w:rsidP="00020828">
      <w:pPr>
        <w:jc w:val="center"/>
      </w:pPr>
      <w:r w:rsidRPr="00A96233">
        <w:rPr>
          <w:noProof/>
        </w:rPr>
        <w:drawing>
          <wp:inline distT="0" distB="0" distL="0" distR="0" wp14:anchorId="62DC42AC" wp14:editId="7D64F2D9">
            <wp:extent cx="3959051" cy="2055887"/>
            <wp:effectExtent l="0" t="0" r="3810" b="190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67050" cy="2060041"/>
                    </a:xfrm>
                    <a:prstGeom prst="rect">
                      <a:avLst/>
                    </a:prstGeom>
                    <a:noFill/>
                    <a:ln>
                      <a:noFill/>
                    </a:ln>
                  </pic:spPr>
                </pic:pic>
              </a:graphicData>
            </a:graphic>
          </wp:inline>
        </w:drawing>
      </w:r>
    </w:p>
    <w:p w14:paraId="74EB793D" w14:textId="77777777" w:rsidR="00020828" w:rsidRPr="00A96233" w:rsidRDefault="00020828" w:rsidP="00020828">
      <w:pPr>
        <w:jc w:val="center"/>
      </w:pPr>
    </w:p>
    <w:p w14:paraId="08971099" w14:textId="77777777" w:rsidR="00020828" w:rsidRPr="00A96233" w:rsidRDefault="00020828" w:rsidP="00020828">
      <w:pPr>
        <w:pStyle w:val="Heading4"/>
        <w:spacing w:line="360" w:lineRule="auto"/>
        <w:ind w:left="1134" w:hanging="1134"/>
      </w:pPr>
      <w:r w:rsidRPr="00A96233">
        <w:t>1.1.1.1</w:t>
      </w:r>
      <w:r w:rsidRPr="00A96233">
        <w:tab/>
        <w:t>Considerations during preparation</w:t>
      </w:r>
    </w:p>
    <w:p w14:paraId="266485BD" w14:textId="77777777" w:rsidR="00020828" w:rsidRPr="00A96233" w:rsidRDefault="00020828" w:rsidP="00020828"/>
    <w:p w14:paraId="796B7A6D" w14:textId="37EA4A32" w:rsidR="00020828" w:rsidRDefault="00020828" w:rsidP="00020828">
      <w:r w:rsidRPr="00A96233">
        <w:t>The key aspects to be considered during preparation for negotiation are:</w:t>
      </w:r>
    </w:p>
    <w:p w14:paraId="322D3F19" w14:textId="77777777" w:rsidR="00001A4F" w:rsidRPr="00A96233" w:rsidRDefault="00001A4F"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020828" w:rsidRPr="00A96233" w14:paraId="263D1177" w14:textId="77777777" w:rsidTr="00001A4F">
        <w:tc>
          <w:tcPr>
            <w:tcW w:w="2954" w:type="dxa"/>
            <w:shd w:val="clear" w:color="auto" w:fill="808080" w:themeFill="background1" w:themeFillShade="80"/>
            <w:hideMark/>
          </w:tcPr>
          <w:p w14:paraId="2B448E7A" w14:textId="77777777" w:rsidR="00020828" w:rsidRPr="00A96233" w:rsidRDefault="00020828" w:rsidP="00863848">
            <w:pPr>
              <w:jc w:val="left"/>
              <w:rPr>
                <w:b/>
                <w:bCs/>
                <w:color w:val="FFFFFF" w:themeColor="background1"/>
              </w:rPr>
            </w:pPr>
            <w:r w:rsidRPr="00A96233">
              <w:rPr>
                <w:b/>
                <w:bCs/>
                <w:color w:val="FFFFFF" w:themeColor="background1"/>
              </w:rPr>
              <w:t>What do we want from the negotiation?</w:t>
            </w:r>
          </w:p>
        </w:tc>
        <w:tc>
          <w:tcPr>
            <w:tcW w:w="6027" w:type="dxa"/>
            <w:shd w:val="clear" w:color="auto" w:fill="D9D9D9" w:themeFill="background1" w:themeFillShade="D9"/>
            <w:hideMark/>
          </w:tcPr>
          <w:p w14:paraId="001AA0F0" w14:textId="77777777" w:rsidR="00020828" w:rsidRPr="00A96233" w:rsidRDefault="00020828" w:rsidP="00863848">
            <w:r w:rsidRPr="00A96233">
              <w:t>The following are examples:</w:t>
            </w:r>
          </w:p>
          <w:p w14:paraId="189CB6A9" w14:textId="77777777" w:rsidR="00020828" w:rsidRPr="00A96233" w:rsidRDefault="00020828" w:rsidP="0014236E">
            <w:pPr>
              <w:pStyle w:val="ListParagraph"/>
              <w:numPr>
                <w:ilvl w:val="0"/>
                <w:numId w:val="253"/>
              </w:numPr>
              <w:contextualSpacing w:val="0"/>
              <w:jc w:val="left"/>
            </w:pPr>
            <w:r w:rsidRPr="00A96233">
              <w:t>A lower price</w:t>
            </w:r>
          </w:p>
          <w:p w14:paraId="4F182FF6" w14:textId="77777777" w:rsidR="00020828" w:rsidRPr="00A96233" w:rsidRDefault="00020828" w:rsidP="0014236E">
            <w:pPr>
              <w:pStyle w:val="ListParagraph"/>
              <w:numPr>
                <w:ilvl w:val="0"/>
                <w:numId w:val="253"/>
              </w:numPr>
              <w:contextualSpacing w:val="0"/>
              <w:jc w:val="left"/>
            </w:pPr>
            <w:r w:rsidRPr="00A96233">
              <w:t>An improved relationship</w:t>
            </w:r>
          </w:p>
          <w:p w14:paraId="6DF4CBE9" w14:textId="77777777" w:rsidR="00020828" w:rsidRPr="00A96233" w:rsidRDefault="00020828" w:rsidP="0014236E">
            <w:pPr>
              <w:pStyle w:val="ListParagraph"/>
              <w:numPr>
                <w:ilvl w:val="0"/>
                <w:numId w:val="253"/>
              </w:numPr>
              <w:contextualSpacing w:val="0"/>
              <w:jc w:val="left"/>
            </w:pPr>
            <w:r w:rsidRPr="00A96233">
              <w:t>Bigger discounts</w:t>
            </w:r>
          </w:p>
          <w:p w14:paraId="633F8A00" w14:textId="77777777" w:rsidR="00020828" w:rsidRPr="00A96233" w:rsidRDefault="00020828" w:rsidP="0014236E">
            <w:pPr>
              <w:pStyle w:val="ListParagraph"/>
              <w:numPr>
                <w:ilvl w:val="0"/>
                <w:numId w:val="253"/>
              </w:numPr>
              <w:contextualSpacing w:val="0"/>
              <w:jc w:val="left"/>
            </w:pPr>
            <w:r w:rsidRPr="00A96233">
              <w:t>Faster delivery</w:t>
            </w:r>
          </w:p>
          <w:p w14:paraId="179E129F" w14:textId="77777777" w:rsidR="00020828" w:rsidRPr="00A96233" w:rsidRDefault="00020828" w:rsidP="0014236E">
            <w:pPr>
              <w:pStyle w:val="ListParagraph"/>
              <w:numPr>
                <w:ilvl w:val="0"/>
                <w:numId w:val="253"/>
              </w:numPr>
              <w:contextualSpacing w:val="0"/>
              <w:jc w:val="left"/>
            </w:pPr>
            <w:r w:rsidRPr="00A96233">
              <w:t>Improved quality</w:t>
            </w:r>
          </w:p>
        </w:tc>
      </w:tr>
      <w:tr w:rsidR="00020828" w:rsidRPr="00A96233" w14:paraId="19902F13" w14:textId="77777777" w:rsidTr="00001A4F">
        <w:tc>
          <w:tcPr>
            <w:tcW w:w="2954" w:type="dxa"/>
            <w:shd w:val="clear" w:color="auto" w:fill="808080" w:themeFill="background1" w:themeFillShade="80"/>
            <w:hideMark/>
          </w:tcPr>
          <w:p w14:paraId="0FD3C273" w14:textId="77777777" w:rsidR="00020828" w:rsidRPr="00A96233" w:rsidRDefault="00020828" w:rsidP="00863848">
            <w:pPr>
              <w:jc w:val="left"/>
              <w:rPr>
                <w:b/>
                <w:bCs/>
                <w:color w:val="FFFFFF" w:themeColor="background1"/>
              </w:rPr>
            </w:pPr>
            <w:r w:rsidRPr="00A96233">
              <w:rPr>
                <w:b/>
                <w:bCs/>
                <w:color w:val="FFFFFF" w:themeColor="background1"/>
              </w:rPr>
              <w:t>How valuable is each of the “wants” to the company?</w:t>
            </w:r>
          </w:p>
        </w:tc>
        <w:tc>
          <w:tcPr>
            <w:tcW w:w="6027" w:type="dxa"/>
            <w:shd w:val="clear" w:color="auto" w:fill="D9D9D9" w:themeFill="background1" w:themeFillShade="D9"/>
            <w:hideMark/>
          </w:tcPr>
          <w:p w14:paraId="49D75C71" w14:textId="77777777" w:rsidR="00020828" w:rsidRPr="00A96233" w:rsidRDefault="00020828" w:rsidP="00863848">
            <w:r w:rsidRPr="00A96233">
              <w:t>Wants need to be prioritised.</w:t>
            </w:r>
          </w:p>
          <w:p w14:paraId="66022A66" w14:textId="77777777" w:rsidR="00020828" w:rsidRPr="00A96233" w:rsidRDefault="00020828" w:rsidP="00863848"/>
          <w:p w14:paraId="7C21729A" w14:textId="77777777" w:rsidR="00020828" w:rsidRPr="00A96233" w:rsidRDefault="00020828" w:rsidP="00863848">
            <w:r w:rsidRPr="00A96233">
              <w:t>Examples:</w:t>
            </w:r>
          </w:p>
          <w:p w14:paraId="2A367F33" w14:textId="77777777" w:rsidR="00020828" w:rsidRPr="00A96233" w:rsidRDefault="00020828" w:rsidP="0014236E">
            <w:pPr>
              <w:pStyle w:val="ListParagraph"/>
              <w:numPr>
                <w:ilvl w:val="0"/>
                <w:numId w:val="254"/>
              </w:numPr>
              <w:contextualSpacing w:val="0"/>
              <w:jc w:val="left"/>
            </w:pPr>
            <w:r w:rsidRPr="00A96233">
              <w:t>Prompt delivery = High priority</w:t>
            </w:r>
          </w:p>
          <w:p w14:paraId="07BA87BF" w14:textId="77777777" w:rsidR="00020828" w:rsidRPr="00A96233" w:rsidRDefault="00020828" w:rsidP="0014236E">
            <w:pPr>
              <w:pStyle w:val="ListParagraph"/>
              <w:numPr>
                <w:ilvl w:val="0"/>
                <w:numId w:val="254"/>
              </w:numPr>
              <w:contextualSpacing w:val="0"/>
              <w:jc w:val="left"/>
            </w:pPr>
            <w:r w:rsidRPr="00A96233">
              <w:t>Lower price = Medium priority</w:t>
            </w:r>
          </w:p>
          <w:p w14:paraId="19F6510D" w14:textId="77777777" w:rsidR="00020828" w:rsidRPr="00A96233" w:rsidRDefault="00020828" w:rsidP="0014236E">
            <w:pPr>
              <w:pStyle w:val="ListParagraph"/>
              <w:numPr>
                <w:ilvl w:val="0"/>
                <w:numId w:val="254"/>
              </w:numPr>
              <w:contextualSpacing w:val="0"/>
              <w:jc w:val="left"/>
            </w:pPr>
            <w:r w:rsidRPr="00A96233">
              <w:t>Improved quality = Low priority</w:t>
            </w:r>
          </w:p>
        </w:tc>
      </w:tr>
      <w:tr w:rsidR="00020828" w:rsidRPr="00A96233" w14:paraId="0A1A686B" w14:textId="77777777" w:rsidTr="00001A4F">
        <w:tc>
          <w:tcPr>
            <w:tcW w:w="2954" w:type="dxa"/>
            <w:shd w:val="clear" w:color="auto" w:fill="808080" w:themeFill="background1" w:themeFillShade="80"/>
            <w:hideMark/>
          </w:tcPr>
          <w:p w14:paraId="4B6AAD17" w14:textId="77777777" w:rsidR="00020828" w:rsidRPr="00A96233" w:rsidRDefault="00020828" w:rsidP="00863848">
            <w:pPr>
              <w:jc w:val="left"/>
              <w:rPr>
                <w:b/>
                <w:bCs/>
                <w:color w:val="FFFFFF" w:themeColor="background1"/>
              </w:rPr>
            </w:pPr>
            <w:r w:rsidRPr="00A96233">
              <w:rPr>
                <w:b/>
                <w:bCs/>
                <w:color w:val="FFFFFF" w:themeColor="background1"/>
              </w:rPr>
              <w:t>What are the entry and exit points?</w:t>
            </w:r>
          </w:p>
        </w:tc>
        <w:tc>
          <w:tcPr>
            <w:tcW w:w="6027" w:type="dxa"/>
            <w:shd w:val="clear" w:color="auto" w:fill="D9D9D9" w:themeFill="background1" w:themeFillShade="D9"/>
            <w:hideMark/>
          </w:tcPr>
          <w:p w14:paraId="567F263E" w14:textId="77777777" w:rsidR="00020828" w:rsidRPr="00A96233" w:rsidRDefault="00020828" w:rsidP="00863848">
            <w:r w:rsidRPr="00A96233">
              <w:t>The entry point is the opening bid.</w:t>
            </w:r>
          </w:p>
          <w:p w14:paraId="66EAFF06" w14:textId="77777777" w:rsidR="00020828" w:rsidRPr="00A96233" w:rsidRDefault="00020828" w:rsidP="00863848"/>
          <w:p w14:paraId="60467599" w14:textId="77777777" w:rsidR="00020828" w:rsidRPr="00A96233" w:rsidRDefault="00020828" w:rsidP="00863848">
            <w:r w:rsidRPr="00A96233">
              <w:t>The exit point is the position of “walk away” from the negotiation.</w:t>
            </w:r>
          </w:p>
        </w:tc>
      </w:tr>
    </w:tbl>
    <w:p w14:paraId="322491AF" w14:textId="77777777" w:rsidR="00020828" w:rsidRPr="00A96233" w:rsidRDefault="00020828" w:rsidP="00020828">
      <w:pPr>
        <w:rPr>
          <w:rFonts w:eastAsia="Times New Roman"/>
        </w:rPr>
      </w:pPr>
    </w:p>
    <w:p w14:paraId="3FF5C4FC" w14:textId="77777777" w:rsidR="00020828" w:rsidRPr="00A96233" w:rsidRDefault="00020828" w:rsidP="00001A4F">
      <w:pPr>
        <w:pStyle w:val="Heading4"/>
        <w:spacing w:line="360" w:lineRule="auto"/>
        <w:ind w:left="1134" w:hanging="1134"/>
        <w:jc w:val="left"/>
      </w:pPr>
      <w:r w:rsidRPr="00A96233">
        <w:t>1.1.1.2</w:t>
      </w:r>
      <w:r w:rsidRPr="00A96233">
        <w:tab/>
        <w:t>Collecting information and assessing the supplier with a SWOT analysis</w:t>
      </w:r>
    </w:p>
    <w:p w14:paraId="5292CC4A" w14:textId="77777777" w:rsidR="00020828" w:rsidRPr="00A96233" w:rsidRDefault="00020828" w:rsidP="00020828"/>
    <w:p w14:paraId="64B41D6E" w14:textId="77777777" w:rsidR="00020828" w:rsidRPr="00A96233" w:rsidRDefault="00020828" w:rsidP="00020828">
      <w:r w:rsidRPr="00A96233">
        <w:t>The information required for preparing for negotiation will be unique to every situation.</w:t>
      </w:r>
    </w:p>
    <w:p w14:paraId="7EF45CBE" w14:textId="77777777" w:rsidR="00020828" w:rsidRPr="00A96233" w:rsidRDefault="00020828" w:rsidP="00020828">
      <w:r w:rsidRPr="00A96233">
        <w:lastRenderedPageBreak/>
        <w:t>The following questions are typical examples.</w:t>
      </w:r>
      <w:r w:rsidRPr="00A96233">
        <w:rPr>
          <w:vertAlign w:val="superscript"/>
        </w:rPr>
        <w:t>iii</w:t>
      </w:r>
    </w:p>
    <w:p w14:paraId="7F96E06D"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497B295F" w14:textId="77777777" w:rsidTr="00001A4F">
        <w:tc>
          <w:tcPr>
            <w:tcW w:w="2675" w:type="dxa"/>
            <w:shd w:val="clear" w:color="auto" w:fill="7F7F7F" w:themeFill="text1" w:themeFillTint="80"/>
            <w:hideMark/>
          </w:tcPr>
          <w:p w14:paraId="5A2CBC18" w14:textId="64F0459B" w:rsidR="00020828" w:rsidRPr="00A96233" w:rsidRDefault="00020828" w:rsidP="00863848">
            <w:pPr>
              <w:jc w:val="left"/>
              <w:rPr>
                <w:b/>
                <w:bCs/>
                <w:color w:val="FFFFFF" w:themeColor="background1"/>
              </w:rPr>
            </w:pPr>
            <w:r w:rsidRPr="00A96233">
              <w:rPr>
                <w:b/>
                <w:bCs/>
                <w:color w:val="FFFFFF" w:themeColor="background1"/>
              </w:rPr>
              <w:t>The current agreement</w:t>
            </w:r>
            <w:r w:rsidR="00001A4F">
              <w:rPr>
                <w:b/>
                <w:bCs/>
                <w:color w:val="FFFFFF" w:themeColor="background1"/>
              </w:rPr>
              <w:br/>
            </w:r>
            <w:r w:rsidRPr="00A96233">
              <w:rPr>
                <w:b/>
                <w:bCs/>
                <w:color w:val="FFFFFF" w:themeColor="background1"/>
              </w:rPr>
              <w:t>(if one is in place)</w:t>
            </w:r>
          </w:p>
        </w:tc>
        <w:tc>
          <w:tcPr>
            <w:tcW w:w="6306" w:type="dxa"/>
            <w:shd w:val="clear" w:color="auto" w:fill="D9D9D9" w:themeFill="background1" w:themeFillShade="D9"/>
            <w:hideMark/>
          </w:tcPr>
          <w:p w14:paraId="0138C05C"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duration of the current contract?</w:t>
            </w:r>
          </w:p>
          <w:p w14:paraId="79384284"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financial history regarding part transactions?</w:t>
            </w:r>
          </w:p>
          <w:p w14:paraId="7E5CAB86" w14:textId="77777777" w:rsidR="00020828" w:rsidRPr="00A96233" w:rsidRDefault="00020828" w:rsidP="0014236E">
            <w:pPr>
              <w:pStyle w:val="ListParagraph"/>
              <w:numPr>
                <w:ilvl w:val="0"/>
                <w:numId w:val="255"/>
              </w:numPr>
              <w:spacing w:after="120"/>
              <w:ind w:left="357" w:hanging="357"/>
              <w:contextualSpacing w:val="0"/>
              <w:jc w:val="left"/>
            </w:pPr>
            <w:r w:rsidRPr="00A96233">
              <w:t>What cost data is available?</w:t>
            </w:r>
          </w:p>
          <w:p w14:paraId="442D3CE0"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delivery performance?</w:t>
            </w:r>
          </w:p>
          <w:p w14:paraId="16852755"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quality record?</w:t>
            </w:r>
          </w:p>
          <w:p w14:paraId="0D42A613" w14:textId="77777777" w:rsidR="00020828" w:rsidRPr="00A96233" w:rsidRDefault="00020828" w:rsidP="0014236E">
            <w:pPr>
              <w:pStyle w:val="ListParagraph"/>
              <w:numPr>
                <w:ilvl w:val="0"/>
                <w:numId w:val="255"/>
              </w:numPr>
              <w:spacing w:after="120"/>
              <w:ind w:left="357" w:hanging="357"/>
              <w:contextualSpacing w:val="0"/>
              <w:jc w:val="left"/>
            </w:pPr>
            <w:r w:rsidRPr="00A96233">
              <w:t>What disputes have arisen during the period of the contract?</w:t>
            </w:r>
          </w:p>
          <w:p w14:paraId="50E9D13C"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350CDCB0" w14:textId="77777777" w:rsidR="00020828" w:rsidRPr="00A96233" w:rsidRDefault="00020828" w:rsidP="0014236E">
            <w:pPr>
              <w:pStyle w:val="ListParagraph"/>
              <w:numPr>
                <w:ilvl w:val="0"/>
                <w:numId w:val="255"/>
              </w:numPr>
              <w:contextualSpacing w:val="0"/>
              <w:jc w:val="left"/>
            </w:pPr>
            <w:r w:rsidRPr="00A96233">
              <w:t>With whom will the negotiations be conducted?</w:t>
            </w:r>
          </w:p>
        </w:tc>
      </w:tr>
      <w:tr w:rsidR="00020828" w:rsidRPr="00A96233" w14:paraId="37231C0A" w14:textId="77777777" w:rsidTr="00001A4F">
        <w:tc>
          <w:tcPr>
            <w:tcW w:w="2675" w:type="dxa"/>
            <w:shd w:val="clear" w:color="auto" w:fill="7F7F7F" w:themeFill="text1" w:themeFillTint="80"/>
            <w:hideMark/>
          </w:tcPr>
          <w:p w14:paraId="14EF0EC3" w14:textId="77777777" w:rsidR="00020828" w:rsidRPr="00A96233" w:rsidRDefault="00020828" w:rsidP="00863848">
            <w:pPr>
              <w:jc w:val="left"/>
              <w:rPr>
                <w:b/>
                <w:bCs/>
                <w:color w:val="FFFFFF" w:themeColor="background1"/>
              </w:rPr>
            </w:pPr>
            <w:r w:rsidRPr="00A96233">
              <w:rPr>
                <w:b/>
                <w:bCs/>
                <w:color w:val="FFFFFF" w:themeColor="background1"/>
              </w:rPr>
              <w:t>Specification issues</w:t>
            </w:r>
          </w:p>
        </w:tc>
        <w:tc>
          <w:tcPr>
            <w:tcW w:w="6306" w:type="dxa"/>
            <w:shd w:val="clear" w:color="auto" w:fill="D9D9D9" w:themeFill="background1" w:themeFillShade="D9"/>
            <w:hideMark/>
          </w:tcPr>
          <w:p w14:paraId="3215FBDF" w14:textId="77777777" w:rsidR="00020828" w:rsidRPr="00A96233" w:rsidRDefault="00020828" w:rsidP="0014236E">
            <w:pPr>
              <w:pStyle w:val="ListParagraph"/>
              <w:numPr>
                <w:ilvl w:val="0"/>
                <w:numId w:val="255"/>
              </w:numPr>
              <w:spacing w:after="120"/>
              <w:ind w:left="357" w:hanging="357"/>
              <w:contextualSpacing w:val="0"/>
              <w:jc w:val="left"/>
            </w:pPr>
            <w:r w:rsidRPr="00A96233">
              <w:t>Has the supplier been given the opportunity to improve the value in the specification?</w:t>
            </w:r>
          </w:p>
          <w:p w14:paraId="106C7A39" w14:textId="77777777" w:rsidR="00020828" w:rsidRPr="00A96233" w:rsidRDefault="00020828" w:rsidP="0014236E">
            <w:pPr>
              <w:pStyle w:val="ListParagraph"/>
              <w:numPr>
                <w:ilvl w:val="0"/>
                <w:numId w:val="255"/>
              </w:numPr>
              <w:spacing w:after="120"/>
              <w:ind w:left="357" w:hanging="357"/>
              <w:contextualSpacing w:val="0"/>
              <w:jc w:val="left"/>
            </w:pPr>
            <w:r w:rsidRPr="00A96233">
              <w:t>What aspects of the specification are critical?</w:t>
            </w:r>
          </w:p>
          <w:p w14:paraId="2C9998E0" w14:textId="77777777" w:rsidR="00020828" w:rsidRPr="00A96233" w:rsidRDefault="00020828" w:rsidP="0014236E">
            <w:pPr>
              <w:pStyle w:val="ListParagraph"/>
              <w:numPr>
                <w:ilvl w:val="0"/>
                <w:numId w:val="255"/>
              </w:numPr>
              <w:spacing w:after="120"/>
              <w:ind w:left="357" w:hanging="357"/>
              <w:contextualSpacing w:val="0"/>
              <w:jc w:val="left"/>
            </w:pPr>
            <w:r w:rsidRPr="00A96233">
              <w:t>Which aspects of the specification can be varied to achieve the same function?</w:t>
            </w:r>
          </w:p>
          <w:p w14:paraId="1B8A9DBF" w14:textId="77777777" w:rsidR="00020828" w:rsidRPr="00A96233" w:rsidRDefault="00020828" w:rsidP="0014236E">
            <w:pPr>
              <w:pStyle w:val="ListParagraph"/>
              <w:numPr>
                <w:ilvl w:val="0"/>
                <w:numId w:val="255"/>
              </w:numPr>
              <w:spacing w:after="120"/>
              <w:ind w:left="357" w:hanging="357"/>
              <w:contextualSpacing w:val="0"/>
              <w:jc w:val="left"/>
            </w:pPr>
            <w:r w:rsidRPr="00A96233">
              <w:t>How will conformity with specification be measured?</w:t>
            </w:r>
          </w:p>
          <w:p w14:paraId="2FD27018" w14:textId="77777777" w:rsidR="00020828" w:rsidRPr="00A96233" w:rsidRDefault="00020828" w:rsidP="0014236E">
            <w:pPr>
              <w:pStyle w:val="ListParagraph"/>
              <w:numPr>
                <w:ilvl w:val="0"/>
                <w:numId w:val="255"/>
              </w:numPr>
              <w:contextualSpacing w:val="0"/>
              <w:jc w:val="left"/>
            </w:pPr>
            <w:r w:rsidRPr="00A96233">
              <w:t>Who will do the measurements and where?</w:t>
            </w:r>
          </w:p>
        </w:tc>
      </w:tr>
      <w:tr w:rsidR="00020828" w:rsidRPr="00A96233" w14:paraId="057D9F25" w14:textId="77777777" w:rsidTr="00001A4F">
        <w:tc>
          <w:tcPr>
            <w:tcW w:w="2675" w:type="dxa"/>
            <w:shd w:val="clear" w:color="auto" w:fill="7F7F7F" w:themeFill="text1" w:themeFillTint="80"/>
            <w:hideMark/>
          </w:tcPr>
          <w:p w14:paraId="58F784DF" w14:textId="77777777" w:rsidR="00020828" w:rsidRPr="00A96233" w:rsidRDefault="00020828" w:rsidP="00863848">
            <w:pPr>
              <w:jc w:val="left"/>
              <w:rPr>
                <w:b/>
                <w:bCs/>
                <w:color w:val="FFFFFF" w:themeColor="background1"/>
              </w:rPr>
            </w:pPr>
            <w:r w:rsidRPr="00A96233">
              <w:rPr>
                <w:b/>
                <w:bCs/>
                <w:color w:val="FFFFFF" w:themeColor="background1"/>
              </w:rPr>
              <w:t>Delivery issues</w:t>
            </w:r>
          </w:p>
        </w:tc>
        <w:tc>
          <w:tcPr>
            <w:tcW w:w="6306" w:type="dxa"/>
            <w:shd w:val="clear" w:color="auto" w:fill="D9D9D9" w:themeFill="background1" w:themeFillShade="D9"/>
            <w:hideMark/>
          </w:tcPr>
          <w:p w14:paraId="2AB145AA" w14:textId="77777777" w:rsidR="00020828" w:rsidRPr="00A96233" w:rsidRDefault="00020828" w:rsidP="0014236E">
            <w:pPr>
              <w:pStyle w:val="ListParagraph"/>
              <w:numPr>
                <w:ilvl w:val="0"/>
                <w:numId w:val="255"/>
              </w:numPr>
              <w:spacing w:after="120"/>
              <w:ind w:left="357" w:hanging="357"/>
              <w:contextualSpacing w:val="0"/>
              <w:jc w:val="left"/>
            </w:pPr>
            <w:r w:rsidRPr="00A96233">
              <w:t>How frequently should the supplier deliver?</w:t>
            </w:r>
          </w:p>
          <w:p w14:paraId="6DCA5EC0" w14:textId="77777777" w:rsidR="00020828" w:rsidRPr="00A96233" w:rsidRDefault="00020828" w:rsidP="0014236E">
            <w:pPr>
              <w:pStyle w:val="ListParagraph"/>
              <w:numPr>
                <w:ilvl w:val="0"/>
                <w:numId w:val="255"/>
              </w:numPr>
              <w:spacing w:after="120"/>
              <w:ind w:left="357" w:hanging="357"/>
              <w:contextualSpacing w:val="0"/>
              <w:jc w:val="left"/>
            </w:pPr>
            <w:r w:rsidRPr="00A96233">
              <w:t>What quantities should be delivered?</w:t>
            </w:r>
          </w:p>
          <w:p w14:paraId="07A1DD58" w14:textId="77777777" w:rsidR="00020828" w:rsidRPr="00A96233" w:rsidRDefault="00020828" w:rsidP="0014236E">
            <w:pPr>
              <w:pStyle w:val="ListParagraph"/>
              <w:numPr>
                <w:ilvl w:val="0"/>
                <w:numId w:val="255"/>
              </w:numPr>
              <w:spacing w:after="120"/>
              <w:ind w:left="357" w:hanging="357"/>
              <w:contextualSpacing w:val="0"/>
              <w:jc w:val="left"/>
            </w:pPr>
            <w:r w:rsidRPr="00A96233">
              <w:t>How will delivery take place?</w:t>
            </w:r>
          </w:p>
          <w:p w14:paraId="67B53A87"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packaging/pallets/containers?</w:t>
            </w:r>
          </w:p>
          <w:p w14:paraId="2E934AC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delivery address?</w:t>
            </w:r>
          </w:p>
          <w:p w14:paraId="63A85FD3" w14:textId="77777777" w:rsidR="00020828" w:rsidRPr="00A96233" w:rsidRDefault="00020828" w:rsidP="0014236E">
            <w:pPr>
              <w:pStyle w:val="ListParagraph"/>
              <w:numPr>
                <w:ilvl w:val="0"/>
                <w:numId w:val="255"/>
              </w:numPr>
              <w:spacing w:after="120"/>
              <w:ind w:left="357" w:hanging="357"/>
              <w:contextualSpacing w:val="0"/>
              <w:jc w:val="left"/>
            </w:pPr>
            <w:r w:rsidRPr="00A96233">
              <w:t>Are there restrictions relating to deliveries, such as timing, size of vehicle, etc.)?</w:t>
            </w:r>
          </w:p>
          <w:p w14:paraId="4D710FF2" w14:textId="77777777" w:rsidR="00020828" w:rsidRPr="00A96233" w:rsidRDefault="00020828" w:rsidP="0014236E">
            <w:pPr>
              <w:pStyle w:val="ListParagraph"/>
              <w:numPr>
                <w:ilvl w:val="0"/>
                <w:numId w:val="255"/>
              </w:numPr>
              <w:contextualSpacing w:val="0"/>
              <w:jc w:val="left"/>
            </w:pPr>
            <w:r w:rsidRPr="00A96233">
              <w:t xml:space="preserve">If purchases are to be delivered in a container or rail truck, what is the position regarding demurrage? </w:t>
            </w:r>
          </w:p>
        </w:tc>
      </w:tr>
    </w:tbl>
    <w:p w14:paraId="70AB2991" w14:textId="71668CD8" w:rsidR="00001A4F" w:rsidRDefault="00001A4F"/>
    <w:p w14:paraId="06362D56" w14:textId="67760140" w:rsidR="00001A4F" w:rsidRDefault="00001A4F"/>
    <w:p w14:paraId="351AD941" w14:textId="620D66C2" w:rsidR="00001A4F" w:rsidRDefault="00001A4F"/>
    <w:p w14:paraId="372BF9A4" w14:textId="77777777" w:rsidR="00001A4F" w:rsidRDefault="00001A4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1144F632" w14:textId="77777777" w:rsidTr="00001A4F">
        <w:tc>
          <w:tcPr>
            <w:tcW w:w="2675" w:type="dxa"/>
            <w:shd w:val="clear" w:color="auto" w:fill="7F7F7F" w:themeFill="text1" w:themeFillTint="80"/>
            <w:hideMark/>
          </w:tcPr>
          <w:p w14:paraId="3F4EF4F4" w14:textId="77777777" w:rsidR="00020828" w:rsidRPr="00A96233" w:rsidRDefault="00020828" w:rsidP="00863848">
            <w:pPr>
              <w:jc w:val="left"/>
              <w:rPr>
                <w:b/>
                <w:bCs/>
                <w:color w:val="FFFFFF" w:themeColor="background1"/>
              </w:rPr>
            </w:pPr>
            <w:r w:rsidRPr="00A96233">
              <w:rPr>
                <w:b/>
                <w:bCs/>
                <w:color w:val="FFFFFF" w:themeColor="background1"/>
              </w:rPr>
              <w:lastRenderedPageBreak/>
              <w:t>Financial issues</w:t>
            </w:r>
          </w:p>
        </w:tc>
        <w:tc>
          <w:tcPr>
            <w:tcW w:w="6306" w:type="dxa"/>
            <w:shd w:val="clear" w:color="auto" w:fill="D9D9D9" w:themeFill="background1" w:themeFillShade="D9"/>
            <w:hideMark/>
          </w:tcPr>
          <w:p w14:paraId="53181C6A" w14:textId="77777777" w:rsidR="00020828" w:rsidRPr="00A96233" w:rsidRDefault="00020828" w:rsidP="0014236E">
            <w:pPr>
              <w:pStyle w:val="ListParagraph"/>
              <w:numPr>
                <w:ilvl w:val="0"/>
                <w:numId w:val="255"/>
              </w:numPr>
              <w:spacing w:after="120"/>
              <w:ind w:left="357" w:hanging="357"/>
              <w:contextualSpacing w:val="0"/>
              <w:jc w:val="left"/>
            </w:pPr>
            <w:r w:rsidRPr="00A96233">
              <w:t>In what currency will transactions take place?</w:t>
            </w:r>
          </w:p>
          <w:p w14:paraId="5F06FE4D" w14:textId="77777777" w:rsidR="00020828" w:rsidRPr="00A96233" w:rsidRDefault="00020828" w:rsidP="0014236E">
            <w:pPr>
              <w:pStyle w:val="ListParagraph"/>
              <w:numPr>
                <w:ilvl w:val="0"/>
                <w:numId w:val="255"/>
              </w:numPr>
              <w:spacing w:after="120"/>
              <w:ind w:left="357" w:hanging="357"/>
              <w:contextualSpacing w:val="0"/>
              <w:jc w:val="left"/>
            </w:pPr>
            <w:r w:rsidRPr="00A96233">
              <w:t>If a foreign currency. Will the rate of exchange be agreed?</w:t>
            </w:r>
          </w:p>
          <w:p w14:paraId="2A56AA1D" w14:textId="77777777" w:rsidR="00020828" w:rsidRPr="00A96233" w:rsidRDefault="00020828" w:rsidP="0014236E">
            <w:pPr>
              <w:pStyle w:val="ListParagraph"/>
              <w:numPr>
                <w:ilvl w:val="0"/>
                <w:numId w:val="255"/>
              </w:numPr>
              <w:spacing w:after="120"/>
              <w:ind w:left="357" w:hanging="357"/>
              <w:contextualSpacing w:val="0"/>
              <w:jc w:val="left"/>
            </w:pPr>
            <w:r w:rsidRPr="00A96233">
              <w:t>What dates are important?</w:t>
            </w:r>
          </w:p>
          <w:p w14:paraId="59C8E1B7" w14:textId="77777777" w:rsidR="00020828" w:rsidRPr="00A96233" w:rsidRDefault="00020828" w:rsidP="0014236E">
            <w:pPr>
              <w:pStyle w:val="ListParagraph"/>
              <w:numPr>
                <w:ilvl w:val="0"/>
                <w:numId w:val="255"/>
              </w:numPr>
              <w:spacing w:after="120"/>
              <w:ind w:left="357" w:hanging="357"/>
              <w:contextualSpacing w:val="0"/>
              <w:jc w:val="left"/>
            </w:pPr>
            <w:r w:rsidRPr="00A96233">
              <w:t>What credit terms apply?</w:t>
            </w:r>
          </w:p>
          <w:p w14:paraId="0A8818C1"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general terms of payment, for example, against letter of credit; free on board?</w:t>
            </w:r>
          </w:p>
          <w:p w14:paraId="222A4D7A" w14:textId="77777777" w:rsidR="00020828" w:rsidRPr="00A96233" w:rsidRDefault="00020828" w:rsidP="0014236E">
            <w:pPr>
              <w:pStyle w:val="ListParagraph"/>
              <w:numPr>
                <w:ilvl w:val="0"/>
                <w:numId w:val="255"/>
              </w:numPr>
              <w:spacing w:after="120"/>
              <w:ind w:left="357" w:hanging="357"/>
              <w:contextualSpacing w:val="0"/>
              <w:jc w:val="left"/>
            </w:pPr>
            <w:r w:rsidRPr="00A96233">
              <w:t>Does the supplier require stage payments? If so, are the terms negotiable?</w:t>
            </w:r>
          </w:p>
          <w:p w14:paraId="4BEAFEFC" w14:textId="77777777" w:rsidR="00020828" w:rsidRPr="00A96233" w:rsidRDefault="00020828" w:rsidP="0014236E">
            <w:pPr>
              <w:pStyle w:val="ListParagraph"/>
              <w:numPr>
                <w:ilvl w:val="0"/>
                <w:numId w:val="255"/>
              </w:numPr>
              <w:contextualSpacing w:val="0"/>
              <w:jc w:val="left"/>
            </w:pPr>
            <w:r w:rsidRPr="00A96233">
              <w:t>Discounts for early settlement?</w:t>
            </w:r>
          </w:p>
        </w:tc>
      </w:tr>
      <w:tr w:rsidR="00020828" w:rsidRPr="00A96233" w14:paraId="07F08C24" w14:textId="77777777" w:rsidTr="00001A4F">
        <w:tc>
          <w:tcPr>
            <w:tcW w:w="2675" w:type="dxa"/>
            <w:shd w:val="clear" w:color="auto" w:fill="7F7F7F" w:themeFill="text1" w:themeFillTint="80"/>
            <w:hideMark/>
          </w:tcPr>
          <w:p w14:paraId="1DA59E2E" w14:textId="77777777" w:rsidR="00020828" w:rsidRPr="00A96233" w:rsidRDefault="00020828" w:rsidP="00863848">
            <w:pPr>
              <w:jc w:val="left"/>
              <w:rPr>
                <w:b/>
                <w:bCs/>
                <w:color w:val="FFFFFF" w:themeColor="background1"/>
              </w:rPr>
            </w:pPr>
            <w:r w:rsidRPr="00A96233">
              <w:rPr>
                <w:b/>
                <w:bCs/>
                <w:color w:val="FFFFFF" w:themeColor="background1"/>
              </w:rPr>
              <w:t>Contractual issues</w:t>
            </w:r>
          </w:p>
        </w:tc>
        <w:tc>
          <w:tcPr>
            <w:tcW w:w="6306" w:type="dxa"/>
            <w:shd w:val="clear" w:color="auto" w:fill="D9D9D9" w:themeFill="background1" w:themeFillShade="D9"/>
            <w:hideMark/>
          </w:tcPr>
          <w:p w14:paraId="75B1FF28"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insurance?</w:t>
            </w:r>
          </w:p>
          <w:p w14:paraId="4896A76E"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level of cover? For what?</w:t>
            </w:r>
          </w:p>
          <w:p w14:paraId="56A1F137" w14:textId="77777777" w:rsidR="00020828" w:rsidRPr="00A96233" w:rsidRDefault="00020828" w:rsidP="0014236E">
            <w:pPr>
              <w:pStyle w:val="ListParagraph"/>
              <w:numPr>
                <w:ilvl w:val="0"/>
                <w:numId w:val="255"/>
              </w:numPr>
              <w:spacing w:after="120"/>
              <w:ind w:left="357" w:hanging="357"/>
              <w:contextualSpacing w:val="0"/>
              <w:jc w:val="left"/>
            </w:pPr>
            <w:r w:rsidRPr="00A96233">
              <w:t>Under which country’s law is the contract made?</w:t>
            </w:r>
          </w:p>
          <w:p w14:paraId="1DAFA50C" w14:textId="77777777" w:rsidR="00020828" w:rsidRPr="00A96233" w:rsidRDefault="00020828" w:rsidP="0014236E">
            <w:pPr>
              <w:pStyle w:val="ListParagraph"/>
              <w:numPr>
                <w:ilvl w:val="0"/>
                <w:numId w:val="255"/>
              </w:numPr>
              <w:spacing w:after="120"/>
              <w:ind w:left="357" w:hanging="357"/>
              <w:contextualSpacing w:val="0"/>
              <w:jc w:val="left"/>
            </w:pPr>
            <w:r w:rsidRPr="00A96233">
              <w:t>Are customs requirements clearly stated?</w:t>
            </w:r>
          </w:p>
          <w:p w14:paraId="765B7D92" w14:textId="77777777" w:rsidR="00020828" w:rsidRPr="00A96233" w:rsidRDefault="00020828" w:rsidP="0014236E">
            <w:pPr>
              <w:pStyle w:val="ListParagraph"/>
              <w:numPr>
                <w:ilvl w:val="0"/>
                <w:numId w:val="255"/>
              </w:numPr>
              <w:spacing w:after="120"/>
              <w:ind w:left="357" w:hanging="357"/>
              <w:contextualSpacing w:val="0"/>
              <w:jc w:val="left"/>
            </w:pPr>
            <w:r w:rsidRPr="00A96233">
              <w:t>Has the method of transportation been agreed?</w:t>
            </w:r>
          </w:p>
          <w:p w14:paraId="2EED3D6E" w14:textId="77777777" w:rsidR="00020828" w:rsidRPr="00A96233" w:rsidRDefault="00020828" w:rsidP="0014236E">
            <w:pPr>
              <w:pStyle w:val="ListParagraph"/>
              <w:numPr>
                <w:ilvl w:val="0"/>
                <w:numId w:val="255"/>
              </w:numPr>
              <w:spacing w:after="120"/>
              <w:ind w:left="357" w:hanging="357"/>
              <w:contextualSpacing w:val="0"/>
              <w:jc w:val="left"/>
            </w:pPr>
            <w:r w:rsidRPr="00A96233">
              <w:t>Do the contract terms clearly delineate responsibility for elements of purchase cost?</w:t>
            </w:r>
          </w:p>
          <w:p w14:paraId="5E5A744F" w14:textId="77777777" w:rsidR="00020828" w:rsidRPr="00A96233" w:rsidRDefault="00020828" w:rsidP="0014236E">
            <w:pPr>
              <w:pStyle w:val="ListParagraph"/>
              <w:numPr>
                <w:ilvl w:val="0"/>
                <w:numId w:val="255"/>
              </w:numPr>
              <w:spacing w:after="120"/>
              <w:ind w:left="357" w:hanging="357"/>
              <w:contextualSpacing w:val="0"/>
              <w:jc w:val="left"/>
            </w:pPr>
            <w:r w:rsidRPr="00A96233">
              <w:t>Has the offer been accepted by the supplier in a manner which ensures a valid contract?</w:t>
            </w:r>
          </w:p>
          <w:p w14:paraId="4F2CE240" w14:textId="77777777" w:rsidR="00020828" w:rsidRPr="00A96233" w:rsidRDefault="00020828" w:rsidP="0014236E">
            <w:pPr>
              <w:pStyle w:val="ListParagraph"/>
              <w:numPr>
                <w:ilvl w:val="0"/>
                <w:numId w:val="255"/>
              </w:numPr>
              <w:contextualSpacing w:val="0"/>
              <w:jc w:val="left"/>
            </w:pPr>
            <w:r w:rsidRPr="00A96233">
              <w:t>Are administrative requirements clearly stated and understood?</w:t>
            </w:r>
          </w:p>
        </w:tc>
      </w:tr>
      <w:tr w:rsidR="00020828" w:rsidRPr="00A96233" w14:paraId="10F32438" w14:textId="77777777" w:rsidTr="00001A4F">
        <w:tc>
          <w:tcPr>
            <w:tcW w:w="2675" w:type="dxa"/>
            <w:shd w:val="clear" w:color="auto" w:fill="7F7F7F" w:themeFill="text1" w:themeFillTint="80"/>
            <w:hideMark/>
          </w:tcPr>
          <w:p w14:paraId="323D0138" w14:textId="77777777" w:rsidR="00020828" w:rsidRPr="00A96233" w:rsidRDefault="00020828" w:rsidP="00863848">
            <w:pPr>
              <w:jc w:val="left"/>
              <w:rPr>
                <w:b/>
                <w:bCs/>
                <w:color w:val="FFFFFF" w:themeColor="background1"/>
              </w:rPr>
            </w:pPr>
            <w:r w:rsidRPr="00A96233">
              <w:rPr>
                <w:b/>
                <w:bCs/>
                <w:color w:val="FFFFFF" w:themeColor="background1"/>
              </w:rPr>
              <w:t>Personnel issues</w:t>
            </w:r>
          </w:p>
        </w:tc>
        <w:tc>
          <w:tcPr>
            <w:tcW w:w="6306" w:type="dxa"/>
            <w:shd w:val="clear" w:color="auto" w:fill="D9D9D9" w:themeFill="background1" w:themeFillShade="D9"/>
            <w:hideMark/>
          </w:tcPr>
          <w:p w14:paraId="69648766" w14:textId="77777777" w:rsidR="00020828" w:rsidRPr="00A96233" w:rsidRDefault="00020828" w:rsidP="0014236E">
            <w:pPr>
              <w:pStyle w:val="ListParagraph"/>
              <w:numPr>
                <w:ilvl w:val="0"/>
                <w:numId w:val="255"/>
              </w:numPr>
              <w:spacing w:after="120"/>
              <w:ind w:left="357" w:hanging="357"/>
              <w:contextualSpacing w:val="0"/>
              <w:jc w:val="left"/>
            </w:pPr>
            <w:r w:rsidRPr="00A96233">
              <w:t>With whom will the negotiations be conducted, and what is known about them?</w:t>
            </w:r>
          </w:p>
          <w:p w14:paraId="50AB4DE3" w14:textId="77777777" w:rsidR="00020828" w:rsidRPr="00A96233" w:rsidRDefault="00020828" w:rsidP="0014236E">
            <w:pPr>
              <w:pStyle w:val="ListParagraph"/>
              <w:numPr>
                <w:ilvl w:val="0"/>
                <w:numId w:val="255"/>
              </w:numPr>
              <w:spacing w:after="120"/>
              <w:ind w:left="357" w:hanging="357"/>
              <w:contextualSpacing w:val="0"/>
              <w:jc w:val="left"/>
            </w:pPr>
            <w:r w:rsidRPr="00A96233">
              <w:t>Who will the negotiation team comprise of, and do these people have the authority to come to an agreement?</w:t>
            </w:r>
          </w:p>
          <w:p w14:paraId="56D7E4A4" w14:textId="77777777" w:rsidR="00020828" w:rsidRPr="00A96233" w:rsidRDefault="00020828" w:rsidP="0014236E">
            <w:pPr>
              <w:pStyle w:val="ListParagraph"/>
              <w:numPr>
                <w:ilvl w:val="0"/>
                <w:numId w:val="255"/>
              </w:numPr>
              <w:spacing w:after="120"/>
              <w:ind w:left="357" w:hanging="357"/>
              <w:contextualSpacing w:val="0"/>
              <w:jc w:val="left"/>
            </w:pPr>
            <w:r w:rsidRPr="00A96233">
              <w:t>Who will be responsible for ensuring that agreements are implemented?</w:t>
            </w:r>
          </w:p>
          <w:p w14:paraId="336B45FD" w14:textId="77777777" w:rsidR="00020828" w:rsidRPr="00A96233" w:rsidRDefault="00020828" w:rsidP="0014236E">
            <w:pPr>
              <w:pStyle w:val="ListParagraph"/>
              <w:numPr>
                <w:ilvl w:val="0"/>
                <w:numId w:val="255"/>
              </w:numPr>
              <w:spacing w:after="120"/>
              <w:ind w:left="357" w:hanging="357"/>
              <w:contextualSpacing w:val="0"/>
              <w:jc w:val="left"/>
            </w:pPr>
            <w:r w:rsidRPr="00A96233">
              <w:t>Which people at the supplier’s offices are key contacts?</w:t>
            </w:r>
          </w:p>
          <w:p w14:paraId="3568CFA8" w14:textId="77777777" w:rsidR="00020828" w:rsidRPr="00A96233" w:rsidRDefault="00020828" w:rsidP="0014236E">
            <w:pPr>
              <w:pStyle w:val="ListParagraph"/>
              <w:numPr>
                <w:ilvl w:val="0"/>
                <w:numId w:val="255"/>
              </w:numPr>
              <w:contextualSpacing w:val="0"/>
              <w:jc w:val="left"/>
            </w:pPr>
            <w:r w:rsidRPr="00A96233">
              <w:t>Who will lead the negotiations?</w:t>
            </w:r>
          </w:p>
        </w:tc>
      </w:tr>
    </w:tbl>
    <w:p w14:paraId="2D14E843" w14:textId="161F2A75" w:rsidR="00001A4F" w:rsidRDefault="00001A4F"/>
    <w:p w14:paraId="44AC955B" w14:textId="2BEAAF82" w:rsidR="00001A4F" w:rsidRDefault="00001A4F"/>
    <w:p w14:paraId="655BD3D5" w14:textId="77777777" w:rsidR="00001A4F" w:rsidRDefault="00001A4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55A303DF" w14:textId="77777777" w:rsidTr="00001A4F">
        <w:tc>
          <w:tcPr>
            <w:tcW w:w="2675" w:type="dxa"/>
            <w:shd w:val="clear" w:color="auto" w:fill="7F7F7F" w:themeFill="text1" w:themeFillTint="80"/>
            <w:hideMark/>
          </w:tcPr>
          <w:p w14:paraId="5AC1370F" w14:textId="77777777" w:rsidR="00020828" w:rsidRPr="00A96233" w:rsidRDefault="00020828" w:rsidP="00863848">
            <w:pPr>
              <w:jc w:val="left"/>
              <w:rPr>
                <w:b/>
                <w:bCs/>
                <w:color w:val="FFFFFF" w:themeColor="background1"/>
              </w:rPr>
            </w:pPr>
            <w:r w:rsidRPr="00A96233">
              <w:rPr>
                <w:b/>
                <w:bCs/>
                <w:color w:val="FFFFFF" w:themeColor="background1"/>
              </w:rPr>
              <w:lastRenderedPageBreak/>
              <w:t>General issues</w:t>
            </w:r>
          </w:p>
        </w:tc>
        <w:tc>
          <w:tcPr>
            <w:tcW w:w="6306" w:type="dxa"/>
            <w:shd w:val="clear" w:color="auto" w:fill="D9D9D9" w:themeFill="background1" w:themeFillShade="D9"/>
            <w:hideMark/>
          </w:tcPr>
          <w:p w14:paraId="416A1590"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buying company?</w:t>
            </w:r>
          </w:p>
          <w:p w14:paraId="1DCA0A5C"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supplier?</w:t>
            </w:r>
          </w:p>
          <w:p w14:paraId="6AFC251D" w14:textId="77777777" w:rsidR="00020828" w:rsidRPr="00A96233" w:rsidRDefault="00020828" w:rsidP="0014236E">
            <w:pPr>
              <w:pStyle w:val="ListParagraph"/>
              <w:numPr>
                <w:ilvl w:val="0"/>
                <w:numId w:val="255"/>
              </w:numPr>
              <w:spacing w:after="120"/>
              <w:ind w:left="357" w:hanging="357"/>
              <w:contextualSpacing w:val="0"/>
              <w:jc w:val="left"/>
            </w:pPr>
            <w:r w:rsidRPr="00A96233">
              <w:t>For what duration should the agreement be negotiated?</w:t>
            </w:r>
          </w:p>
          <w:p w14:paraId="6628C47E" w14:textId="77777777" w:rsidR="00020828" w:rsidRPr="00A96233" w:rsidRDefault="00020828" w:rsidP="0014236E">
            <w:pPr>
              <w:pStyle w:val="ListParagraph"/>
              <w:numPr>
                <w:ilvl w:val="0"/>
                <w:numId w:val="255"/>
              </w:numPr>
              <w:spacing w:after="120"/>
              <w:ind w:left="357" w:hanging="357"/>
              <w:contextualSpacing w:val="0"/>
              <w:jc w:val="left"/>
            </w:pPr>
            <w:r w:rsidRPr="00A96233">
              <w:t>What published data is available?</w:t>
            </w:r>
          </w:p>
          <w:p w14:paraId="4506F27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current contractual position?</w:t>
            </w:r>
          </w:p>
          <w:p w14:paraId="369066CB"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5CC44FFD"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major issues?</w:t>
            </w:r>
          </w:p>
          <w:p w14:paraId="723D795E" w14:textId="77777777" w:rsidR="00020828" w:rsidRPr="00A96233" w:rsidRDefault="00020828" w:rsidP="0014236E">
            <w:pPr>
              <w:pStyle w:val="ListParagraph"/>
              <w:numPr>
                <w:ilvl w:val="0"/>
                <w:numId w:val="255"/>
              </w:numPr>
              <w:spacing w:after="120"/>
              <w:ind w:left="357" w:hanging="357"/>
              <w:contextualSpacing w:val="0"/>
              <w:jc w:val="left"/>
            </w:pPr>
            <w:r w:rsidRPr="00A96233">
              <w:t>What key assumptions have been made?</w:t>
            </w:r>
          </w:p>
          <w:p w14:paraId="3B6610E5" w14:textId="77777777" w:rsidR="00020828" w:rsidRPr="00A96233" w:rsidRDefault="00020828" w:rsidP="0014236E">
            <w:pPr>
              <w:pStyle w:val="ListParagraph"/>
              <w:numPr>
                <w:ilvl w:val="0"/>
                <w:numId w:val="255"/>
              </w:numPr>
              <w:contextualSpacing w:val="0"/>
              <w:jc w:val="left"/>
            </w:pPr>
            <w:r w:rsidRPr="00A96233">
              <w:t>What information regarding assumptions should be verified?</w:t>
            </w:r>
          </w:p>
        </w:tc>
      </w:tr>
    </w:tbl>
    <w:p w14:paraId="69D86451" w14:textId="77777777" w:rsidR="00020828" w:rsidRPr="00A96233" w:rsidRDefault="00020828" w:rsidP="00020828">
      <w:pPr>
        <w:rPr>
          <w:rFonts w:eastAsia="Times New Roman"/>
        </w:rPr>
      </w:pPr>
    </w:p>
    <w:p w14:paraId="2D8D5D41" w14:textId="77777777" w:rsidR="00020828" w:rsidRPr="00A96233" w:rsidRDefault="00020828" w:rsidP="00020828">
      <w:r w:rsidRPr="00A96233">
        <w:t>Identifying strengths and weaknesses of the supplier could include analysis of the following:</w:t>
      </w:r>
      <w:r w:rsidRPr="00A96233">
        <w:rPr>
          <w:vertAlign w:val="superscript"/>
        </w:rPr>
        <w:t>iv</w:t>
      </w:r>
    </w:p>
    <w:p w14:paraId="233F5AAF" w14:textId="77777777" w:rsidR="00020828" w:rsidRPr="00A96233" w:rsidRDefault="00020828" w:rsidP="00020828"/>
    <w:p w14:paraId="5086BDC5" w14:textId="77777777" w:rsidR="00020828" w:rsidRPr="00A96233" w:rsidRDefault="00020828" w:rsidP="00020828">
      <w:pPr>
        <w:rPr>
          <w:b/>
          <w:bCs/>
          <w:i/>
          <w:iCs/>
        </w:rPr>
      </w:pPr>
      <w:r w:rsidRPr="00A96233">
        <w:rPr>
          <w:b/>
          <w:bCs/>
          <w:i/>
          <w:iCs/>
        </w:rPr>
        <w:t>Strengths</w:t>
      </w:r>
    </w:p>
    <w:p w14:paraId="5C2B125F" w14:textId="77777777" w:rsidR="00020828" w:rsidRPr="00A96233" w:rsidRDefault="00020828" w:rsidP="00020828">
      <w:pPr>
        <w:rPr>
          <w:b/>
          <w:bCs/>
          <w:i/>
          <w:iCs/>
        </w:rPr>
      </w:pPr>
    </w:p>
    <w:p w14:paraId="7B6C9E40" w14:textId="77777777" w:rsidR="00020828" w:rsidRPr="00A96233" w:rsidRDefault="00020828" w:rsidP="0014236E">
      <w:pPr>
        <w:pStyle w:val="ListParagraph"/>
        <w:numPr>
          <w:ilvl w:val="0"/>
          <w:numId w:val="256"/>
        </w:numPr>
        <w:spacing w:after="120"/>
        <w:ind w:left="357" w:hanging="357"/>
        <w:contextualSpacing w:val="0"/>
      </w:pPr>
      <w:r w:rsidRPr="00A96233">
        <w:t>Is the supplier experienced and capable in design, engineering and manufacturing?</w:t>
      </w:r>
    </w:p>
    <w:p w14:paraId="10FFF1FE"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well-recognised quality and environmental or safety certifications such as ISO9001 and ISO14001?</w:t>
      </w:r>
    </w:p>
    <w:p w14:paraId="45F350C0" w14:textId="77777777" w:rsidR="00020828" w:rsidRPr="00A96233" w:rsidRDefault="00020828" w:rsidP="0014236E">
      <w:pPr>
        <w:pStyle w:val="ListParagraph"/>
        <w:numPr>
          <w:ilvl w:val="0"/>
          <w:numId w:val="256"/>
        </w:numPr>
        <w:spacing w:after="120"/>
        <w:ind w:left="357" w:hanging="357"/>
        <w:contextualSpacing w:val="0"/>
      </w:pPr>
      <w:r w:rsidRPr="00A96233">
        <w:t>Are the above certifications well executed?</w:t>
      </w:r>
    </w:p>
    <w:p w14:paraId="226DA76D" w14:textId="0EDA88C5" w:rsidR="00020828" w:rsidRPr="00A96233" w:rsidRDefault="00020828" w:rsidP="0014236E">
      <w:pPr>
        <w:pStyle w:val="ListParagraph"/>
        <w:numPr>
          <w:ilvl w:val="0"/>
          <w:numId w:val="256"/>
        </w:numPr>
        <w:spacing w:after="120"/>
        <w:ind w:left="357" w:hanging="357"/>
        <w:contextualSpacing w:val="0"/>
      </w:pPr>
      <w:r w:rsidRPr="00A96233">
        <w:t>Does the supplier have solid relationship</w:t>
      </w:r>
      <w:r w:rsidR="00001A4F">
        <w:t>s</w:t>
      </w:r>
      <w:r w:rsidRPr="00A96233">
        <w:t xml:space="preserve"> with their upstream and downstream suppliers?</w:t>
      </w:r>
    </w:p>
    <w:p w14:paraId="63BCB39F"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clear quality inspection system covering IQC (incoming quality control) / IPQC (in process quality control) / OQC (outgoing quality control) / reliability test?</w:t>
      </w:r>
    </w:p>
    <w:p w14:paraId="5943CF59" w14:textId="77777777" w:rsidR="00020828" w:rsidRPr="00A96233" w:rsidRDefault="00020828" w:rsidP="0014236E">
      <w:pPr>
        <w:pStyle w:val="ListParagraph"/>
        <w:numPr>
          <w:ilvl w:val="0"/>
          <w:numId w:val="256"/>
        </w:numPr>
        <w:contextualSpacing w:val="0"/>
      </w:pPr>
      <w:r w:rsidRPr="00A96233">
        <w:t>How responsive is the supplier in providing technical and service support?</w:t>
      </w:r>
    </w:p>
    <w:p w14:paraId="19767B73" w14:textId="77777777" w:rsidR="00020828" w:rsidRPr="00A96233" w:rsidRDefault="00020828" w:rsidP="00020828"/>
    <w:p w14:paraId="716AB6C0" w14:textId="77777777" w:rsidR="00020828" w:rsidRPr="00A96233" w:rsidRDefault="00020828" w:rsidP="00020828">
      <w:pPr>
        <w:spacing w:after="120"/>
      </w:pPr>
      <w:r w:rsidRPr="00A96233">
        <w:t>If the supplier is overseas:</w:t>
      </w:r>
    </w:p>
    <w:p w14:paraId="25F1EAFF" w14:textId="77777777" w:rsidR="00020828" w:rsidRPr="00A96233" w:rsidRDefault="00020828" w:rsidP="0014236E">
      <w:pPr>
        <w:pStyle w:val="ListParagraph"/>
        <w:numPr>
          <w:ilvl w:val="0"/>
          <w:numId w:val="257"/>
        </w:numPr>
        <w:spacing w:after="120"/>
        <w:contextualSpacing w:val="0"/>
      </w:pPr>
      <w:r w:rsidRPr="00A96233">
        <w:t>Is the supplier familiar with overseas market certification, production and shipment requirements?</w:t>
      </w:r>
    </w:p>
    <w:p w14:paraId="4CD10D3B" w14:textId="77777777" w:rsidR="00020828" w:rsidRPr="00A96233" w:rsidRDefault="00020828" w:rsidP="0014236E">
      <w:pPr>
        <w:pStyle w:val="ListParagraph"/>
        <w:numPr>
          <w:ilvl w:val="0"/>
          <w:numId w:val="257"/>
        </w:numPr>
        <w:contextualSpacing w:val="0"/>
      </w:pPr>
      <w:r w:rsidRPr="00A96233">
        <w:t>Are the supplier’s contact persons competent in English skills?</w:t>
      </w:r>
    </w:p>
    <w:p w14:paraId="0AF56D0C" w14:textId="77777777" w:rsidR="00020828" w:rsidRPr="00A96233" w:rsidRDefault="00020828" w:rsidP="00020828">
      <w:pPr>
        <w:rPr>
          <w:b/>
          <w:bCs/>
          <w:i/>
          <w:iCs/>
        </w:rPr>
      </w:pPr>
    </w:p>
    <w:p w14:paraId="04652C52" w14:textId="77777777" w:rsidR="00020828" w:rsidRPr="00A96233" w:rsidRDefault="00020828" w:rsidP="00020828">
      <w:pPr>
        <w:rPr>
          <w:b/>
          <w:bCs/>
          <w:i/>
          <w:iCs/>
        </w:rPr>
      </w:pPr>
      <w:r w:rsidRPr="00A96233">
        <w:rPr>
          <w:b/>
          <w:bCs/>
          <w:i/>
          <w:iCs/>
        </w:rPr>
        <w:t>Weaknesses</w:t>
      </w:r>
    </w:p>
    <w:p w14:paraId="3861F9CA" w14:textId="77777777" w:rsidR="00020828" w:rsidRPr="00A96233" w:rsidRDefault="00020828" w:rsidP="00020828">
      <w:pPr>
        <w:rPr>
          <w:b/>
          <w:bCs/>
          <w:i/>
          <w:iCs/>
        </w:rPr>
      </w:pPr>
    </w:p>
    <w:p w14:paraId="21B8967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outsourcing any parts or materials? If so, where do they outsource to? Do they have solid control over the outsourced suppliers?</w:t>
      </w:r>
    </w:p>
    <w:p w14:paraId="41715C80"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capable enough to predict and anticipate project technical risks?</w:t>
      </w:r>
    </w:p>
    <w:p w14:paraId="34F66B5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lastRenderedPageBreak/>
        <w:t>Does the supplier have the manufacturing capability and experience that is relevant to your specific product needs?</w:t>
      </w:r>
    </w:p>
    <w:p w14:paraId="6C810ECB" w14:textId="77777777" w:rsidR="00020828" w:rsidRPr="00A96233" w:rsidRDefault="00020828" w:rsidP="0014236E">
      <w:pPr>
        <w:numPr>
          <w:ilvl w:val="0"/>
          <w:numId w:val="259"/>
        </w:numPr>
        <w:tabs>
          <w:tab w:val="clear" w:pos="720"/>
          <w:tab w:val="num" w:pos="360"/>
        </w:tabs>
        <w:spacing w:after="120"/>
        <w:ind w:left="357" w:hanging="357"/>
      </w:pPr>
      <w:r w:rsidRPr="00A96233">
        <w:t>Does the pricing give your organisation enough competitive edge on the market?</w:t>
      </w:r>
    </w:p>
    <w:p w14:paraId="2E217D4E" w14:textId="77777777" w:rsidR="00020828" w:rsidRPr="00A96233" w:rsidRDefault="00020828" w:rsidP="0014236E">
      <w:pPr>
        <w:numPr>
          <w:ilvl w:val="0"/>
          <w:numId w:val="259"/>
        </w:numPr>
        <w:tabs>
          <w:tab w:val="clear" w:pos="720"/>
          <w:tab w:val="num" w:pos="360"/>
        </w:tabs>
        <w:ind w:left="360"/>
      </w:pPr>
      <w:r w:rsidRPr="00A96233">
        <w:t>How long is the lead time?</w:t>
      </w:r>
    </w:p>
    <w:p w14:paraId="55D0E10B" w14:textId="77777777" w:rsidR="00020828" w:rsidRPr="00A96233" w:rsidRDefault="00020828" w:rsidP="00020828"/>
    <w:p w14:paraId="49563651" w14:textId="77777777" w:rsidR="00020828" w:rsidRPr="00A96233" w:rsidRDefault="00020828" w:rsidP="00001A4F">
      <w:pPr>
        <w:pStyle w:val="Heading4"/>
        <w:tabs>
          <w:tab w:val="left" w:pos="1134"/>
        </w:tabs>
        <w:spacing w:line="360" w:lineRule="auto"/>
        <w:ind w:left="1134" w:hanging="1134"/>
        <w:jc w:val="left"/>
      </w:pPr>
      <w:r w:rsidRPr="00A96233">
        <w:t>1.1.1.3</w:t>
      </w:r>
      <w:r w:rsidRPr="00A96233">
        <w:tab/>
        <w:t>Setting objectives and determining the ideal position and fall-back position</w:t>
      </w:r>
    </w:p>
    <w:p w14:paraId="0B6E9AAB" w14:textId="77777777" w:rsidR="00020828" w:rsidRPr="00A96233" w:rsidRDefault="00020828" w:rsidP="00020828"/>
    <w:p w14:paraId="2D305269" w14:textId="77777777" w:rsidR="00020828" w:rsidRPr="00A96233" w:rsidRDefault="00020828" w:rsidP="00020828">
      <w:r w:rsidRPr="00A96233">
        <w:t>Meaningful objectives are essential to successful negotiation.</w:t>
      </w:r>
    </w:p>
    <w:p w14:paraId="31D65A24" w14:textId="77777777" w:rsidR="00020828" w:rsidRPr="00A96233" w:rsidRDefault="00020828" w:rsidP="00020828"/>
    <w:p w14:paraId="074CE24F" w14:textId="77777777" w:rsidR="00020828" w:rsidRPr="00A96233" w:rsidRDefault="00020828" w:rsidP="00020828">
      <w:r w:rsidRPr="00A96233">
        <w:t>Objectives should be set based upon an assessment of the situation, given existing information. Therefore, assumptions must be verified so that objectives can be changed where necessary.</w:t>
      </w:r>
    </w:p>
    <w:p w14:paraId="2B92B243" w14:textId="77777777" w:rsidR="00020828" w:rsidRPr="00A96233" w:rsidRDefault="00020828" w:rsidP="00020828"/>
    <w:p w14:paraId="35CD8BB5" w14:textId="77777777" w:rsidR="00020828" w:rsidRPr="00A96233" w:rsidRDefault="00020828" w:rsidP="00020828">
      <w:pPr>
        <w:spacing w:after="120"/>
      </w:pPr>
      <w:r w:rsidRPr="00A96233">
        <w:t>Key areas in negotiation include the following:</w:t>
      </w:r>
    </w:p>
    <w:p w14:paraId="297570A7" w14:textId="77777777" w:rsidR="00020828" w:rsidRPr="00A96233" w:rsidRDefault="00020828" w:rsidP="0014236E">
      <w:pPr>
        <w:pStyle w:val="ListParagraph"/>
        <w:numPr>
          <w:ilvl w:val="0"/>
          <w:numId w:val="260"/>
        </w:numPr>
        <w:spacing w:after="120"/>
        <w:contextualSpacing w:val="0"/>
      </w:pPr>
      <w:r w:rsidRPr="00A96233">
        <w:rPr>
          <w:b/>
          <w:bCs/>
        </w:rPr>
        <w:t>Total value</w:t>
      </w:r>
      <w:r w:rsidRPr="00A96233">
        <w:t>. Both parties’ negotiators will aim to maximise the value of the deal for their organisations.</w:t>
      </w:r>
    </w:p>
    <w:p w14:paraId="196F7E9A" w14:textId="77777777" w:rsidR="00020828" w:rsidRPr="00A96233" w:rsidRDefault="00020828" w:rsidP="0014236E">
      <w:pPr>
        <w:pStyle w:val="ListParagraph"/>
        <w:numPr>
          <w:ilvl w:val="0"/>
          <w:numId w:val="260"/>
        </w:numPr>
        <w:spacing w:after="120"/>
        <w:contextualSpacing w:val="0"/>
      </w:pPr>
      <w:r w:rsidRPr="00A96233">
        <w:rPr>
          <w:b/>
          <w:bCs/>
        </w:rPr>
        <w:t>Risk</w:t>
      </w:r>
      <w:r w:rsidRPr="00A96233">
        <w:t>. Each party will aim to minimise the risk to their organisations.</w:t>
      </w:r>
    </w:p>
    <w:p w14:paraId="65589BCE" w14:textId="77777777" w:rsidR="00020828" w:rsidRPr="00A96233" w:rsidRDefault="00020828" w:rsidP="0014236E">
      <w:pPr>
        <w:pStyle w:val="ListParagraph"/>
        <w:numPr>
          <w:ilvl w:val="0"/>
          <w:numId w:val="260"/>
        </w:numPr>
        <w:spacing w:after="120"/>
        <w:contextualSpacing w:val="0"/>
      </w:pPr>
      <w:r w:rsidRPr="00A96233">
        <w:rPr>
          <w:b/>
          <w:bCs/>
        </w:rPr>
        <w:t>Cost</w:t>
      </w:r>
      <w:r w:rsidRPr="00A96233">
        <w:t>. The buyer wants to get the lowest price and/or cost, while the supplier will aim for the highest price. Cost includes negotiating aspects such as cash discounts, anticipation, trade discounts, quantity discounts, seasonal discounts, advertising allowances, postdating, transportation costs, insurance, etc.</w:t>
      </w:r>
    </w:p>
    <w:p w14:paraId="135E2114" w14:textId="77777777" w:rsidR="00020828" w:rsidRPr="00A96233" w:rsidRDefault="00020828" w:rsidP="0014236E">
      <w:pPr>
        <w:pStyle w:val="ListParagraph"/>
        <w:numPr>
          <w:ilvl w:val="0"/>
          <w:numId w:val="260"/>
        </w:numPr>
        <w:spacing w:after="120"/>
        <w:ind w:left="357" w:hanging="357"/>
        <w:contextualSpacing w:val="0"/>
      </w:pPr>
      <w:r w:rsidRPr="00A96233">
        <w:rPr>
          <w:b/>
          <w:bCs/>
        </w:rPr>
        <w:t>Cash</w:t>
      </w:r>
      <w:r w:rsidRPr="00A96233">
        <w:t>. Negotiations need to include how payment will be made.</w:t>
      </w:r>
    </w:p>
    <w:p w14:paraId="1D27BDAE" w14:textId="77777777" w:rsidR="00020828" w:rsidRPr="00A96233" w:rsidRDefault="00020828" w:rsidP="0014236E">
      <w:pPr>
        <w:pStyle w:val="ListParagraph"/>
        <w:numPr>
          <w:ilvl w:val="0"/>
          <w:numId w:val="260"/>
        </w:numPr>
        <w:ind w:left="357" w:hanging="357"/>
        <w:contextualSpacing w:val="0"/>
      </w:pPr>
      <w:r w:rsidRPr="00A96233">
        <w:rPr>
          <w:b/>
          <w:bCs/>
        </w:rPr>
        <w:t>Terms and conditions</w:t>
      </w:r>
      <w:r w:rsidRPr="00A96233">
        <w:t>. These are important aspects that are often neglected. These include all the rights and obligations of both parties, packing considerations and terms that define what can or should be done when situations change or one of the parties do not perform according to the contract.</w:t>
      </w:r>
    </w:p>
    <w:p w14:paraId="18A485A5" w14:textId="77777777" w:rsidR="00020828" w:rsidRPr="00A96233" w:rsidRDefault="00020828" w:rsidP="00020828"/>
    <w:p w14:paraId="7AA7BEB7" w14:textId="77777777" w:rsidR="00020828" w:rsidRPr="00A96233" w:rsidRDefault="00020828" w:rsidP="00020828">
      <w:r w:rsidRPr="00A96233">
        <w:t>The buyer’s objectives (MDOs) and fall-back positions (BATNAs) should relate to each of the five aspects above. These should be the basis for assessing the supplier’s likely positions so that concessions can be identified.</w:t>
      </w:r>
    </w:p>
    <w:p w14:paraId="104C6007" w14:textId="77777777" w:rsidR="00020828" w:rsidRPr="00A96233" w:rsidRDefault="00020828" w:rsidP="00020828"/>
    <w:p w14:paraId="5D0CB599" w14:textId="77777777" w:rsidR="00020828" w:rsidRPr="00A96233" w:rsidRDefault="00020828" w:rsidP="00020828">
      <w:r w:rsidRPr="00A96233">
        <w:t>A number of factors need to be considered when defining the objectives. These may include but are not limited to:</w:t>
      </w:r>
    </w:p>
    <w:p w14:paraId="4B9F8C3E" w14:textId="77777777" w:rsidR="00020828" w:rsidRPr="00A96233" w:rsidRDefault="00020828" w:rsidP="0014236E">
      <w:pPr>
        <w:pStyle w:val="ListParagraph"/>
        <w:numPr>
          <w:ilvl w:val="0"/>
          <w:numId w:val="261"/>
        </w:numPr>
        <w:contextualSpacing w:val="0"/>
      </w:pPr>
      <w:r w:rsidRPr="00A96233">
        <w:t>Cost</w:t>
      </w:r>
    </w:p>
    <w:p w14:paraId="42D40250" w14:textId="77777777" w:rsidR="00020828" w:rsidRPr="00A96233" w:rsidRDefault="00020828" w:rsidP="0014236E">
      <w:pPr>
        <w:pStyle w:val="ListParagraph"/>
        <w:numPr>
          <w:ilvl w:val="0"/>
          <w:numId w:val="261"/>
        </w:numPr>
        <w:contextualSpacing w:val="0"/>
      </w:pPr>
      <w:r w:rsidRPr="00A96233">
        <w:t>Value for money</w:t>
      </w:r>
    </w:p>
    <w:p w14:paraId="5A697E18" w14:textId="77777777" w:rsidR="00020828" w:rsidRPr="00A96233" w:rsidRDefault="00020828" w:rsidP="0014236E">
      <w:pPr>
        <w:pStyle w:val="ListParagraph"/>
        <w:numPr>
          <w:ilvl w:val="0"/>
          <w:numId w:val="261"/>
        </w:numPr>
        <w:contextualSpacing w:val="0"/>
      </w:pPr>
      <w:r w:rsidRPr="00A96233">
        <w:t>Delivery time</w:t>
      </w:r>
    </w:p>
    <w:p w14:paraId="1C17400E" w14:textId="77777777" w:rsidR="00020828" w:rsidRPr="00A96233" w:rsidRDefault="00020828" w:rsidP="0014236E">
      <w:pPr>
        <w:pStyle w:val="ListParagraph"/>
        <w:numPr>
          <w:ilvl w:val="0"/>
          <w:numId w:val="261"/>
        </w:numPr>
        <w:contextualSpacing w:val="0"/>
      </w:pPr>
      <w:r w:rsidRPr="00A96233">
        <w:t>Payment conditions</w:t>
      </w:r>
    </w:p>
    <w:p w14:paraId="43010AB0" w14:textId="77777777" w:rsidR="00020828" w:rsidRPr="00A96233" w:rsidRDefault="00020828" w:rsidP="0014236E">
      <w:pPr>
        <w:pStyle w:val="ListParagraph"/>
        <w:numPr>
          <w:ilvl w:val="0"/>
          <w:numId w:val="261"/>
        </w:numPr>
        <w:contextualSpacing w:val="0"/>
      </w:pPr>
      <w:r w:rsidRPr="00A96233">
        <w:lastRenderedPageBreak/>
        <w:t>After-care and maintenance terms</w:t>
      </w:r>
    </w:p>
    <w:p w14:paraId="1A03E538" w14:textId="77777777" w:rsidR="00020828" w:rsidRPr="00A96233" w:rsidRDefault="00020828" w:rsidP="0014236E">
      <w:pPr>
        <w:pStyle w:val="ListParagraph"/>
        <w:numPr>
          <w:ilvl w:val="0"/>
          <w:numId w:val="261"/>
        </w:numPr>
        <w:contextualSpacing w:val="0"/>
      </w:pPr>
      <w:r w:rsidRPr="00A96233">
        <w:t>Quality standards</w:t>
      </w:r>
    </w:p>
    <w:p w14:paraId="227D62AC" w14:textId="30671287" w:rsidR="00020828" w:rsidRPr="00A96233" w:rsidRDefault="00020828" w:rsidP="0014236E">
      <w:pPr>
        <w:pStyle w:val="ListParagraph"/>
        <w:numPr>
          <w:ilvl w:val="0"/>
          <w:numId w:val="261"/>
        </w:numPr>
        <w:contextualSpacing w:val="0"/>
      </w:pPr>
      <w:r w:rsidRPr="00A96233">
        <w:t>Lifetime costs</w:t>
      </w:r>
      <w:r w:rsidR="00C74DE8">
        <w:t xml:space="preserve"> of</w:t>
      </w:r>
      <w:r w:rsidRPr="00A96233">
        <w:t xml:space="preserve"> each product/service</w:t>
      </w:r>
    </w:p>
    <w:p w14:paraId="3F3F2558" w14:textId="194A4E12" w:rsidR="00020828" w:rsidRPr="00A96233" w:rsidRDefault="00020828" w:rsidP="00020828">
      <w:pPr>
        <w:rPr>
          <w:b/>
          <w:bCs/>
          <w:i/>
          <w:iCs/>
        </w:rPr>
      </w:pPr>
    </w:p>
    <w:p w14:paraId="74887808" w14:textId="77777777" w:rsidR="00020828" w:rsidRPr="00A96233" w:rsidRDefault="00020828" w:rsidP="00020828">
      <w:pPr>
        <w:rPr>
          <w:b/>
          <w:bCs/>
          <w:i/>
          <w:iCs/>
        </w:rPr>
      </w:pPr>
      <w:r w:rsidRPr="00A96233">
        <w:rPr>
          <w:b/>
          <w:bCs/>
          <w:i/>
          <w:iCs/>
        </w:rPr>
        <w:t>Three positions</w:t>
      </w:r>
    </w:p>
    <w:p w14:paraId="3271CDA8" w14:textId="77777777" w:rsidR="00020828" w:rsidRPr="00A96233" w:rsidRDefault="00020828" w:rsidP="00020828">
      <w:pPr>
        <w:rPr>
          <w:b/>
          <w:bCs/>
          <w:i/>
          <w:iCs/>
        </w:rPr>
      </w:pPr>
    </w:p>
    <w:p w14:paraId="52EB7E85" w14:textId="2B45DAD6" w:rsidR="00020828" w:rsidRPr="00A96233" w:rsidRDefault="00020828" w:rsidP="0014236E">
      <w:pPr>
        <w:pStyle w:val="ListParagraph"/>
        <w:numPr>
          <w:ilvl w:val="0"/>
          <w:numId w:val="262"/>
        </w:numPr>
        <w:spacing w:after="120"/>
        <w:ind w:left="357" w:hanging="357"/>
        <w:contextualSpacing w:val="0"/>
      </w:pPr>
      <w:r w:rsidRPr="00A96233">
        <w:rPr>
          <w:b/>
          <w:bCs/>
        </w:rPr>
        <w:t>BATNA</w:t>
      </w:r>
      <w:r w:rsidRPr="00A96233">
        <w:t xml:space="preserve"> is the buyer’s best alternative to a negotiated agreement also called the fall-back position. If the supplier has more power than the buying team, it is unlikely that the buying team will gain all they hope for during the negotiation. Therefore, concessions will need to be made to reach a fall-back position, or BATNA. BATNA is used to determine the walk-away position, or where the buying team will say “No”. </w:t>
      </w:r>
      <w:r w:rsidR="00C74DE8">
        <w:t>T</w:t>
      </w:r>
      <w:r w:rsidRPr="00A96233">
        <w:t xml:space="preserve">he buying team should work out in advance what the limit of the negotiation range will be. </w:t>
      </w:r>
    </w:p>
    <w:p w14:paraId="2F61A203" w14:textId="77777777" w:rsidR="00020828" w:rsidRPr="00A96233" w:rsidRDefault="00020828" w:rsidP="0014236E">
      <w:pPr>
        <w:pStyle w:val="ListParagraph"/>
        <w:numPr>
          <w:ilvl w:val="0"/>
          <w:numId w:val="262"/>
        </w:numPr>
        <w:spacing w:after="120"/>
        <w:ind w:left="357" w:hanging="357"/>
        <w:contextualSpacing w:val="0"/>
      </w:pPr>
      <w:r w:rsidRPr="00A96233">
        <w:rPr>
          <w:b/>
          <w:bCs/>
        </w:rPr>
        <w:t>Least acceptable agreement (LAA</w:t>
      </w:r>
      <w:r w:rsidRPr="00A96233">
        <w:t>). This relates to considering, “What is fair?”; “What is desirable or attractive?”; and “When will it be ‘no deal’?”</w:t>
      </w:r>
    </w:p>
    <w:p w14:paraId="4F9123EE" w14:textId="77777777" w:rsidR="00020828" w:rsidRPr="00A96233" w:rsidRDefault="00020828" w:rsidP="0014236E">
      <w:pPr>
        <w:pStyle w:val="ListParagraph"/>
        <w:numPr>
          <w:ilvl w:val="0"/>
          <w:numId w:val="262"/>
        </w:numPr>
        <w:contextualSpacing w:val="0"/>
      </w:pPr>
      <w:r w:rsidRPr="00A96233">
        <w:rPr>
          <w:b/>
          <w:bCs/>
        </w:rPr>
        <w:t xml:space="preserve">Most favoured position (MFP). </w:t>
      </w:r>
      <w:r w:rsidRPr="00A96233">
        <w:t xml:space="preserve">This relates to the ideal outcome. </w:t>
      </w:r>
    </w:p>
    <w:p w14:paraId="0E1C4F4F" w14:textId="77777777" w:rsidR="00020828" w:rsidRPr="00A96233" w:rsidRDefault="00020828" w:rsidP="00020828"/>
    <w:p w14:paraId="6F1B481D" w14:textId="77777777" w:rsidR="00020828" w:rsidRPr="00A96233" w:rsidRDefault="00020828" w:rsidP="00020828">
      <w:pPr>
        <w:pStyle w:val="Heading4"/>
        <w:spacing w:line="360" w:lineRule="auto"/>
        <w:ind w:left="1134" w:hanging="1134"/>
      </w:pPr>
      <w:r w:rsidRPr="00A96233">
        <w:t>1.1.1.4</w:t>
      </w:r>
      <w:r w:rsidRPr="00A96233">
        <w:tab/>
        <w:t>Conditioning</w:t>
      </w:r>
    </w:p>
    <w:p w14:paraId="04AA6624" w14:textId="77777777" w:rsidR="00020828" w:rsidRPr="00A96233" w:rsidRDefault="00020828" w:rsidP="00020828"/>
    <w:p w14:paraId="181D323F" w14:textId="77777777" w:rsidR="00020828" w:rsidRPr="00A96233" w:rsidRDefault="00020828" w:rsidP="00020828">
      <w:r w:rsidRPr="00A96233">
        <w:t>Conditioning involves that both parties to the negotiation attempt to identify what information they wish to disclose and how they wish the other party to perceive them.</w:t>
      </w:r>
    </w:p>
    <w:p w14:paraId="331D5316" w14:textId="77777777" w:rsidR="00020828" w:rsidRPr="00A96233" w:rsidRDefault="00020828" w:rsidP="00020828"/>
    <w:p w14:paraId="07092F50" w14:textId="77777777" w:rsidR="00020828" w:rsidRPr="00A96233" w:rsidRDefault="00020828" w:rsidP="00020828">
      <w:r w:rsidRPr="00A96233">
        <w:t>The aim of conditioning is to influence the attitude and behaviours of the other party to achieve a predetermined result.</w:t>
      </w:r>
    </w:p>
    <w:p w14:paraId="0668CC02" w14:textId="77777777" w:rsidR="00020828" w:rsidRPr="00A96233" w:rsidRDefault="00020828" w:rsidP="00020828"/>
    <w:p w14:paraId="7D672830" w14:textId="77777777" w:rsidR="00020828" w:rsidRPr="00A96233" w:rsidRDefault="00020828" w:rsidP="00020828">
      <w:r w:rsidRPr="00A96233">
        <w:t>The objective is to raise the supplier’s aspirations in making them think they will be awarded some or all of the business. This is partially achieved by asking for customer references or trialling of the supplier’s products.</w:t>
      </w:r>
    </w:p>
    <w:p w14:paraId="797DB3DE" w14:textId="77777777" w:rsidR="00020828" w:rsidRPr="00A96233" w:rsidRDefault="00020828" w:rsidP="00020828"/>
    <w:p w14:paraId="666A445B" w14:textId="77777777" w:rsidR="00020828" w:rsidRPr="00A96233" w:rsidRDefault="00020828" w:rsidP="00020828">
      <w:pPr>
        <w:spacing w:after="120"/>
      </w:pPr>
      <w:r w:rsidRPr="00A96233">
        <w:t>Techniques for conditioning include:</w:t>
      </w:r>
    </w:p>
    <w:p w14:paraId="15CD48E1" w14:textId="77777777" w:rsidR="00020828" w:rsidRPr="00A96233" w:rsidRDefault="00020828" w:rsidP="0014236E">
      <w:pPr>
        <w:pStyle w:val="ListParagraph"/>
        <w:numPr>
          <w:ilvl w:val="0"/>
          <w:numId w:val="263"/>
        </w:numPr>
        <w:spacing w:after="120"/>
        <w:contextualSpacing w:val="0"/>
      </w:pPr>
      <w:r w:rsidRPr="00A96233">
        <w:rPr>
          <w:b/>
          <w:bCs/>
        </w:rPr>
        <w:t xml:space="preserve">First impressions. </w:t>
      </w:r>
      <w:r w:rsidRPr="00A96233">
        <w:t>A robust opening stance is important.</w:t>
      </w:r>
    </w:p>
    <w:p w14:paraId="7F718FD7" w14:textId="77777777" w:rsidR="00020828" w:rsidRPr="00A96233" w:rsidRDefault="00020828" w:rsidP="0014236E">
      <w:pPr>
        <w:pStyle w:val="ListParagraph"/>
        <w:numPr>
          <w:ilvl w:val="0"/>
          <w:numId w:val="263"/>
        </w:numPr>
        <w:spacing w:after="120"/>
        <w:contextualSpacing w:val="0"/>
      </w:pPr>
      <w:r w:rsidRPr="00A96233">
        <w:rPr>
          <w:b/>
          <w:bCs/>
        </w:rPr>
        <w:t>Contact control.</w:t>
      </w:r>
      <w:r w:rsidRPr="00A96233">
        <w:t xml:space="preserve"> The greater the control over information flow, the stronger will the buyer’s ability to condition be.</w:t>
      </w:r>
    </w:p>
    <w:p w14:paraId="42A81C79" w14:textId="77777777" w:rsidR="00020828" w:rsidRPr="00A96233" w:rsidRDefault="00020828" w:rsidP="0014236E">
      <w:pPr>
        <w:pStyle w:val="ListParagraph"/>
        <w:numPr>
          <w:ilvl w:val="0"/>
          <w:numId w:val="263"/>
        </w:numPr>
        <w:spacing w:after="120"/>
        <w:contextualSpacing w:val="0"/>
      </w:pPr>
      <w:r w:rsidRPr="00A96233">
        <w:rPr>
          <w:b/>
          <w:bCs/>
        </w:rPr>
        <w:t>Start early.</w:t>
      </w:r>
      <w:r w:rsidRPr="00A96233">
        <w:t xml:space="preserve"> It is suggested that the buyer starts negotiating before the supplier is consciously aware of it. </w:t>
      </w:r>
    </w:p>
    <w:p w14:paraId="4659210D" w14:textId="77777777" w:rsidR="00020828" w:rsidRPr="00A96233" w:rsidRDefault="00020828" w:rsidP="0014236E">
      <w:pPr>
        <w:pStyle w:val="ListParagraph"/>
        <w:numPr>
          <w:ilvl w:val="0"/>
          <w:numId w:val="263"/>
        </w:numPr>
        <w:spacing w:after="120"/>
        <w:contextualSpacing w:val="0"/>
      </w:pPr>
      <w:r w:rsidRPr="00A96233">
        <w:rPr>
          <w:b/>
          <w:bCs/>
        </w:rPr>
        <w:t>High demands.</w:t>
      </w:r>
      <w:r w:rsidRPr="00A96233">
        <w:t xml:space="preserve"> High demands are a classic form of conditioning.</w:t>
      </w:r>
    </w:p>
    <w:p w14:paraId="6455DA6B" w14:textId="55FE5BDD" w:rsidR="00020828" w:rsidRPr="00A96233" w:rsidRDefault="00020828" w:rsidP="0014236E">
      <w:pPr>
        <w:pStyle w:val="ListParagraph"/>
        <w:numPr>
          <w:ilvl w:val="0"/>
          <w:numId w:val="263"/>
        </w:numPr>
        <w:spacing w:after="120"/>
        <w:contextualSpacing w:val="0"/>
      </w:pPr>
      <w:r w:rsidRPr="00A96233">
        <w:rPr>
          <w:b/>
          <w:bCs/>
        </w:rPr>
        <w:t>Holding firm.</w:t>
      </w:r>
      <w:r w:rsidRPr="00A96233">
        <w:t xml:space="preserve"> This depresses and restructure</w:t>
      </w:r>
      <w:r w:rsidR="00C74DE8">
        <w:t>s</w:t>
      </w:r>
      <w:r w:rsidRPr="00A96233">
        <w:t xml:space="preserve"> expectations.</w:t>
      </w:r>
    </w:p>
    <w:p w14:paraId="4CA92DE3" w14:textId="77777777" w:rsidR="00020828" w:rsidRPr="00A96233" w:rsidRDefault="00020828" w:rsidP="0014236E">
      <w:pPr>
        <w:pStyle w:val="ListParagraph"/>
        <w:numPr>
          <w:ilvl w:val="0"/>
          <w:numId w:val="263"/>
        </w:numPr>
        <w:spacing w:after="120"/>
        <w:contextualSpacing w:val="0"/>
      </w:pPr>
      <w:r w:rsidRPr="00A96233">
        <w:rPr>
          <w:b/>
          <w:bCs/>
        </w:rPr>
        <w:lastRenderedPageBreak/>
        <w:t>Unpredictability.</w:t>
      </w:r>
      <w:r w:rsidRPr="00A96233">
        <w:t xml:space="preserve"> It is suggested that the buyer’s negotiation team should not become typecast and should use elements of surprise.</w:t>
      </w:r>
    </w:p>
    <w:p w14:paraId="11523057" w14:textId="77777777" w:rsidR="00020828" w:rsidRPr="00A96233" w:rsidRDefault="00020828" w:rsidP="0014236E">
      <w:pPr>
        <w:pStyle w:val="ListParagraph"/>
        <w:numPr>
          <w:ilvl w:val="0"/>
          <w:numId w:val="263"/>
        </w:numPr>
        <w:contextualSpacing w:val="0"/>
      </w:pPr>
      <w:r w:rsidRPr="00A96233">
        <w:rPr>
          <w:b/>
          <w:bCs/>
        </w:rPr>
        <w:t>Do not be conditioned.</w:t>
      </w:r>
      <w:r w:rsidRPr="00A96233">
        <w:t xml:space="preserve"> The buying team’s focus should look at prices, costs and figures from the buying company’s point of view.</w:t>
      </w:r>
    </w:p>
    <w:p w14:paraId="1915290A" w14:textId="77777777" w:rsidR="00020828" w:rsidRPr="00A96233" w:rsidRDefault="00020828" w:rsidP="00020828">
      <w:pPr>
        <w:rPr>
          <w:b/>
          <w:bCs/>
          <w:sz w:val="22"/>
        </w:rPr>
      </w:pPr>
    </w:p>
    <w:p w14:paraId="5BD41748" w14:textId="77777777" w:rsidR="00020828" w:rsidRPr="00A96233" w:rsidRDefault="00020828" w:rsidP="00020828">
      <w:pPr>
        <w:rPr>
          <w:b/>
          <w:bCs/>
          <w:sz w:val="22"/>
        </w:rPr>
      </w:pPr>
      <w:r w:rsidRPr="00A96233">
        <w:rPr>
          <w:b/>
          <w:bCs/>
          <w:sz w:val="22"/>
        </w:rPr>
        <w:t>Issues</w:t>
      </w:r>
    </w:p>
    <w:p w14:paraId="728E1D43" w14:textId="77777777" w:rsidR="00020828" w:rsidRPr="00A96233" w:rsidRDefault="00020828" w:rsidP="00020828"/>
    <w:p w14:paraId="51059A0F" w14:textId="77777777" w:rsidR="00020828" w:rsidRPr="00A96233" w:rsidRDefault="00020828" w:rsidP="00020828">
      <w:r w:rsidRPr="00A96233">
        <w:t>In every negotiation, there will be issues that need to be resolved. It is important to understand what is at issue as perceived by the negotiators. The negotiator should also understand what is accepted by the other party.</w:t>
      </w:r>
    </w:p>
    <w:p w14:paraId="5EF42211" w14:textId="77777777" w:rsidR="00020828" w:rsidRPr="00A96233" w:rsidRDefault="00020828" w:rsidP="00020828">
      <w:pPr>
        <w:rPr>
          <w:szCs w:val="24"/>
        </w:rPr>
      </w:pPr>
    </w:p>
    <w:p w14:paraId="56CBC03D" w14:textId="77777777" w:rsidR="00020828" w:rsidRPr="00A96233" w:rsidRDefault="00020828" w:rsidP="00020828">
      <w:r w:rsidRPr="00A96233">
        <w:t>Issues were discussed under considerations above.</w:t>
      </w:r>
    </w:p>
    <w:p w14:paraId="619ACABC" w14:textId="77777777" w:rsidR="00020828" w:rsidRPr="00A96233" w:rsidRDefault="00020828" w:rsidP="00020828"/>
    <w:p w14:paraId="0A6081B1" w14:textId="77777777" w:rsidR="00020828" w:rsidRPr="00A96233" w:rsidRDefault="00020828" w:rsidP="00020828">
      <w:pPr>
        <w:pStyle w:val="Heading4"/>
        <w:tabs>
          <w:tab w:val="left" w:pos="1134"/>
        </w:tabs>
        <w:spacing w:line="360" w:lineRule="auto"/>
        <w:ind w:left="1134" w:hanging="1134"/>
      </w:pPr>
      <w:r w:rsidRPr="00A96233">
        <w:t>1.1.1.5</w:t>
      </w:r>
      <w:r w:rsidRPr="00A96233">
        <w:tab/>
        <w:t>Prepare an agenda</w:t>
      </w:r>
    </w:p>
    <w:p w14:paraId="335C0C4A" w14:textId="77777777" w:rsidR="00020828" w:rsidRPr="00A96233" w:rsidRDefault="00020828" w:rsidP="00020828"/>
    <w:p w14:paraId="6D503411" w14:textId="77777777" w:rsidR="00020828" w:rsidRPr="00A96233" w:rsidRDefault="00020828" w:rsidP="00020828">
      <w:r w:rsidRPr="00A96233">
        <w:t>Once all the preparation aspects have been considered and clarified, an agenda should be prepared.</w:t>
      </w:r>
    </w:p>
    <w:p w14:paraId="38EA716E" w14:textId="77777777" w:rsidR="00020828" w:rsidRPr="00A96233" w:rsidRDefault="00020828" w:rsidP="00020828"/>
    <w:p w14:paraId="150E492D" w14:textId="77777777" w:rsidR="00020828" w:rsidRPr="00A96233" w:rsidRDefault="00020828" w:rsidP="00020828">
      <w:r w:rsidRPr="00A96233">
        <w:t>The agenda should contain all the matters to be clarified and discussed during the meeting in order to reach an agreement.</w:t>
      </w:r>
    </w:p>
    <w:p w14:paraId="601A105F" w14:textId="77777777" w:rsidR="00020828" w:rsidRPr="00A96233" w:rsidRDefault="00020828" w:rsidP="00020828"/>
    <w:p w14:paraId="62F30239" w14:textId="77777777" w:rsidR="00020828" w:rsidRPr="00A96233" w:rsidRDefault="00020828" w:rsidP="00C74DE8">
      <w:pPr>
        <w:spacing w:after="120"/>
      </w:pPr>
      <w:r w:rsidRPr="00A96233">
        <w:t>The following should be included in the agenda:</w:t>
      </w:r>
    </w:p>
    <w:p w14:paraId="1FA92C43"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3813BADE" w14:textId="77777777" w:rsidR="00020828" w:rsidRPr="00A96233" w:rsidRDefault="00020828" w:rsidP="0014236E">
      <w:pPr>
        <w:pStyle w:val="ListParagraph"/>
        <w:numPr>
          <w:ilvl w:val="0"/>
          <w:numId w:val="264"/>
        </w:numPr>
        <w:spacing w:after="120"/>
        <w:ind w:hanging="357"/>
        <w:contextualSpacing w:val="0"/>
      </w:pPr>
      <w:r w:rsidRPr="00A96233">
        <w:t>Purpose of the meeting</w:t>
      </w:r>
    </w:p>
    <w:p w14:paraId="67F496C9" w14:textId="77777777" w:rsidR="00020828" w:rsidRPr="00A96233" w:rsidRDefault="00020828" w:rsidP="0014236E">
      <w:pPr>
        <w:pStyle w:val="ListParagraph"/>
        <w:numPr>
          <w:ilvl w:val="0"/>
          <w:numId w:val="264"/>
        </w:numPr>
        <w:spacing w:after="120"/>
        <w:ind w:hanging="357"/>
        <w:contextualSpacing w:val="0"/>
      </w:pPr>
      <w:r w:rsidRPr="00A96233">
        <w:t>Discussion points. These may be divided into categories, such as:</w:t>
      </w:r>
    </w:p>
    <w:p w14:paraId="2D498971" w14:textId="77777777" w:rsidR="00020828" w:rsidRPr="00A96233" w:rsidRDefault="00020828" w:rsidP="00C74DE8">
      <w:pPr>
        <w:pStyle w:val="ListParagraph"/>
        <w:numPr>
          <w:ilvl w:val="1"/>
          <w:numId w:val="264"/>
        </w:numPr>
        <w:spacing w:after="120"/>
        <w:ind w:left="851" w:hanging="425"/>
        <w:contextualSpacing w:val="0"/>
      </w:pPr>
      <w:r w:rsidRPr="00A96233">
        <w:t>Points of agreement (for matters on which agreement was reached before the meeting)</w:t>
      </w:r>
    </w:p>
    <w:p w14:paraId="792A8785" w14:textId="77777777" w:rsidR="00020828" w:rsidRPr="00A96233" w:rsidRDefault="00020828" w:rsidP="00C74DE8">
      <w:pPr>
        <w:pStyle w:val="ListParagraph"/>
        <w:numPr>
          <w:ilvl w:val="1"/>
          <w:numId w:val="264"/>
        </w:numPr>
        <w:spacing w:after="120"/>
        <w:ind w:left="851" w:hanging="425"/>
        <w:contextualSpacing w:val="0"/>
      </w:pPr>
      <w:r w:rsidRPr="00A96233">
        <w:t>Issues to be clarified</w:t>
      </w:r>
    </w:p>
    <w:p w14:paraId="6F9DE07D" w14:textId="77777777" w:rsidR="00020828" w:rsidRPr="00A96233" w:rsidRDefault="00020828" w:rsidP="00C74DE8">
      <w:pPr>
        <w:pStyle w:val="ListParagraph"/>
        <w:numPr>
          <w:ilvl w:val="1"/>
          <w:numId w:val="264"/>
        </w:numPr>
        <w:ind w:left="851" w:hanging="425"/>
        <w:contextualSpacing w:val="0"/>
      </w:pPr>
      <w:r w:rsidRPr="00A96233">
        <w:t>Agreements to be reached</w:t>
      </w:r>
    </w:p>
    <w:p w14:paraId="16BA2043" w14:textId="77777777" w:rsidR="00020828" w:rsidRPr="00A96233" w:rsidRDefault="00020828" w:rsidP="00020828"/>
    <w:p w14:paraId="7D745FC3" w14:textId="77777777" w:rsidR="00020828" w:rsidRPr="00A96233" w:rsidRDefault="00020828" w:rsidP="00020828">
      <w:r w:rsidRPr="00A96233">
        <w:t>It is good practice, in order to manage time during the meeting, to indicate who will lead discussion of each topic, and to allocate estimated time for each agenda item, as in the following example:</w:t>
      </w:r>
    </w:p>
    <w:p w14:paraId="748AA93B" w14:textId="77777777" w:rsidR="00020828" w:rsidRPr="00A96233" w:rsidRDefault="00020828" w:rsidP="00020828"/>
    <w:p w14:paraId="068B4422" w14:textId="77777777" w:rsidR="00020828" w:rsidRPr="00A96233" w:rsidRDefault="00020828" w:rsidP="00020828">
      <w:pPr>
        <w:jc w:val="center"/>
      </w:pPr>
      <w:r w:rsidRPr="00A96233">
        <w:rPr>
          <w:noProof/>
        </w:rPr>
        <w:lastRenderedPageBreak/>
        <w:drawing>
          <wp:inline distT="0" distB="0" distL="0" distR="0" wp14:anchorId="2E460B6B" wp14:editId="5030E1EF">
            <wp:extent cx="4673600" cy="3022600"/>
            <wp:effectExtent l="19050" t="19050" r="12700" b="2540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73600" cy="3022600"/>
                    </a:xfrm>
                    <a:prstGeom prst="rect">
                      <a:avLst/>
                    </a:prstGeom>
                    <a:noFill/>
                    <a:ln w="9525" cmpd="sng">
                      <a:solidFill>
                        <a:srgbClr val="0070C0"/>
                      </a:solidFill>
                      <a:miter lim="800000"/>
                      <a:headEnd/>
                      <a:tailEnd/>
                    </a:ln>
                    <a:effectLst/>
                  </pic:spPr>
                </pic:pic>
              </a:graphicData>
            </a:graphic>
          </wp:inline>
        </w:drawing>
      </w:r>
    </w:p>
    <w:p w14:paraId="27C17E08" w14:textId="77777777" w:rsidR="00020828" w:rsidRPr="00A96233" w:rsidRDefault="00020828" w:rsidP="00020828">
      <w:pPr>
        <w:jc w:val="center"/>
      </w:pPr>
    </w:p>
    <w:p w14:paraId="450CBCCB" w14:textId="77777777" w:rsidR="00020828" w:rsidRPr="00A96233" w:rsidRDefault="00020828" w:rsidP="00020828">
      <w:pPr>
        <w:pStyle w:val="Heading3"/>
        <w:spacing w:line="360" w:lineRule="auto"/>
      </w:pPr>
      <w:bookmarkStart w:id="1101" w:name="_Toc44861753"/>
      <w:bookmarkStart w:id="1102" w:name="_Toc46399846"/>
      <w:bookmarkStart w:id="1103" w:name="_Toc46588432"/>
      <w:bookmarkStart w:id="1104" w:name="_Toc46916387"/>
      <w:r w:rsidRPr="00A96233">
        <w:t>1.1.2</w:t>
      </w:r>
      <w:r w:rsidRPr="00A96233">
        <w:tab/>
        <w:t>Meeting phase</w:t>
      </w:r>
      <w:bookmarkEnd w:id="1101"/>
      <w:bookmarkEnd w:id="1102"/>
      <w:bookmarkEnd w:id="1103"/>
      <w:bookmarkEnd w:id="1104"/>
    </w:p>
    <w:p w14:paraId="14B380F4" w14:textId="77777777" w:rsidR="00020828" w:rsidRPr="00A96233" w:rsidRDefault="00020828" w:rsidP="00020828">
      <w:pPr>
        <w:pStyle w:val="Heading4"/>
        <w:spacing w:line="360" w:lineRule="auto"/>
        <w:ind w:left="851" w:hanging="851"/>
      </w:pPr>
    </w:p>
    <w:p w14:paraId="4566D5E0" w14:textId="77777777" w:rsidR="00020828" w:rsidRPr="00A96233" w:rsidRDefault="00020828" w:rsidP="00020828">
      <w:pPr>
        <w:pStyle w:val="Heading4"/>
        <w:spacing w:line="360" w:lineRule="auto"/>
        <w:ind w:left="1134" w:hanging="1134"/>
      </w:pPr>
      <w:r w:rsidRPr="00A96233">
        <w:t>1.1.2.1</w:t>
      </w:r>
      <w:r w:rsidRPr="00A96233">
        <w:tab/>
        <w:t>The stages in the meeting phase</w:t>
      </w:r>
    </w:p>
    <w:p w14:paraId="1527C5EC" w14:textId="77777777" w:rsidR="00020828" w:rsidRPr="00A96233" w:rsidRDefault="00020828" w:rsidP="00020828"/>
    <w:p w14:paraId="31E0B684" w14:textId="77777777" w:rsidR="00020828" w:rsidRPr="00A96233" w:rsidRDefault="00020828" w:rsidP="00C74DE8">
      <w:r w:rsidRPr="00A96233">
        <w:t>The meeting phase consists of three stages, namely those indicated in Figures 34 and 35:</w:t>
      </w:r>
    </w:p>
    <w:p w14:paraId="14C6C03F" w14:textId="77777777" w:rsidR="00020828" w:rsidRPr="00A96233" w:rsidRDefault="00020828" w:rsidP="00C74DE8">
      <w:pPr>
        <w:pStyle w:val="ListParagraph"/>
        <w:numPr>
          <w:ilvl w:val="0"/>
          <w:numId w:val="265"/>
        </w:numPr>
        <w:contextualSpacing w:val="0"/>
        <w:jc w:val="left"/>
      </w:pPr>
      <w:r w:rsidRPr="00A96233">
        <w:t>Introductory stage</w:t>
      </w:r>
    </w:p>
    <w:p w14:paraId="27C9DFA5" w14:textId="77777777" w:rsidR="00020828" w:rsidRPr="00A96233" w:rsidRDefault="00020828" w:rsidP="00C74DE8">
      <w:pPr>
        <w:pStyle w:val="ListParagraph"/>
        <w:numPr>
          <w:ilvl w:val="0"/>
          <w:numId w:val="265"/>
        </w:numPr>
        <w:contextualSpacing w:val="0"/>
        <w:jc w:val="left"/>
      </w:pPr>
      <w:r w:rsidRPr="00A96233">
        <w:t xml:space="preserve">Discussion stage </w:t>
      </w:r>
    </w:p>
    <w:p w14:paraId="06957D9C" w14:textId="77777777" w:rsidR="00020828" w:rsidRPr="00A96233" w:rsidRDefault="00020828" w:rsidP="00C74DE8">
      <w:pPr>
        <w:pStyle w:val="ListParagraph"/>
        <w:numPr>
          <w:ilvl w:val="0"/>
          <w:numId w:val="265"/>
        </w:numPr>
        <w:contextualSpacing w:val="0"/>
        <w:jc w:val="left"/>
      </w:pPr>
      <w:r w:rsidRPr="00A96233">
        <w:t xml:space="preserve">Agreement stage </w:t>
      </w:r>
    </w:p>
    <w:p w14:paraId="300073C8" w14:textId="77777777" w:rsidR="00020828" w:rsidRPr="00A96233" w:rsidRDefault="00020828" w:rsidP="0002082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00EB7E6" w14:textId="77777777" w:rsidTr="00C74DE8">
        <w:tc>
          <w:tcPr>
            <w:tcW w:w="2245" w:type="dxa"/>
            <w:shd w:val="clear" w:color="auto" w:fill="808080" w:themeFill="background1" w:themeFillShade="80"/>
            <w:hideMark/>
          </w:tcPr>
          <w:p w14:paraId="1C669CA5" w14:textId="77777777" w:rsidR="00020828" w:rsidRPr="00A96233" w:rsidRDefault="00020828" w:rsidP="00863848">
            <w:pPr>
              <w:rPr>
                <w:b/>
                <w:bCs/>
                <w:color w:val="FFFFFF" w:themeColor="background1"/>
              </w:rPr>
            </w:pPr>
            <w:r w:rsidRPr="00A96233">
              <w:rPr>
                <w:b/>
                <w:bCs/>
                <w:color w:val="FFFFFF" w:themeColor="background1"/>
              </w:rPr>
              <w:t>Introductory stage</w:t>
            </w:r>
          </w:p>
        </w:tc>
        <w:tc>
          <w:tcPr>
            <w:tcW w:w="6736" w:type="dxa"/>
            <w:shd w:val="clear" w:color="auto" w:fill="D9D9D9" w:themeFill="background1" w:themeFillShade="D9"/>
            <w:hideMark/>
          </w:tcPr>
          <w:p w14:paraId="27942961" w14:textId="52641653" w:rsidR="00020828" w:rsidRDefault="00C74DE8" w:rsidP="00C74DE8">
            <w:pPr>
              <w:spacing w:after="120"/>
            </w:pPr>
            <w:r>
              <w:t>For</w:t>
            </w:r>
            <w:r w:rsidR="00020828" w:rsidRPr="00A96233">
              <w:t xml:space="preserve"> negotiations to be successful, a considerable amount of effort should</w:t>
            </w:r>
            <w:r>
              <w:t>,</w:t>
            </w:r>
            <w:r w:rsidR="00020828" w:rsidRPr="00A96233">
              <w:t xml:space="preserve"> during the introductory stage</w:t>
            </w:r>
            <w:r>
              <w:t>,</w:t>
            </w:r>
            <w:r w:rsidR="00020828" w:rsidRPr="00A96233">
              <w:t xml:space="preserve"> be expended on matters such as:</w:t>
            </w:r>
          </w:p>
          <w:p w14:paraId="7A0433FE" w14:textId="64B94298" w:rsidR="00020828" w:rsidRDefault="00020828" w:rsidP="00C74DE8">
            <w:pPr>
              <w:pStyle w:val="ListParagraph"/>
              <w:numPr>
                <w:ilvl w:val="0"/>
                <w:numId w:val="266"/>
              </w:numPr>
              <w:spacing w:after="120"/>
              <w:contextualSpacing w:val="0"/>
              <w:jc w:val="left"/>
            </w:pPr>
            <w:r w:rsidRPr="00A96233">
              <w:t>Establishing an atmosphere that is conducive to reaching an agreement. This involves social interchange and giving an impression of wanting to work together to reach a mutually beneficial goal for both parties. With international suppliers, it is important to know the etiquette requirements of the supplier’s country. The areas of agreement should be emphasised.</w:t>
            </w:r>
          </w:p>
          <w:p w14:paraId="0E4B9B9A" w14:textId="5AF1D4C7" w:rsidR="00020828" w:rsidRDefault="00020828" w:rsidP="00C74DE8">
            <w:pPr>
              <w:pStyle w:val="ListParagraph"/>
              <w:numPr>
                <w:ilvl w:val="0"/>
                <w:numId w:val="266"/>
              </w:numPr>
              <w:spacing w:after="120"/>
              <w:contextualSpacing w:val="0"/>
              <w:jc w:val="left"/>
            </w:pPr>
            <w:r w:rsidRPr="00A96233">
              <w:t>Verifying and validating assumptions that were made during the preparatory phase.</w:t>
            </w:r>
          </w:p>
          <w:p w14:paraId="059D0E08" w14:textId="77777777" w:rsidR="00020828" w:rsidRPr="00A96233" w:rsidRDefault="00020828" w:rsidP="00C74DE8">
            <w:pPr>
              <w:pStyle w:val="ListParagraph"/>
              <w:numPr>
                <w:ilvl w:val="0"/>
                <w:numId w:val="266"/>
              </w:numPr>
              <w:spacing w:after="120"/>
              <w:contextualSpacing w:val="0"/>
              <w:jc w:val="left"/>
            </w:pPr>
            <w:r w:rsidRPr="00A96233">
              <w:t>Testing the other party’s position and willingness to collaborate.</w:t>
            </w:r>
          </w:p>
          <w:p w14:paraId="75300D63" w14:textId="77777777" w:rsidR="00020828" w:rsidRPr="00A96233" w:rsidRDefault="00020828" w:rsidP="00C74DE8">
            <w:pPr>
              <w:pStyle w:val="ListParagraph"/>
              <w:numPr>
                <w:ilvl w:val="0"/>
                <w:numId w:val="266"/>
              </w:numPr>
              <w:contextualSpacing w:val="0"/>
              <w:jc w:val="left"/>
            </w:pPr>
            <w:r w:rsidRPr="00A96233">
              <w:lastRenderedPageBreak/>
              <w:t>Clarifying issues identified during the preparatory stage and those mentioned by the supplier.</w:t>
            </w:r>
          </w:p>
          <w:p w14:paraId="4F7E8FEA" w14:textId="77777777" w:rsidR="00020828" w:rsidRPr="00A96233" w:rsidRDefault="00020828" w:rsidP="00C74DE8"/>
          <w:p w14:paraId="4563F513" w14:textId="608500EC" w:rsidR="00020828" w:rsidRDefault="00020828" w:rsidP="00C74DE8">
            <w:pPr>
              <w:spacing w:after="120"/>
            </w:pPr>
            <w:r w:rsidRPr="00A96233">
              <w:t>The following guidelines are helpful:</w:t>
            </w:r>
          </w:p>
          <w:p w14:paraId="26BDB76A" w14:textId="21206754" w:rsidR="00020828" w:rsidRDefault="00020828" w:rsidP="00C74DE8">
            <w:pPr>
              <w:pStyle w:val="ListParagraph"/>
              <w:numPr>
                <w:ilvl w:val="0"/>
                <w:numId w:val="297"/>
              </w:numPr>
              <w:spacing w:after="120"/>
              <w:contextualSpacing w:val="0"/>
              <w:jc w:val="left"/>
            </w:pPr>
            <w:r w:rsidRPr="00A96233">
              <w:t>Be on time. Being late signals a lack of organisation.</w:t>
            </w:r>
          </w:p>
          <w:p w14:paraId="57322B5B" w14:textId="006B8FA2" w:rsidR="00020828" w:rsidRDefault="00020828" w:rsidP="00C74DE8">
            <w:pPr>
              <w:pStyle w:val="ListParagraph"/>
              <w:numPr>
                <w:ilvl w:val="0"/>
                <w:numId w:val="297"/>
              </w:numPr>
              <w:spacing w:after="120"/>
              <w:contextualSpacing w:val="0"/>
              <w:jc w:val="left"/>
            </w:pPr>
            <w:r w:rsidRPr="00A96233">
              <w:t>Emphasise the positive. Build from a base of known points of agreement.</w:t>
            </w:r>
          </w:p>
          <w:p w14:paraId="3AB637B2" w14:textId="77777777" w:rsidR="00020828" w:rsidRPr="00A96233" w:rsidRDefault="00020828" w:rsidP="00C74DE8">
            <w:pPr>
              <w:pStyle w:val="ListParagraph"/>
              <w:numPr>
                <w:ilvl w:val="0"/>
                <w:numId w:val="297"/>
              </w:numPr>
              <w:spacing w:after="120"/>
              <w:contextualSpacing w:val="0"/>
              <w:jc w:val="left"/>
            </w:pPr>
            <w:r w:rsidRPr="00A96233">
              <w:t>Make brief opening statements.</w:t>
            </w:r>
          </w:p>
          <w:p w14:paraId="7B83883E" w14:textId="77777777" w:rsidR="00020828" w:rsidRPr="00A96233" w:rsidRDefault="00020828" w:rsidP="00C74DE8">
            <w:pPr>
              <w:pStyle w:val="ListParagraph"/>
              <w:numPr>
                <w:ilvl w:val="0"/>
                <w:numId w:val="297"/>
              </w:numPr>
              <w:contextualSpacing w:val="0"/>
              <w:jc w:val="left"/>
            </w:pPr>
            <w:r w:rsidRPr="00A96233">
              <w:t>Listen and be seen to be listening to the other party.</w:t>
            </w:r>
          </w:p>
        </w:tc>
      </w:tr>
      <w:tr w:rsidR="00020828" w:rsidRPr="00A96233" w14:paraId="064D0553" w14:textId="77777777" w:rsidTr="00C74DE8">
        <w:tc>
          <w:tcPr>
            <w:tcW w:w="2245" w:type="dxa"/>
            <w:shd w:val="clear" w:color="auto" w:fill="808080" w:themeFill="background1" w:themeFillShade="80"/>
            <w:hideMark/>
          </w:tcPr>
          <w:p w14:paraId="4FB1B251" w14:textId="77777777" w:rsidR="00020828" w:rsidRPr="00A96233" w:rsidRDefault="00020828" w:rsidP="00863848">
            <w:pPr>
              <w:rPr>
                <w:b/>
                <w:bCs/>
                <w:color w:val="FFFFFF" w:themeColor="background1"/>
              </w:rPr>
            </w:pPr>
            <w:r w:rsidRPr="00A96233">
              <w:rPr>
                <w:b/>
                <w:bCs/>
                <w:color w:val="FFFFFF" w:themeColor="background1"/>
              </w:rPr>
              <w:lastRenderedPageBreak/>
              <w:t>Discussion stage</w:t>
            </w:r>
          </w:p>
        </w:tc>
        <w:tc>
          <w:tcPr>
            <w:tcW w:w="6736" w:type="dxa"/>
            <w:shd w:val="clear" w:color="auto" w:fill="D9D9D9" w:themeFill="background1" w:themeFillShade="D9"/>
            <w:hideMark/>
          </w:tcPr>
          <w:p w14:paraId="6F12BD5E" w14:textId="77777777" w:rsidR="00020828" w:rsidRPr="00A96233" w:rsidRDefault="00020828" w:rsidP="00C74DE8">
            <w:r w:rsidRPr="00A96233">
              <w:t>Most of the actual negotiation time is spent on discussion.</w:t>
            </w:r>
          </w:p>
          <w:p w14:paraId="3CF7B4DC" w14:textId="77777777" w:rsidR="00020828" w:rsidRPr="00A96233" w:rsidRDefault="00020828" w:rsidP="00C74DE8"/>
          <w:p w14:paraId="05E2438D" w14:textId="77777777" w:rsidR="00020828" w:rsidRPr="00A96233" w:rsidRDefault="00020828" w:rsidP="00C74DE8">
            <w:r w:rsidRPr="00A96233">
              <w:t>The aim should be to have discussions as objective as possible, especially when there is disagreement. Be sure to handle debate and disagreements in a manner that will not create a deadlock. Be sure to resolve any disagreements before attempting to move on with the negotiation.</w:t>
            </w:r>
          </w:p>
          <w:p w14:paraId="544633B7" w14:textId="77777777" w:rsidR="00020828" w:rsidRPr="00A96233" w:rsidRDefault="00020828" w:rsidP="00C74DE8"/>
          <w:p w14:paraId="243AD5DD" w14:textId="77777777" w:rsidR="00020828" w:rsidRPr="00A96233" w:rsidRDefault="00020828" w:rsidP="00C74DE8">
            <w:r w:rsidRPr="00A96233">
              <w:t>Avoid destructive debate and blaming of the other party.</w:t>
            </w:r>
          </w:p>
          <w:p w14:paraId="002B45B9" w14:textId="77777777" w:rsidR="00020828" w:rsidRPr="00A96233" w:rsidRDefault="00020828" w:rsidP="00C74DE8"/>
          <w:p w14:paraId="171E73CC" w14:textId="77777777" w:rsidR="00020828" w:rsidRPr="00A96233" w:rsidRDefault="00020828" w:rsidP="00C74DE8">
            <w:r w:rsidRPr="00A96233">
              <w:t>Summarise regularly to avoid confusion at a later stage.</w:t>
            </w:r>
          </w:p>
        </w:tc>
      </w:tr>
      <w:tr w:rsidR="00020828" w:rsidRPr="00A96233" w14:paraId="4ABAB9EA" w14:textId="77777777" w:rsidTr="00C74DE8">
        <w:tc>
          <w:tcPr>
            <w:tcW w:w="2245" w:type="dxa"/>
            <w:shd w:val="clear" w:color="auto" w:fill="808080" w:themeFill="background1" w:themeFillShade="80"/>
            <w:hideMark/>
          </w:tcPr>
          <w:p w14:paraId="53D1E313" w14:textId="77777777" w:rsidR="00020828" w:rsidRPr="00A96233" w:rsidRDefault="00020828" w:rsidP="00863848">
            <w:pPr>
              <w:rPr>
                <w:b/>
                <w:bCs/>
                <w:color w:val="FFFFFF" w:themeColor="background1"/>
              </w:rPr>
            </w:pPr>
            <w:r w:rsidRPr="00A96233">
              <w:rPr>
                <w:b/>
                <w:bCs/>
                <w:color w:val="FFFFFF" w:themeColor="background1"/>
              </w:rPr>
              <w:t>Agreement</w:t>
            </w:r>
          </w:p>
        </w:tc>
        <w:tc>
          <w:tcPr>
            <w:tcW w:w="6736" w:type="dxa"/>
            <w:shd w:val="clear" w:color="auto" w:fill="D9D9D9" w:themeFill="background1" w:themeFillShade="D9"/>
            <w:hideMark/>
          </w:tcPr>
          <w:p w14:paraId="36013C75" w14:textId="77777777" w:rsidR="00020828" w:rsidRPr="00A96233" w:rsidRDefault="00020828" w:rsidP="00C74DE8">
            <w:r w:rsidRPr="00A96233">
              <w:t xml:space="preserve">Bargaining is part of the agreement stage. </w:t>
            </w:r>
          </w:p>
          <w:p w14:paraId="6879176A" w14:textId="77777777" w:rsidR="00020828" w:rsidRPr="00A96233" w:rsidRDefault="00020828" w:rsidP="00C74DE8"/>
          <w:p w14:paraId="08841F38" w14:textId="5A681ADB" w:rsidR="00020828" w:rsidRDefault="00020828" w:rsidP="00C74DE8">
            <w:r w:rsidRPr="00A96233">
              <w:t xml:space="preserve">This is the point where buyer and supplier convey the specific terms on which the parties will settle. </w:t>
            </w:r>
          </w:p>
          <w:p w14:paraId="66DB3A3E" w14:textId="77777777" w:rsidR="00C74DE8" w:rsidRPr="00A96233" w:rsidRDefault="00C74DE8" w:rsidP="00C74DE8"/>
          <w:p w14:paraId="4FAE556D" w14:textId="55B70756" w:rsidR="00020828" w:rsidRPr="00A96233" w:rsidRDefault="00020828" w:rsidP="00C74DE8">
            <w:r w:rsidRPr="00A96233">
              <w:t>The buyer could, for example, complete</w:t>
            </w:r>
            <w:r w:rsidR="00C74DE8">
              <w:t xml:space="preserve"> the</w:t>
            </w:r>
            <w:r w:rsidRPr="00A96233">
              <w:t xml:space="preserve"> bargain by stating “if you reduce the price by 2 percent, we will increase our order by 5 percent.</w:t>
            </w:r>
            <w:r w:rsidR="00C74DE8">
              <w:t>”</w:t>
            </w:r>
          </w:p>
          <w:p w14:paraId="6E100545" w14:textId="77777777" w:rsidR="00020828" w:rsidRPr="00A96233" w:rsidRDefault="00020828" w:rsidP="00C74DE8"/>
          <w:p w14:paraId="77A71DA0" w14:textId="77777777" w:rsidR="00020828" w:rsidRPr="00A96233" w:rsidRDefault="00020828" w:rsidP="00C74DE8">
            <w:r w:rsidRPr="00A96233">
              <w:t xml:space="preserve">If the bargain is accepted and agreement is reached on price and terms and conditions, negotiations are concluded. </w:t>
            </w:r>
          </w:p>
          <w:p w14:paraId="6128832D" w14:textId="77777777" w:rsidR="00020828" w:rsidRPr="00A96233" w:rsidRDefault="00020828" w:rsidP="00C74DE8"/>
          <w:p w14:paraId="6A3D3F85" w14:textId="77777777" w:rsidR="00020828" w:rsidRPr="00A96233" w:rsidRDefault="00020828" w:rsidP="00C74DE8">
            <w:r w:rsidRPr="00A96233">
              <w:t>Aspects that need to be negotiated and agreed on include all aspects, such as product requirements, quantities, quality, transportation, delivery, price, insurance, etc.</w:t>
            </w:r>
          </w:p>
        </w:tc>
      </w:tr>
    </w:tbl>
    <w:p w14:paraId="787B35B9" w14:textId="69A154BE" w:rsidR="00020828" w:rsidRDefault="00020828" w:rsidP="00020828">
      <w:pPr>
        <w:pStyle w:val="Heading4"/>
        <w:spacing w:line="360" w:lineRule="auto"/>
        <w:ind w:left="851" w:hanging="851"/>
      </w:pPr>
    </w:p>
    <w:p w14:paraId="6D3CE971" w14:textId="77777777" w:rsidR="00C74DE8" w:rsidRPr="00C74DE8" w:rsidRDefault="00C74DE8" w:rsidP="00C74DE8"/>
    <w:p w14:paraId="29C8F3BE" w14:textId="77777777" w:rsidR="00020828" w:rsidRPr="00A96233" w:rsidRDefault="00020828" w:rsidP="00020828">
      <w:pPr>
        <w:pStyle w:val="Heading4"/>
        <w:spacing w:line="360" w:lineRule="auto"/>
        <w:ind w:left="1134" w:hanging="1134"/>
      </w:pPr>
      <w:r w:rsidRPr="00A96233">
        <w:lastRenderedPageBreak/>
        <w:t>1.1.2.2</w:t>
      </w:r>
      <w:r w:rsidRPr="00A96233">
        <w:tab/>
        <w:t>Negotiating price, costs and payment terms</w:t>
      </w:r>
    </w:p>
    <w:p w14:paraId="1D3B8B7B" w14:textId="77777777" w:rsidR="00020828" w:rsidRPr="00A96233" w:rsidRDefault="00020828" w:rsidP="00020828"/>
    <w:p w14:paraId="10629DCA" w14:textId="77777777" w:rsidR="00020828" w:rsidRPr="00A96233" w:rsidRDefault="00020828" w:rsidP="00020828">
      <w:r w:rsidRPr="00A96233">
        <w:t>Negotiations need to include the actual price of the merchandise but also discounts, related costs, and payment terms.</w:t>
      </w:r>
    </w:p>
    <w:p w14:paraId="324C1963" w14:textId="77777777" w:rsidR="00020828" w:rsidRPr="00A96233" w:rsidRDefault="00020828" w:rsidP="00020828"/>
    <w:p w14:paraId="2C76BDFD" w14:textId="77777777" w:rsidR="00020828" w:rsidRPr="00A96233" w:rsidRDefault="00020828" w:rsidP="00020828">
      <w:r w:rsidRPr="00A96233">
        <w:t>Helen Ho emphasises that while negotiation is normally thought of as a means of establishing price, many other areas and/or conditions need to be negotiated.</w:t>
      </w:r>
      <w:r w:rsidRPr="00A96233">
        <w:rPr>
          <w:vertAlign w:val="superscript"/>
        </w:rPr>
        <w:t>v</w:t>
      </w:r>
    </w:p>
    <w:p w14:paraId="62635046" w14:textId="77777777" w:rsidR="00020828" w:rsidRPr="00A96233" w:rsidRDefault="00020828" w:rsidP="00020828"/>
    <w:p w14:paraId="170B8492" w14:textId="77777777" w:rsidR="00020828" w:rsidRPr="00A96233" w:rsidRDefault="00020828" w:rsidP="00020828">
      <w:r w:rsidRPr="00A96233">
        <w:rPr>
          <w:noProof/>
        </w:rPr>
        <w:drawing>
          <wp:inline distT="0" distB="0" distL="0" distR="0" wp14:anchorId="7E587466" wp14:editId="22766072">
            <wp:extent cx="5732145" cy="2802890"/>
            <wp:effectExtent l="0" t="0" r="190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32145" cy="2802890"/>
                    </a:xfrm>
                    <a:prstGeom prst="rect">
                      <a:avLst/>
                    </a:prstGeom>
                    <a:noFill/>
                    <a:ln>
                      <a:noFill/>
                    </a:ln>
                  </pic:spPr>
                </pic:pic>
              </a:graphicData>
            </a:graphic>
          </wp:inline>
        </w:drawing>
      </w:r>
    </w:p>
    <w:p w14:paraId="2FE9812C" w14:textId="77777777" w:rsidR="00020828" w:rsidRPr="00A96233" w:rsidRDefault="00020828" w:rsidP="00020828"/>
    <w:p w14:paraId="2C0D4E4D" w14:textId="54D48DE2" w:rsidR="00020828" w:rsidRPr="00A96233" w:rsidRDefault="00020828" w:rsidP="00020828">
      <w:r w:rsidRPr="00A96233">
        <w:t>Payment terms include not only how or when payment should take place</w:t>
      </w:r>
      <w:r w:rsidR="00C74DE8">
        <w:t>,</w:t>
      </w:r>
      <w:r w:rsidRPr="00A96233">
        <w:t xml:space="preserve"> but also aspects such as:</w:t>
      </w:r>
    </w:p>
    <w:p w14:paraId="1581A73B" w14:textId="77777777" w:rsidR="00020828" w:rsidRPr="00A96233" w:rsidRDefault="00020828" w:rsidP="0014236E">
      <w:pPr>
        <w:pStyle w:val="ListParagraph"/>
        <w:numPr>
          <w:ilvl w:val="0"/>
          <w:numId w:val="267"/>
        </w:numPr>
        <w:contextualSpacing w:val="0"/>
        <w:jc w:val="left"/>
      </w:pPr>
      <w:r w:rsidRPr="00A96233">
        <w:t>Cash discounts</w:t>
      </w:r>
    </w:p>
    <w:p w14:paraId="29F9524F" w14:textId="77777777" w:rsidR="00020828" w:rsidRPr="00A96233" w:rsidRDefault="00020828" w:rsidP="0014236E">
      <w:pPr>
        <w:pStyle w:val="ListParagraph"/>
        <w:numPr>
          <w:ilvl w:val="0"/>
          <w:numId w:val="267"/>
        </w:numPr>
        <w:contextualSpacing w:val="0"/>
        <w:jc w:val="left"/>
      </w:pPr>
      <w:r w:rsidRPr="00A96233">
        <w:t>Anticipation</w:t>
      </w:r>
    </w:p>
    <w:p w14:paraId="5CD76C4D" w14:textId="77777777" w:rsidR="00020828" w:rsidRPr="00A96233" w:rsidRDefault="00020828" w:rsidP="0014236E">
      <w:pPr>
        <w:pStyle w:val="ListParagraph"/>
        <w:numPr>
          <w:ilvl w:val="0"/>
          <w:numId w:val="267"/>
        </w:numPr>
        <w:contextualSpacing w:val="0"/>
        <w:jc w:val="left"/>
      </w:pPr>
      <w:r w:rsidRPr="00A96233">
        <w:t>Trade discounts</w:t>
      </w:r>
    </w:p>
    <w:p w14:paraId="4F62AA60" w14:textId="77777777" w:rsidR="00020828" w:rsidRPr="00A96233" w:rsidRDefault="00020828" w:rsidP="0014236E">
      <w:pPr>
        <w:pStyle w:val="ListParagraph"/>
        <w:numPr>
          <w:ilvl w:val="0"/>
          <w:numId w:val="267"/>
        </w:numPr>
        <w:contextualSpacing w:val="0"/>
        <w:jc w:val="left"/>
      </w:pPr>
      <w:r w:rsidRPr="00A96233">
        <w:t>Quantity discounts</w:t>
      </w:r>
    </w:p>
    <w:p w14:paraId="172F0E01" w14:textId="77777777" w:rsidR="00020828" w:rsidRPr="00A96233" w:rsidRDefault="00020828" w:rsidP="0014236E">
      <w:pPr>
        <w:pStyle w:val="ListParagraph"/>
        <w:numPr>
          <w:ilvl w:val="0"/>
          <w:numId w:val="267"/>
        </w:numPr>
        <w:contextualSpacing w:val="0"/>
        <w:jc w:val="left"/>
      </w:pPr>
      <w:r w:rsidRPr="00A96233">
        <w:t>Seasonal discounts</w:t>
      </w:r>
    </w:p>
    <w:p w14:paraId="0338E9C6" w14:textId="77777777" w:rsidR="00020828" w:rsidRPr="00A96233" w:rsidRDefault="00020828" w:rsidP="0014236E">
      <w:pPr>
        <w:pStyle w:val="ListParagraph"/>
        <w:numPr>
          <w:ilvl w:val="0"/>
          <w:numId w:val="267"/>
        </w:numPr>
        <w:ind w:left="357" w:hanging="357"/>
        <w:contextualSpacing w:val="0"/>
        <w:jc w:val="left"/>
      </w:pPr>
      <w:r w:rsidRPr="00A96233">
        <w:t>Advertising allowances</w:t>
      </w:r>
    </w:p>
    <w:p w14:paraId="396D0741" w14:textId="77777777" w:rsidR="00020828" w:rsidRPr="00A96233" w:rsidRDefault="00020828" w:rsidP="0014236E">
      <w:pPr>
        <w:pStyle w:val="ListParagraph"/>
        <w:numPr>
          <w:ilvl w:val="0"/>
          <w:numId w:val="267"/>
        </w:numPr>
        <w:ind w:left="357" w:hanging="357"/>
        <w:contextualSpacing w:val="0"/>
        <w:jc w:val="left"/>
      </w:pPr>
      <w:r w:rsidRPr="00A96233">
        <w:t>Postdating</w:t>
      </w:r>
    </w:p>
    <w:p w14:paraId="26BC168B" w14:textId="77777777" w:rsidR="00020828" w:rsidRPr="00A96233" w:rsidRDefault="00020828" w:rsidP="0014236E">
      <w:pPr>
        <w:pStyle w:val="ListParagraph"/>
        <w:numPr>
          <w:ilvl w:val="0"/>
          <w:numId w:val="267"/>
        </w:numPr>
        <w:ind w:left="357" w:hanging="357"/>
        <w:contextualSpacing w:val="0"/>
        <w:jc w:val="left"/>
      </w:pPr>
      <w:r w:rsidRPr="00A96233">
        <w:t>Transportation costs</w:t>
      </w:r>
    </w:p>
    <w:p w14:paraId="18B99962" w14:textId="77777777" w:rsidR="00020828" w:rsidRPr="00A96233" w:rsidRDefault="00020828" w:rsidP="0014236E">
      <w:pPr>
        <w:pStyle w:val="ListParagraph"/>
        <w:numPr>
          <w:ilvl w:val="0"/>
          <w:numId w:val="267"/>
        </w:numPr>
        <w:ind w:left="357" w:hanging="357"/>
        <w:contextualSpacing w:val="0"/>
        <w:jc w:val="left"/>
      </w:pPr>
      <w:r w:rsidRPr="00A96233">
        <w:t>Insurance protection</w:t>
      </w:r>
    </w:p>
    <w:p w14:paraId="233DF1A3" w14:textId="77777777" w:rsidR="00020828" w:rsidRPr="00A96233" w:rsidRDefault="00020828" w:rsidP="0014236E">
      <w:pPr>
        <w:pStyle w:val="ListParagraph"/>
        <w:numPr>
          <w:ilvl w:val="0"/>
          <w:numId w:val="267"/>
        </w:numPr>
        <w:ind w:left="357" w:hanging="357"/>
        <w:contextualSpacing w:val="0"/>
        <w:jc w:val="left"/>
      </w:pPr>
      <w:r w:rsidRPr="00A96233">
        <w:t>Consignment buying</w:t>
      </w:r>
    </w:p>
    <w:p w14:paraId="1A6BB410" w14:textId="77777777" w:rsidR="00020828" w:rsidRPr="00A96233" w:rsidRDefault="00020828" w:rsidP="0014236E">
      <w:pPr>
        <w:pStyle w:val="ListParagraph"/>
        <w:numPr>
          <w:ilvl w:val="0"/>
          <w:numId w:val="267"/>
        </w:numPr>
        <w:ind w:left="357" w:hanging="357"/>
        <w:contextualSpacing w:val="0"/>
        <w:jc w:val="left"/>
      </w:pPr>
      <w:r w:rsidRPr="00A96233">
        <w:t>Rebates</w:t>
      </w:r>
    </w:p>
    <w:p w14:paraId="30E785FB" w14:textId="77777777" w:rsidR="00020828" w:rsidRPr="00A96233" w:rsidRDefault="00020828" w:rsidP="0014236E">
      <w:pPr>
        <w:pStyle w:val="ListParagraph"/>
        <w:numPr>
          <w:ilvl w:val="0"/>
          <w:numId w:val="267"/>
        </w:numPr>
        <w:ind w:left="357" w:hanging="357"/>
        <w:contextualSpacing w:val="0"/>
        <w:jc w:val="left"/>
      </w:pPr>
      <w:r w:rsidRPr="00A96233">
        <w:t xml:space="preserve">Penalties </w:t>
      </w:r>
    </w:p>
    <w:p w14:paraId="3D0BC28E" w14:textId="77777777" w:rsidR="00020828" w:rsidRPr="00A96233" w:rsidRDefault="00020828" w:rsidP="0014236E">
      <w:pPr>
        <w:pStyle w:val="ListParagraph"/>
        <w:numPr>
          <w:ilvl w:val="0"/>
          <w:numId w:val="267"/>
        </w:numPr>
        <w:ind w:left="357" w:hanging="357"/>
        <w:contextualSpacing w:val="0"/>
        <w:jc w:val="left"/>
      </w:pPr>
      <w:r w:rsidRPr="00A96233">
        <w:t>Swell allowances</w:t>
      </w:r>
    </w:p>
    <w:p w14:paraId="0733894C" w14:textId="77777777" w:rsidR="00020828" w:rsidRPr="00A96233" w:rsidRDefault="00020828" w:rsidP="0014236E">
      <w:pPr>
        <w:pStyle w:val="ListParagraph"/>
        <w:numPr>
          <w:ilvl w:val="0"/>
          <w:numId w:val="267"/>
        </w:numPr>
        <w:contextualSpacing w:val="0"/>
        <w:jc w:val="left"/>
      </w:pPr>
      <w:r w:rsidRPr="00A96233">
        <w:t>Growth incentives</w:t>
      </w:r>
    </w:p>
    <w:p w14:paraId="5F26D591"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6CB5F44A" w14:textId="77777777" w:rsidTr="00A73657">
        <w:tc>
          <w:tcPr>
            <w:tcW w:w="2676" w:type="dxa"/>
            <w:shd w:val="clear" w:color="auto" w:fill="808080" w:themeFill="background1" w:themeFillShade="80"/>
            <w:hideMark/>
          </w:tcPr>
          <w:p w14:paraId="6FDBF4EA" w14:textId="77777777" w:rsidR="00020828" w:rsidRPr="00A96233" w:rsidRDefault="00020828" w:rsidP="00863848">
            <w:pPr>
              <w:rPr>
                <w:b/>
                <w:bCs/>
                <w:color w:val="FFFFFF" w:themeColor="background1"/>
              </w:rPr>
            </w:pPr>
            <w:r w:rsidRPr="00A96233">
              <w:rPr>
                <w:b/>
                <w:bCs/>
                <w:color w:val="FFFFFF" w:themeColor="background1"/>
              </w:rPr>
              <w:lastRenderedPageBreak/>
              <w:t>Cash discount</w:t>
            </w:r>
          </w:p>
        </w:tc>
        <w:tc>
          <w:tcPr>
            <w:tcW w:w="6305" w:type="dxa"/>
            <w:shd w:val="clear" w:color="auto" w:fill="D9D9D9" w:themeFill="background1" w:themeFillShade="D9"/>
            <w:hideMark/>
          </w:tcPr>
          <w:p w14:paraId="644F9BA8" w14:textId="77777777" w:rsidR="00020828" w:rsidRPr="00A96233" w:rsidRDefault="00020828" w:rsidP="00863848">
            <w:r w:rsidRPr="00A96233">
              <w:t>Cash discounts are reductions in the selling price for prompt payment of invoices. The supplier indicates on the invoice that a given percentage may be deducted if payment is received by a specified date.</w:t>
            </w:r>
          </w:p>
          <w:p w14:paraId="5D13768A" w14:textId="77777777" w:rsidR="00020828" w:rsidRPr="00A96233" w:rsidRDefault="00020828" w:rsidP="00863848"/>
          <w:p w14:paraId="4EB7654C" w14:textId="7953FE6D" w:rsidR="00020828" w:rsidRPr="00A96233" w:rsidRDefault="00020828" w:rsidP="00863848">
            <w:r w:rsidRPr="00A96233">
              <w:t>A cash discount benefits the b</w:t>
            </w:r>
            <w:r w:rsidR="00C74DE8">
              <w:t>u</w:t>
            </w:r>
            <w:r w:rsidRPr="00A96233">
              <w:t xml:space="preserve">yer and the supplier. The supplier gains quicker payment while the buying company gets to pay less for the merchandise. </w:t>
            </w:r>
          </w:p>
        </w:tc>
      </w:tr>
      <w:tr w:rsidR="00020828" w:rsidRPr="00A96233" w14:paraId="71388C2B" w14:textId="77777777" w:rsidTr="00A73657">
        <w:tc>
          <w:tcPr>
            <w:tcW w:w="2676" w:type="dxa"/>
            <w:shd w:val="clear" w:color="auto" w:fill="808080" w:themeFill="background1" w:themeFillShade="80"/>
            <w:hideMark/>
          </w:tcPr>
          <w:p w14:paraId="1B69B95D" w14:textId="77777777" w:rsidR="00020828" w:rsidRPr="00A96233" w:rsidRDefault="00020828" w:rsidP="00863848">
            <w:pPr>
              <w:rPr>
                <w:b/>
                <w:bCs/>
                <w:color w:val="FFFFFF" w:themeColor="background1"/>
              </w:rPr>
            </w:pPr>
            <w:r w:rsidRPr="00A96233">
              <w:rPr>
                <w:b/>
                <w:bCs/>
                <w:color w:val="FFFFFF" w:themeColor="background1"/>
              </w:rPr>
              <w:t>Anticipation</w:t>
            </w:r>
          </w:p>
        </w:tc>
        <w:tc>
          <w:tcPr>
            <w:tcW w:w="6305" w:type="dxa"/>
            <w:shd w:val="clear" w:color="auto" w:fill="D9D9D9" w:themeFill="background1" w:themeFillShade="D9"/>
            <w:hideMark/>
          </w:tcPr>
          <w:p w14:paraId="41F8EFA4" w14:textId="77777777" w:rsidR="00020828" w:rsidRPr="00A96233" w:rsidRDefault="00020828" w:rsidP="00863848">
            <w:r w:rsidRPr="00A96233">
              <w:t>Anticipation is a special form of cash discount.</w:t>
            </w:r>
          </w:p>
          <w:p w14:paraId="060E2BAA" w14:textId="77777777" w:rsidR="00020828" w:rsidRPr="00A96233" w:rsidRDefault="00020828" w:rsidP="00863848"/>
          <w:p w14:paraId="68ADDE5D" w14:textId="77777777" w:rsidR="00020828" w:rsidRPr="00A96233" w:rsidRDefault="00020828" w:rsidP="00863848">
            <w:r w:rsidRPr="00A96233">
              <w:t>Anticipation works in the manner that a given amount may be deducted before the end of the cash discount period.</w:t>
            </w:r>
          </w:p>
        </w:tc>
      </w:tr>
      <w:tr w:rsidR="00020828" w:rsidRPr="00A96233" w14:paraId="0356F48D" w14:textId="77777777" w:rsidTr="00A73657">
        <w:tc>
          <w:tcPr>
            <w:tcW w:w="2676" w:type="dxa"/>
            <w:shd w:val="clear" w:color="auto" w:fill="808080" w:themeFill="background1" w:themeFillShade="80"/>
            <w:hideMark/>
          </w:tcPr>
          <w:p w14:paraId="21664D87" w14:textId="77777777" w:rsidR="00020828" w:rsidRPr="00A96233" w:rsidRDefault="00020828" w:rsidP="00863848">
            <w:pPr>
              <w:rPr>
                <w:b/>
                <w:bCs/>
                <w:color w:val="FFFFFF" w:themeColor="background1"/>
              </w:rPr>
            </w:pPr>
            <w:r w:rsidRPr="00A96233">
              <w:rPr>
                <w:b/>
                <w:bCs/>
                <w:color w:val="FFFFFF" w:themeColor="background1"/>
              </w:rPr>
              <w:t>Trade discount</w:t>
            </w:r>
          </w:p>
        </w:tc>
        <w:tc>
          <w:tcPr>
            <w:tcW w:w="6305" w:type="dxa"/>
            <w:shd w:val="clear" w:color="auto" w:fill="D9D9D9" w:themeFill="background1" w:themeFillShade="D9"/>
            <w:hideMark/>
          </w:tcPr>
          <w:p w14:paraId="6CB8E9EA" w14:textId="77777777" w:rsidR="00020828" w:rsidRPr="00A96233" w:rsidRDefault="00020828" w:rsidP="00863848">
            <w:r w:rsidRPr="00A96233">
              <w:t>Some suppliers have list prices. The list price is the published price set by the supplier from which a percentage or trade discount is taken.</w:t>
            </w:r>
          </w:p>
          <w:p w14:paraId="0CF2A6DA" w14:textId="77777777" w:rsidR="00020828" w:rsidRPr="00A96233" w:rsidRDefault="00020828" w:rsidP="00863848"/>
          <w:p w14:paraId="53F7C1F3" w14:textId="77777777" w:rsidR="00020828" w:rsidRPr="00A96233" w:rsidRDefault="00020828" w:rsidP="00863848">
            <w:r w:rsidRPr="00A96233">
              <w:t>The discount awarded to the retail company is based on the business classification, for example, wholesaler or retailer.</w:t>
            </w:r>
          </w:p>
          <w:p w14:paraId="62D86F6D" w14:textId="77777777" w:rsidR="00020828" w:rsidRPr="00A96233" w:rsidRDefault="00020828" w:rsidP="00863848"/>
          <w:p w14:paraId="243794DF" w14:textId="77777777" w:rsidR="00020828" w:rsidRPr="00A96233" w:rsidRDefault="00020828" w:rsidP="00863848">
            <w:r w:rsidRPr="00A96233">
              <w:t>The purpose of this type of arrangement is for the supplier to publish one set of prices and to merely assign an appropriate discount percentage to different categories of buyers.</w:t>
            </w:r>
          </w:p>
        </w:tc>
      </w:tr>
      <w:tr w:rsidR="00020828" w:rsidRPr="00A96233" w14:paraId="6BAFD0E8" w14:textId="77777777" w:rsidTr="00A73657">
        <w:tc>
          <w:tcPr>
            <w:tcW w:w="2676" w:type="dxa"/>
            <w:shd w:val="clear" w:color="auto" w:fill="808080" w:themeFill="background1" w:themeFillShade="80"/>
            <w:hideMark/>
          </w:tcPr>
          <w:p w14:paraId="39F067EA" w14:textId="77777777" w:rsidR="00020828" w:rsidRPr="00A96233" w:rsidRDefault="00020828" w:rsidP="00863848">
            <w:pPr>
              <w:rPr>
                <w:b/>
                <w:bCs/>
                <w:color w:val="FFFFFF" w:themeColor="background1"/>
              </w:rPr>
            </w:pPr>
            <w:r w:rsidRPr="00A96233">
              <w:rPr>
                <w:b/>
                <w:bCs/>
                <w:color w:val="FFFFFF" w:themeColor="background1"/>
              </w:rPr>
              <w:t>Quantity discounts</w:t>
            </w:r>
          </w:p>
        </w:tc>
        <w:tc>
          <w:tcPr>
            <w:tcW w:w="6305" w:type="dxa"/>
            <w:shd w:val="clear" w:color="auto" w:fill="D9D9D9" w:themeFill="background1" w:themeFillShade="D9"/>
            <w:hideMark/>
          </w:tcPr>
          <w:p w14:paraId="56CF59AB" w14:textId="77777777" w:rsidR="00020828" w:rsidRPr="00A96233" w:rsidRDefault="00020828" w:rsidP="00863848">
            <w:r w:rsidRPr="00A96233">
              <w:t>Quantity discounts may apply, but both the buyer and supplier should take cognisance of relevant regulations.</w:t>
            </w:r>
          </w:p>
        </w:tc>
      </w:tr>
      <w:tr w:rsidR="00020828" w:rsidRPr="00A96233" w14:paraId="3CCE9BAD" w14:textId="77777777" w:rsidTr="00A73657">
        <w:tc>
          <w:tcPr>
            <w:tcW w:w="2676" w:type="dxa"/>
            <w:shd w:val="clear" w:color="auto" w:fill="808080" w:themeFill="background1" w:themeFillShade="80"/>
            <w:hideMark/>
          </w:tcPr>
          <w:p w14:paraId="52EE41AD" w14:textId="77777777" w:rsidR="00020828" w:rsidRPr="00A96233" w:rsidRDefault="00020828" w:rsidP="00863848">
            <w:pPr>
              <w:rPr>
                <w:b/>
                <w:bCs/>
                <w:color w:val="FFFFFF" w:themeColor="background1"/>
              </w:rPr>
            </w:pPr>
            <w:r w:rsidRPr="00A96233">
              <w:rPr>
                <w:b/>
                <w:bCs/>
                <w:color w:val="FFFFFF" w:themeColor="background1"/>
              </w:rPr>
              <w:t>Seasonal discounts</w:t>
            </w:r>
          </w:p>
        </w:tc>
        <w:tc>
          <w:tcPr>
            <w:tcW w:w="6305" w:type="dxa"/>
            <w:shd w:val="clear" w:color="auto" w:fill="D9D9D9" w:themeFill="background1" w:themeFillShade="D9"/>
            <w:hideMark/>
          </w:tcPr>
          <w:p w14:paraId="195A6B2F" w14:textId="77777777" w:rsidR="00020828" w:rsidRPr="00A96233" w:rsidRDefault="00020828" w:rsidP="00863848">
            <w:r w:rsidRPr="00A96233">
              <w:t>Seasonal products such as swimwear and outdoor furniture are sometimes offered with discounts prior to the selling season. The objective of this is to motivate retailers to purchase these items early in the season so that the supplier can minimise the costs of warehousing. The retailer needs to consider own storage facilities and the cost of storage.</w:t>
            </w:r>
          </w:p>
        </w:tc>
      </w:tr>
    </w:tbl>
    <w:p w14:paraId="6BE7E1BB" w14:textId="39CBAE75" w:rsidR="00A73657" w:rsidRDefault="00A73657"/>
    <w:p w14:paraId="55F08B28" w14:textId="08175068" w:rsidR="00A73657" w:rsidRDefault="00A73657"/>
    <w:p w14:paraId="01745537" w14:textId="66F5D1A1" w:rsidR="00A73657" w:rsidRDefault="00A73657"/>
    <w:p w14:paraId="7F780599" w14:textId="3A7BAA68" w:rsidR="00A73657" w:rsidRDefault="00A73657"/>
    <w:p w14:paraId="354519F2" w14:textId="37011B4D" w:rsidR="00A73657" w:rsidRDefault="00A73657"/>
    <w:p w14:paraId="40813044" w14:textId="77777777" w:rsidR="00A73657" w:rsidRDefault="00A7365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3530D3E1" w14:textId="77777777" w:rsidTr="00A73657">
        <w:tc>
          <w:tcPr>
            <w:tcW w:w="2676" w:type="dxa"/>
            <w:shd w:val="clear" w:color="auto" w:fill="808080" w:themeFill="background1" w:themeFillShade="80"/>
            <w:hideMark/>
          </w:tcPr>
          <w:p w14:paraId="5D371F20" w14:textId="77777777" w:rsidR="00020828" w:rsidRPr="00A96233" w:rsidRDefault="00020828" w:rsidP="00863848">
            <w:pPr>
              <w:rPr>
                <w:b/>
                <w:bCs/>
                <w:color w:val="FFFFFF" w:themeColor="background1"/>
              </w:rPr>
            </w:pPr>
            <w:r w:rsidRPr="00A96233">
              <w:rPr>
                <w:b/>
                <w:bCs/>
                <w:color w:val="FFFFFF" w:themeColor="background1"/>
              </w:rPr>
              <w:lastRenderedPageBreak/>
              <w:t>Advertising allowances</w:t>
            </w:r>
          </w:p>
        </w:tc>
        <w:tc>
          <w:tcPr>
            <w:tcW w:w="6305" w:type="dxa"/>
            <w:shd w:val="clear" w:color="auto" w:fill="D9D9D9" w:themeFill="background1" w:themeFillShade="D9"/>
            <w:hideMark/>
          </w:tcPr>
          <w:p w14:paraId="26B20251" w14:textId="77777777" w:rsidR="00020828" w:rsidRPr="00A96233" w:rsidRDefault="00020828" w:rsidP="00863848">
            <w:r w:rsidRPr="00A96233">
              <w:t>Most retail companies have limited budgets for advertising.</w:t>
            </w:r>
          </w:p>
          <w:p w14:paraId="160FA24A" w14:textId="77777777" w:rsidR="00020828" w:rsidRPr="00A96233" w:rsidRDefault="00020828" w:rsidP="00863848"/>
          <w:p w14:paraId="70D1A195" w14:textId="77777777" w:rsidR="00020828" w:rsidRPr="00A96233" w:rsidRDefault="00020828" w:rsidP="00863848">
            <w:r w:rsidRPr="00A96233">
              <w:t>Retailing is, however, very competitive and it is important to publicise merchandise regularly. This situation may be partially overcome by retail companies and suppliers participating in cooperative advertising. In some instances, suppliers pay up to a half of the advertising costs.</w:t>
            </w:r>
          </w:p>
        </w:tc>
      </w:tr>
      <w:tr w:rsidR="00020828" w:rsidRPr="00A96233" w14:paraId="6723CB0B" w14:textId="77777777" w:rsidTr="00A73657">
        <w:tc>
          <w:tcPr>
            <w:tcW w:w="2676" w:type="dxa"/>
            <w:shd w:val="clear" w:color="auto" w:fill="808080" w:themeFill="background1" w:themeFillShade="80"/>
            <w:hideMark/>
          </w:tcPr>
          <w:p w14:paraId="2D3D373B" w14:textId="77777777" w:rsidR="00020828" w:rsidRPr="00A96233" w:rsidRDefault="00020828" w:rsidP="00863848">
            <w:pPr>
              <w:rPr>
                <w:b/>
                <w:bCs/>
                <w:color w:val="FFFFFF" w:themeColor="background1"/>
              </w:rPr>
            </w:pPr>
            <w:r w:rsidRPr="00A96233">
              <w:rPr>
                <w:b/>
                <w:bCs/>
                <w:color w:val="FFFFFF" w:themeColor="background1"/>
              </w:rPr>
              <w:t>Postdating</w:t>
            </w:r>
          </w:p>
        </w:tc>
        <w:tc>
          <w:tcPr>
            <w:tcW w:w="6305" w:type="dxa"/>
            <w:shd w:val="clear" w:color="auto" w:fill="D9D9D9" w:themeFill="background1" w:themeFillShade="D9"/>
            <w:hideMark/>
          </w:tcPr>
          <w:p w14:paraId="207C99C5" w14:textId="77777777" w:rsidR="00020828" w:rsidRPr="00A96233" w:rsidRDefault="00020828" w:rsidP="00863848">
            <w:r w:rsidRPr="00A96233">
              <w:t>Postdating involves an additional period of time before payments become due. This is also called “dating the order”. It enables the retailer to sell some of the merchandise before payment must be made.</w:t>
            </w:r>
          </w:p>
        </w:tc>
      </w:tr>
      <w:tr w:rsidR="00020828" w:rsidRPr="00A96233" w14:paraId="46C28177" w14:textId="77777777" w:rsidTr="00A73657">
        <w:tc>
          <w:tcPr>
            <w:tcW w:w="2676" w:type="dxa"/>
            <w:shd w:val="clear" w:color="auto" w:fill="808080" w:themeFill="background1" w:themeFillShade="80"/>
            <w:hideMark/>
          </w:tcPr>
          <w:p w14:paraId="633152D7" w14:textId="77777777" w:rsidR="00020828" w:rsidRPr="00A96233" w:rsidRDefault="00020828" w:rsidP="00863848">
            <w:pPr>
              <w:rPr>
                <w:b/>
                <w:bCs/>
                <w:color w:val="FFFFFF" w:themeColor="background1"/>
              </w:rPr>
            </w:pPr>
            <w:r w:rsidRPr="00A96233">
              <w:rPr>
                <w:b/>
                <w:bCs/>
                <w:color w:val="FFFFFF" w:themeColor="background1"/>
              </w:rPr>
              <w:t>Transportation costs</w:t>
            </w:r>
          </w:p>
        </w:tc>
        <w:tc>
          <w:tcPr>
            <w:tcW w:w="6305" w:type="dxa"/>
            <w:shd w:val="clear" w:color="auto" w:fill="D9D9D9" w:themeFill="background1" w:themeFillShade="D9"/>
            <w:hideMark/>
          </w:tcPr>
          <w:p w14:paraId="7643E6E2" w14:textId="77777777" w:rsidR="00020828" w:rsidRPr="00A96233" w:rsidRDefault="00020828" w:rsidP="00863848">
            <w:r w:rsidRPr="00A96233">
              <w:t>Transporting of goods to the retailer can be quite costly.</w:t>
            </w:r>
          </w:p>
          <w:p w14:paraId="25FD51B5" w14:textId="77777777" w:rsidR="00020828" w:rsidRPr="00A96233" w:rsidRDefault="00020828" w:rsidP="00863848"/>
          <w:p w14:paraId="02344BEC" w14:textId="77777777" w:rsidR="00020828" w:rsidRPr="00A96233" w:rsidRDefault="00020828" w:rsidP="00863848">
            <w:r w:rsidRPr="00A96233">
              <w:t>The cost of transporting is generally the responsibility of the purchaser. The merchandise is sold FOB factory/supplier, which means that the title passes from the seller to the buyer as soon as the goods leave the supplier.</w:t>
            </w:r>
          </w:p>
          <w:p w14:paraId="2B5154EF" w14:textId="77777777" w:rsidR="00020828" w:rsidRPr="00A96233" w:rsidRDefault="00020828" w:rsidP="00863848"/>
          <w:p w14:paraId="6A341124" w14:textId="77777777" w:rsidR="00020828" w:rsidRPr="00A96233" w:rsidRDefault="00020828" w:rsidP="00863848">
            <w:r w:rsidRPr="00A96233">
              <w:t>The buyer should make every effort to choose the most cost-effective method for shipment.</w:t>
            </w:r>
          </w:p>
          <w:p w14:paraId="6A828B62" w14:textId="77777777" w:rsidR="00020828" w:rsidRPr="00A96233" w:rsidRDefault="00020828" w:rsidP="00863848"/>
          <w:p w14:paraId="2D2A31BA" w14:textId="77777777" w:rsidR="00020828" w:rsidRPr="00A96233" w:rsidRDefault="00020828" w:rsidP="00863848">
            <w:r w:rsidRPr="00A96233">
              <w:t>Some suppliers are prepared to pay for or to share transportation costs. the buyer should explore such possibilities.</w:t>
            </w:r>
          </w:p>
        </w:tc>
      </w:tr>
      <w:tr w:rsidR="00020828" w:rsidRPr="00A96233" w14:paraId="14284064" w14:textId="77777777" w:rsidTr="00A73657">
        <w:tc>
          <w:tcPr>
            <w:tcW w:w="2676" w:type="dxa"/>
            <w:shd w:val="clear" w:color="auto" w:fill="808080" w:themeFill="background1" w:themeFillShade="80"/>
            <w:hideMark/>
          </w:tcPr>
          <w:p w14:paraId="2EED845A" w14:textId="77777777" w:rsidR="00020828" w:rsidRPr="00A96233" w:rsidRDefault="00020828" w:rsidP="00863848">
            <w:pPr>
              <w:rPr>
                <w:b/>
                <w:bCs/>
                <w:color w:val="FFFFFF" w:themeColor="background1"/>
              </w:rPr>
            </w:pPr>
            <w:r w:rsidRPr="00A96233">
              <w:rPr>
                <w:b/>
                <w:bCs/>
                <w:color w:val="FFFFFF" w:themeColor="background1"/>
              </w:rPr>
              <w:t>Insurance protection</w:t>
            </w:r>
          </w:p>
        </w:tc>
        <w:tc>
          <w:tcPr>
            <w:tcW w:w="6305" w:type="dxa"/>
            <w:shd w:val="clear" w:color="auto" w:fill="D9D9D9" w:themeFill="background1" w:themeFillShade="D9"/>
            <w:hideMark/>
          </w:tcPr>
          <w:p w14:paraId="68FB4D87" w14:textId="77777777" w:rsidR="00020828" w:rsidRPr="00A96233" w:rsidRDefault="00020828" w:rsidP="00863848">
            <w:r w:rsidRPr="00A96233">
              <w:t>It is important to insure shipments in case they are lost.</w:t>
            </w:r>
          </w:p>
          <w:p w14:paraId="0BDA3646" w14:textId="77777777" w:rsidR="00020828" w:rsidRPr="00A96233" w:rsidRDefault="00020828" w:rsidP="00863848"/>
          <w:p w14:paraId="4D60C311" w14:textId="77777777" w:rsidR="00020828" w:rsidRPr="00A96233" w:rsidRDefault="00020828" w:rsidP="00863848">
            <w:r w:rsidRPr="00A96233">
              <w:t>It is the responsibility of the buyer to arrange for insurance.</w:t>
            </w:r>
          </w:p>
        </w:tc>
      </w:tr>
      <w:tr w:rsidR="00020828" w:rsidRPr="00A96233" w14:paraId="4A1D247F" w14:textId="77777777" w:rsidTr="00A73657">
        <w:tc>
          <w:tcPr>
            <w:tcW w:w="2676" w:type="dxa"/>
            <w:shd w:val="clear" w:color="auto" w:fill="808080" w:themeFill="background1" w:themeFillShade="80"/>
            <w:hideMark/>
          </w:tcPr>
          <w:p w14:paraId="673AEE4E" w14:textId="77777777" w:rsidR="00020828" w:rsidRPr="00A96233" w:rsidRDefault="00020828" w:rsidP="00863848">
            <w:pPr>
              <w:rPr>
                <w:b/>
                <w:bCs/>
                <w:color w:val="FFFFFF" w:themeColor="background1"/>
              </w:rPr>
            </w:pPr>
            <w:r w:rsidRPr="00A96233">
              <w:rPr>
                <w:b/>
                <w:bCs/>
                <w:color w:val="FFFFFF" w:themeColor="background1"/>
              </w:rPr>
              <w:t>Consignment buying</w:t>
            </w:r>
          </w:p>
        </w:tc>
        <w:tc>
          <w:tcPr>
            <w:tcW w:w="6305" w:type="dxa"/>
            <w:shd w:val="clear" w:color="auto" w:fill="D9D9D9" w:themeFill="background1" w:themeFillShade="D9"/>
            <w:hideMark/>
          </w:tcPr>
          <w:p w14:paraId="5AD50618" w14:textId="77777777" w:rsidR="00020828" w:rsidRPr="00A96233" w:rsidRDefault="00020828" w:rsidP="00863848">
            <w:r w:rsidRPr="00A96233">
              <w:t>Consignment buying takes place where the supplier retains ownership of the goods even when physical possession has been transferred to the buyer. The buyer only pays the supplier when the merchandise is sold.</w:t>
            </w:r>
          </w:p>
          <w:p w14:paraId="3957A5CE" w14:textId="77777777" w:rsidR="00020828" w:rsidRPr="00A96233" w:rsidRDefault="00020828" w:rsidP="00863848"/>
          <w:p w14:paraId="72809691" w14:textId="77777777" w:rsidR="00020828" w:rsidRPr="00A96233" w:rsidRDefault="00020828" w:rsidP="00863848">
            <w:r w:rsidRPr="00A96233">
              <w:t>This is not a general practice and is usually only preserved for precious jewellery or fur businesses.</w:t>
            </w:r>
          </w:p>
        </w:tc>
      </w:tr>
      <w:tr w:rsidR="00020828" w:rsidRPr="00A96233" w14:paraId="497ABB9A" w14:textId="77777777" w:rsidTr="00A73657">
        <w:tc>
          <w:tcPr>
            <w:tcW w:w="2676" w:type="dxa"/>
            <w:shd w:val="clear" w:color="auto" w:fill="808080" w:themeFill="background1" w:themeFillShade="80"/>
            <w:hideMark/>
          </w:tcPr>
          <w:p w14:paraId="5B0E04A9" w14:textId="77777777" w:rsidR="00020828" w:rsidRPr="00A96233" w:rsidRDefault="00020828" w:rsidP="00863848">
            <w:pPr>
              <w:rPr>
                <w:b/>
                <w:bCs/>
                <w:color w:val="FFFFFF" w:themeColor="background1"/>
              </w:rPr>
            </w:pPr>
            <w:r w:rsidRPr="00A96233">
              <w:rPr>
                <w:b/>
                <w:bCs/>
                <w:color w:val="FFFFFF" w:themeColor="background1"/>
              </w:rPr>
              <w:lastRenderedPageBreak/>
              <w:t>Rebates</w:t>
            </w:r>
          </w:p>
        </w:tc>
        <w:tc>
          <w:tcPr>
            <w:tcW w:w="6305" w:type="dxa"/>
            <w:shd w:val="clear" w:color="auto" w:fill="D9D9D9" w:themeFill="background1" w:themeFillShade="D9"/>
          </w:tcPr>
          <w:p w14:paraId="43D5B025" w14:textId="77777777" w:rsidR="00020828" w:rsidRPr="00A96233" w:rsidRDefault="00020828" w:rsidP="00863848">
            <w:r w:rsidRPr="00A96233">
              <w:t>Paul Rogers explains that when negotiating with suppliers, if the buyer cannot accurately forecast demand, the parties may agree a rebate arrangement.</w:t>
            </w:r>
          </w:p>
          <w:p w14:paraId="77D352BB" w14:textId="77777777" w:rsidR="00020828" w:rsidRPr="00A96233" w:rsidRDefault="00020828" w:rsidP="00863848"/>
          <w:p w14:paraId="0119C13B" w14:textId="77777777" w:rsidR="00020828" w:rsidRPr="00A96233" w:rsidRDefault="00020828" w:rsidP="00863848">
            <w:r w:rsidRPr="00A96233">
              <w:t>A rebate is calculated as a sum of money payable back to the buyer by the supplier, based on actual purchase volumes over the previous operating period.</w:t>
            </w:r>
          </w:p>
          <w:p w14:paraId="54169A1F" w14:textId="77777777" w:rsidR="00020828" w:rsidRPr="00A96233" w:rsidRDefault="00020828" w:rsidP="00863848"/>
          <w:p w14:paraId="02237F1E" w14:textId="77777777" w:rsidR="00020828" w:rsidRPr="00A96233" w:rsidRDefault="00020828" w:rsidP="00863848">
            <w:r w:rsidRPr="00A96233">
              <w:t>The arrangement is attractive to suppliers, as the discount is based on actual rather than estimated volumes and is payable in arrears.</w:t>
            </w:r>
            <w:r w:rsidRPr="00A96233">
              <w:rPr>
                <w:vertAlign w:val="superscript"/>
              </w:rPr>
              <w:t>vi</w:t>
            </w:r>
          </w:p>
          <w:p w14:paraId="26D05766" w14:textId="77777777" w:rsidR="00020828" w:rsidRPr="00A96233" w:rsidRDefault="00020828" w:rsidP="00863848"/>
          <w:p w14:paraId="21B5B20F" w14:textId="77777777" w:rsidR="00020828" w:rsidRPr="00A96233" w:rsidRDefault="00020828" w:rsidP="00863848">
            <w:pPr>
              <w:spacing w:after="120"/>
            </w:pPr>
            <w:r w:rsidRPr="00A96233">
              <w:t>Rebates may also be negotiated for:</w:t>
            </w:r>
          </w:p>
          <w:p w14:paraId="527CB74D" w14:textId="77777777" w:rsidR="00020828" w:rsidRPr="00A96233" w:rsidRDefault="00020828" w:rsidP="0014236E">
            <w:pPr>
              <w:pStyle w:val="ListParagraph"/>
              <w:numPr>
                <w:ilvl w:val="0"/>
                <w:numId w:val="268"/>
              </w:numPr>
              <w:spacing w:after="120"/>
              <w:contextualSpacing w:val="0"/>
              <w:jc w:val="left"/>
            </w:pPr>
            <w:r w:rsidRPr="00A96233">
              <w:rPr>
                <w:b/>
                <w:bCs/>
              </w:rPr>
              <w:t>Product launches.</w:t>
            </w:r>
            <w:r w:rsidRPr="00A96233">
              <w:t xml:space="preserve"> When introducing new products, it is common to link spend on the new range to discounts on regular purchases. For example, a supplier might offer an extra 1% discount across the entire product range in exchange for a spend of a specified amount on the new product. </w:t>
            </w:r>
          </w:p>
          <w:p w14:paraId="1590D440" w14:textId="77777777" w:rsidR="00020828" w:rsidRPr="00A96233" w:rsidRDefault="00020828" w:rsidP="0014236E">
            <w:pPr>
              <w:pStyle w:val="ListParagraph"/>
              <w:numPr>
                <w:ilvl w:val="0"/>
                <w:numId w:val="268"/>
              </w:numPr>
              <w:spacing w:after="120"/>
              <w:contextualSpacing w:val="0"/>
              <w:jc w:val="left"/>
            </w:pPr>
            <w:r w:rsidRPr="00A96233">
              <w:rPr>
                <w:b/>
                <w:bCs/>
              </w:rPr>
              <w:t>End of life promotions.</w:t>
            </w:r>
            <w:r w:rsidRPr="00A96233">
              <w:t xml:space="preserve"> As old versions of certain products (such as cell phones, laptops, etc.) are being phased out, or when the packaging design of a product is changed, suppliers might want to ship as much of the remaining stock as possible before the new version appears. The supplier sometimes achieves this through extra volume discounts on the old lines. </w:t>
            </w:r>
          </w:p>
          <w:p w14:paraId="702B5577" w14:textId="77777777" w:rsidR="00020828" w:rsidRPr="00A96233" w:rsidRDefault="00020828" w:rsidP="0014236E">
            <w:pPr>
              <w:pStyle w:val="ListParagraph"/>
              <w:numPr>
                <w:ilvl w:val="0"/>
                <w:numId w:val="268"/>
              </w:numPr>
              <w:contextualSpacing w:val="0"/>
              <w:jc w:val="left"/>
            </w:pPr>
            <w:r w:rsidRPr="00A96233">
              <w:rPr>
                <w:b/>
                <w:bCs/>
              </w:rPr>
              <w:t>Product mix incentives.</w:t>
            </w:r>
            <w:r w:rsidRPr="00A96233">
              <w:t xml:space="preserve"> To encourage buyers to make purchases across a range of products, suppliers might provide a rebate based on total spend over a period. </w:t>
            </w:r>
          </w:p>
        </w:tc>
      </w:tr>
      <w:tr w:rsidR="00020828" w:rsidRPr="00A96233" w14:paraId="79070134" w14:textId="77777777" w:rsidTr="00A73657">
        <w:tc>
          <w:tcPr>
            <w:tcW w:w="2676" w:type="dxa"/>
            <w:shd w:val="clear" w:color="auto" w:fill="808080" w:themeFill="background1" w:themeFillShade="80"/>
            <w:hideMark/>
          </w:tcPr>
          <w:p w14:paraId="047BE914" w14:textId="77777777" w:rsidR="00020828" w:rsidRPr="00A96233" w:rsidRDefault="00020828" w:rsidP="00863848">
            <w:pPr>
              <w:rPr>
                <w:b/>
                <w:bCs/>
                <w:color w:val="FFFFFF" w:themeColor="background1"/>
              </w:rPr>
            </w:pPr>
            <w:r w:rsidRPr="00A96233">
              <w:rPr>
                <w:b/>
                <w:bCs/>
                <w:color w:val="FFFFFF" w:themeColor="background1"/>
              </w:rPr>
              <w:t>Penalties</w:t>
            </w:r>
          </w:p>
        </w:tc>
        <w:tc>
          <w:tcPr>
            <w:tcW w:w="6305" w:type="dxa"/>
            <w:shd w:val="clear" w:color="auto" w:fill="D9D9D9" w:themeFill="background1" w:themeFillShade="D9"/>
            <w:hideMark/>
          </w:tcPr>
          <w:p w14:paraId="20A9477C" w14:textId="77777777" w:rsidR="00020828" w:rsidRPr="00A96233" w:rsidRDefault="00020828" w:rsidP="00863848">
            <w:r w:rsidRPr="00A96233">
              <w:t>Most procurement contracts contain a penalty clause.</w:t>
            </w:r>
          </w:p>
          <w:p w14:paraId="192821C3" w14:textId="77777777" w:rsidR="00020828" w:rsidRPr="00A96233" w:rsidRDefault="00020828" w:rsidP="00863848"/>
          <w:p w14:paraId="33A3F4C8" w14:textId="77777777" w:rsidR="00020828" w:rsidRPr="00A96233" w:rsidRDefault="00020828" w:rsidP="00863848">
            <w:r w:rsidRPr="00A96233">
              <w:t>Penalties are imposed when the supplier does not abide by the contractual obligations in the contract.</w:t>
            </w:r>
          </w:p>
          <w:p w14:paraId="33F26650" w14:textId="77777777" w:rsidR="00020828" w:rsidRPr="00A96233" w:rsidRDefault="00020828" w:rsidP="00863848"/>
          <w:p w14:paraId="754BD3BD" w14:textId="77777777" w:rsidR="00020828" w:rsidRPr="00A96233" w:rsidRDefault="00020828" w:rsidP="00863848">
            <w:r w:rsidRPr="00A96233">
              <w:t>The purpose of penalties is to have a mechanism where it is known when a penalty will be imposed. This can either be a % or an amount of the contract value.</w:t>
            </w:r>
          </w:p>
        </w:tc>
      </w:tr>
      <w:tr w:rsidR="00020828" w:rsidRPr="00A96233" w14:paraId="252BC28D" w14:textId="77777777" w:rsidTr="00A73657">
        <w:tc>
          <w:tcPr>
            <w:tcW w:w="2676" w:type="dxa"/>
            <w:shd w:val="clear" w:color="auto" w:fill="808080" w:themeFill="background1" w:themeFillShade="80"/>
            <w:hideMark/>
          </w:tcPr>
          <w:p w14:paraId="1CC6185C" w14:textId="77777777" w:rsidR="00020828" w:rsidRPr="00A96233" w:rsidRDefault="00020828" w:rsidP="00863848">
            <w:pPr>
              <w:rPr>
                <w:b/>
                <w:bCs/>
                <w:color w:val="FFFFFF" w:themeColor="background1"/>
              </w:rPr>
            </w:pPr>
            <w:r w:rsidRPr="00A96233">
              <w:rPr>
                <w:b/>
                <w:bCs/>
                <w:color w:val="FFFFFF" w:themeColor="background1"/>
              </w:rPr>
              <w:lastRenderedPageBreak/>
              <w:t>Swell allowances</w:t>
            </w:r>
          </w:p>
        </w:tc>
        <w:tc>
          <w:tcPr>
            <w:tcW w:w="6305" w:type="dxa"/>
            <w:shd w:val="clear" w:color="auto" w:fill="D9D9D9" w:themeFill="background1" w:themeFillShade="D9"/>
            <w:hideMark/>
          </w:tcPr>
          <w:p w14:paraId="76A14D9F" w14:textId="77777777" w:rsidR="00020828" w:rsidRPr="00A96233" w:rsidRDefault="00020828" w:rsidP="00863848">
            <w:r w:rsidRPr="00A96233">
              <w:rPr>
                <w:rStyle w:val="e24kjd"/>
              </w:rPr>
              <w:t>A swell allowance (also called adjustable rate) is a systematic method of automatically deducting a fixed percent from the supplier’s invoice payments to compensate the retailer for items not fit for sale.</w:t>
            </w:r>
          </w:p>
        </w:tc>
      </w:tr>
      <w:tr w:rsidR="00020828" w:rsidRPr="00A96233" w14:paraId="12AECF6C" w14:textId="77777777" w:rsidTr="00A73657">
        <w:tc>
          <w:tcPr>
            <w:tcW w:w="2676" w:type="dxa"/>
            <w:shd w:val="clear" w:color="auto" w:fill="808080" w:themeFill="background1" w:themeFillShade="80"/>
            <w:hideMark/>
          </w:tcPr>
          <w:p w14:paraId="1AD36362" w14:textId="77777777" w:rsidR="00020828" w:rsidRPr="00A96233" w:rsidRDefault="00020828" w:rsidP="00863848">
            <w:pPr>
              <w:rPr>
                <w:b/>
                <w:bCs/>
                <w:color w:val="FFFFFF" w:themeColor="background1"/>
              </w:rPr>
            </w:pPr>
            <w:r w:rsidRPr="00A96233">
              <w:rPr>
                <w:b/>
                <w:bCs/>
                <w:color w:val="FFFFFF" w:themeColor="background1"/>
              </w:rPr>
              <w:t>Growth incentives</w:t>
            </w:r>
          </w:p>
        </w:tc>
        <w:tc>
          <w:tcPr>
            <w:tcW w:w="6305" w:type="dxa"/>
            <w:shd w:val="clear" w:color="auto" w:fill="D9D9D9" w:themeFill="background1" w:themeFillShade="D9"/>
            <w:hideMark/>
          </w:tcPr>
          <w:p w14:paraId="3A985702" w14:textId="77777777" w:rsidR="00020828" w:rsidRPr="00A96233" w:rsidRDefault="00020828" w:rsidP="00863848">
            <w:r w:rsidRPr="00A96233">
              <w:t>Where the supplier is keen to increase the total volume a rebate or growth incentive based on incremental growth in orders is often used.</w:t>
            </w:r>
          </w:p>
          <w:p w14:paraId="014EA83E" w14:textId="77777777" w:rsidR="00020828" w:rsidRPr="00A96233" w:rsidRDefault="00020828" w:rsidP="00863848"/>
          <w:p w14:paraId="4199150F" w14:textId="77777777" w:rsidR="00020828" w:rsidRPr="00A96233" w:rsidRDefault="00020828" w:rsidP="0069495B">
            <w:r w:rsidRPr="00A96233">
              <w:t>Growth incentives may be negotiated to motivate a supplier by means of a reward if the supplier performs at pre-determined criteria such as cost, schedule, quality or safety that may result in benefits for the retailer such as:</w:t>
            </w:r>
          </w:p>
          <w:p w14:paraId="28C9C5AE" w14:textId="77777777" w:rsidR="00020828" w:rsidRPr="00A96233" w:rsidRDefault="00020828" w:rsidP="0069495B">
            <w:pPr>
              <w:pStyle w:val="ListParagraph"/>
              <w:numPr>
                <w:ilvl w:val="0"/>
                <w:numId w:val="269"/>
              </w:numPr>
              <w:contextualSpacing w:val="0"/>
              <w:jc w:val="left"/>
            </w:pPr>
            <w:r w:rsidRPr="00A96233">
              <w:t>Inventory reduction</w:t>
            </w:r>
          </w:p>
          <w:p w14:paraId="5FB1725C" w14:textId="77777777" w:rsidR="00020828" w:rsidRPr="00A96233" w:rsidRDefault="00020828" w:rsidP="0069495B">
            <w:pPr>
              <w:pStyle w:val="ListParagraph"/>
              <w:numPr>
                <w:ilvl w:val="0"/>
                <w:numId w:val="269"/>
              </w:numPr>
              <w:contextualSpacing w:val="0"/>
              <w:jc w:val="left"/>
            </w:pPr>
            <w:r w:rsidRPr="00A96233">
              <w:t>Increased sales</w:t>
            </w:r>
          </w:p>
          <w:p w14:paraId="357D1E92" w14:textId="77777777" w:rsidR="00020828" w:rsidRPr="00A96233" w:rsidRDefault="00020828" w:rsidP="0069495B">
            <w:pPr>
              <w:pStyle w:val="ListParagraph"/>
              <w:numPr>
                <w:ilvl w:val="0"/>
                <w:numId w:val="269"/>
              </w:numPr>
              <w:contextualSpacing w:val="0"/>
              <w:jc w:val="left"/>
            </w:pPr>
            <w:r w:rsidRPr="00A96233">
              <w:t>Reduced cost</w:t>
            </w:r>
          </w:p>
          <w:p w14:paraId="1C0A9724" w14:textId="77777777" w:rsidR="00020828" w:rsidRPr="00A96233" w:rsidRDefault="00020828" w:rsidP="00863848"/>
          <w:p w14:paraId="5D54FA39" w14:textId="77777777" w:rsidR="00020828" w:rsidRPr="00A96233" w:rsidRDefault="00020828" w:rsidP="00863848">
            <w:r w:rsidRPr="00A96233">
              <w:t>In addition to financial reward, the supplier may also expect to gain a better reputation as a successful supplier.</w:t>
            </w:r>
          </w:p>
          <w:p w14:paraId="201034C0" w14:textId="77777777" w:rsidR="00020828" w:rsidRPr="00A96233" w:rsidRDefault="00020828" w:rsidP="00863848"/>
          <w:p w14:paraId="28C46DA3" w14:textId="77777777" w:rsidR="00020828" w:rsidRPr="00A96233" w:rsidRDefault="00020828" w:rsidP="00863848">
            <w:r w:rsidRPr="00A96233">
              <w:t xml:space="preserve">Growth incentives could take the form of a year-on-year target, with a supplier rebate applying if the purchased volume exceeds the growth baseline. </w:t>
            </w:r>
          </w:p>
        </w:tc>
      </w:tr>
    </w:tbl>
    <w:p w14:paraId="57582778" w14:textId="77777777" w:rsidR="00020828" w:rsidRPr="00A96233" w:rsidRDefault="00020828" w:rsidP="00020828">
      <w:pPr>
        <w:rPr>
          <w:rFonts w:eastAsia="Times New Roman"/>
        </w:rPr>
      </w:pPr>
    </w:p>
    <w:p w14:paraId="6BEEFA23" w14:textId="77777777" w:rsidR="00020828" w:rsidRPr="00A96233" w:rsidRDefault="00020828" w:rsidP="00020828">
      <w:pPr>
        <w:pStyle w:val="Heading3"/>
        <w:spacing w:line="360" w:lineRule="auto"/>
      </w:pPr>
      <w:bookmarkStart w:id="1105" w:name="_Toc46399847"/>
      <w:bookmarkStart w:id="1106" w:name="_Toc46588433"/>
      <w:bookmarkStart w:id="1107" w:name="_Toc46916388"/>
      <w:r w:rsidRPr="00A96233">
        <w:t>1.1.3</w:t>
      </w:r>
      <w:r w:rsidRPr="00A96233">
        <w:tab/>
      </w:r>
      <w:bookmarkStart w:id="1108" w:name="_Toc44861754"/>
      <w:r w:rsidRPr="00A96233">
        <w:t>Post-negotiation phase</w:t>
      </w:r>
      <w:bookmarkEnd w:id="1105"/>
      <w:bookmarkEnd w:id="1106"/>
      <w:bookmarkEnd w:id="1107"/>
      <w:bookmarkEnd w:id="1108"/>
    </w:p>
    <w:p w14:paraId="49FEFEDC" w14:textId="77777777" w:rsidR="00020828" w:rsidRPr="00A96233" w:rsidRDefault="00020828" w:rsidP="00020828"/>
    <w:p w14:paraId="5684185C" w14:textId="77777777" w:rsidR="00020828" w:rsidRPr="00A96233" w:rsidRDefault="00020828" w:rsidP="00020828">
      <w:pPr>
        <w:pStyle w:val="Heading4"/>
        <w:spacing w:line="360" w:lineRule="auto"/>
        <w:ind w:left="1134" w:hanging="1134"/>
      </w:pPr>
      <w:r w:rsidRPr="00A96233">
        <w:t>1.1.3.1</w:t>
      </w:r>
      <w:r w:rsidRPr="00A96233">
        <w:tab/>
        <w:t>Methods for recording minutes of a negotiation</w:t>
      </w:r>
    </w:p>
    <w:p w14:paraId="24A7647B" w14:textId="77777777" w:rsidR="00020828" w:rsidRPr="00A96233" w:rsidRDefault="00020828" w:rsidP="00020828"/>
    <w:p w14:paraId="44C67B1B" w14:textId="77777777" w:rsidR="00020828" w:rsidRPr="00A96233" w:rsidRDefault="00020828" w:rsidP="00020828">
      <w:r w:rsidRPr="00A96233">
        <w:t>Minutes of the meeting(s) should be recorded and distributed to all stakeholders.</w:t>
      </w:r>
    </w:p>
    <w:p w14:paraId="0D6D8C09" w14:textId="77777777" w:rsidR="00020828" w:rsidRPr="00A96233" w:rsidRDefault="00020828" w:rsidP="00020828"/>
    <w:p w14:paraId="3EA1E4D9" w14:textId="77777777" w:rsidR="00020828" w:rsidRPr="00A96233" w:rsidRDefault="00020828" w:rsidP="00020828">
      <w:r w:rsidRPr="00A96233">
        <w:t>Minutes of a meeting is a document that records all the discussions that take place between the buying team and the supplier team, as well as any consultants that may have attended the meeting.</w:t>
      </w:r>
    </w:p>
    <w:p w14:paraId="63D53FC8" w14:textId="77777777" w:rsidR="00020828" w:rsidRPr="00A96233" w:rsidRDefault="00020828" w:rsidP="00020828"/>
    <w:p w14:paraId="06FCCB87" w14:textId="77777777" w:rsidR="00020828" w:rsidRPr="00A96233" w:rsidRDefault="00020828" w:rsidP="00020828">
      <w:r w:rsidRPr="00A96233">
        <w:t>The minutes should be based on the agenda and contain all further matters that were added to the agenda and discussed during the meeting.</w:t>
      </w:r>
    </w:p>
    <w:p w14:paraId="2B18B4CA" w14:textId="77777777" w:rsidR="00020828" w:rsidRPr="00A96233" w:rsidRDefault="00020828" w:rsidP="00020828"/>
    <w:p w14:paraId="6DDC6C71" w14:textId="77777777" w:rsidR="00020828" w:rsidRPr="00A96233" w:rsidRDefault="00020828" w:rsidP="00020828">
      <w:pPr>
        <w:spacing w:after="120"/>
      </w:pPr>
      <w:r w:rsidRPr="00A96233">
        <w:t>The minutes should include:</w:t>
      </w:r>
    </w:p>
    <w:p w14:paraId="3C391AB2"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75C1EB03" w14:textId="77777777" w:rsidR="00020828" w:rsidRPr="00A96233" w:rsidRDefault="00020828" w:rsidP="0014236E">
      <w:pPr>
        <w:pStyle w:val="ListParagraph"/>
        <w:numPr>
          <w:ilvl w:val="0"/>
          <w:numId w:val="264"/>
        </w:numPr>
        <w:spacing w:after="120"/>
        <w:contextualSpacing w:val="0"/>
      </w:pPr>
      <w:r w:rsidRPr="00A96233">
        <w:t>Names and roles of attendees as well as apologies for people who could not attend</w:t>
      </w:r>
    </w:p>
    <w:p w14:paraId="2B61D5D1" w14:textId="77777777" w:rsidR="00020828" w:rsidRPr="00A96233" w:rsidRDefault="00020828" w:rsidP="0014236E">
      <w:pPr>
        <w:pStyle w:val="ListParagraph"/>
        <w:numPr>
          <w:ilvl w:val="0"/>
          <w:numId w:val="264"/>
        </w:numPr>
        <w:spacing w:after="120"/>
        <w:ind w:left="357" w:hanging="357"/>
        <w:contextualSpacing w:val="0"/>
      </w:pPr>
      <w:r w:rsidRPr="00A96233">
        <w:t>Purpose of the meeting</w:t>
      </w:r>
    </w:p>
    <w:p w14:paraId="635472FD" w14:textId="77777777" w:rsidR="00020828" w:rsidRPr="00A96233" w:rsidRDefault="00020828" w:rsidP="0014236E">
      <w:pPr>
        <w:pStyle w:val="ListParagraph"/>
        <w:numPr>
          <w:ilvl w:val="0"/>
          <w:numId w:val="264"/>
        </w:numPr>
        <w:spacing w:after="120"/>
        <w:ind w:left="357" w:hanging="357"/>
        <w:contextualSpacing w:val="0"/>
      </w:pPr>
      <w:r w:rsidRPr="00A96233">
        <w:lastRenderedPageBreak/>
        <w:t>Discussion points, based on the agenda, and including any further discussion items that were not on the agenda</w:t>
      </w:r>
    </w:p>
    <w:p w14:paraId="39CC395D" w14:textId="77777777" w:rsidR="00020828" w:rsidRPr="00A96233" w:rsidRDefault="00020828" w:rsidP="0014236E">
      <w:pPr>
        <w:pStyle w:val="ListParagraph"/>
        <w:numPr>
          <w:ilvl w:val="0"/>
          <w:numId w:val="264"/>
        </w:numPr>
        <w:spacing w:after="120"/>
        <w:ind w:left="357" w:hanging="357"/>
        <w:contextualSpacing w:val="0"/>
      </w:pPr>
      <w:r w:rsidRPr="00A96233">
        <w:t>Outcomes/decisions/agreements</w:t>
      </w:r>
    </w:p>
    <w:p w14:paraId="6AC17C60" w14:textId="77777777" w:rsidR="00020828" w:rsidRPr="00A96233" w:rsidRDefault="00020828" w:rsidP="0014236E">
      <w:pPr>
        <w:pStyle w:val="ListParagraph"/>
        <w:numPr>
          <w:ilvl w:val="0"/>
          <w:numId w:val="264"/>
        </w:numPr>
        <w:contextualSpacing w:val="0"/>
      </w:pPr>
      <w:r w:rsidRPr="00A96233">
        <w:t>Action to be taken; by whom and by when</w:t>
      </w:r>
    </w:p>
    <w:p w14:paraId="1BCD55AE" w14:textId="77777777" w:rsidR="00020828" w:rsidRPr="00A96233" w:rsidRDefault="00020828" w:rsidP="00020828"/>
    <w:p w14:paraId="2F5CAFC8" w14:textId="77777777" w:rsidR="00020828" w:rsidRPr="00A96233" w:rsidRDefault="00020828" w:rsidP="00020828">
      <w:r w:rsidRPr="00A96233">
        <w:t>The minutes may take the following format:</w:t>
      </w:r>
    </w:p>
    <w:p w14:paraId="11D04EA5" w14:textId="77777777" w:rsidR="00020828" w:rsidRPr="00A96233" w:rsidRDefault="00020828" w:rsidP="00020828"/>
    <w:p w14:paraId="7F65D240" w14:textId="77777777" w:rsidR="00020828" w:rsidRPr="00A96233" w:rsidRDefault="00020828" w:rsidP="00020828">
      <w:pPr>
        <w:jc w:val="center"/>
      </w:pPr>
      <w:r w:rsidRPr="00A96233">
        <w:rPr>
          <w:noProof/>
        </w:rPr>
        <w:drawing>
          <wp:inline distT="0" distB="0" distL="0" distR="0" wp14:anchorId="325EC4C4" wp14:editId="78AF5463">
            <wp:extent cx="4965700" cy="5308600"/>
            <wp:effectExtent l="19050" t="19050" r="25400" b="2540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965700" cy="5308600"/>
                    </a:xfrm>
                    <a:prstGeom prst="rect">
                      <a:avLst/>
                    </a:prstGeom>
                    <a:noFill/>
                    <a:ln w="9525" cmpd="sng">
                      <a:solidFill>
                        <a:srgbClr val="0070C0"/>
                      </a:solidFill>
                      <a:miter lim="800000"/>
                      <a:headEnd/>
                      <a:tailEnd/>
                    </a:ln>
                    <a:effectLst/>
                  </pic:spPr>
                </pic:pic>
              </a:graphicData>
            </a:graphic>
          </wp:inline>
        </w:drawing>
      </w:r>
    </w:p>
    <w:p w14:paraId="003FD7F1" w14:textId="77777777" w:rsidR="00020828" w:rsidRPr="00A96233" w:rsidRDefault="00020828" w:rsidP="00020828">
      <w:pPr>
        <w:pStyle w:val="Heading4"/>
        <w:spacing w:line="360" w:lineRule="auto"/>
        <w:ind w:left="851" w:hanging="851"/>
      </w:pPr>
    </w:p>
    <w:p w14:paraId="2C4BE13D" w14:textId="77777777" w:rsidR="00020828" w:rsidRPr="00A96233" w:rsidRDefault="00020828" w:rsidP="00020828">
      <w:pPr>
        <w:pStyle w:val="Heading4"/>
        <w:spacing w:line="360" w:lineRule="auto"/>
        <w:ind w:left="1134" w:hanging="1134"/>
      </w:pPr>
      <w:r w:rsidRPr="00A96233">
        <w:t>1.1.3.2</w:t>
      </w:r>
      <w:r w:rsidRPr="00A96233">
        <w:tab/>
        <w:t>First draft contract/agreement</w:t>
      </w:r>
    </w:p>
    <w:p w14:paraId="760CACD6" w14:textId="77777777" w:rsidR="00020828" w:rsidRPr="00A96233" w:rsidRDefault="00020828" w:rsidP="00020828"/>
    <w:p w14:paraId="5F4F8780" w14:textId="77777777" w:rsidR="00020828" w:rsidRPr="00A96233" w:rsidRDefault="00020828" w:rsidP="00020828">
      <w:r w:rsidRPr="00A96233">
        <w:t xml:space="preserve">Once agreement has been reached, negotiations are concluded, and minutes of the meeting(s) have been confirmed as accurate and complete, the first draft agreement should be prepared and sent to the supplier with a request for comments and agreement. </w:t>
      </w:r>
    </w:p>
    <w:p w14:paraId="090E19C9" w14:textId="77777777" w:rsidR="00020828" w:rsidRPr="00A96233" w:rsidRDefault="00020828" w:rsidP="00020828"/>
    <w:p w14:paraId="7CFFF727" w14:textId="77777777" w:rsidR="00020828" w:rsidRPr="00A96233" w:rsidRDefault="00020828" w:rsidP="00020828">
      <w:r w:rsidRPr="00A96233">
        <w:lastRenderedPageBreak/>
        <w:t>The concept of contracts is discussed in the last section of this chapter.</w:t>
      </w:r>
    </w:p>
    <w:p w14:paraId="02B989C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44257B" w14:textId="77777777" w:rsidTr="00863848">
        <w:tc>
          <w:tcPr>
            <w:tcW w:w="1408" w:type="dxa"/>
            <w:hideMark/>
          </w:tcPr>
          <w:p w14:paraId="22E785D0" w14:textId="77777777" w:rsidR="00020828" w:rsidRPr="00A96233" w:rsidRDefault="00020828" w:rsidP="00863848">
            <w:pPr>
              <w:jc w:val="center"/>
            </w:pPr>
            <w:r w:rsidRPr="00A96233">
              <w:rPr>
                <w:noProof/>
              </w:rPr>
              <w:drawing>
                <wp:inline distT="0" distB="0" distL="0" distR="0" wp14:anchorId="79455B37" wp14:editId="74C9338E">
                  <wp:extent cx="467280" cy="468000"/>
                  <wp:effectExtent l="0" t="0" r="9525" b="8255"/>
                  <wp:docPr id="1324" name="Picture 13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27055355" w14:textId="433A5BF3" w:rsidR="00020828" w:rsidRPr="00A96233" w:rsidRDefault="00020828" w:rsidP="00863848">
            <w:pPr>
              <w:spacing w:after="120"/>
              <w:rPr>
                <w:b/>
                <w:bCs/>
              </w:rPr>
            </w:pPr>
            <w:r w:rsidRPr="00A96233">
              <w:rPr>
                <w:b/>
                <w:bCs/>
              </w:rPr>
              <w:t xml:space="preserve">Activity 44 (KM03KT01 IAC0101; IAC0105) </w:t>
            </w:r>
            <w:r w:rsidR="00F72914" w:rsidRPr="00A96233">
              <w:rPr>
                <w:b/>
                <w:bCs/>
              </w:rPr>
              <w:t xml:space="preserve"> </w:t>
            </w:r>
            <w:r w:rsidR="009806F3">
              <w:rPr>
                <w:b/>
                <w:bCs/>
              </w:rPr>
              <w:t xml:space="preserve"> </w:t>
            </w:r>
            <w:r w:rsidRPr="00A96233">
              <w:rPr>
                <w:b/>
                <w:bCs/>
              </w:rPr>
              <w:t>2 ½  hours</w:t>
            </w:r>
          </w:p>
          <w:p w14:paraId="125ABB66" w14:textId="77777777" w:rsidR="00020828" w:rsidRPr="00A96233" w:rsidRDefault="00020828" w:rsidP="00863848">
            <w:pPr>
              <w:spacing w:after="120"/>
            </w:pPr>
            <w:r w:rsidRPr="00A96233">
              <w:t>Please complete the activity in your workbook.</w:t>
            </w:r>
          </w:p>
          <w:p w14:paraId="3DD3F186" w14:textId="77777777" w:rsidR="00020828" w:rsidRPr="00A96233" w:rsidRDefault="00020828" w:rsidP="00863848">
            <w:pPr>
              <w:spacing w:after="120"/>
              <w:ind w:left="748" w:hanging="748"/>
              <w:jc w:val="left"/>
            </w:pPr>
            <w:r w:rsidRPr="00A96233">
              <w:t>44.1</w:t>
            </w:r>
            <w:r w:rsidRPr="00A96233">
              <w:tab/>
              <w:t>Draw a flow diagram that represents the three phases of the negotiation process.</w:t>
            </w:r>
          </w:p>
          <w:p w14:paraId="06E587BC" w14:textId="77777777" w:rsidR="00020828" w:rsidRPr="00A96233" w:rsidRDefault="00020828" w:rsidP="00863848">
            <w:pPr>
              <w:spacing w:after="120"/>
              <w:jc w:val="left"/>
            </w:pPr>
            <w:r w:rsidRPr="00A96233">
              <w:t>44.2</w:t>
            </w:r>
            <w:r w:rsidRPr="00A96233">
              <w:tab/>
              <w:t>Discuss the stages in each phase of the buying negotiation process.</w:t>
            </w:r>
          </w:p>
          <w:p w14:paraId="2E94F9E9" w14:textId="77777777" w:rsidR="00020828" w:rsidRPr="00A96233" w:rsidRDefault="00020828" w:rsidP="00863848">
            <w:pPr>
              <w:jc w:val="left"/>
            </w:pPr>
            <w:r w:rsidRPr="00A96233">
              <w:t>44.3</w:t>
            </w:r>
            <w:r w:rsidRPr="00A96233">
              <w:tab/>
              <w:t>Explain how the buyer should prepare for negotiation with a supplier.</w:t>
            </w:r>
          </w:p>
        </w:tc>
      </w:tr>
    </w:tbl>
    <w:p w14:paraId="655E9E3F"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5391E50" w14:textId="77777777" w:rsidTr="00863848">
        <w:tc>
          <w:tcPr>
            <w:tcW w:w="1408" w:type="dxa"/>
            <w:hideMark/>
          </w:tcPr>
          <w:p w14:paraId="79E9CA6C" w14:textId="77777777" w:rsidR="00020828" w:rsidRPr="00A96233" w:rsidRDefault="00020828" w:rsidP="00863848">
            <w:pPr>
              <w:jc w:val="center"/>
            </w:pPr>
            <w:r w:rsidRPr="00A96233">
              <w:rPr>
                <w:noProof/>
              </w:rPr>
              <w:drawing>
                <wp:inline distT="0" distB="0" distL="0" distR="0" wp14:anchorId="65CBC20C" wp14:editId="54E0431D">
                  <wp:extent cx="464820" cy="464820"/>
                  <wp:effectExtent l="0" t="0" r="0" b="0"/>
                  <wp:docPr id="1325" name="Picture 13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90794E3" w14:textId="77777777" w:rsidR="00020828" w:rsidRPr="00A96233" w:rsidRDefault="00020828" w:rsidP="00863848">
            <w:pPr>
              <w:spacing w:after="120"/>
              <w:rPr>
                <w:b/>
                <w:bCs/>
              </w:rPr>
            </w:pPr>
            <w:r w:rsidRPr="00A96233">
              <w:rPr>
                <w:b/>
                <w:bCs/>
              </w:rPr>
              <w:t>ANSWER</w:t>
            </w:r>
          </w:p>
          <w:p w14:paraId="52E7817C" w14:textId="77777777" w:rsidR="00020828" w:rsidRPr="00A96233" w:rsidRDefault="00020828" w:rsidP="00863848">
            <w:pPr>
              <w:spacing w:after="120"/>
              <w:ind w:left="745" w:hanging="745"/>
              <w:jc w:val="left"/>
            </w:pPr>
            <w:r w:rsidRPr="00A96233">
              <w:t>44.1</w:t>
            </w:r>
            <w:r w:rsidRPr="00A96233">
              <w:tab/>
              <w:t>Learners should draw a flow diagram that represents the three phases of the negotiation process.</w:t>
            </w:r>
          </w:p>
          <w:p w14:paraId="165F54A8" w14:textId="77777777" w:rsidR="00020828" w:rsidRPr="00A96233" w:rsidRDefault="00020828" w:rsidP="00863848">
            <w:pPr>
              <w:spacing w:after="120"/>
              <w:ind w:left="745" w:hanging="745"/>
              <w:jc w:val="left"/>
            </w:pPr>
            <w:r w:rsidRPr="00A96233">
              <w:t>44.2</w:t>
            </w:r>
            <w:r w:rsidRPr="00A96233">
              <w:tab/>
              <w:t>Learners should discuss the stages in each phase of the buying negotiation process.</w:t>
            </w:r>
          </w:p>
          <w:p w14:paraId="623F6601" w14:textId="77777777" w:rsidR="00020828" w:rsidRPr="00A96233" w:rsidRDefault="00020828" w:rsidP="00863848">
            <w:pPr>
              <w:ind w:left="745" w:hanging="745"/>
              <w:jc w:val="left"/>
            </w:pPr>
            <w:r w:rsidRPr="00A96233">
              <w:t>44.3</w:t>
            </w:r>
            <w:r w:rsidRPr="00A96233">
              <w:tab/>
              <w:t>Learners should explain how the buyer should prepare for negotiation with a supplier.</w:t>
            </w:r>
          </w:p>
        </w:tc>
      </w:tr>
    </w:tbl>
    <w:p w14:paraId="6B4CB6C1" w14:textId="2B001DC8" w:rsidR="00020828" w:rsidRDefault="00020828" w:rsidP="00020828">
      <w:pPr>
        <w:rPr>
          <w:rFonts w:eastAsia="Times New Roman"/>
        </w:rPr>
      </w:pPr>
    </w:p>
    <w:p w14:paraId="3E834132" w14:textId="77777777" w:rsidR="0069495B" w:rsidRPr="00A96233" w:rsidRDefault="0069495B" w:rsidP="00020828">
      <w:pPr>
        <w:rPr>
          <w:rFonts w:eastAsia="Times New Roman"/>
        </w:rPr>
      </w:pPr>
    </w:p>
    <w:p w14:paraId="790C0631" w14:textId="77777777" w:rsidR="00020828" w:rsidRPr="00A96233" w:rsidRDefault="00020828" w:rsidP="00020828">
      <w:pPr>
        <w:pStyle w:val="Heading2"/>
        <w:spacing w:before="120"/>
      </w:pPr>
      <w:bookmarkStart w:id="1109" w:name="_Toc46399848"/>
      <w:bookmarkStart w:id="1110" w:name="_Toc46588434"/>
      <w:bookmarkStart w:id="1111" w:name="_Toc46916389"/>
      <w:r w:rsidRPr="00A96233">
        <w:t>1.2</w:t>
      </w:r>
      <w:r w:rsidRPr="00A96233">
        <w:tab/>
      </w:r>
      <w:bookmarkStart w:id="1112" w:name="_Toc44861755"/>
      <w:r w:rsidRPr="00A96233">
        <w:t>Supplier business relationship and the impact of this on negotiation</w:t>
      </w:r>
      <w:bookmarkEnd w:id="1109"/>
      <w:bookmarkEnd w:id="1110"/>
      <w:bookmarkEnd w:id="1111"/>
      <w:bookmarkEnd w:id="111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D313501" w14:textId="77777777" w:rsidTr="0069495B">
        <w:tc>
          <w:tcPr>
            <w:tcW w:w="784" w:type="pct"/>
            <w:tcBorders>
              <w:top w:val="single" w:sz="4" w:space="0" w:color="auto"/>
              <w:left w:val="single" w:sz="4" w:space="0" w:color="auto"/>
              <w:bottom w:val="single" w:sz="4" w:space="0" w:color="auto"/>
              <w:right w:val="nil"/>
            </w:tcBorders>
            <w:hideMark/>
          </w:tcPr>
          <w:p w14:paraId="5D567E36" w14:textId="77777777" w:rsidR="00020828" w:rsidRPr="00A96233" w:rsidRDefault="00020828" w:rsidP="00863848">
            <w:pPr>
              <w:jc w:val="center"/>
            </w:pPr>
            <w:r w:rsidRPr="00A96233">
              <w:rPr>
                <w:noProof/>
              </w:rPr>
              <w:drawing>
                <wp:inline distT="0" distB="0" distL="0" distR="0" wp14:anchorId="3A7B99EF" wp14:editId="32CD3CF8">
                  <wp:extent cx="462915" cy="462915"/>
                  <wp:effectExtent l="0" t="0" r="0" b="0"/>
                  <wp:docPr id="1326" name="Picture 13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7A7766C" w14:textId="62CD3A61" w:rsidR="00020828" w:rsidRPr="00A96233" w:rsidRDefault="00020828" w:rsidP="00863848">
            <w:r w:rsidRPr="00A96233">
              <w:t>Ask learners to answer the questions below. Use the questions as an introduction to the topic.</w:t>
            </w:r>
            <w:r w:rsidR="0069495B">
              <w:t xml:space="preserve"> </w:t>
            </w:r>
            <w:r w:rsidRPr="00A96233">
              <w:t>Then use the information below to discuss the supplier business relationship and the impact of this on negotiation.</w:t>
            </w:r>
          </w:p>
          <w:p w14:paraId="4E76EE57" w14:textId="77777777" w:rsidR="00020828" w:rsidRPr="00A96233" w:rsidRDefault="00020828" w:rsidP="00863848"/>
          <w:p w14:paraId="43A26908" w14:textId="77777777" w:rsidR="00020828" w:rsidRPr="00A96233" w:rsidRDefault="00020828" w:rsidP="00863848">
            <w:r w:rsidRPr="00A96233">
              <w:t>Where indicated, ask learners to complete activity 45.</w:t>
            </w:r>
          </w:p>
        </w:tc>
        <w:tc>
          <w:tcPr>
            <w:tcW w:w="873" w:type="pct"/>
            <w:tcBorders>
              <w:top w:val="single" w:sz="4" w:space="0" w:color="auto"/>
              <w:left w:val="nil"/>
              <w:bottom w:val="single" w:sz="4" w:space="0" w:color="auto"/>
              <w:right w:val="single" w:sz="4" w:space="0" w:color="auto"/>
            </w:tcBorders>
            <w:hideMark/>
          </w:tcPr>
          <w:p w14:paraId="48A42130" w14:textId="77777777" w:rsidR="00020828" w:rsidRPr="00A96233" w:rsidRDefault="00020828" w:rsidP="00863848">
            <w:r w:rsidRPr="00A96233">
              <w:t>Time:</w:t>
            </w:r>
          </w:p>
          <w:p w14:paraId="5B99FAA3" w14:textId="4F6F7E36" w:rsidR="00020828" w:rsidRPr="00A96233" w:rsidRDefault="00F72914" w:rsidP="00F72914">
            <w:pPr>
              <w:jc w:val="left"/>
            </w:pPr>
            <w:r w:rsidRPr="00A96233">
              <w:t>3 ½ hours including activities and discussions</w:t>
            </w:r>
          </w:p>
        </w:tc>
      </w:tr>
    </w:tbl>
    <w:p w14:paraId="23CB2F8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CF6201B" w14:textId="77777777" w:rsidTr="00863848">
        <w:tc>
          <w:tcPr>
            <w:tcW w:w="1408" w:type="dxa"/>
            <w:hideMark/>
          </w:tcPr>
          <w:p w14:paraId="44EAD815" w14:textId="77777777" w:rsidR="00020828" w:rsidRPr="00A96233" w:rsidRDefault="00020828" w:rsidP="00863848">
            <w:pPr>
              <w:jc w:val="center"/>
            </w:pPr>
            <w:r w:rsidRPr="00A96233">
              <w:rPr>
                <w:noProof/>
              </w:rPr>
              <w:drawing>
                <wp:inline distT="0" distB="0" distL="0" distR="0" wp14:anchorId="06A8B317" wp14:editId="10EB274A">
                  <wp:extent cx="468000" cy="468000"/>
                  <wp:effectExtent l="0" t="0" r="8255" b="8255"/>
                  <wp:docPr id="1327" name="Picture 13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00708482" w14:textId="38A68A7D" w:rsidR="00020828" w:rsidRPr="00A96233" w:rsidRDefault="00020828" w:rsidP="00863848">
            <w:r w:rsidRPr="00A96233">
              <w:t xml:space="preserve">Are your relationships with all suppliers the same?     </w:t>
            </w:r>
            <w:r w:rsidR="00F72914" w:rsidRPr="00A96233">
              <w:t>(</w:t>
            </w:r>
            <w:r w:rsidRPr="00A96233">
              <w:t>1 hour</w:t>
            </w:r>
            <w:r w:rsidR="00F72914" w:rsidRPr="00A96233">
              <w:t>)</w:t>
            </w:r>
            <w:r w:rsidRPr="00A96233">
              <w:t xml:space="preserve"> </w:t>
            </w:r>
          </w:p>
          <w:p w14:paraId="779831C3" w14:textId="77777777" w:rsidR="00020828" w:rsidRPr="00A96233" w:rsidRDefault="00020828" w:rsidP="00863848"/>
          <w:p w14:paraId="24B9EB12" w14:textId="77777777" w:rsidR="00020828" w:rsidRPr="00A96233" w:rsidRDefault="00020828" w:rsidP="00863848"/>
          <w:p w14:paraId="0B7BDFD8" w14:textId="77777777" w:rsidR="00020828" w:rsidRPr="00A96233" w:rsidRDefault="00020828" w:rsidP="00863848">
            <w:r w:rsidRPr="00A96233">
              <w:t>If not, how do they differ, and why?</w:t>
            </w:r>
          </w:p>
          <w:p w14:paraId="2A470DD4" w14:textId="7645960B" w:rsidR="00020828" w:rsidRDefault="00020828" w:rsidP="00863848"/>
          <w:p w14:paraId="669A1908" w14:textId="77777777" w:rsidR="0069495B" w:rsidRPr="00A96233" w:rsidRDefault="0069495B" w:rsidP="00863848"/>
          <w:p w14:paraId="02EA45E0" w14:textId="77777777" w:rsidR="00020828" w:rsidRPr="00A96233" w:rsidRDefault="00020828" w:rsidP="00863848"/>
          <w:p w14:paraId="70875D44" w14:textId="77777777" w:rsidR="00020828" w:rsidRPr="00A96233" w:rsidRDefault="00020828" w:rsidP="00863848">
            <w:r w:rsidRPr="00A96233">
              <w:lastRenderedPageBreak/>
              <w:t xml:space="preserve">Do you use different negotiation strategies with different suppliers? </w:t>
            </w:r>
          </w:p>
          <w:p w14:paraId="03ABBDF4" w14:textId="77777777" w:rsidR="0069495B" w:rsidRPr="00A96233" w:rsidRDefault="0069495B" w:rsidP="00863848"/>
          <w:p w14:paraId="0F59F138" w14:textId="77777777" w:rsidR="00020828" w:rsidRPr="00A96233" w:rsidRDefault="00020828" w:rsidP="00863848"/>
          <w:p w14:paraId="0887B53C" w14:textId="77777777" w:rsidR="00020828" w:rsidRPr="00A96233" w:rsidRDefault="00020828" w:rsidP="00863848">
            <w:r w:rsidRPr="00A96233">
              <w:t>Explain why you say “Yes” or “No”.</w:t>
            </w:r>
          </w:p>
          <w:p w14:paraId="594061A3" w14:textId="77777777" w:rsidR="00020828" w:rsidRPr="00A96233" w:rsidRDefault="00020828" w:rsidP="00863848"/>
          <w:p w14:paraId="15EE95D1" w14:textId="77777777" w:rsidR="00020828" w:rsidRPr="00A96233" w:rsidRDefault="00020828" w:rsidP="00863848"/>
        </w:tc>
      </w:tr>
    </w:tbl>
    <w:p w14:paraId="093A99F5" w14:textId="77777777" w:rsidR="00020828" w:rsidRPr="00A96233" w:rsidRDefault="00020828" w:rsidP="00020828">
      <w:pPr>
        <w:rPr>
          <w:rFonts w:eastAsia="Times New Roman"/>
        </w:rPr>
      </w:pPr>
    </w:p>
    <w:p w14:paraId="28310015" w14:textId="1659DB23" w:rsidR="00020828" w:rsidRPr="00A96233" w:rsidRDefault="0069495B" w:rsidP="00020828">
      <w:r>
        <w:t>The r</w:t>
      </w:r>
      <w:r w:rsidR="00020828" w:rsidRPr="00A96233">
        <w:t>elationship between</w:t>
      </w:r>
      <w:r>
        <w:t xml:space="preserve"> the</w:t>
      </w:r>
      <w:r w:rsidR="00020828" w:rsidRPr="00A96233">
        <w:t xml:space="preserve"> buyer and seller is impacted from three angles, namely (i) how the supplier sees the buying company (supplier preferencing) ; (ii) the manner in which negotiations take place and (iii) the type of relationship between buying company and supplier.</w:t>
      </w:r>
    </w:p>
    <w:p w14:paraId="7ADCE251" w14:textId="77777777" w:rsidR="00020828" w:rsidRPr="00A96233" w:rsidRDefault="00020828" w:rsidP="00020828"/>
    <w:p w14:paraId="06E34294" w14:textId="77777777" w:rsidR="00020828" w:rsidRPr="00A96233" w:rsidRDefault="00020828" w:rsidP="00020828">
      <w:pPr>
        <w:pStyle w:val="Heading3"/>
        <w:spacing w:line="360" w:lineRule="auto"/>
        <w:jc w:val="left"/>
      </w:pPr>
      <w:bookmarkStart w:id="1113" w:name="_Toc44861756"/>
      <w:bookmarkStart w:id="1114" w:name="_Toc46399849"/>
      <w:bookmarkStart w:id="1115" w:name="_Toc46588435"/>
      <w:bookmarkStart w:id="1116" w:name="_Toc46916390"/>
      <w:r w:rsidRPr="00A96233">
        <w:t>1.2.1</w:t>
      </w:r>
      <w:r w:rsidRPr="00A96233">
        <w:tab/>
        <w:t>Supplier preferencing</w:t>
      </w:r>
      <w:bookmarkEnd w:id="1113"/>
      <w:bookmarkEnd w:id="1114"/>
      <w:bookmarkEnd w:id="1115"/>
      <w:bookmarkEnd w:id="1116"/>
    </w:p>
    <w:p w14:paraId="577DD2B3" w14:textId="77777777" w:rsidR="00020828" w:rsidRPr="00A96233" w:rsidRDefault="00020828" w:rsidP="00020828"/>
    <w:p w14:paraId="1108F9F1" w14:textId="77777777" w:rsidR="00020828" w:rsidRPr="00A96233" w:rsidRDefault="00020828" w:rsidP="0002082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20694F05" w14:textId="77777777" w:rsidR="00020828" w:rsidRPr="00A96233" w:rsidRDefault="00020828" w:rsidP="00020828"/>
    <w:p w14:paraId="03093CB3" w14:textId="77777777" w:rsidR="00020828" w:rsidRPr="00A96233" w:rsidRDefault="00020828" w:rsidP="00020828">
      <w:r w:rsidRPr="00A96233">
        <w:t>Supplier preferencing can be illustrated as in Figure 36.</w:t>
      </w:r>
      <w:r w:rsidRPr="00A96233">
        <w:rPr>
          <w:vertAlign w:val="superscript"/>
        </w:rPr>
        <w:t>vii</w:t>
      </w:r>
    </w:p>
    <w:p w14:paraId="146A5641" w14:textId="77777777" w:rsidR="00020828" w:rsidRPr="00A96233" w:rsidRDefault="00020828" w:rsidP="00020828"/>
    <w:p w14:paraId="4E7BAA12" w14:textId="77777777" w:rsidR="00020828" w:rsidRPr="00A96233" w:rsidRDefault="00020828" w:rsidP="00020828">
      <w:pPr>
        <w:jc w:val="center"/>
      </w:pPr>
      <w:r w:rsidRPr="00A96233">
        <w:rPr>
          <w:noProof/>
        </w:rPr>
        <w:drawing>
          <wp:inline distT="0" distB="0" distL="0" distR="0" wp14:anchorId="284F029F" wp14:editId="7A246533">
            <wp:extent cx="4787900" cy="273050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29">
                      <a:extLst>
                        <a:ext uri="{28A0092B-C50C-407E-A947-70E740481C1C}">
                          <a14:useLocalDpi xmlns:a14="http://schemas.microsoft.com/office/drawing/2010/main" val="0"/>
                        </a:ext>
                      </a:extLst>
                    </a:blip>
                    <a:srcRect l="24295" t="38779" r="3810" b="9457"/>
                    <a:stretch>
                      <a:fillRect/>
                    </a:stretch>
                  </pic:blipFill>
                  <pic:spPr bwMode="auto">
                    <a:xfrm>
                      <a:off x="0" y="0"/>
                      <a:ext cx="4787900" cy="2730500"/>
                    </a:xfrm>
                    <a:prstGeom prst="rect">
                      <a:avLst/>
                    </a:prstGeom>
                    <a:noFill/>
                    <a:ln>
                      <a:noFill/>
                    </a:ln>
                  </pic:spPr>
                </pic:pic>
              </a:graphicData>
            </a:graphic>
          </wp:inline>
        </w:drawing>
      </w:r>
    </w:p>
    <w:p w14:paraId="793856B1" w14:textId="77777777" w:rsidR="00020828" w:rsidRPr="00A96233" w:rsidRDefault="00020828" w:rsidP="00020828">
      <w:pPr>
        <w:pStyle w:val="Caption"/>
        <w:spacing w:before="0" w:after="0" w:line="360" w:lineRule="auto"/>
        <w:rPr>
          <w:lang w:val="en-GB"/>
        </w:rPr>
      </w:pPr>
      <w:r w:rsidRPr="00A96233">
        <w:rPr>
          <w:lang w:val="en-GB"/>
        </w:rPr>
        <w:t>figure 36: supplier preferencing</w:t>
      </w:r>
    </w:p>
    <w:p w14:paraId="0162C28F" w14:textId="77777777" w:rsidR="00020828" w:rsidRPr="00A96233" w:rsidRDefault="00020828" w:rsidP="00020828"/>
    <w:p w14:paraId="44CE9DF9" w14:textId="77777777" w:rsidR="00020828" w:rsidRPr="00A96233" w:rsidRDefault="00020828" w:rsidP="00020828">
      <w:r w:rsidRPr="00A96233">
        <w:t>If the supplier views the potential customer as Development or Core, there should not be difficulties in relationship.</w:t>
      </w:r>
    </w:p>
    <w:p w14:paraId="458F31E0" w14:textId="77777777" w:rsidR="00020828" w:rsidRPr="00A96233" w:rsidRDefault="00020828" w:rsidP="00020828"/>
    <w:p w14:paraId="21792A34" w14:textId="77777777" w:rsidR="00020828" w:rsidRPr="00A96233" w:rsidRDefault="00020828" w:rsidP="0002082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w:t>
      </w:r>
      <w:r w:rsidRPr="00A96233">
        <w:lastRenderedPageBreak/>
        <w:t>negotiations “are unlikely to produce the commercial advantage sought.” This can create serious problems if the supplier supplies strategic or bottleneck merchandise.</w:t>
      </w:r>
    </w:p>
    <w:p w14:paraId="4054DFD6" w14:textId="77777777" w:rsidR="00020828" w:rsidRPr="00A96233" w:rsidRDefault="00020828" w:rsidP="00020828"/>
    <w:p w14:paraId="131BF182" w14:textId="77777777" w:rsidR="00020828" w:rsidRPr="00A96233" w:rsidRDefault="00020828" w:rsidP="00020828">
      <w:r w:rsidRPr="00A96233">
        <w:t>Supplier preferencing will impact on the concessions that the supplier will be willing to make during negotiations.</w:t>
      </w:r>
    </w:p>
    <w:p w14:paraId="320CB6C2" w14:textId="77777777" w:rsidR="00020828" w:rsidRPr="00A96233" w:rsidRDefault="00020828" w:rsidP="00020828"/>
    <w:p w14:paraId="2CCC0299" w14:textId="77777777" w:rsidR="00020828" w:rsidRPr="00A96233" w:rsidRDefault="00020828" w:rsidP="00020828">
      <w:pPr>
        <w:pStyle w:val="Heading3"/>
        <w:spacing w:line="360" w:lineRule="auto"/>
      </w:pPr>
      <w:bookmarkStart w:id="1117" w:name="_Toc44861757"/>
      <w:bookmarkStart w:id="1118" w:name="_Toc46399850"/>
      <w:bookmarkStart w:id="1119" w:name="_Toc46588436"/>
      <w:bookmarkStart w:id="1120" w:name="_Toc46916391"/>
      <w:r w:rsidRPr="00A96233">
        <w:t>1.2.2</w:t>
      </w:r>
      <w:r w:rsidRPr="00A96233">
        <w:tab/>
        <w:t>Impact of negotiations on relationship</w:t>
      </w:r>
      <w:bookmarkEnd w:id="1117"/>
      <w:bookmarkEnd w:id="1118"/>
      <w:bookmarkEnd w:id="1119"/>
      <w:bookmarkEnd w:id="1120"/>
    </w:p>
    <w:p w14:paraId="298C846B" w14:textId="77777777" w:rsidR="00020828" w:rsidRPr="00A96233" w:rsidRDefault="00020828" w:rsidP="00020828"/>
    <w:p w14:paraId="0EC0D8BD" w14:textId="77777777" w:rsidR="00020828" w:rsidRPr="00A96233" w:rsidRDefault="00020828" w:rsidP="00020828">
      <w:r w:rsidRPr="00A96233">
        <w:t>How the negotiation is conducted has an impact on the relationship that the buyer establishes or maintains with the supplier.</w:t>
      </w:r>
    </w:p>
    <w:p w14:paraId="1747724D" w14:textId="77777777" w:rsidR="00020828" w:rsidRPr="00A96233" w:rsidRDefault="00020828" w:rsidP="00020828"/>
    <w:p w14:paraId="2AF8AAD2" w14:textId="5217C4BF" w:rsidR="00020828" w:rsidRPr="00A96233" w:rsidRDefault="00020828" w:rsidP="00020828">
      <w:r w:rsidRPr="00A96233">
        <w:t>To build a long-term relationship in negotiation,</w:t>
      </w:r>
      <w:r w:rsidR="0069495B">
        <w:t xml:space="preserve"> the</w:t>
      </w:r>
      <w:r w:rsidRPr="00A96233">
        <w:t xml:space="preserve"> buyer and supplier should work collaboratively and build agreements that benefit both sides. The most successful relationships are those where buyers and suppliers develop trust and an understanding of their respective requirements and interests, with a desire for both learning from and providing assistance to each other.</w:t>
      </w:r>
    </w:p>
    <w:p w14:paraId="20BE12A2" w14:textId="77777777" w:rsidR="00020828" w:rsidRPr="00A96233" w:rsidRDefault="00020828" w:rsidP="00020828"/>
    <w:p w14:paraId="36DD8A3F" w14:textId="77777777" w:rsidR="00020828" w:rsidRPr="00A96233" w:rsidRDefault="00020828" w:rsidP="00020828">
      <w:pPr>
        <w:pStyle w:val="Heading3"/>
        <w:spacing w:line="360" w:lineRule="auto"/>
        <w:jc w:val="left"/>
      </w:pPr>
      <w:bookmarkStart w:id="1121" w:name="_Toc44861758"/>
      <w:bookmarkStart w:id="1122" w:name="_Toc46399851"/>
      <w:bookmarkStart w:id="1123" w:name="_Toc46588437"/>
      <w:bookmarkStart w:id="1124" w:name="_Toc46916392"/>
      <w:r w:rsidRPr="00A96233">
        <w:t>1.2.3</w:t>
      </w:r>
      <w:r w:rsidRPr="00A96233">
        <w:tab/>
        <w:t>Types of relationships with suppliers and how these impact on negotiations</w:t>
      </w:r>
      <w:bookmarkEnd w:id="1121"/>
      <w:bookmarkEnd w:id="1122"/>
      <w:bookmarkEnd w:id="1123"/>
      <w:bookmarkEnd w:id="1124"/>
    </w:p>
    <w:p w14:paraId="6C0D71F8" w14:textId="77777777" w:rsidR="00020828" w:rsidRPr="00A96233" w:rsidRDefault="00020828" w:rsidP="00020828"/>
    <w:p w14:paraId="5ADA2430" w14:textId="77777777" w:rsidR="00020828" w:rsidRPr="00A96233" w:rsidRDefault="00020828" w:rsidP="00020828">
      <w:r w:rsidRPr="00A96233">
        <w:t>The three key types of relationships between retailers and suppliers are:</w:t>
      </w:r>
    </w:p>
    <w:p w14:paraId="7DAB3142" w14:textId="77777777" w:rsidR="00020828" w:rsidRPr="00A96233" w:rsidRDefault="00020828" w:rsidP="0014236E">
      <w:pPr>
        <w:pStyle w:val="ListParagraph"/>
        <w:numPr>
          <w:ilvl w:val="0"/>
          <w:numId w:val="270"/>
        </w:numPr>
        <w:contextualSpacing w:val="0"/>
        <w:jc w:val="left"/>
      </w:pPr>
      <w:r w:rsidRPr="00A96233">
        <w:t>Transactional</w:t>
      </w:r>
    </w:p>
    <w:p w14:paraId="2B8D996E" w14:textId="77777777" w:rsidR="00020828" w:rsidRPr="00A96233" w:rsidRDefault="00020828" w:rsidP="0014236E">
      <w:pPr>
        <w:pStyle w:val="ListParagraph"/>
        <w:numPr>
          <w:ilvl w:val="0"/>
          <w:numId w:val="270"/>
        </w:numPr>
        <w:contextualSpacing w:val="0"/>
        <w:jc w:val="left"/>
      </w:pPr>
      <w:r w:rsidRPr="00A96233">
        <w:t>Collaborative</w:t>
      </w:r>
    </w:p>
    <w:p w14:paraId="7243CC87" w14:textId="77777777" w:rsidR="00020828" w:rsidRPr="00A96233" w:rsidRDefault="00020828" w:rsidP="0014236E">
      <w:pPr>
        <w:pStyle w:val="ListParagraph"/>
        <w:numPr>
          <w:ilvl w:val="0"/>
          <w:numId w:val="270"/>
        </w:numPr>
        <w:contextualSpacing w:val="0"/>
        <w:jc w:val="left"/>
      </w:pPr>
      <w:r w:rsidRPr="00A96233">
        <w:t xml:space="preserve">Alliance </w:t>
      </w:r>
    </w:p>
    <w:p w14:paraId="2E0A4065" w14:textId="77777777" w:rsidR="00020828" w:rsidRPr="00A96233" w:rsidRDefault="00020828" w:rsidP="00020828">
      <w:pPr>
        <w:jc w:val="left"/>
      </w:pPr>
    </w:p>
    <w:p w14:paraId="5A552527" w14:textId="77777777" w:rsidR="00020828" w:rsidRPr="00A96233" w:rsidRDefault="00020828" w:rsidP="00020828">
      <w:pPr>
        <w:pStyle w:val="Heading4"/>
        <w:tabs>
          <w:tab w:val="left" w:pos="1985"/>
        </w:tabs>
        <w:spacing w:line="360" w:lineRule="auto"/>
        <w:ind w:left="1134" w:hanging="1134"/>
      </w:pPr>
      <w:r w:rsidRPr="00A96233">
        <w:t>1.2.3.1</w:t>
      </w:r>
      <w:r w:rsidRPr="00A96233">
        <w:tab/>
        <w:t>Transactional relationship</w:t>
      </w:r>
    </w:p>
    <w:p w14:paraId="0F7F276E" w14:textId="77777777" w:rsidR="00020828" w:rsidRPr="00A96233" w:rsidRDefault="00020828" w:rsidP="00020828"/>
    <w:p w14:paraId="1C186DC5" w14:textId="77777777" w:rsidR="00020828" w:rsidRPr="00A96233" w:rsidRDefault="00020828" w:rsidP="00020828">
      <w:r w:rsidRPr="00A96233">
        <w:t>Transactional relationships are the most common and the most basic type of relationship between buyer and supplier. This relationship is referred to as an arm’s-length relationship that could be a once-off transaction between buyer and supplier.</w:t>
      </w:r>
    </w:p>
    <w:p w14:paraId="7037EAFE" w14:textId="77777777" w:rsidR="00020828" w:rsidRPr="00A96233" w:rsidRDefault="00020828" w:rsidP="00020828"/>
    <w:p w14:paraId="2C3EF69B" w14:textId="77777777" w:rsidR="00020828" w:rsidRPr="00A96233" w:rsidRDefault="00020828" w:rsidP="00020828">
      <w:r w:rsidRPr="00A96233">
        <w:t>Transactional relationships are often present where the products are not critical and where out-of-stock situations or late deliveries do not have a major impact on the retailer. It is therefore, often used for routine purchases and leverage purchases.</w:t>
      </w:r>
    </w:p>
    <w:p w14:paraId="0687542E" w14:textId="77777777" w:rsidR="00020828" w:rsidRPr="00A96233" w:rsidRDefault="00020828" w:rsidP="00020828"/>
    <w:p w14:paraId="10B52136" w14:textId="77777777" w:rsidR="00020828" w:rsidRPr="00A96233" w:rsidRDefault="00020828" w:rsidP="00020828">
      <w:r w:rsidRPr="00A96233">
        <w:t xml:space="preserve">There is rarely serious negotiation in this type of relationship and it usually takes very little time and effort by either party to go through with an agreement. </w:t>
      </w:r>
    </w:p>
    <w:p w14:paraId="0FC7C673" w14:textId="77777777" w:rsidR="00020828" w:rsidRPr="00A96233" w:rsidRDefault="00020828" w:rsidP="00020828"/>
    <w:p w14:paraId="7E14D53B" w14:textId="77777777" w:rsidR="00020828" w:rsidRPr="00A96233" w:rsidRDefault="00020828" w:rsidP="00020828">
      <w:r w:rsidRPr="00A96233">
        <w:lastRenderedPageBreak/>
        <w:t xml:space="preserve">One of the advantages to having a transactional relationship is that a lower skill level is required. Price negotiation is not really a big issue because it is usually negotiated to be somewhere around the market price standard. </w:t>
      </w:r>
    </w:p>
    <w:p w14:paraId="00454621" w14:textId="77777777" w:rsidR="00020828" w:rsidRPr="00A96233" w:rsidRDefault="00020828" w:rsidP="00020828"/>
    <w:p w14:paraId="7C9FFFAE" w14:textId="77777777" w:rsidR="00020828" w:rsidRPr="00A96233" w:rsidRDefault="00020828" w:rsidP="00020828">
      <w:r w:rsidRPr="00A96233">
        <w:t xml:space="preserve">In a transactional relationship, suppliers tend to have more leverage than the buyers of the product. </w:t>
      </w:r>
    </w:p>
    <w:p w14:paraId="2120B00C" w14:textId="77777777" w:rsidR="00020828" w:rsidRPr="00A96233" w:rsidRDefault="00020828" w:rsidP="00020828">
      <w:r w:rsidRPr="00A96233">
        <w:t>According to Fawcett, Ellram and Ogden</w:t>
      </w:r>
      <w:r w:rsidRPr="00A96233">
        <w:rPr>
          <w:vertAlign w:val="superscript"/>
        </w:rPr>
        <w:t>viii</w:t>
      </w:r>
      <w:r w:rsidRPr="00A96233">
        <w:t>, good practice for transactional relationships include the following:</w:t>
      </w:r>
    </w:p>
    <w:p w14:paraId="7E0E8B8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5"/>
        <w:gridCol w:w="2992"/>
        <w:gridCol w:w="2994"/>
      </w:tblGrid>
      <w:tr w:rsidR="00020828" w:rsidRPr="00A96233" w14:paraId="6353FD16" w14:textId="77777777" w:rsidTr="00863848">
        <w:tc>
          <w:tcPr>
            <w:tcW w:w="3000" w:type="dxa"/>
            <w:shd w:val="clear" w:color="auto" w:fill="7F7F7F" w:themeFill="text1" w:themeFillTint="80"/>
            <w:hideMark/>
          </w:tcPr>
          <w:p w14:paraId="0F0CC691" w14:textId="77777777" w:rsidR="00020828" w:rsidRPr="00A96233" w:rsidRDefault="00020828" w:rsidP="0069495B">
            <w:pPr>
              <w:spacing w:line="240" w:lineRule="auto"/>
              <w:rPr>
                <w:b/>
                <w:bCs/>
                <w:color w:val="FFFFFF" w:themeColor="background1"/>
              </w:rPr>
            </w:pPr>
            <w:r w:rsidRPr="00A96233">
              <w:rPr>
                <w:b/>
                <w:bCs/>
                <w:color w:val="FFFFFF" w:themeColor="background1"/>
              </w:rPr>
              <w:t>Behaviour</w:t>
            </w:r>
          </w:p>
        </w:tc>
        <w:tc>
          <w:tcPr>
            <w:tcW w:w="2997" w:type="dxa"/>
            <w:shd w:val="clear" w:color="auto" w:fill="7F7F7F" w:themeFill="text1" w:themeFillTint="80"/>
            <w:hideMark/>
          </w:tcPr>
          <w:p w14:paraId="782A6571" w14:textId="77777777" w:rsidR="00020828" w:rsidRPr="00A96233" w:rsidRDefault="00020828" w:rsidP="0069495B">
            <w:pPr>
              <w:spacing w:line="240" w:lineRule="auto"/>
              <w:rPr>
                <w:b/>
                <w:bCs/>
                <w:color w:val="FFFFFF" w:themeColor="background1"/>
              </w:rPr>
            </w:pPr>
            <w:r w:rsidRPr="00A96233">
              <w:rPr>
                <w:b/>
                <w:bCs/>
                <w:color w:val="FFFFFF" w:themeColor="background1"/>
              </w:rPr>
              <w:t>Tangible features</w:t>
            </w:r>
          </w:p>
        </w:tc>
        <w:tc>
          <w:tcPr>
            <w:tcW w:w="2999" w:type="dxa"/>
            <w:shd w:val="clear" w:color="auto" w:fill="7F7F7F" w:themeFill="text1" w:themeFillTint="80"/>
            <w:hideMark/>
          </w:tcPr>
          <w:p w14:paraId="0D8285CF" w14:textId="77777777" w:rsidR="00020828" w:rsidRPr="00A96233" w:rsidRDefault="00020828" w:rsidP="0069495B">
            <w:pPr>
              <w:spacing w:line="240" w:lineRule="auto"/>
              <w:rPr>
                <w:b/>
                <w:bCs/>
                <w:color w:val="FFFFFF" w:themeColor="background1"/>
              </w:rPr>
            </w:pPr>
            <w:r w:rsidRPr="00A96233">
              <w:rPr>
                <w:b/>
                <w:bCs/>
                <w:color w:val="FFFFFF" w:themeColor="background1"/>
              </w:rPr>
              <w:t>Information approach</w:t>
            </w:r>
          </w:p>
        </w:tc>
      </w:tr>
      <w:tr w:rsidR="00020828" w:rsidRPr="00A96233" w14:paraId="3FFFDE8C" w14:textId="77777777" w:rsidTr="00863848">
        <w:tc>
          <w:tcPr>
            <w:tcW w:w="3000" w:type="dxa"/>
            <w:shd w:val="clear" w:color="auto" w:fill="D9D9D9" w:themeFill="background1" w:themeFillShade="D9"/>
            <w:hideMark/>
          </w:tcPr>
          <w:p w14:paraId="2821193F" w14:textId="77777777" w:rsidR="00020828" w:rsidRPr="00A96233" w:rsidRDefault="00020828" w:rsidP="0014236E">
            <w:pPr>
              <w:pStyle w:val="ListParagraph"/>
              <w:numPr>
                <w:ilvl w:val="0"/>
                <w:numId w:val="271"/>
              </w:numPr>
              <w:ind w:left="357" w:hanging="357"/>
              <w:contextualSpacing w:val="0"/>
              <w:jc w:val="left"/>
            </w:pPr>
            <w:r w:rsidRPr="00A96233">
              <w:t>Personal contact</w:t>
            </w:r>
          </w:p>
          <w:p w14:paraId="18D26114" w14:textId="77777777" w:rsidR="00020828" w:rsidRPr="00A96233" w:rsidRDefault="00020828" w:rsidP="0014236E">
            <w:pPr>
              <w:pStyle w:val="ListParagraph"/>
              <w:numPr>
                <w:ilvl w:val="0"/>
                <w:numId w:val="271"/>
              </w:numPr>
              <w:ind w:left="357" w:hanging="357"/>
              <w:contextualSpacing w:val="0"/>
              <w:jc w:val="left"/>
            </w:pPr>
            <w:r w:rsidRPr="00A96233">
              <w:t>Mutual consideration</w:t>
            </w:r>
          </w:p>
          <w:p w14:paraId="59E2F1EA" w14:textId="77777777" w:rsidR="00020828" w:rsidRPr="00A96233" w:rsidRDefault="00020828" w:rsidP="0014236E">
            <w:pPr>
              <w:pStyle w:val="ListParagraph"/>
              <w:numPr>
                <w:ilvl w:val="0"/>
                <w:numId w:val="271"/>
              </w:numPr>
              <w:ind w:left="357" w:hanging="357"/>
              <w:contextualSpacing w:val="0"/>
              <w:jc w:val="left"/>
            </w:pPr>
            <w:r w:rsidRPr="00A96233">
              <w:t>Give and take</w:t>
            </w:r>
          </w:p>
          <w:p w14:paraId="726779F1" w14:textId="77777777" w:rsidR="00020828" w:rsidRPr="00A96233" w:rsidRDefault="00020828" w:rsidP="0014236E">
            <w:pPr>
              <w:pStyle w:val="ListParagraph"/>
              <w:numPr>
                <w:ilvl w:val="0"/>
                <w:numId w:val="271"/>
              </w:numPr>
              <w:ind w:left="357" w:hanging="357"/>
              <w:contextualSpacing w:val="0"/>
              <w:jc w:val="left"/>
            </w:pPr>
            <w:r w:rsidRPr="00A96233">
              <w:t>Equitable treatment</w:t>
            </w:r>
          </w:p>
          <w:p w14:paraId="06BE0DE3" w14:textId="77777777" w:rsidR="00020828" w:rsidRPr="00A96233" w:rsidRDefault="00020828" w:rsidP="0014236E">
            <w:pPr>
              <w:pStyle w:val="ListParagraph"/>
              <w:numPr>
                <w:ilvl w:val="0"/>
                <w:numId w:val="271"/>
              </w:numPr>
              <w:contextualSpacing w:val="0"/>
              <w:jc w:val="left"/>
            </w:pPr>
            <w:r w:rsidRPr="00A96233">
              <w:t>Integrity</w:t>
            </w:r>
          </w:p>
        </w:tc>
        <w:tc>
          <w:tcPr>
            <w:tcW w:w="2997" w:type="dxa"/>
            <w:shd w:val="clear" w:color="auto" w:fill="D9D9D9" w:themeFill="background1" w:themeFillShade="D9"/>
            <w:hideMark/>
          </w:tcPr>
          <w:p w14:paraId="44277057"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Clear specifications</w:t>
            </w:r>
          </w:p>
          <w:p w14:paraId="380DA042"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Training</w:t>
            </w:r>
          </w:p>
          <w:p w14:paraId="7DC9D7F8"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Timely payment</w:t>
            </w:r>
          </w:p>
          <w:p w14:paraId="436F36AF" w14:textId="77777777" w:rsidR="00020828" w:rsidRPr="00A96233" w:rsidRDefault="00020828" w:rsidP="0014236E">
            <w:pPr>
              <w:pStyle w:val="ListParagraph"/>
              <w:numPr>
                <w:ilvl w:val="0"/>
                <w:numId w:val="271"/>
              </w:numPr>
              <w:tabs>
                <w:tab w:val="num" w:pos="277"/>
              </w:tabs>
              <w:ind w:left="277" w:hanging="277"/>
              <w:contextualSpacing w:val="0"/>
              <w:jc w:val="left"/>
            </w:pPr>
            <w:r w:rsidRPr="00A96233">
              <w:t xml:space="preserve">Feedback </w:t>
            </w:r>
          </w:p>
        </w:tc>
        <w:tc>
          <w:tcPr>
            <w:tcW w:w="2999" w:type="dxa"/>
            <w:shd w:val="clear" w:color="auto" w:fill="D9D9D9" w:themeFill="background1" w:themeFillShade="D9"/>
            <w:hideMark/>
          </w:tcPr>
          <w:p w14:paraId="1C91BF81" w14:textId="77777777" w:rsidR="00020828" w:rsidRPr="00A96233" w:rsidRDefault="00020828" w:rsidP="0014236E">
            <w:pPr>
              <w:pStyle w:val="ListParagraph"/>
              <w:numPr>
                <w:ilvl w:val="0"/>
                <w:numId w:val="271"/>
              </w:numPr>
              <w:tabs>
                <w:tab w:val="num" w:pos="260"/>
              </w:tabs>
              <w:ind w:left="261" w:hanging="261"/>
              <w:contextualSpacing w:val="0"/>
              <w:jc w:val="left"/>
            </w:pPr>
            <w:r w:rsidRPr="00A96233">
              <w:t>Open communication</w:t>
            </w:r>
          </w:p>
          <w:p w14:paraId="1E6C68DE" w14:textId="77777777" w:rsidR="00020828" w:rsidRPr="00A96233" w:rsidRDefault="00020828" w:rsidP="0014236E">
            <w:pPr>
              <w:pStyle w:val="ListParagraph"/>
              <w:numPr>
                <w:ilvl w:val="0"/>
                <w:numId w:val="271"/>
              </w:numPr>
              <w:tabs>
                <w:tab w:val="num" w:pos="260"/>
              </w:tabs>
              <w:ind w:left="260" w:hanging="260"/>
              <w:contextualSpacing w:val="0"/>
              <w:jc w:val="left"/>
            </w:pPr>
            <w:r w:rsidRPr="00A96233">
              <w:t xml:space="preserve">Confidentiality </w:t>
            </w:r>
          </w:p>
        </w:tc>
      </w:tr>
    </w:tbl>
    <w:p w14:paraId="560968CA" w14:textId="77777777" w:rsidR="00020828" w:rsidRPr="00A96233" w:rsidRDefault="00020828" w:rsidP="00020828">
      <w:pPr>
        <w:rPr>
          <w:rFonts w:eastAsia="Times New Roman"/>
        </w:rPr>
      </w:pPr>
    </w:p>
    <w:p w14:paraId="4205F59C" w14:textId="77777777" w:rsidR="00020828" w:rsidRPr="00A96233" w:rsidRDefault="00020828" w:rsidP="00020828">
      <w:pPr>
        <w:pStyle w:val="Heading4"/>
        <w:spacing w:line="360" w:lineRule="auto"/>
        <w:ind w:left="1134" w:hanging="1134"/>
      </w:pPr>
      <w:r w:rsidRPr="00A96233">
        <w:t>1.2.3.2</w:t>
      </w:r>
      <w:r w:rsidRPr="00A96233">
        <w:tab/>
        <w:t>Collaborative relationship</w:t>
      </w:r>
    </w:p>
    <w:p w14:paraId="79AC2E8C" w14:textId="77777777" w:rsidR="00020828" w:rsidRPr="00A96233" w:rsidRDefault="00020828" w:rsidP="00020828"/>
    <w:p w14:paraId="5D8298A2" w14:textId="77777777" w:rsidR="00020828" w:rsidRPr="00A96233" w:rsidRDefault="00020828" w:rsidP="00020828">
      <w:r w:rsidRPr="00A96233">
        <w:t>A collaborative relationship is one that is of mutual benefit to both parties. Buyer and supplier work together for increased savings for the buyer yet a profitable sale for the supplier.</w:t>
      </w:r>
    </w:p>
    <w:p w14:paraId="76266EB7" w14:textId="77777777" w:rsidR="00020828" w:rsidRPr="00A96233" w:rsidRDefault="00020828" w:rsidP="00020828"/>
    <w:p w14:paraId="3B7269F4" w14:textId="77777777" w:rsidR="00020828" w:rsidRPr="00A96233" w:rsidRDefault="00020828" w:rsidP="00020828">
      <w:r w:rsidRPr="00A96233">
        <w:t>Requirements for a collaborative relationship are dependent on the product and its importance to the buyer, but open negotiation with an understanding of the needs and interests of both parties is required.</w:t>
      </w:r>
    </w:p>
    <w:p w14:paraId="2F5778B4" w14:textId="77777777" w:rsidR="00020828" w:rsidRPr="00A96233" w:rsidRDefault="00020828" w:rsidP="00020828"/>
    <w:p w14:paraId="49BE5AAC" w14:textId="77777777" w:rsidR="00020828" w:rsidRPr="00A96233" w:rsidRDefault="00020828" w:rsidP="00020828">
      <w:r w:rsidRPr="00A96233">
        <w:t xml:space="preserve">Merchandise bought through a collaborative relationship are usually strategic to the retailer. </w:t>
      </w:r>
    </w:p>
    <w:p w14:paraId="26A944B0" w14:textId="77777777" w:rsidR="00020828" w:rsidRPr="00A96233" w:rsidRDefault="00020828" w:rsidP="00020828"/>
    <w:p w14:paraId="46BCE35D" w14:textId="77777777" w:rsidR="00020828" w:rsidRPr="00A96233" w:rsidRDefault="00020828" w:rsidP="00020828">
      <w:r w:rsidRPr="00A96233">
        <w:t>The benefits of a collaborative relationships usually include:</w:t>
      </w:r>
    </w:p>
    <w:p w14:paraId="576B2EF1" w14:textId="77777777" w:rsidR="00020828" w:rsidRPr="00A96233" w:rsidRDefault="00020828" w:rsidP="0014236E">
      <w:pPr>
        <w:pStyle w:val="ListParagraph"/>
        <w:numPr>
          <w:ilvl w:val="0"/>
          <w:numId w:val="272"/>
        </w:numPr>
        <w:contextualSpacing w:val="0"/>
        <w:jc w:val="left"/>
        <w:rPr>
          <w:sz w:val="24"/>
        </w:rPr>
      </w:pPr>
      <w:r w:rsidRPr="00A96233">
        <w:t>Lower overall costs</w:t>
      </w:r>
    </w:p>
    <w:p w14:paraId="45F4AA51" w14:textId="77777777" w:rsidR="00020828" w:rsidRPr="00A96233" w:rsidRDefault="00020828" w:rsidP="0014236E">
      <w:pPr>
        <w:pStyle w:val="ListParagraph"/>
        <w:numPr>
          <w:ilvl w:val="0"/>
          <w:numId w:val="272"/>
        </w:numPr>
        <w:contextualSpacing w:val="0"/>
        <w:jc w:val="left"/>
        <w:rPr>
          <w:sz w:val="24"/>
        </w:rPr>
      </w:pPr>
      <w:r w:rsidRPr="00A96233">
        <w:t>Higher quality products</w:t>
      </w:r>
    </w:p>
    <w:p w14:paraId="5636CC4D" w14:textId="77777777" w:rsidR="00020828" w:rsidRPr="00A96233" w:rsidRDefault="00020828" w:rsidP="0014236E">
      <w:pPr>
        <w:pStyle w:val="ListParagraph"/>
        <w:numPr>
          <w:ilvl w:val="0"/>
          <w:numId w:val="272"/>
        </w:numPr>
        <w:contextualSpacing w:val="0"/>
        <w:jc w:val="left"/>
        <w:rPr>
          <w:sz w:val="24"/>
        </w:rPr>
      </w:pPr>
      <w:r w:rsidRPr="00A96233">
        <w:t>Less time to market due to open communication and improved technology and innovation.</w:t>
      </w:r>
    </w:p>
    <w:p w14:paraId="0F488EE0" w14:textId="77777777" w:rsidR="00020828" w:rsidRPr="00A96233" w:rsidRDefault="00020828" w:rsidP="00020828"/>
    <w:p w14:paraId="6D9DE63D" w14:textId="77777777" w:rsidR="00020828" w:rsidRPr="00A96233" w:rsidRDefault="00020828" w:rsidP="00020828">
      <w:r w:rsidRPr="00A96233">
        <w:t>Supply disruptions are less likely as the relationship is similar to friendship and suppliers and buyers look out for one another rather than opportunities to take advantage of one another.</w:t>
      </w:r>
    </w:p>
    <w:p w14:paraId="5D969B35" w14:textId="77777777" w:rsidR="00020828" w:rsidRPr="00A96233" w:rsidRDefault="00020828" w:rsidP="00020828"/>
    <w:p w14:paraId="75CD3391" w14:textId="77777777" w:rsidR="00020828" w:rsidRPr="00A96233" w:rsidRDefault="00020828" w:rsidP="00020828">
      <w:r w:rsidRPr="00A96233">
        <w:t>Collaborative relationships take time and effort to establish. The buyer must nurture the relationship and build trust.</w:t>
      </w:r>
    </w:p>
    <w:p w14:paraId="5C40306B" w14:textId="5B2FF911" w:rsidR="00020828" w:rsidRDefault="00020828" w:rsidP="00020828"/>
    <w:p w14:paraId="5A72F311" w14:textId="77777777" w:rsidR="0069495B" w:rsidRPr="00A96233" w:rsidRDefault="0069495B" w:rsidP="00020828"/>
    <w:p w14:paraId="258E64B2" w14:textId="77777777" w:rsidR="00020828" w:rsidRPr="00A96233" w:rsidRDefault="00020828" w:rsidP="00020828">
      <w:pPr>
        <w:pStyle w:val="Heading4"/>
        <w:spacing w:line="360" w:lineRule="auto"/>
        <w:ind w:left="1134" w:hanging="1134"/>
      </w:pPr>
      <w:r w:rsidRPr="00A96233">
        <w:lastRenderedPageBreak/>
        <w:t>1.2.3.3</w:t>
      </w:r>
      <w:r w:rsidRPr="00A96233">
        <w:tab/>
        <w:t>Alliance relationship</w:t>
      </w:r>
    </w:p>
    <w:p w14:paraId="62B9C2C0" w14:textId="77777777" w:rsidR="00020828" w:rsidRPr="00A96233" w:rsidRDefault="00020828" w:rsidP="00020828"/>
    <w:p w14:paraId="0B712189" w14:textId="77777777" w:rsidR="00020828" w:rsidRPr="00A96233" w:rsidRDefault="00020828" w:rsidP="00020828">
      <w:r w:rsidRPr="00A96233">
        <w:t>An alliance or partner relationship formed for a systematic approach to the mutual benefit and growth of both parties.</w:t>
      </w:r>
    </w:p>
    <w:p w14:paraId="0E2039D2" w14:textId="77777777" w:rsidR="00020828" w:rsidRPr="00A96233" w:rsidRDefault="00020828" w:rsidP="00020828"/>
    <w:p w14:paraId="0556F7D9" w14:textId="77777777" w:rsidR="00020828" w:rsidRPr="00A96233" w:rsidRDefault="00020828" w:rsidP="00020828">
      <w:r w:rsidRPr="00A96233">
        <w:t>Improved quality and technology from suppliers can be obtained from the openness and trust that is built from alliance partners. An open and trustful relationship usually results in the development of new products with a lower total cost.</w:t>
      </w:r>
    </w:p>
    <w:p w14:paraId="746EE90A" w14:textId="77777777" w:rsidR="00020828" w:rsidRPr="00A96233" w:rsidRDefault="00020828" w:rsidP="00020828"/>
    <w:p w14:paraId="5DEF2116" w14:textId="77777777" w:rsidR="00020828" w:rsidRPr="00A96233" w:rsidRDefault="00020828" w:rsidP="00020828">
      <w:r w:rsidRPr="00A96233">
        <w:t>Trust and openness are critical during the negotiation process and there should be a desire to work together as partners to grow together.</w:t>
      </w:r>
    </w:p>
    <w:p w14:paraId="39D53DF5" w14:textId="77777777" w:rsidR="00020828" w:rsidRPr="00A96233" w:rsidRDefault="00020828" w:rsidP="00020828"/>
    <w:p w14:paraId="44B6A83C" w14:textId="77777777" w:rsidR="00020828" w:rsidRPr="00A96233" w:rsidRDefault="00020828" w:rsidP="00020828">
      <w:pPr>
        <w:pStyle w:val="Heading4"/>
        <w:tabs>
          <w:tab w:val="left" w:pos="1134"/>
        </w:tabs>
        <w:spacing w:line="360" w:lineRule="auto"/>
        <w:ind w:left="1134" w:hanging="1134"/>
        <w:jc w:val="left"/>
      </w:pPr>
      <w:r w:rsidRPr="00A96233">
        <w:t>1.2.3.4</w:t>
      </w:r>
      <w:r w:rsidRPr="00A96233">
        <w:tab/>
        <w:t>Contractual requirements for transactional and collaborate relationships</w:t>
      </w:r>
    </w:p>
    <w:p w14:paraId="2E60E389" w14:textId="77777777" w:rsidR="00020828" w:rsidRPr="00A96233" w:rsidRDefault="00020828" w:rsidP="00020828"/>
    <w:p w14:paraId="5605BB29" w14:textId="65F2070A" w:rsidR="00020828" w:rsidRDefault="00020828" w:rsidP="00020828">
      <w:pPr>
        <w:rPr>
          <w:vertAlign w:val="superscript"/>
        </w:rPr>
      </w:pPr>
      <w:r w:rsidRPr="00A96233">
        <w:t>Lysons and Farrington list the differences between transactional and relationship procurement, and what negotiations focus on.</w:t>
      </w:r>
      <w:r w:rsidRPr="00A96233">
        <w:rPr>
          <w:vertAlign w:val="superscript"/>
        </w:rPr>
        <w:t>ix</w:t>
      </w:r>
    </w:p>
    <w:p w14:paraId="11050A3D" w14:textId="77777777" w:rsidR="0069495B" w:rsidRPr="00A96233" w:rsidRDefault="0069495B" w:rsidP="00020828"/>
    <w:p w14:paraId="34E9FD2B" w14:textId="7B9A350C" w:rsidR="00020828" w:rsidRPr="00A96233" w:rsidRDefault="00020828" w:rsidP="0069495B">
      <w:pPr>
        <w:jc w:val="center"/>
      </w:pPr>
      <w:r w:rsidRPr="00A96233">
        <w:rPr>
          <w:noProof/>
        </w:rPr>
        <w:drawing>
          <wp:inline distT="0" distB="0" distL="0" distR="0" wp14:anchorId="614B54C1" wp14:editId="4D76B4EF">
            <wp:extent cx="5737609" cy="4320757"/>
            <wp:effectExtent l="0" t="0" r="0" b="381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rotWithShape="1">
                    <a:blip r:embed="rId161">
                      <a:extLst>
                        <a:ext uri="{28A0092B-C50C-407E-A947-70E740481C1C}">
                          <a14:useLocalDpi xmlns:a14="http://schemas.microsoft.com/office/drawing/2010/main" val="0"/>
                        </a:ext>
                      </a:extLst>
                    </a:blip>
                    <a:srcRect l="3860" t="9689" r="3687"/>
                    <a:stretch/>
                  </pic:blipFill>
                  <pic:spPr bwMode="auto">
                    <a:xfrm>
                      <a:off x="0" y="0"/>
                      <a:ext cx="5747243" cy="4328012"/>
                    </a:xfrm>
                    <a:prstGeom prst="rect">
                      <a:avLst/>
                    </a:prstGeom>
                    <a:noFill/>
                    <a:ln>
                      <a:noFill/>
                    </a:ln>
                    <a:extLst>
                      <a:ext uri="{53640926-AAD7-44D8-BBD7-CCE9431645EC}">
                        <a14:shadowObscured xmlns:a14="http://schemas.microsoft.com/office/drawing/2010/main"/>
                      </a:ext>
                    </a:extLst>
                  </pic:spPr>
                </pic:pic>
              </a:graphicData>
            </a:graphic>
          </wp:inline>
        </w:drawing>
      </w:r>
    </w:p>
    <w:p w14:paraId="0FA23C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ADCD204" w14:textId="77777777" w:rsidTr="00863848">
        <w:tc>
          <w:tcPr>
            <w:tcW w:w="1408" w:type="dxa"/>
            <w:hideMark/>
          </w:tcPr>
          <w:p w14:paraId="5DF136F5" w14:textId="77777777" w:rsidR="00020828" w:rsidRPr="00A96233" w:rsidRDefault="00020828" w:rsidP="00863848">
            <w:pPr>
              <w:jc w:val="center"/>
            </w:pPr>
            <w:r w:rsidRPr="00A96233">
              <w:rPr>
                <w:noProof/>
              </w:rPr>
              <w:lastRenderedPageBreak/>
              <w:drawing>
                <wp:inline distT="0" distB="0" distL="0" distR="0" wp14:anchorId="5C3D4ADC" wp14:editId="366DC166">
                  <wp:extent cx="467280" cy="468000"/>
                  <wp:effectExtent l="0" t="0" r="9525" b="8255"/>
                  <wp:docPr id="1330" name="Picture 13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09D64A0C" w14:textId="77777777" w:rsidR="00020828" w:rsidRPr="00A96233" w:rsidRDefault="00020828" w:rsidP="00863848">
            <w:pPr>
              <w:spacing w:after="120"/>
              <w:rPr>
                <w:b/>
                <w:bCs/>
              </w:rPr>
            </w:pPr>
            <w:r w:rsidRPr="00A96233">
              <w:rPr>
                <w:b/>
                <w:bCs/>
              </w:rPr>
              <w:t>Activity 45 (KM03KT01 IAC0104)  2 ½ hours</w:t>
            </w:r>
          </w:p>
          <w:p w14:paraId="7CE35731" w14:textId="77777777" w:rsidR="00020828" w:rsidRPr="00A96233" w:rsidRDefault="00020828" w:rsidP="00863848">
            <w:pPr>
              <w:spacing w:after="120"/>
            </w:pPr>
            <w:r w:rsidRPr="00A96233">
              <w:t>Please complete the activity in your workbook.</w:t>
            </w:r>
          </w:p>
          <w:p w14:paraId="3894F2C7" w14:textId="77777777" w:rsidR="00020828" w:rsidRPr="00A96233" w:rsidRDefault="00020828" w:rsidP="00863848">
            <w:pPr>
              <w:spacing w:after="120"/>
              <w:ind w:left="748" w:hanging="748"/>
            </w:pPr>
            <w:r w:rsidRPr="00A96233">
              <w:t xml:space="preserve">45.1 </w:t>
            </w:r>
            <w:r w:rsidRPr="00A96233">
              <w:tab/>
              <w:t>Describe the different relationships your company has with different suppliers and how each of these relationships impact on how you conduct or should conduct negotiations.</w:t>
            </w:r>
          </w:p>
          <w:p w14:paraId="45329F6C" w14:textId="77777777" w:rsidR="00020828" w:rsidRPr="00A96233" w:rsidRDefault="00020828" w:rsidP="00863848">
            <w:pPr>
              <w:ind w:left="748" w:hanging="748"/>
            </w:pPr>
            <w:r w:rsidRPr="00A96233">
              <w:t xml:space="preserve">45.2 </w:t>
            </w:r>
            <w:r w:rsidRPr="00A96233">
              <w:tab/>
              <w:t xml:space="preserve">Research on the Internet the advantages and disadvantages of the different types of relationships. </w:t>
            </w:r>
          </w:p>
          <w:p w14:paraId="421AD7FD" w14:textId="77777777" w:rsidR="00020828" w:rsidRPr="00A96233" w:rsidRDefault="00020828" w:rsidP="00863848">
            <w:pPr>
              <w:ind w:left="748" w:firstLine="1"/>
              <w:jc w:val="left"/>
            </w:pPr>
            <w:r w:rsidRPr="00A96233">
              <w:t xml:space="preserve">(You will find some information at </w:t>
            </w:r>
            <w:r w:rsidRPr="00A96233">
              <w:rPr>
                <w:i/>
                <w:iCs/>
              </w:rPr>
              <w:t>https://www.coursehero.com/file/p20qdhjq/Disadvantages-of-Transactional-Relationships-Potential-for-communication/</w:t>
            </w:r>
            <w:r w:rsidRPr="00A96233">
              <w:t xml:space="preserve">. </w:t>
            </w:r>
            <w:r w:rsidRPr="00A96233">
              <w:br/>
              <w:t>See what more you can find.)</w:t>
            </w:r>
          </w:p>
        </w:tc>
      </w:tr>
    </w:tbl>
    <w:p w14:paraId="2471936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E592EBD" w14:textId="77777777" w:rsidTr="00863848">
        <w:tc>
          <w:tcPr>
            <w:tcW w:w="1408" w:type="dxa"/>
            <w:hideMark/>
          </w:tcPr>
          <w:p w14:paraId="3430E036" w14:textId="77777777" w:rsidR="00020828" w:rsidRPr="00A96233" w:rsidRDefault="00020828" w:rsidP="00863848">
            <w:pPr>
              <w:jc w:val="center"/>
            </w:pPr>
            <w:r w:rsidRPr="00A96233">
              <w:rPr>
                <w:noProof/>
              </w:rPr>
              <w:drawing>
                <wp:inline distT="0" distB="0" distL="0" distR="0" wp14:anchorId="2BA139FA" wp14:editId="6339F014">
                  <wp:extent cx="464820" cy="464820"/>
                  <wp:effectExtent l="0" t="0" r="0" b="0"/>
                  <wp:docPr id="1331" name="Picture 13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521652E1" w14:textId="77777777" w:rsidR="00020828" w:rsidRPr="00A96233" w:rsidRDefault="00020828" w:rsidP="00863848">
            <w:pPr>
              <w:spacing w:after="120"/>
              <w:rPr>
                <w:b/>
                <w:bCs/>
              </w:rPr>
            </w:pPr>
            <w:r w:rsidRPr="00A96233">
              <w:rPr>
                <w:b/>
                <w:bCs/>
              </w:rPr>
              <w:t>ANSWER</w:t>
            </w:r>
          </w:p>
          <w:p w14:paraId="3D7664B8" w14:textId="77777777" w:rsidR="00020828" w:rsidRPr="00A96233" w:rsidRDefault="00020828" w:rsidP="00863848">
            <w:pPr>
              <w:spacing w:after="120"/>
              <w:ind w:left="748" w:hanging="748"/>
            </w:pPr>
            <w:r w:rsidRPr="00A96233">
              <w:t xml:space="preserve">45.1 </w:t>
            </w:r>
            <w:r w:rsidRPr="00A96233">
              <w:tab/>
              <w:t>Learners should describe the different relationships their company has with different suppliers and how each of these relationships impact on how they conduct or should conduct negotiations.</w:t>
            </w:r>
          </w:p>
          <w:p w14:paraId="0202BEAA" w14:textId="77777777" w:rsidR="00020828" w:rsidRPr="00A96233" w:rsidRDefault="00020828" w:rsidP="00863848">
            <w:pPr>
              <w:ind w:left="748" w:hanging="748"/>
            </w:pPr>
            <w:r w:rsidRPr="00A96233">
              <w:t xml:space="preserve">45.2 </w:t>
            </w:r>
            <w:r w:rsidRPr="00A96233">
              <w:tab/>
              <w:t xml:space="preserve">Learners should list the advantages and disadvantages of the different types of relationships based on their internet research. </w:t>
            </w:r>
          </w:p>
        </w:tc>
      </w:tr>
    </w:tbl>
    <w:p w14:paraId="7E62DE3A" w14:textId="77777777" w:rsidR="00020828" w:rsidRPr="00A96233" w:rsidRDefault="00020828" w:rsidP="00020828">
      <w:pPr>
        <w:rPr>
          <w:rFonts w:eastAsia="Times New Roman"/>
        </w:rPr>
      </w:pPr>
    </w:p>
    <w:p w14:paraId="31F4588C" w14:textId="77777777" w:rsidR="00020828" w:rsidRPr="00A96233" w:rsidRDefault="00020828" w:rsidP="00020828">
      <w:pPr>
        <w:pStyle w:val="Heading2"/>
        <w:spacing w:before="360"/>
      </w:pPr>
      <w:bookmarkStart w:id="1125" w:name="_Toc46399852"/>
      <w:bookmarkStart w:id="1126" w:name="_Toc46588438"/>
      <w:bookmarkStart w:id="1127" w:name="_Toc46916393"/>
      <w:r w:rsidRPr="00A96233">
        <w:t>1.3</w:t>
      </w:r>
      <w:r w:rsidRPr="00A96233">
        <w:tab/>
      </w:r>
      <w:bookmarkStart w:id="1128" w:name="_Toc44861759"/>
      <w:r w:rsidRPr="00A96233">
        <w:t>Negotiation strategies</w:t>
      </w:r>
      <w:bookmarkEnd w:id="1125"/>
      <w:bookmarkEnd w:id="1126"/>
      <w:bookmarkEnd w:id="1127"/>
      <w:bookmarkEnd w:id="112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EF46BFE" w14:textId="77777777" w:rsidTr="0069495B">
        <w:tc>
          <w:tcPr>
            <w:tcW w:w="784" w:type="pct"/>
            <w:tcBorders>
              <w:top w:val="single" w:sz="4" w:space="0" w:color="auto"/>
              <w:left w:val="single" w:sz="4" w:space="0" w:color="auto"/>
              <w:bottom w:val="single" w:sz="4" w:space="0" w:color="auto"/>
              <w:right w:val="nil"/>
            </w:tcBorders>
            <w:hideMark/>
          </w:tcPr>
          <w:p w14:paraId="05F5C7E8" w14:textId="77777777" w:rsidR="00020828" w:rsidRPr="00A96233" w:rsidRDefault="00020828" w:rsidP="00863848">
            <w:pPr>
              <w:jc w:val="center"/>
            </w:pPr>
            <w:r w:rsidRPr="00A96233">
              <w:rPr>
                <w:noProof/>
              </w:rPr>
              <w:drawing>
                <wp:inline distT="0" distB="0" distL="0" distR="0" wp14:anchorId="40BC1B50" wp14:editId="0B70A30F">
                  <wp:extent cx="462915" cy="462915"/>
                  <wp:effectExtent l="0" t="0" r="0" b="0"/>
                  <wp:docPr id="1356" name="Picture 13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02C8FA" w14:textId="77777777" w:rsidR="00020828" w:rsidRPr="00A96233" w:rsidRDefault="00020828" w:rsidP="00863848">
            <w:r w:rsidRPr="00A96233">
              <w:t>Ask learners to complete activity 46. Use their answers as an introduction to the topic.</w:t>
            </w:r>
          </w:p>
          <w:p w14:paraId="22E4F36B" w14:textId="77777777" w:rsidR="00020828" w:rsidRPr="00A96233" w:rsidRDefault="00020828" w:rsidP="00863848"/>
          <w:p w14:paraId="445B061F" w14:textId="77777777" w:rsidR="00020828" w:rsidRPr="00A96233" w:rsidRDefault="00020828" w:rsidP="00863848">
            <w:r w:rsidRPr="00A96233">
              <w:t>Then use the information below to discuss negotiation strategies.</w:t>
            </w:r>
          </w:p>
        </w:tc>
        <w:tc>
          <w:tcPr>
            <w:tcW w:w="873" w:type="pct"/>
            <w:tcBorders>
              <w:top w:val="single" w:sz="4" w:space="0" w:color="auto"/>
              <w:left w:val="nil"/>
              <w:bottom w:val="single" w:sz="4" w:space="0" w:color="auto"/>
              <w:right w:val="single" w:sz="4" w:space="0" w:color="auto"/>
            </w:tcBorders>
            <w:hideMark/>
          </w:tcPr>
          <w:p w14:paraId="73069A37" w14:textId="77777777" w:rsidR="00020828" w:rsidRPr="00A96233" w:rsidRDefault="00020828" w:rsidP="00863848">
            <w:r w:rsidRPr="00A96233">
              <w:t>Time:</w:t>
            </w:r>
          </w:p>
          <w:p w14:paraId="5F5730B5" w14:textId="68B9B2D8" w:rsidR="00020828" w:rsidRPr="00A96233" w:rsidRDefault="00194476" w:rsidP="00194476">
            <w:pPr>
              <w:jc w:val="left"/>
            </w:pPr>
            <w:r w:rsidRPr="00A96233">
              <w:t>3 hours including activity</w:t>
            </w:r>
          </w:p>
        </w:tc>
      </w:tr>
    </w:tbl>
    <w:p w14:paraId="71DFB9C0"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D2933C9" w14:textId="77777777" w:rsidTr="00863848">
        <w:tc>
          <w:tcPr>
            <w:tcW w:w="1408" w:type="dxa"/>
            <w:hideMark/>
          </w:tcPr>
          <w:p w14:paraId="2EE5E9B8" w14:textId="77777777" w:rsidR="00020828" w:rsidRPr="00A96233" w:rsidRDefault="00020828" w:rsidP="00863848">
            <w:pPr>
              <w:jc w:val="center"/>
            </w:pPr>
            <w:r w:rsidRPr="00A96233">
              <w:rPr>
                <w:noProof/>
              </w:rPr>
              <w:drawing>
                <wp:inline distT="0" distB="0" distL="0" distR="0" wp14:anchorId="7B2C2580" wp14:editId="67A7A266">
                  <wp:extent cx="467280" cy="468000"/>
                  <wp:effectExtent l="0" t="0" r="9525" b="8255"/>
                  <wp:docPr id="1358" name="Picture 13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45441222" w14:textId="3CA2C59A" w:rsidR="00020828" w:rsidRPr="00A96233" w:rsidRDefault="00020828" w:rsidP="00863848">
            <w:pPr>
              <w:spacing w:after="120"/>
              <w:rPr>
                <w:b/>
                <w:bCs/>
              </w:rPr>
            </w:pPr>
            <w:r w:rsidRPr="00A96233">
              <w:rPr>
                <w:b/>
                <w:bCs/>
              </w:rPr>
              <w:t xml:space="preserve">Activity 46 (KM03KT01 IAC0102) </w:t>
            </w:r>
            <w:r w:rsidR="00F72914" w:rsidRPr="00A96233">
              <w:rPr>
                <w:b/>
                <w:bCs/>
              </w:rPr>
              <w:t>(</w:t>
            </w:r>
            <w:r w:rsidRPr="00A96233">
              <w:rPr>
                <w:b/>
                <w:bCs/>
              </w:rPr>
              <w:t>2 hours</w:t>
            </w:r>
            <w:r w:rsidR="00F72914" w:rsidRPr="00A96233">
              <w:rPr>
                <w:b/>
                <w:bCs/>
              </w:rPr>
              <w:t>)</w:t>
            </w:r>
          </w:p>
          <w:p w14:paraId="5F787778" w14:textId="77777777" w:rsidR="00020828" w:rsidRPr="00A96233" w:rsidRDefault="00020828" w:rsidP="00863848">
            <w:pPr>
              <w:spacing w:after="120"/>
            </w:pPr>
            <w:r w:rsidRPr="00A96233">
              <w:t>Work in groups and complete the activity in your workbooks.</w:t>
            </w:r>
          </w:p>
          <w:p w14:paraId="2B8C1D9F" w14:textId="77777777" w:rsidR="00020828" w:rsidRPr="00A96233" w:rsidRDefault="00020828" w:rsidP="00863848">
            <w:pPr>
              <w:spacing w:after="120"/>
            </w:pPr>
            <w:r w:rsidRPr="00A96233">
              <w:t>Read the information about negotiation strategies.</w:t>
            </w:r>
          </w:p>
          <w:p w14:paraId="39592D3C" w14:textId="77777777" w:rsidR="00020828" w:rsidRPr="00A96233" w:rsidRDefault="00020828" w:rsidP="00863848">
            <w:r w:rsidRPr="00A96233">
              <w:t>Summarise the different strategies and give examples of situations where each is appropriate. Present your examples to the large group.</w:t>
            </w:r>
          </w:p>
        </w:tc>
      </w:tr>
    </w:tbl>
    <w:p w14:paraId="20B46975"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EC6A9FA" w14:textId="77777777" w:rsidTr="00863848">
        <w:tc>
          <w:tcPr>
            <w:tcW w:w="1408" w:type="dxa"/>
            <w:hideMark/>
          </w:tcPr>
          <w:p w14:paraId="443E7343" w14:textId="77777777" w:rsidR="00020828" w:rsidRPr="00A96233" w:rsidRDefault="00020828" w:rsidP="00863848">
            <w:pPr>
              <w:jc w:val="center"/>
            </w:pPr>
            <w:r w:rsidRPr="00A96233">
              <w:rPr>
                <w:noProof/>
              </w:rPr>
              <w:lastRenderedPageBreak/>
              <w:drawing>
                <wp:inline distT="0" distB="0" distL="0" distR="0" wp14:anchorId="250E097C" wp14:editId="268E9923">
                  <wp:extent cx="464820" cy="464820"/>
                  <wp:effectExtent l="0" t="0" r="0" b="0"/>
                  <wp:docPr id="1359" name="Picture 13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2AD8AF4D" w14:textId="77777777" w:rsidR="00020828" w:rsidRPr="00A96233" w:rsidRDefault="00020828" w:rsidP="00863848">
            <w:pPr>
              <w:spacing w:after="120"/>
              <w:rPr>
                <w:b/>
                <w:bCs/>
              </w:rPr>
            </w:pPr>
            <w:r w:rsidRPr="00A96233">
              <w:rPr>
                <w:b/>
                <w:bCs/>
              </w:rPr>
              <w:t>ANSWER</w:t>
            </w:r>
          </w:p>
          <w:p w14:paraId="55C9EE45" w14:textId="77777777" w:rsidR="00020828" w:rsidRPr="00A96233" w:rsidRDefault="00020828" w:rsidP="00863848">
            <w:pPr>
              <w:jc w:val="left"/>
            </w:pPr>
            <w:r w:rsidRPr="00A96233">
              <w:t>Learners should summarise the different strategies, give examples of situations where each is appropriate and prepare a presentation of their examples.</w:t>
            </w:r>
          </w:p>
        </w:tc>
      </w:tr>
    </w:tbl>
    <w:p w14:paraId="6673BEA6" w14:textId="77777777" w:rsidR="00020828" w:rsidRPr="00A96233" w:rsidRDefault="00020828" w:rsidP="00020828">
      <w:pPr>
        <w:rPr>
          <w:rFonts w:eastAsia="Times New Roman"/>
        </w:rPr>
      </w:pPr>
    </w:p>
    <w:p w14:paraId="0165D68D" w14:textId="77777777" w:rsidR="00020828" w:rsidRPr="00A96233" w:rsidRDefault="00020828" w:rsidP="0069495B">
      <w:pPr>
        <w:rPr>
          <w:rFonts w:eastAsia="Times New Roman"/>
        </w:rPr>
      </w:pPr>
      <w:r w:rsidRPr="00A96233">
        <w:t>The most commonly used negotiation strategies in buying are:</w:t>
      </w:r>
    </w:p>
    <w:p w14:paraId="3AE49672" w14:textId="77777777" w:rsidR="00020828" w:rsidRPr="00A96233" w:rsidRDefault="00020828" w:rsidP="0069495B">
      <w:pPr>
        <w:pStyle w:val="ListParagraph"/>
        <w:numPr>
          <w:ilvl w:val="0"/>
          <w:numId w:val="273"/>
        </w:numPr>
        <w:contextualSpacing w:val="0"/>
        <w:jc w:val="left"/>
      </w:pPr>
      <w:r w:rsidRPr="00A96233">
        <w:t>Competitive</w:t>
      </w:r>
    </w:p>
    <w:p w14:paraId="6E6C683B" w14:textId="77777777" w:rsidR="00020828" w:rsidRPr="00A96233" w:rsidRDefault="00020828" w:rsidP="0069495B">
      <w:pPr>
        <w:pStyle w:val="ListParagraph"/>
        <w:numPr>
          <w:ilvl w:val="0"/>
          <w:numId w:val="273"/>
        </w:numPr>
        <w:contextualSpacing w:val="0"/>
        <w:jc w:val="left"/>
      </w:pPr>
      <w:r w:rsidRPr="00A96233">
        <w:t>Distributive</w:t>
      </w:r>
    </w:p>
    <w:p w14:paraId="4FE79C6A" w14:textId="77777777" w:rsidR="00020828" w:rsidRPr="00A96233" w:rsidRDefault="00020828" w:rsidP="0069495B">
      <w:pPr>
        <w:pStyle w:val="ListParagraph"/>
        <w:numPr>
          <w:ilvl w:val="0"/>
          <w:numId w:val="273"/>
        </w:numPr>
        <w:contextualSpacing w:val="0"/>
        <w:jc w:val="left"/>
      </w:pPr>
      <w:r w:rsidRPr="00A96233">
        <w:t>Integrative</w:t>
      </w:r>
    </w:p>
    <w:p w14:paraId="03686774"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391450F5" w14:textId="77777777" w:rsidTr="0069495B">
        <w:tc>
          <w:tcPr>
            <w:tcW w:w="2395" w:type="dxa"/>
            <w:shd w:val="clear" w:color="auto" w:fill="808080" w:themeFill="background1" w:themeFillShade="80"/>
            <w:hideMark/>
          </w:tcPr>
          <w:p w14:paraId="5755718E" w14:textId="77777777" w:rsidR="00020828" w:rsidRPr="00A96233" w:rsidRDefault="00020828" w:rsidP="00863848">
            <w:pPr>
              <w:rPr>
                <w:b/>
                <w:bCs/>
                <w:color w:val="FFFFFF" w:themeColor="background1"/>
              </w:rPr>
            </w:pPr>
            <w:r w:rsidRPr="00A96233">
              <w:rPr>
                <w:b/>
                <w:bCs/>
                <w:color w:val="FFFFFF" w:themeColor="background1"/>
              </w:rPr>
              <w:t xml:space="preserve">Competitive negotiation </w:t>
            </w:r>
          </w:p>
        </w:tc>
        <w:tc>
          <w:tcPr>
            <w:tcW w:w="6601" w:type="dxa"/>
            <w:shd w:val="clear" w:color="auto" w:fill="D9D9D9" w:themeFill="background1" w:themeFillShade="D9"/>
            <w:hideMark/>
          </w:tcPr>
          <w:p w14:paraId="03F23912" w14:textId="77777777" w:rsidR="00020828" w:rsidRPr="00A96233" w:rsidRDefault="00020828" w:rsidP="00863848">
            <w:r w:rsidRPr="00A96233">
              <w:t xml:space="preserve">Competitive negotiation is a tendering method in which a request for proposals (RFP) is sent only to qualified suppliers. </w:t>
            </w:r>
          </w:p>
          <w:p w14:paraId="7E840AE7" w14:textId="77777777" w:rsidR="00020828" w:rsidRPr="00A96233" w:rsidRDefault="00020828" w:rsidP="00863848"/>
          <w:p w14:paraId="2AA335EF" w14:textId="77777777" w:rsidR="00020828" w:rsidRPr="00A96233" w:rsidRDefault="00020828" w:rsidP="00863848">
            <w:r w:rsidRPr="00A96233">
              <w:t xml:space="preserve">The RFP details the scope, specifications, and terms and conditions of the proposed contract and the criteria for evaluating the bids. Then separate negotiations are carried out with each bidder whose bid falls within the pre-set competitive range. </w:t>
            </w:r>
          </w:p>
          <w:p w14:paraId="5258C899" w14:textId="77777777" w:rsidR="00020828" w:rsidRPr="00A96233" w:rsidRDefault="00020828" w:rsidP="00863848"/>
          <w:p w14:paraId="331466F5" w14:textId="77777777" w:rsidR="00020828" w:rsidRPr="00A96233" w:rsidRDefault="00020828" w:rsidP="00863848">
            <w:r w:rsidRPr="00A96233">
              <w:t>The process concludes with the award of contract to the bidder who offers most advantageous price, quality, and service combination.</w:t>
            </w:r>
            <w:r w:rsidRPr="00A96233">
              <w:rPr>
                <w:vertAlign w:val="superscript"/>
              </w:rPr>
              <w:t>x</w:t>
            </w:r>
          </w:p>
          <w:p w14:paraId="30BE8285" w14:textId="77777777" w:rsidR="00020828" w:rsidRPr="00A96233" w:rsidRDefault="00020828" w:rsidP="00863848"/>
          <w:p w14:paraId="17A20707" w14:textId="77777777" w:rsidR="00020828" w:rsidRPr="00A96233" w:rsidRDefault="00020828" w:rsidP="00863848">
            <w:r w:rsidRPr="00A96233">
              <w:t>It is, therefore, a procurement procedure in which the contract is normally awarded to the supplier who submits the lowest financial prices or obtains the highest number of tender evaluation points.</w:t>
            </w:r>
            <w:r w:rsidRPr="00A96233">
              <w:rPr>
                <w:vertAlign w:val="superscript"/>
              </w:rPr>
              <w:t>xi</w:t>
            </w:r>
          </w:p>
          <w:p w14:paraId="3DF461CC" w14:textId="77777777" w:rsidR="00020828" w:rsidRPr="00A96233" w:rsidRDefault="00020828" w:rsidP="00863848"/>
          <w:p w14:paraId="6358A92C" w14:textId="77777777" w:rsidR="00020828" w:rsidRPr="00A96233" w:rsidRDefault="00020828" w:rsidP="00863848">
            <w:pPr>
              <w:spacing w:after="120"/>
            </w:pPr>
            <w:r w:rsidRPr="00A96233">
              <w:t>Competitive strategy is used where:</w:t>
            </w:r>
          </w:p>
          <w:p w14:paraId="5B5EE38F" w14:textId="77777777" w:rsidR="00020828" w:rsidRPr="00A96233" w:rsidRDefault="00020828" w:rsidP="0014236E">
            <w:pPr>
              <w:pStyle w:val="ListParagraph"/>
              <w:numPr>
                <w:ilvl w:val="0"/>
                <w:numId w:val="274"/>
              </w:numPr>
              <w:spacing w:after="120"/>
              <w:contextualSpacing w:val="0"/>
              <w:jc w:val="left"/>
            </w:pPr>
            <w:r w:rsidRPr="00A96233">
              <w:t>It is not feasible or necessary to formulate detailed specifications for the work or to identify the characteristics of merchandise to obtain the most satisfactory solution to procurement needs</w:t>
            </w:r>
          </w:p>
          <w:p w14:paraId="624CD856" w14:textId="77777777" w:rsidR="00020828" w:rsidRPr="00A96233" w:rsidRDefault="00020828" w:rsidP="0014236E">
            <w:pPr>
              <w:pStyle w:val="ListParagraph"/>
              <w:numPr>
                <w:ilvl w:val="0"/>
                <w:numId w:val="274"/>
              </w:numPr>
              <w:contextualSpacing w:val="0"/>
              <w:jc w:val="left"/>
            </w:pPr>
            <w:r w:rsidRPr="00A96233">
              <w:t>There are a number of options for satisfying procurement needs.</w:t>
            </w:r>
          </w:p>
        </w:tc>
      </w:tr>
      <w:tr w:rsidR="00020828" w:rsidRPr="00A96233" w14:paraId="63E18C52" w14:textId="77777777" w:rsidTr="0069495B">
        <w:tc>
          <w:tcPr>
            <w:tcW w:w="2395" w:type="dxa"/>
            <w:shd w:val="clear" w:color="auto" w:fill="808080" w:themeFill="background1" w:themeFillShade="80"/>
            <w:hideMark/>
          </w:tcPr>
          <w:p w14:paraId="5B728831" w14:textId="77777777" w:rsidR="00020828" w:rsidRPr="00A96233" w:rsidRDefault="00020828" w:rsidP="00863848">
            <w:pPr>
              <w:rPr>
                <w:b/>
                <w:bCs/>
              </w:rPr>
            </w:pPr>
            <w:r w:rsidRPr="00A96233">
              <w:rPr>
                <w:b/>
                <w:bCs/>
                <w:color w:val="FFFFFF" w:themeColor="background1"/>
              </w:rPr>
              <w:t>Distributive negotiation</w:t>
            </w:r>
          </w:p>
        </w:tc>
        <w:tc>
          <w:tcPr>
            <w:tcW w:w="6601" w:type="dxa"/>
            <w:shd w:val="clear" w:color="auto" w:fill="D9D9D9" w:themeFill="background1" w:themeFillShade="D9"/>
            <w:hideMark/>
          </w:tcPr>
          <w:p w14:paraId="53DF9AB0" w14:textId="77777777" w:rsidR="00020828" w:rsidRPr="00A96233" w:rsidRDefault="00020828" w:rsidP="0069495B">
            <w:pPr>
              <w:rPr>
                <w:rStyle w:val="e24kjd"/>
              </w:rPr>
            </w:pPr>
            <w:r w:rsidRPr="00A96233">
              <w:rPr>
                <w:rStyle w:val="e24kjd"/>
              </w:rPr>
              <w:t>Distributive negotiation is a competitive strategy in which one party gains only if the other party loses something.</w:t>
            </w:r>
          </w:p>
          <w:p w14:paraId="443E3871" w14:textId="77777777" w:rsidR="00020828" w:rsidRPr="00A96233" w:rsidRDefault="00020828" w:rsidP="0069495B">
            <w:pPr>
              <w:rPr>
                <w:rStyle w:val="e24kjd"/>
              </w:rPr>
            </w:pPr>
          </w:p>
          <w:p w14:paraId="22080D1C" w14:textId="77777777" w:rsidR="00020828" w:rsidRPr="00A96233" w:rsidRDefault="00020828" w:rsidP="0069495B">
            <w:r w:rsidRPr="00A96233">
              <w:t>The aim of this approach is not to achieve a win-win situation but rather for one side to win as much they can and is, in essence, a win-lose situation where both parties in the negotiation will try to get the maximum benefit.</w:t>
            </w:r>
            <w:r w:rsidRPr="00A96233">
              <w:rPr>
                <w:vertAlign w:val="superscript"/>
              </w:rPr>
              <w:t>xii</w:t>
            </w:r>
          </w:p>
          <w:p w14:paraId="53FD80C1" w14:textId="77777777" w:rsidR="00020828" w:rsidRPr="00A96233" w:rsidRDefault="00020828" w:rsidP="0069495B">
            <w:r w:rsidRPr="00A96233">
              <w:lastRenderedPageBreak/>
              <w:t>Distributive negotiations may either be “hard” or “soft.</w:t>
            </w:r>
          </w:p>
          <w:p w14:paraId="3F414A86" w14:textId="77777777" w:rsidR="00020828" w:rsidRPr="00A96233" w:rsidRDefault="00020828" w:rsidP="0069495B"/>
          <w:p w14:paraId="46D4CB6C" w14:textId="77777777" w:rsidR="00020828" w:rsidRPr="00A96233" w:rsidRDefault="00020828" w:rsidP="0069495B">
            <w:r w:rsidRPr="00A96233">
              <w:t xml:space="preserve">Hard distributive negotiation takes place when each party holds out for what it wants without any compromise. Often, such an attitude leads to an impasse. </w:t>
            </w:r>
          </w:p>
          <w:p w14:paraId="6C8CD8C8" w14:textId="77777777" w:rsidR="00020828" w:rsidRPr="00A96233" w:rsidRDefault="00020828" w:rsidP="0069495B">
            <w:pPr>
              <w:rPr>
                <w:szCs w:val="24"/>
              </w:rPr>
            </w:pPr>
          </w:p>
          <w:p w14:paraId="726555BB" w14:textId="624B1203" w:rsidR="00020828" w:rsidRPr="00A96233" w:rsidRDefault="00020828" w:rsidP="0069495B">
            <w:r w:rsidRPr="00A96233">
              <w:t xml:space="preserve">In soft distributive negotiation, both parties follow the give-and-take policy, make concessions, compromise on some issues and reach an agreement that is realistic and acceptable. </w:t>
            </w:r>
          </w:p>
          <w:p w14:paraId="3496E87C" w14:textId="77777777" w:rsidR="00020828" w:rsidRPr="00A96233" w:rsidRDefault="00020828" w:rsidP="0069495B"/>
          <w:p w14:paraId="1C61B923" w14:textId="74FEDB92" w:rsidR="00020828" w:rsidRPr="00A96233" w:rsidRDefault="00020828" w:rsidP="0069495B">
            <w:r w:rsidRPr="00A96233">
              <w:t>Usually, one party asks for much higher benefits than it is willing to accept</w:t>
            </w:r>
            <w:r w:rsidR="0069495B">
              <w:t>,</w:t>
            </w:r>
            <w:r w:rsidRPr="00A96233">
              <w:t xml:space="preserve"> and the other party offers much less than it is willing to give. Then, by negotiation and compromise, they meet somewhere in the middle and both parties are satisfied. </w:t>
            </w:r>
          </w:p>
          <w:p w14:paraId="6C083041" w14:textId="77777777" w:rsidR="00020828" w:rsidRPr="00A96233" w:rsidRDefault="00020828" w:rsidP="0069495B"/>
          <w:p w14:paraId="113024D4" w14:textId="77777777" w:rsidR="00020828" w:rsidRPr="00A96233" w:rsidRDefault="00020828" w:rsidP="0069495B">
            <w:pPr>
              <w:spacing w:after="120"/>
            </w:pPr>
            <w:r w:rsidRPr="00A96233">
              <w:t>The basics of distributive negotiation:</w:t>
            </w:r>
            <w:r w:rsidRPr="00A96233">
              <w:rPr>
                <w:vertAlign w:val="superscript"/>
              </w:rPr>
              <w:t>xiii</w:t>
            </w:r>
          </w:p>
          <w:p w14:paraId="7F018C30" w14:textId="77777777" w:rsidR="00020828" w:rsidRPr="00A96233" w:rsidRDefault="00020828" w:rsidP="0069495B">
            <w:pPr>
              <w:pStyle w:val="ListParagraph"/>
              <w:numPr>
                <w:ilvl w:val="0"/>
                <w:numId w:val="275"/>
              </w:numPr>
              <w:spacing w:after="120"/>
              <w:contextualSpacing w:val="0"/>
            </w:pPr>
            <w:r w:rsidRPr="00A96233">
              <w:t xml:space="preserve">The basic guideline is to play your cards close to your chest, giving little or no information to the other side. The less the other negotiator knows about your interests in terms of the negotiation, the better your position. </w:t>
            </w:r>
          </w:p>
          <w:p w14:paraId="796C0FF6" w14:textId="77777777" w:rsidR="00020828" w:rsidRPr="00A96233" w:rsidRDefault="00020828" w:rsidP="0069495B">
            <w:pPr>
              <w:pStyle w:val="ListParagraph"/>
              <w:numPr>
                <w:ilvl w:val="0"/>
                <w:numId w:val="275"/>
              </w:numPr>
              <w:spacing w:after="120"/>
              <w:contextualSpacing w:val="0"/>
            </w:pPr>
            <w:r w:rsidRPr="00A96233">
              <w:t>Try to obtain as much information from the other side as you can. Any further information uncovered is potential leverage to negotiate a better deal.</w:t>
            </w:r>
          </w:p>
          <w:p w14:paraId="41AD3A64" w14:textId="77777777" w:rsidR="00020828" w:rsidRPr="00A96233" w:rsidRDefault="00020828" w:rsidP="0069495B">
            <w:pPr>
              <w:pStyle w:val="ListParagraph"/>
              <w:numPr>
                <w:ilvl w:val="0"/>
                <w:numId w:val="275"/>
              </w:numPr>
              <w:spacing w:after="120"/>
              <w:contextualSpacing w:val="0"/>
            </w:pPr>
            <w:r w:rsidRPr="00A96233">
              <w:t xml:space="preserve">Let the supplier know you have options. </w:t>
            </w:r>
          </w:p>
          <w:p w14:paraId="2DA5E911" w14:textId="51B6CAE5" w:rsidR="00020828" w:rsidRPr="00A96233" w:rsidRDefault="00020828" w:rsidP="0069495B">
            <w:pPr>
              <w:pStyle w:val="ListParagraph"/>
              <w:numPr>
                <w:ilvl w:val="0"/>
                <w:numId w:val="275"/>
              </w:numPr>
              <w:spacing w:after="120"/>
              <w:contextualSpacing w:val="0"/>
            </w:pPr>
            <w:r w:rsidRPr="00A96233">
              <w:t xml:space="preserve">Make the first offer. Whatever the first offer is, </w:t>
            </w:r>
            <w:r w:rsidR="0069495B">
              <w:t xml:space="preserve">it </w:t>
            </w:r>
            <w:r w:rsidRPr="00A96233">
              <w:t xml:space="preserve">generally acts as a negotiation anchor. The anchor becomes the point on which the rest of the negotiation will likely revolve. </w:t>
            </w:r>
          </w:p>
          <w:p w14:paraId="50EB09BE" w14:textId="77777777" w:rsidR="00020828" w:rsidRPr="00A96233" w:rsidRDefault="00020828" w:rsidP="0069495B">
            <w:pPr>
              <w:pStyle w:val="ListParagraph"/>
              <w:numPr>
                <w:ilvl w:val="0"/>
                <w:numId w:val="275"/>
              </w:numPr>
              <w:contextualSpacing w:val="0"/>
            </w:pPr>
            <w:r w:rsidRPr="00A96233">
              <w:t xml:space="preserve">Be realistic. Being too greedy or making too low offers will likely result in no agreement. </w:t>
            </w:r>
          </w:p>
        </w:tc>
      </w:tr>
      <w:tr w:rsidR="00020828" w:rsidRPr="00A96233" w14:paraId="4C266B7C" w14:textId="77777777" w:rsidTr="0069495B">
        <w:tc>
          <w:tcPr>
            <w:tcW w:w="2395" w:type="dxa"/>
            <w:shd w:val="clear" w:color="auto" w:fill="808080" w:themeFill="background1" w:themeFillShade="80"/>
            <w:hideMark/>
          </w:tcPr>
          <w:p w14:paraId="5ED11EDF" w14:textId="77777777" w:rsidR="00020828" w:rsidRPr="00A96233" w:rsidRDefault="00020828" w:rsidP="00863848">
            <w:pPr>
              <w:rPr>
                <w:b/>
                <w:bCs/>
                <w:color w:val="FFFFFF" w:themeColor="background1"/>
              </w:rPr>
            </w:pPr>
            <w:r w:rsidRPr="00A96233">
              <w:rPr>
                <w:b/>
                <w:bCs/>
                <w:color w:val="FFFFFF" w:themeColor="background1"/>
              </w:rPr>
              <w:lastRenderedPageBreak/>
              <w:t xml:space="preserve">Integrative negotiation </w:t>
            </w:r>
          </w:p>
        </w:tc>
        <w:tc>
          <w:tcPr>
            <w:tcW w:w="6601" w:type="dxa"/>
            <w:shd w:val="clear" w:color="auto" w:fill="D9D9D9" w:themeFill="background1" w:themeFillShade="D9"/>
            <w:hideMark/>
          </w:tcPr>
          <w:p w14:paraId="179A3F3C" w14:textId="77777777" w:rsidR="00020828" w:rsidRPr="00A96233" w:rsidRDefault="00020828" w:rsidP="0069495B">
            <w:r w:rsidRPr="00A96233">
              <w:rPr>
                <w:rStyle w:val="Strong"/>
                <w:color w:val="000000" w:themeColor="text1"/>
              </w:rPr>
              <w:t xml:space="preserve">Integrative negotiation </w:t>
            </w:r>
            <w:r w:rsidRPr="00A96233">
              <w:t xml:space="preserve">is a collaborative model in which the parties seek to expand the range of possible outcomes and thereby maximise their individual benefits. </w:t>
            </w:r>
          </w:p>
          <w:p w14:paraId="13789BB2" w14:textId="77777777" w:rsidR="00020828" w:rsidRPr="00A96233" w:rsidRDefault="00020828" w:rsidP="0069495B">
            <w:pPr>
              <w:rPr>
                <w:rFonts w:cs="Arial"/>
                <w:szCs w:val="20"/>
              </w:rPr>
            </w:pPr>
          </w:p>
          <w:p w14:paraId="14F9A64D" w14:textId="77777777" w:rsidR="00020828" w:rsidRPr="00A96233" w:rsidRDefault="00020828" w:rsidP="0069495B">
            <w:r w:rsidRPr="00A96233">
              <w:t>There are many advantages to be gained by both parties, when they take a cooperative approach to the negotiation.</w:t>
            </w:r>
          </w:p>
          <w:p w14:paraId="486D9903" w14:textId="77777777" w:rsidR="00020828" w:rsidRPr="00A96233" w:rsidRDefault="00020828" w:rsidP="0069495B"/>
          <w:p w14:paraId="2F93D50B" w14:textId="77777777" w:rsidR="00020828" w:rsidRPr="00A96233" w:rsidRDefault="00020828" w:rsidP="0069495B">
            <w:r w:rsidRPr="00A96233">
              <w:lastRenderedPageBreak/>
              <w:t>The collaborative negotiation process is often described as the “win-win” scenario.</w:t>
            </w:r>
          </w:p>
          <w:p w14:paraId="5560CF60" w14:textId="77777777" w:rsidR="00020828" w:rsidRPr="00A96233" w:rsidRDefault="00020828" w:rsidP="0069495B"/>
          <w:p w14:paraId="7E00818B" w14:textId="77777777" w:rsidR="00020828" w:rsidRPr="00A96233" w:rsidRDefault="00020828" w:rsidP="0069495B">
            <w:r w:rsidRPr="00A96233">
              <w:t xml:space="preserve">Generally, integrative negotiations are future-focused, with long-term relationships in mind. </w:t>
            </w:r>
          </w:p>
          <w:p w14:paraId="7476B25F" w14:textId="77777777" w:rsidR="00020828" w:rsidRPr="00A96233" w:rsidRDefault="00020828" w:rsidP="0069495B"/>
          <w:p w14:paraId="08A5D08A" w14:textId="77777777" w:rsidR="00020828" w:rsidRPr="00A96233" w:rsidRDefault="00020828" w:rsidP="0069495B">
            <w:pPr>
              <w:spacing w:after="120"/>
            </w:pPr>
            <w:r w:rsidRPr="00A96233">
              <w:rPr>
                <w:b/>
                <w:bCs/>
              </w:rPr>
              <w:t>The basics of integrative negotiation</w:t>
            </w:r>
            <w:r w:rsidRPr="00A96233">
              <w:rPr>
                <w:vertAlign w:val="superscript"/>
              </w:rPr>
              <w:t>xiv</w:t>
            </w:r>
          </w:p>
          <w:p w14:paraId="5C3DF282" w14:textId="77777777" w:rsidR="00020828" w:rsidRPr="00A96233" w:rsidRDefault="00020828" w:rsidP="0069495B">
            <w:pPr>
              <w:pStyle w:val="ListParagraph"/>
              <w:numPr>
                <w:ilvl w:val="0"/>
                <w:numId w:val="276"/>
              </w:numPr>
              <w:spacing w:after="120"/>
              <w:contextualSpacing w:val="0"/>
            </w:pPr>
            <w:r w:rsidRPr="00A96233">
              <w:t>Integrative negotiations usually involve discussion of many issues. Each side wants to get something of value while trading something of lesser value. This is in contrast to distributive negotiations, which generally revolve around the price or a single issue.</w:t>
            </w:r>
          </w:p>
          <w:p w14:paraId="4F8D3DCB" w14:textId="77777777" w:rsidR="00020828" w:rsidRPr="00A96233" w:rsidRDefault="00020828" w:rsidP="0069495B">
            <w:pPr>
              <w:pStyle w:val="ListParagraph"/>
              <w:numPr>
                <w:ilvl w:val="0"/>
                <w:numId w:val="276"/>
              </w:numPr>
              <w:spacing w:after="120"/>
              <w:contextualSpacing w:val="0"/>
            </w:pPr>
            <w:r w:rsidRPr="00A96233">
              <w:t xml:space="preserve">To understand each other’s situation, both sides should share as much information as possible. This helps each side understand the other’s interests or objectives. </w:t>
            </w:r>
          </w:p>
          <w:p w14:paraId="7888630B" w14:textId="77777777" w:rsidR="00020828" w:rsidRPr="00A96233" w:rsidRDefault="00020828" w:rsidP="0069495B">
            <w:pPr>
              <w:pStyle w:val="ListParagraph"/>
              <w:numPr>
                <w:ilvl w:val="0"/>
                <w:numId w:val="276"/>
              </w:numPr>
              <w:spacing w:after="120"/>
              <w:contextualSpacing w:val="0"/>
            </w:pPr>
            <w:r w:rsidRPr="00A96233">
              <w:t>Co-operation of both parties is essential.</w:t>
            </w:r>
          </w:p>
          <w:p w14:paraId="234C9615" w14:textId="77777777" w:rsidR="00020828" w:rsidRPr="00A96233" w:rsidRDefault="00020828" w:rsidP="0069495B">
            <w:pPr>
              <w:pStyle w:val="ListParagraph"/>
              <w:numPr>
                <w:ilvl w:val="0"/>
                <w:numId w:val="276"/>
              </w:numPr>
              <w:contextualSpacing w:val="0"/>
            </w:pPr>
            <w:r w:rsidRPr="00A96233">
              <w:t xml:space="preserve">Integrative negotiation is all about bridge building with a long-term relationship in mind. </w:t>
            </w:r>
          </w:p>
        </w:tc>
      </w:tr>
    </w:tbl>
    <w:p w14:paraId="78F6554D" w14:textId="77777777" w:rsidR="00020828" w:rsidRPr="00A96233" w:rsidRDefault="00020828" w:rsidP="00020828">
      <w:bookmarkStart w:id="1129" w:name="_Toc44861760"/>
    </w:p>
    <w:p w14:paraId="1D336256" w14:textId="77777777" w:rsidR="00020828" w:rsidRPr="00A96233" w:rsidRDefault="00020828" w:rsidP="00020828">
      <w:pPr>
        <w:pStyle w:val="Heading2"/>
        <w:spacing w:before="360"/>
      </w:pPr>
      <w:bookmarkStart w:id="1130" w:name="_Toc46399853"/>
      <w:bookmarkStart w:id="1131" w:name="_Toc46588439"/>
      <w:bookmarkStart w:id="1132" w:name="_Toc46916394"/>
      <w:r w:rsidRPr="00A96233">
        <w:t xml:space="preserve">1.4 </w:t>
      </w:r>
      <w:r w:rsidRPr="00A96233">
        <w:tab/>
        <w:t>Effective and ineffective negotiation techniques</w:t>
      </w:r>
      <w:bookmarkEnd w:id="1129"/>
      <w:bookmarkEnd w:id="1130"/>
      <w:bookmarkEnd w:id="1131"/>
      <w:bookmarkEnd w:id="11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5BF3A3A" w14:textId="77777777" w:rsidTr="00863848">
        <w:tc>
          <w:tcPr>
            <w:tcW w:w="644" w:type="pct"/>
            <w:tcBorders>
              <w:top w:val="single" w:sz="4" w:space="0" w:color="auto"/>
              <w:left w:val="single" w:sz="4" w:space="0" w:color="auto"/>
              <w:bottom w:val="single" w:sz="4" w:space="0" w:color="auto"/>
              <w:right w:val="nil"/>
            </w:tcBorders>
            <w:hideMark/>
          </w:tcPr>
          <w:p w14:paraId="57503E5B" w14:textId="77777777" w:rsidR="00020828" w:rsidRPr="00A96233" w:rsidRDefault="00020828" w:rsidP="00863848">
            <w:pPr>
              <w:jc w:val="center"/>
            </w:pPr>
            <w:r w:rsidRPr="00A96233">
              <w:rPr>
                <w:noProof/>
              </w:rPr>
              <w:drawing>
                <wp:inline distT="0" distB="0" distL="0" distR="0" wp14:anchorId="4795AB4E" wp14:editId="53D9B623">
                  <wp:extent cx="462915" cy="462915"/>
                  <wp:effectExtent l="0" t="0" r="0" b="0"/>
                  <wp:docPr id="1360" name="Picture 13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2433467" w14:textId="4DEE556E" w:rsidR="00194476" w:rsidRPr="00A96233" w:rsidRDefault="00194476" w:rsidP="00863848">
            <w:r w:rsidRPr="00A96233">
              <w:t xml:space="preserve">Allow learners to watch the video “Negotiate what you want” available at </w:t>
            </w:r>
            <w:r w:rsidRPr="0069495B">
              <w:rPr>
                <w:i/>
                <w:iCs/>
              </w:rPr>
              <w:t>https://www.youtube.com/watch?v=MXFpOWDAhvM&amp;t=547s</w:t>
            </w:r>
          </w:p>
          <w:p w14:paraId="609AD966" w14:textId="77777777" w:rsidR="0069495B" w:rsidRDefault="0069495B" w:rsidP="00863848"/>
          <w:p w14:paraId="1E57F408" w14:textId="4B503F57" w:rsidR="00194476" w:rsidRPr="00A96233" w:rsidRDefault="00194476" w:rsidP="00863848">
            <w:r w:rsidRPr="00A96233">
              <w:t>Ask learners to summarise interesting facts they learned from the video.</w:t>
            </w:r>
          </w:p>
          <w:p w14:paraId="57F64846" w14:textId="77777777" w:rsidR="00194476" w:rsidRPr="00A96233" w:rsidRDefault="00194476" w:rsidP="00863848"/>
          <w:p w14:paraId="3C74FCFB" w14:textId="370EEA67" w:rsidR="00020828" w:rsidRPr="00A96233" w:rsidRDefault="00020828" w:rsidP="00863848">
            <w:r w:rsidRPr="00A96233">
              <w:t>Use the information below to discuss effective and ineffective negotiation techniques.</w:t>
            </w:r>
          </w:p>
        </w:tc>
        <w:tc>
          <w:tcPr>
            <w:tcW w:w="873" w:type="pct"/>
            <w:tcBorders>
              <w:top w:val="single" w:sz="4" w:space="0" w:color="auto"/>
              <w:left w:val="nil"/>
              <w:bottom w:val="single" w:sz="4" w:space="0" w:color="auto"/>
              <w:right w:val="single" w:sz="4" w:space="0" w:color="auto"/>
            </w:tcBorders>
            <w:hideMark/>
          </w:tcPr>
          <w:p w14:paraId="6F19ED71" w14:textId="77777777" w:rsidR="00020828" w:rsidRPr="00A96233" w:rsidRDefault="00020828" w:rsidP="00863848">
            <w:r w:rsidRPr="00A96233">
              <w:t>Time:</w:t>
            </w:r>
          </w:p>
          <w:p w14:paraId="50B6F419" w14:textId="61A18964" w:rsidR="00020828" w:rsidRPr="00A96233" w:rsidRDefault="00194476" w:rsidP="00194476">
            <w:pPr>
              <w:jc w:val="left"/>
            </w:pPr>
            <w:r w:rsidRPr="00A96233">
              <w:t>4  hours including video discussion, presentations and activity</w:t>
            </w:r>
          </w:p>
        </w:tc>
      </w:tr>
    </w:tbl>
    <w:p w14:paraId="6429800F" w14:textId="77777777" w:rsidR="00020828" w:rsidRPr="00A96233" w:rsidRDefault="00020828" w:rsidP="00020828"/>
    <w:p w14:paraId="2722BA1C" w14:textId="77777777" w:rsidR="00020828" w:rsidRPr="00A96233" w:rsidRDefault="00020828" w:rsidP="00020828">
      <w:r w:rsidRPr="00A96233">
        <w:t>Several effective and ineffective negotiation techniques have been identified by various authors.</w:t>
      </w:r>
    </w:p>
    <w:p w14:paraId="7A4A84E8" w14:textId="77777777" w:rsidR="00020828" w:rsidRPr="00A96233" w:rsidRDefault="00020828" w:rsidP="00020828"/>
    <w:p w14:paraId="17D9B617" w14:textId="77777777" w:rsidR="00020828" w:rsidRPr="00A96233" w:rsidRDefault="00020828" w:rsidP="00020828">
      <w:pPr>
        <w:pStyle w:val="Heading3"/>
        <w:spacing w:line="360" w:lineRule="auto"/>
      </w:pPr>
      <w:bookmarkStart w:id="1133" w:name="_Toc44861761"/>
      <w:bookmarkStart w:id="1134" w:name="_Toc46399854"/>
      <w:bookmarkStart w:id="1135" w:name="_Toc46588440"/>
      <w:bookmarkStart w:id="1136" w:name="_Toc46916395"/>
      <w:r w:rsidRPr="00A96233">
        <w:t>1.4.1</w:t>
      </w:r>
      <w:r w:rsidRPr="00A96233">
        <w:tab/>
        <w:t>Effective negotiation techniques</w:t>
      </w:r>
      <w:bookmarkEnd w:id="1133"/>
      <w:bookmarkEnd w:id="1134"/>
      <w:bookmarkEnd w:id="1135"/>
      <w:bookmarkEnd w:id="1136"/>
    </w:p>
    <w:p w14:paraId="162B42EF" w14:textId="77777777" w:rsidR="00020828" w:rsidRPr="00A96233" w:rsidRDefault="00020828" w:rsidP="00020828"/>
    <w:p w14:paraId="14B3959B" w14:textId="77777777" w:rsidR="00020828" w:rsidRPr="00A96233" w:rsidRDefault="00020828" w:rsidP="00020828">
      <w:r w:rsidRPr="00A96233">
        <w:t>Effective negotiation techniques include negotiation best practices.</w:t>
      </w:r>
    </w:p>
    <w:p w14:paraId="487F196D" w14:textId="77777777" w:rsidR="00020828" w:rsidRPr="00A96233" w:rsidRDefault="00020828" w:rsidP="00020828"/>
    <w:p w14:paraId="4EFF3454" w14:textId="77777777" w:rsidR="00020828" w:rsidRPr="00A96233" w:rsidRDefault="00020828" w:rsidP="00020828">
      <w:r w:rsidRPr="00A96233">
        <w:lastRenderedPageBreak/>
        <w:t>Harvard Law School argues that a skilled negotiator turns a distributive negotiation into an integrative negotiation, for example, by obtaining an improvement to the product provided in exchange for an increase in price.</w:t>
      </w:r>
      <w:r w:rsidRPr="00A96233">
        <w:rPr>
          <w:vertAlign w:val="superscript"/>
        </w:rPr>
        <w:t>xv</w:t>
      </w:r>
    </w:p>
    <w:p w14:paraId="2F874A2A" w14:textId="77777777" w:rsidR="00020828" w:rsidRPr="00A96233" w:rsidRDefault="00020828" w:rsidP="00020828">
      <w:pPr>
        <w:rPr>
          <w:rFonts w:ascii="Times New Roman" w:hAnsi="Times New Roman"/>
        </w:rPr>
      </w:pPr>
    </w:p>
    <w:p w14:paraId="74350A51" w14:textId="77777777" w:rsidR="00020828" w:rsidRPr="00A96233" w:rsidRDefault="00020828" w:rsidP="0069495B">
      <w:r w:rsidRPr="00A96233">
        <w:t>Harvard Law School promotes ten best practices that relate to the three stages of procurement negotiations:</w:t>
      </w:r>
    </w:p>
    <w:p w14:paraId="31D9B632" w14:textId="77777777" w:rsidR="00020828" w:rsidRPr="00A96233" w:rsidRDefault="00020828" w:rsidP="0069495B">
      <w:pPr>
        <w:pStyle w:val="ListParagraph"/>
        <w:numPr>
          <w:ilvl w:val="0"/>
          <w:numId w:val="277"/>
        </w:numPr>
        <w:ind w:left="357" w:hanging="357"/>
        <w:contextualSpacing w:val="0"/>
        <w:jc w:val="left"/>
      </w:pPr>
      <w:r w:rsidRPr="00A96233">
        <w:t>Preparation for the negotiation</w:t>
      </w:r>
    </w:p>
    <w:p w14:paraId="082F5DE1" w14:textId="77777777" w:rsidR="00020828" w:rsidRPr="00A96233" w:rsidRDefault="00020828" w:rsidP="0069495B">
      <w:pPr>
        <w:pStyle w:val="ListParagraph"/>
        <w:numPr>
          <w:ilvl w:val="0"/>
          <w:numId w:val="277"/>
        </w:numPr>
        <w:ind w:left="357" w:hanging="357"/>
        <w:contextualSpacing w:val="0"/>
        <w:jc w:val="left"/>
      </w:pPr>
      <w:r w:rsidRPr="00A96233">
        <w:t>The negotiation itself</w:t>
      </w:r>
    </w:p>
    <w:p w14:paraId="1C313FAE" w14:textId="77777777" w:rsidR="00020828" w:rsidRPr="00A96233" w:rsidRDefault="00020828" w:rsidP="0069495B">
      <w:pPr>
        <w:pStyle w:val="ListParagraph"/>
        <w:numPr>
          <w:ilvl w:val="0"/>
          <w:numId w:val="277"/>
        </w:numPr>
        <w:contextualSpacing w:val="0"/>
        <w:jc w:val="left"/>
      </w:pPr>
      <w:r w:rsidRPr="00A96233">
        <w:t>Post-negotiation implementation and execution of the agreed contract</w:t>
      </w:r>
    </w:p>
    <w:p w14:paraId="2864BFDE" w14:textId="77777777" w:rsidR="00020828" w:rsidRPr="00A96233" w:rsidRDefault="00020828" w:rsidP="0069495B"/>
    <w:p w14:paraId="3C217054" w14:textId="77777777" w:rsidR="00020828" w:rsidRPr="00A96233" w:rsidRDefault="00020828" w:rsidP="0069495B">
      <w:r w:rsidRPr="00A96233">
        <w:t>These best practices are discussed in the table below.</w:t>
      </w:r>
    </w:p>
    <w:p w14:paraId="69DF27B2" w14:textId="77777777" w:rsidR="00020828" w:rsidRPr="00A96233" w:rsidRDefault="00020828" w:rsidP="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1FF4C828" w14:textId="77777777" w:rsidTr="00194476">
        <w:tc>
          <w:tcPr>
            <w:tcW w:w="8981" w:type="dxa"/>
            <w:gridSpan w:val="2"/>
            <w:shd w:val="clear" w:color="auto" w:fill="7F7F7F" w:themeFill="text1" w:themeFillTint="80"/>
            <w:hideMark/>
          </w:tcPr>
          <w:p w14:paraId="6B07A93F" w14:textId="77777777" w:rsidR="00020828" w:rsidRPr="00A96233" w:rsidRDefault="00020828" w:rsidP="0069495B">
            <w:pPr>
              <w:rPr>
                <w:b/>
                <w:bCs/>
                <w:color w:val="FFFFFF" w:themeColor="background1"/>
              </w:rPr>
            </w:pPr>
            <w:r w:rsidRPr="00A96233">
              <w:rPr>
                <w:b/>
                <w:bCs/>
                <w:color w:val="FFFFFF" w:themeColor="background1"/>
              </w:rPr>
              <w:t>Preparation for the negotiation</w:t>
            </w:r>
          </w:p>
        </w:tc>
      </w:tr>
      <w:tr w:rsidR="00020828" w:rsidRPr="00A96233" w14:paraId="09D4B1C6" w14:textId="77777777" w:rsidTr="00194476">
        <w:tc>
          <w:tcPr>
            <w:tcW w:w="2393" w:type="dxa"/>
            <w:shd w:val="clear" w:color="auto" w:fill="7F7F7F" w:themeFill="text1" w:themeFillTint="80"/>
            <w:hideMark/>
          </w:tcPr>
          <w:p w14:paraId="0CAF5A29" w14:textId="77777777" w:rsidR="00020828" w:rsidRPr="00A96233" w:rsidRDefault="00020828" w:rsidP="0069495B">
            <w:pPr>
              <w:rPr>
                <w:b/>
                <w:bCs/>
                <w:color w:val="FFFFFF" w:themeColor="background1"/>
              </w:rPr>
            </w:pPr>
            <w:r w:rsidRPr="00A96233">
              <w:rPr>
                <w:b/>
                <w:bCs/>
                <w:color w:val="FFFFFF" w:themeColor="background1"/>
              </w:rPr>
              <w:t>Establish your BATNA</w:t>
            </w:r>
          </w:p>
        </w:tc>
        <w:tc>
          <w:tcPr>
            <w:tcW w:w="6588" w:type="dxa"/>
            <w:shd w:val="clear" w:color="auto" w:fill="D9D9D9" w:themeFill="background1" w:themeFillShade="D9"/>
            <w:hideMark/>
          </w:tcPr>
          <w:p w14:paraId="3E229024" w14:textId="77777777" w:rsidR="00020828" w:rsidRPr="00A96233" w:rsidRDefault="00020828" w:rsidP="0069495B">
            <w:r w:rsidRPr="00A96233">
              <w:t>Your BATNA is the best alternative to a negotiated agreement and refers to the most advantageous alternative course of action a party can take if negotiations fail and an agreement cannot be reached. It is, therefore, a fall-back solution that can be resorted to if the negotiation fails.</w:t>
            </w:r>
          </w:p>
          <w:p w14:paraId="4F00863A" w14:textId="77777777" w:rsidR="00020828" w:rsidRPr="00A96233" w:rsidRDefault="00020828" w:rsidP="0069495B"/>
          <w:p w14:paraId="622A2E0B" w14:textId="77777777" w:rsidR="00020828" w:rsidRPr="00A96233" w:rsidRDefault="00020828" w:rsidP="0069495B">
            <w:r w:rsidRPr="00A96233">
              <w:t>Having a BATNA enables the negotiator to handle the procurement negotiation calmly.</w:t>
            </w:r>
          </w:p>
          <w:p w14:paraId="07354713" w14:textId="77777777" w:rsidR="00020828" w:rsidRPr="00A96233" w:rsidRDefault="00020828" w:rsidP="0069495B"/>
          <w:p w14:paraId="21F446AC" w14:textId="77777777" w:rsidR="00020828" w:rsidRPr="00A96233" w:rsidRDefault="00020828" w:rsidP="0069495B">
            <w:pPr>
              <w:spacing w:after="120"/>
            </w:pPr>
            <w:r w:rsidRPr="00A96233">
              <w:t>The idea is:</w:t>
            </w:r>
          </w:p>
          <w:p w14:paraId="3347F2C0" w14:textId="77777777" w:rsidR="00020828" w:rsidRPr="00A96233" w:rsidRDefault="00020828" w:rsidP="0069495B">
            <w:pPr>
              <w:pStyle w:val="ListParagraph"/>
              <w:numPr>
                <w:ilvl w:val="0"/>
                <w:numId w:val="278"/>
              </w:numPr>
              <w:spacing w:after="120"/>
              <w:contextualSpacing w:val="0"/>
            </w:pPr>
            <w:r w:rsidRPr="00A96233">
              <w:t>Before the discussion begins, establish a limit beyond which the deal will not be advantageous for the buying company.</w:t>
            </w:r>
          </w:p>
          <w:p w14:paraId="6A38876A" w14:textId="77777777" w:rsidR="00020828" w:rsidRPr="00A96233" w:rsidRDefault="00020828" w:rsidP="0069495B">
            <w:pPr>
              <w:pStyle w:val="ListParagraph"/>
              <w:numPr>
                <w:ilvl w:val="0"/>
                <w:numId w:val="278"/>
              </w:numPr>
              <w:contextualSpacing w:val="0"/>
            </w:pPr>
            <w:r w:rsidRPr="00A96233">
              <w:t>Identify an alternative solution so that you do not find yourself backed into a corner.</w:t>
            </w:r>
          </w:p>
          <w:p w14:paraId="15AFDB48" w14:textId="77777777" w:rsidR="00020828" w:rsidRPr="00A96233" w:rsidRDefault="00020828" w:rsidP="0069495B"/>
          <w:p w14:paraId="167C109B" w14:textId="77777777" w:rsidR="00020828" w:rsidRPr="00A96233" w:rsidRDefault="00020828" w:rsidP="0069495B">
            <w:r w:rsidRPr="00A96233">
              <w:t>Harvard Law School argues that “when you fail to determine your alternative, you’re liable to make a costly mistake - rejecting a deal you should have accepted or accepting one you’d have been wise to reject. In negotiation, it’s important to have high aspirations and to fight hard for a good outcome. But it’s just as critical to establish a walkaway point that is firmly grounded in reality.”</w:t>
            </w:r>
            <w:r w:rsidRPr="00A96233">
              <w:rPr>
                <w:vertAlign w:val="superscript"/>
              </w:rPr>
              <w:t>xvi</w:t>
            </w:r>
          </w:p>
          <w:p w14:paraId="3095CDAC" w14:textId="77777777" w:rsidR="00020828" w:rsidRPr="00A96233" w:rsidRDefault="00020828" w:rsidP="0069495B"/>
          <w:p w14:paraId="7DFFFE45" w14:textId="77777777" w:rsidR="00020828" w:rsidRPr="00A96233" w:rsidRDefault="00020828" w:rsidP="0069495B">
            <w:pPr>
              <w:spacing w:after="120"/>
            </w:pPr>
            <w:r w:rsidRPr="00A96233">
              <w:t>The four steps for assessing your BATNA are:</w:t>
            </w:r>
          </w:p>
          <w:p w14:paraId="60CAA582" w14:textId="77777777" w:rsidR="00020828" w:rsidRPr="00A96233" w:rsidRDefault="00020828" w:rsidP="0069495B">
            <w:pPr>
              <w:pStyle w:val="ListParagraph"/>
              <w:numPr>
                <w:ilvl w:val="0"/>
                <w:numId w:val="279"/>
              </w:numPr>
              <w:spacing w:after="120"/>
              <w:contextualSpacing w:val="0"/>
            </w:pPr>
            <w:r w:rsidRPr="00A96233">
              <w:t>List your alternatives</w:t>
            </w:r>
          </w:p>
          <w:p w14:paraId="593C6396" w14:textId="77777777" w:rsidR="00020828" w:rsidRPr="00A96233" w:rsidRDefault="00020828" w:rsidP="0069495B">
            <w:pPr>
              <w:pStyle w:val="ListParagraph"/>
              <w:numPr>
                <w:ilvl w:val="0"/>
                <w:numId w:val="279"/>
              </w:numPr>
              <w:spacing w:after="120"/>
              <w:contextualSpacing w:val="0"/>
            </w:pPr>
            <w:r w:rsidRPr="00A96233">
              <w:lastRenderedPageBreak/>
              <w:t>Evaluate the alternatives</w:t>
            </w:r>
          </w:p>
          <w:p w14:paraId="7CC558E4" w14:textId="77777777" w:rsidR="00020828" w:rsidRPr="00A96233" w:rsidRDefault="00020828" w:rsidP="0069495B">
            <w:pPr>
              <w:pStyle w:val="ListParagraph"/>
              <w:numPr>
                <w:ilvl w:val="0"/>
                <w:numId w:val="279"/>
              </w:numPr>
              <w:spacing w:after="120"/>
              <w:contextualSpacing w:val="0"/>
            </w:pPr>
            <w:r w:rsidRPr="00A96233">
              <w:t>Establish your BATNA based on the assessed alternatives</w:t>
            </w:r>
          </w:p>
          <w:p w14:paraId="39F01625" w14:textId="77777777" w:rsidR="00020828" w:rsidRPr="00A96233" w:rsidRDefault="00020828" w:rsidP="0069495B">
            <w:pPr>
              <w:pStyle w:val="ListParagraph"/>
              <w:numPr>
                <w:ilvl w:val="0"/>
                <w:numId w:val="279"/>
              </w:numPr>
              <w:contextualSpacing w:val="0"/>
            </w:pPr>
            <w:r w:rsidRPr="00A96233">
              <w:t>Calculate your reservation value; that is, the lowest-valued deal you are willing to accept.</w:t>
            </w:r>
          </w:p>
          <w:p w14:paraId="4A8E51E6" w14:textId="77777777" w:rsidR="00020828" w:rsidRPr="00A96233" w:rsidRDefault="00020828" w:rsidP="0069495B"/>
          <w:p w14:paraId="50E8B0D5" w14:textId="77777777" w:rsidR="00020828" w:rsidRPr="00A96233" w:rsidRDefault="00020828" w:rsidP="0069495B">
            <w:r w:rsidRPr="00A96233">
              <w:t xml:space="preserve">If the value of the deal proposed is lower than your reservation value, it will be advantageous to reject the offer. If the final offer is higher than your reservation value, the offer should be accepted. </w:t>
            </w:r>
          </w:p>
        </w:tc>
      </w:tr>
      <w:tr w:rsidR="00020828" w:rsidRPr="00A96233" w14:paraId="0E0CD428" w14:textId="77777777" w:rsidTr="00194476">
        <w:tc>
          <w:tcPr>
            <w:tcW w:w="2393" w:type="dxa"/>
            <w:shd w:val="clear" w:color="auto" w:fill="7F7F7F" w:themeFill="text1" w:themeFillTint="80"/>
            <w:hideMark/>
          </w:tcPr>
          <w:p w14:paraId="3FB4BCF7" w14:textId="77777777" w:rsidR="00020828" w:rsidRPr="00A96233" w:rsidRDefault="00020828" w:rsidP="0069495B">
            <w:pPr>
              <w:rPr>
                <w:b/>
                <w:bCs/>
                <w:color w:val="FFFFFF" w:themeColor="background1"/>
              </w:rPr>
            </w:pPr>
            <w:r w:rsidRPr="00A96233">
              <w:rPr>
                <w:b/>
                <w:bCs/>
                <w:color w:val="FFFFFF" w:themeColor="background1"/>
              </w:rPr>
              <w:lastRenderedPageBreak/>
              <w:t>Negotiate the process</w:t>
            </w:r>
          </w:p>
        </w:tc>
        <w:tc>
          <w:tcPr>
            <w:tcW w:w="6588" w:type="dxa"/>
            <w:shd w:val="clear" w:color="auto" w:fill="D9D9D9" w:themeFill="background1" w:themeFillShade="D9"/>
            <w:hideMark/>
          </w:tcPr>
          <w:p w14:paraId="13C226E0" w14:textId="77777777" w:rsidR="00020828" w:rsidRPr="00A96233" w:rsidRDefault="00020828" w:rsidP="0069495B">
            <w:r w:rsidRPr="00A96233">
              <w:t>Negotiate beforehand on aspects such as how often to meet, where to meet and who will be present. These are factors that impact on the efficiency and quality of discussions.</w:t>
            </w:r>
          </w:p>
          <w:p w14:paraId="1A5A1C5F" w14:textId="77777777" w:rsidR="00020828" w:rsidRPr="00A96233" w:rsidRDefault="00020828" w:rsidP="0069495B"/>
          <w:p w14:paraId="0DFF1672" w14:textId="77777777" w:rsidR="00020828" w:rsidRPr="00A96233" w:rsidRDefault="00020828" w:rsidP="0069495B">
            <w:r w:rsidRPr="00A96233">
              <w:t>Clarifying these details in advance helps ensure that both parties are on the same page.</w:t>
            </w:r>
          </w:p>
        </w:tc>
      </w:tr>
      <w:tr w:rsidR="00020828" w:rsidRPr="00A96233" w14:paraId="7D7EB1F1" w14:textId="77777777" w:rsidTr="00194476">
        <w:tc>
          <w:tcPr>
            <w:tcW w:w="2393" w:type="dxa"/>
            <w:shd w:val="clear" w:color="auto" w:fill="7F7F7F" w:themeFill="text1" w:themeFillTint="80"/>
            <w:hideMark/>
          </w:tcPr>
          <w:p w14:paraId="1D33B39D" w14:textId="77777777" w:rsidR="00020828" w:rsidRPr="00A96233" w:rsidRDefault="00020828" w:rsidP="0069495B">
            <w:pPr>
              <w:jc w:val="left"/>
              <w:rPr>
                <w:b/>
                <w:bCs/>
                <w:color w:val="FFFFFF" w:themeColor="background1"/>
              </w:rPr>
            </w:pPr>
            <w:r w:rsidRPr="00A96233">
              <w:rPr>
                <w:b/>
                <w:bCs/>
                <w:color w:val="FFFFFF" w:themeColor="background1"/>
              </w:rPr>
              <w:t>Get to know more about the other party</w:t>
            </w:r>
          </w:p>
        </w:tc>
        <w:tc>
          <w:tcPr>
            <w:tcW w:w="6588" w:type="dxa"/>
            <w:shd w:val="clear" w:color="auto" w:fill="D9D9D9" w:themeFill="background1" w:themeFillShade="D9"/>
            <w:hideMark/>
          </w:tcPr>
          <w:p w14:paraId="637E4089" w14:textId="77777777" w:rsidR="00020828" w:rsidRPr="00A96233" w:rsidRDefault="00020828" w:rsidP="0069495B">
            <w:r w:rsidRPr="00A96233">
              <w:t>During the preparation stage, the negotiator should get to know as much as possible about the other party, the supplier, especially if a long-term relationship is envisaged.</w:t>
            </w:r>
          </w:p>
        </w:tc>
      </w:tr>
      <w:tr w:rsidR="00020828" w:rsidRPr="00A96233" w14:paraId="271AE83F" w14:textId="77777777" w:rsidTr="00194476">
        <w:tc>
          <w:tcPr>
            <w:tcW w:w="2393" w:type="dxa"/>
            <w:shd w:val="clear" w:color="auto" w:fill="7F7F7F" w:themeFill="text1" w:themeFillTint="80"/>
            <w:hideMark/>
          </w:tcPr>
          <w:p w14:paraId="007D5328" w14:textId="77777777" w:rsidR="00020828" w:rsidRPr="00A96233" w:rsidRDefault="00020828" w:rsidP="0069495B">
            <w:pPr>
              <w:jc w:val="left"/>
              <w:rPr>
                <w:b/>
                <w:bCs/>
                <w:color w:val="FFFFFF" w:themeColor="background1"/>
              </w:rPr>
            </w:pPr>
            <w:r w:rsidRPr="00A96233">
              <w:rPr>
                <w:b/>
                <w:bCs/>
                <w:color w:val="FFFFFF" w:themeColor="background1"/>
              </w:rPr>
              <w:t>Build rapport</w:t>
            </w:r>
          </w:p>
        </w:tc>
        <w:tc>
          <w:tcPr>
            <w:tcW w:w="6588" w:type="dxa"/>
            <w:shd w:val="clear" w:color="auto" w:fill="D9D9D9" w:themeFill="background1" w:themeFillShade="D9"/>
          </w:tcPr>
          <w:p w14:paraId="62EBC885" w14:textId="77777777" w:rsidR="00020828" w:rsidRPr="00A96233" w:rsidRDefault="00020828" w:rsidP="0069495B">
            <w:r w:rsidRPr="00A96233">
              <w:t>Tight negotiation deadlines do not always allow for small talk to build rapport. It is, however, beneficial to take a few minutes at the outset to get to know the other party. Having a better understanding of each other, such as a common interest, or at least acknowledging that both parties want the negotiation to be successful makes conclusion of a deal more likely.</w:t>
            </w:r>
          </w:p>
          <w:p w14:paraId="0A788FDB" w14:textId="77777777" w:rsidR="00020828" w:rsidRPr="00A96233" w:rsidRDefault="00020828" w:rsidP="0069495B"/>
          <w:p w14:paraId="4E3374F6" w14:textId="77777777" w:rsidR="00020828" w:rsidRPr="00A96233" w:rsidRDefault="00020828" w:rsidP="0069495B">
            <w:r w:rsidRPr="00A96233">
              <w:t>It is suggested that even if the negotiation will take place via e-mail, a telephone conversation should be made beforehand in order to lay the best foundations for the negotiation.</w:t>
            </w:r>
          </w:p>
        </w:tc>
      </w:tr>
      <w:tr w:rsidR="00020828" w:rsidRPr="00A96233" w14:paraId="6727C376" w14:textId="77777777" w:rsidTr="00194476">
        <w:tc>
          <w:tcPr>
            <w:tcW w:w="8981" w:type="dxa"/>
            <w:gridSpan w:val="2"/>
            <w:shd w:val="clear" w:color="auto" w:fill="7F7F7F" w:themeFill="text1" w:themeFillTint="80"/>
            <w:hideMark/>
          </w:tcPr>
          <w:p w14:paraId="4E4C7B6C" w14:textId="77777777" w:rsidR="00020828" w:rsidRPr="00A96233" w:rsidRDefault="00020828" w:rsidP="0069495B">
            <w:pPr>
              <w:rPr>
                <w:b/>
                <w:bCs/>
                <w:color w:val="FFFFFF" w:themeColor="background1"/>
              </w:rPr>
            </w:pPr>
            <w:r w:rsidRPr="00A96233">
              <w:rPr>
                <w:b/>
                <w:bCs/>
                <w:color w:val="FFFFFF" w:themeColor="background1"/>
              </w:rPr>
              <w:t>The negotiation itself</w:t>
            </w:r>
          </w:p>
        </w:tc>
      </w:tr>
      <w:tr w:rsidR="00020828" w:rsidRPr="00A96233" w14:paraId="5C7F448C" w14:textId="77777777" w:rsidTr="00194476">
        <w:tc>
          <w:tcPr>
            <w:tcW w:w="2393" w:type="dxa"/>
            <w:shd w:val="clear" w:color="auto" w:fill="7F7F7F" w:themeFill="text1" w:themeFillTint="80"/>
            <w:hideMark/>
          </w:tcPr>
          <w:p w14:paraId="7B826EEA" w14:textId="77777777" w:rsidR="00020828" w:rsidRPr="00A96233" w:rsidRDefault="00020828" w:rsidP="0069495B">
            <w:pPr>
              <w:rPr>
                <w:b/>
                <w:bCs/>
                <w:color w:val="FFFFFF" w:themeColor="background1"/>
              </w:rPr>
            </w:pPr>
            <w:r w:rsidRPr="00A96233">
              <w:rPr>
                <w:b/>
                <w:bCs/>
                <w:color w:val="FFFFFF" w:themeColor="background1"/>
              </w:rPr>
              <w:t>Listen actively</w:t>
            </w:r>
          </w:p>
        </w:tc>
        <w:tc>
          <w:tcPr>
            <w:tcW w:w="6588" w:type="dxa"/>
            <w:shd w:val="clear" w:color="auto" w:fill="D9D9D9" w:themeFill="background1" w:themeFillShade="D9"/>
            <w:hideMark/>
          </w:tcPr>
          <w:p w14:paraId="55E5FA2C" w14:textId="77777777" w:rsidR="00020828" w:rsidRPr="00A96233" w:rsidRDefault="00020828" w:rsidP="0069495B">
            <w:r w:rsidRPr="00A96233">
              <w:t>Effective communication requires – in all communication situations – active listening. Never rehearse a response while the other party is speaking.</w:t>
            </w:r>
          </w:p>
          <w:p w14:paraId="72BB4ADD" w14:textId="77777777" w:rsidR="00020828" w:rsidRPr="00A96233" w:rsidRDefault="00020828" w:rsidP="0069495B"/>
          <w:p w14:paraId="1633FB2C" w14:textId="77777777" w:rsidR="00020828" w:rsidRPr="00A96233" w:rsidRDefault="00020828" w:rsidP="0069495B">
            <w:pPr>
              <w:spacing w:after="120"/>
            </w:pPr>
            <w:r w:rsidRPr="00A96233">
              <w:t>Full attention to what the supplier is saying has several benefits:</w:t>
            </w:r>
          </w:p>
          <w:p w14:paraId="63377643" w14:textId="77777777" w:rsidR="00020828" w:rsidRPr="00A96233" w:rsidRDefault="00020828" w:rsidP="0069495B">
            <w:pPr>
              <w:pStyle w:val="ListParagraph"/>
              <w:numPr>
                <w:ilvl w:val="0"/>
                <w:numId w:val="280"/>
              </w:numPr>
              <w:spacing w:after="120"/>
              <w:contextualSpacing w:val="0"/>
            </w:pPr>
            <w:r w:rsidRPr="00A96233">
              <w:lastRenderedPageBreak/>
              <w:t>It gives the counterpart a favourable impression because it will be clear that you are interested and invested in the discussion</w:t>
            </w:r>
          </w:p>
          <w:p w14:paraId="61C0D9C8" w14:textId="77777777" w:rsidR="00020828" w:rsidRPr="00A96233" w:rsidRDefault="00020828" w:rsidP="0069495B">
            <w:pPr>
              <w:pStyle w:val="ListParagraph"/>
              <w:numPr>
                <w:ilvl w:val="0"/>
                <w:numId w:val="280"/>
              </w:numPr>
              <w:spacing w:after="120"/>
              <w:contextualSpacing w:val="0"/>
            </w:pPr>
            <w:r w:rsidRPr="00A96233">
              <w:t>It enables you to summarise the supplier’s arguments point by point to ensure your correct understanding</w:t>
            </w:r>
          </w:p>
          <w:p w14:paraId="3E6FA7A5" w14:textId="77777777" w:rsidR="00020828" w:rsidRPr="00A96233" w:rsidRDefault="00020828" w:rsidP="0069495B">
            <w:pPr>
              <w:pStyle w:val="ListParagraph"/>
              <w:numPr>
                <w:ilvl w:val="0"/>
                <w:numId w:val="280"/>
              </w:numPr>
              <w:contextualSpacing w:val="0"/>
            </w:pPr>
            <w:r w:rsidRPr="00A96233">
              <w:t>It allows you to consciously take note of information that can be used to your own advantage in your own argument.</w:t>
            </w:r>
          </w:p>
        </w:tc>
      </w:tr>
      <w:tr w:rsidR="00020828" w:rsidRPr="00A96233" w14:paraId="34770EE4" w14:textId="77777777" w:rsidTr="00194476">
        <w:tc>
          <w:tcPr>
            <w:tcW w:w="2393" w:type="dxa"/>
            <w:shd w:val="clear" w:color="auto" w:fill="7F7F7F" w:themeFill="text1" w:themeFillTint="80"/>
            <w:hideMark/>
          </w:tcPr>
          <w:p w14:paraId="1975A65F" w14:textId="77777777" w:rsidR="00020828" w:rsidRPr="00A96233" w:rsidRDefault="00020828" w:rsidP="0069495B">
            <w:pPr>
              <w:jc w:val="left"/>
              <w:rPr>
                <w:b/>
                <w:bCs/>
                <w:color w:val="FFFFFF" w:themeColor="background1"/>
              </w:rPr>
            </w:pPr>
            <w:r w:rsidRPr="00A96233">
              <w:rPr>
                <w:b/>
                <w:bCs/>
                <w:color w:val="FFFFFF" w:themeColor="background1"/>
              </w:rPr>
              <w:lastRenderedPageBreak/>
              <w:t>Ask good questions</w:t>
            </w:r>
          </w:p>
        </w:tc>
        <w:tc>
          <w:tcPr>
            <w:tcW w:w="6588" w:type="dxa"/>
            <w:shd w:val="clear" w:color="auto" w:fill="D9D9D9" w:themeFill="background1" w:themeFillShade="D9"/>
            <w:hideMark/>
          </w:tcPr>
          <w:p w14:paraId="517C597C" w14:textId="77777777" w:rsidR="00020828" w:rsidRPr="00A96233" w:rsidRDefault="00020828" w:rsidP="0069495B">
            <w:r w:rsidRPr="00A96233">
              <w:t xml:space="preserve">Open questions help steer negotiation in the right direction. </w:t>
            </w:r>
          </w:p>
          <w:p w14:paraId="2A81D51F" w14:textId="77777777" w:rsidR="00020828" w:rsidRPr="00A96233" w:rsidRDefault="00020828" w:rsidP="0069495B"/>
          <w:p w14:paraId="51D9CF64" w14:textId="77777777" w:rsidR="00020828" w:rsidRPr="00A96233" w:rsidRDefault="00020828" w:rsidP="0069495B">
            <w:r w:rsidRPr="00A96233">
              <w:t>Do not hesitate to ask questions about the supplier’s projects, limitations or plans for the future.</w:t>
            </w:r>
          </w:p>
          <w:p w14:paraId="2BF613F5" w14:textId="77777777" w:rsidR="00020828" w:rsidRPr="00A96233" w:rsidRDefault="00020828" w:rsidP="0069495B"/>
          <w:p w14:paraId="1A6875AC" w14:textId="77777777" w:rsidR="00020828" w:rsidRPr="00A96233" w:rsidRDefault="00020828" w:rsidP="0069495B">
            <w:r w:rsidRPr="00A96233">
              <w:t>Harvard Business Review suggests that encouraging the supplier to share information may open up possibilities. For example, knowing that the supplier has as its main goal to become a supplier to your company may provide you with an opportunity to offer a client testimonial for the supplier’s additional efforts to reduce lead time.</w:t>
            </w:r>
          </w:p>
        </w:tc>
      </w:tr>
      <w:tr w:rsidR="00020828" w:rsidRPr="00A96233" w14:paraId="134A379B" w14:textId="77777777" w:rsidTr="00194476">
        <w:tc>
          <w:tcPr>
            <w:tcW w:w="2393" w:type="dxa"/>
            <w:shd w:val="clear" w:color="auto" w:fill="7F7F7F" w:themeFill="text1" w:themeFillTint="80"/>
            <w:hideMark/>
          </w:tcPr>
          <w:p w14:paraId="56831EA3" w14:textId="77777777" w:rsidR="00020828" w:rsidRPr="00A96233" w:rsidRDefault="00020828" w:rsidP="0069495B">
            <w:pPr>
              <w:jc w:val="left"/>
              <w:rPr>
                <w:b/>
                <w:bCs/>
                <w:color w:val="FFFFFF" w:themeColor="background1"/>
              </w:rPr>
            </w:pPr>
            <w:r w:rsidRPr="00A96233">
              <w:rPr>
                <w:b/>
                <w:bCs/>
                <w:color w:val="FFFFFF" w:themeColor="background1"/>
              </w:rPr>
              <w:t>Take things one step at a time</w:t>
            </w:r>
          </w:p>
        </w:tc>
        <w:tc>
          <w:tcPr>
            <w:tcW w:w="6588" w:type="dxa"/>
            <w:shd w:val="clear" w:color="auto" w:fill="D9D9D9" w:themeFill="background1" w:themeFillShade="D9"/>
            <w:hideMark/>
          </w:tcPr>
          <w:p w14:paraId="7F3B3CEF" w14:textId="77777777" w:rsidR="00020828" w:rsidRPr="00A96233" w:rsidRDefault="00020828" w:rsidP="0069495B">
            <w:r w:rsidRPr="00A96233">
              <w:t>Integrative negotiation might require a series of meetings and will, therefore, require effective time management.</w:t>
            </w:r>
          </w:p>
          <w:p w14:paraId="1E9DA858" w14:textId="77777777" w:rsidR="00020828" w:rsidRPr="00A96233" w:rsidRDefault="00020828" w:rsidP="0069495B"/>
          <w:p w14:paraId="214FF3D7" w14:textId="77777777" w:rsidR="00020828" w:rsidRPr="00A96233" w:rsidRDefault="00020828" w:rsidP="0069495B">
            <w:r w:rsidRPr="00A96233">
              <w:t>Things should be taken one step at a time, so that each discussion provides you with an opportunity to focus on a specific aspect of the collaboration. The agreement should be reached gradually, with each party making concessions of something less important in each step of the negotiation.</w:t>
            </w:r>
          </w:p>
        </w:tc>
      </w:tr>
      <w:tr w:rsidR="00020828" w:rsidRPr="00A96233" w14:paraId="37EC9E19" w14:textId="77777777" w:rsidTr="00194476">
        <w:tc>
          <w:tcPr>
            <w:tcW w:w="2393" w:type="dxa"/>
            <w:shd w:val="clear" w:color="auto" w:fill="7F7F7F" w:themeFill="text1" w:themeFillTint="80"/>
            <w:hideMark/>
          </w:tcPr>
          <w:p w14:paraId="2143E723" w14:textId="77777777" w:rsidR="00020828" w:rsidRPr="00A96233" w:rsidRDefault="00020828" w:rsidP="0069495B">
            <w:pPr>
              <w:jc w:val="left"/>
              <w:rPr>
                <w:b/>
                <w:bCs/>
                <w:color w:val="FFFFFF" w:themeColor="background1"/>
              </w:rPr>
            </w:pPr>
            <w:r w:rsidRPr="00A96233">
              <w:rPr>
                <w:b/>
                <w:bCs/>
                <w:color w:val="FFFFFF" w:themeColor="background1"/>
              </w:rPr>
              <w:t>Be aware of the anchoring bias</w:t>
            </w:r>
          </w:p>
        </w:tc>
        <w:tc>
          <w:tcPr>
            <w:tcW w:w="6588" w:type="dxa"/>
            <w:shd w:val="clear" w:color="auto" w:fill="D9D9D9" w:themeFill="background1" w:themeFillShade="D9"/>
            <w:hideMark/>
          </w:tcPr>
          <w:p w14:paraId="4506FB89" w14:textId="77777777" w:rsidR="00020828" w:rsidRPr="00A96233" w:rsidRDefault="00020828" w:rsidP="0069495B">
            <w:r w:rsidRPr="00A96233">
              <w:t>The anchoring bias is the influence of the first figure mentioned during the negotiation. (This was discussed earlier.)</w:t>
            </w:r>
          </w:p>
        </w:tc>
      </w:tr>
      <w:tr w:rsidR="00020828" w:rsidRPr="00A96233" w14:paraId="2B7F7096" w14:textId="77777777" w:rsidTr="00194476">
        <w:tc>
          <w:tcPr>
            <w:tcW w:w="2393" w:type="dxa"/>
            <w:shd w:val="clear" w:color="auto" w:fill="7F7F7F" w:themeFill="text1" w:themeFillTint="80"/>
            <w:hideMark/>
          </w:tcPr>
          <w:p w14:paraId="0B79EB12" w14:textId="77777777" w:rsidR="00020828" w:rsidRPr="00A96233" w:rsidRDefault="00020828" w:rsidP="0069495B">
            <w:pPr>
              <w:jc w:val="left"/>
              <w:rPr>
                <w:b/>
                <w:bCs/>
                <w:color w:val="FFFFFF" w:themeColor="background1"/>
              </w:rPr>
            </w:pPr>
            <w:r w:rsidRPr="00A96233">
              <w:rPr>
                <w:b/>
                <w:bCs/>
                <w:color w:val="FFFFFF" w:themeColor="background1"/>
              </w:rPr>
              <w:t>Present multiple, equivalent offers simultaneously</w:t>
            </w:r>
          </w:p>
        </w:tc>
        <w:tc>
          <w:tcPr>
            <w:tcW w:w="6588" w:type="dxa"/>
            <w:shd w:val="clear" w:color="auto" w:fill="D9D9D9" w:themeFill="background1" w:themeFillShade="D9"/>
            <w:hideMark/>
          </w:tcPr>
          <w:p w14:paraId="5F3BB7AD" w14:textId="77777777" w:rsidR="00020828" w:rsidRPr="00A96233" w:rsidRDefault="00020828" w:rsidP="0069495B">
            <w:r w:rsidRPr="00A96233">
              <w:t>The aim is to never find yourself in a “take it or leave it” situation.</w:t>
            </w:r>
          </w:p>
          <w:p w14:paraId="11025326" w14:textId="77777777" w:rsidR="00020828" w:rsidRPr="00A96233" w:rsidRDefault="00020828" w:rsidP="0069495B"/>
          <w:p w14:paraId="213C907B" w14:textId="77777777" w:rsidR="00020828" w:rsidRPr="00A96233" w:rsidRDefault="00020828" w:rsidP="0069495B">
            <w:r w:rsidRPr="00A96233">
              <w:t>It is suggested that, rather than making one offer per topic, you should make several. For example, if you are discussing the delivery terms, offer three options that vary in terms of specific details such as frequency, delivery points and time slots.</w:t>
            </w:r>
          </w:p>
        </w:tc>
      </w:tr>
    </w:tbl>
    <w:p w14:paraId="56ED83DF" w14:textId="70E8F074" w:rsidR="0069495B" w:rsidRDefault="0069495B"/>
    <w:p w14:paraId="335D884E" w14:textId="77777777" w:rsidR="0069495B" w:rsidRDefault="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01FDC45E" w14:textId="77777777" w:rsidTr="00194476">
        <w:tc>
          <w:tcPr>
            <w:tcW w:w="8981" w:type="dxa"/>
            <w:gridSpan w:val="2"/>
            <w:shd w:val="clear" w:color="auto" w:fill="7F7F7F" w:themeFill="text1" w:themeFillTint="80"/>
            <w:hideMark/>
          </w:tcPr>
          <w:p w14:paraId="530F0348" w14:textId="77777777" w:rsidR="00020828" w:rsidRPr="00A96233" w:rsidRDefault="00020828" w:rsidP="0069495B">
            <w:pPr>
              <w:rPr>
                <w:b/>
                <w:bCs/>
                <w:color w:val="FFFFFF" w:themeColor="background1"/>
              </w:rPr>
            </w:pPr>
            <w:r w:rsidRPr="00A96233">
              <w:rPr>
                <w:b/>
                <w:bCs/>
                <w:color w:val="FFFFFF" w:themeColor="background1"/>
              </w:rPr>
              <w:lastRenderedPageBreak/>
              <w:t>Post-negotiation implementation of the contract</w:t>
            </w:r>
          </w:p>
        </w:tc>
      </w:tr>
      <w:tr w:rsidR="00020828" w:rsidRPr="00A96233" w14:paraId="748BF20E" w14:textId="77777777" w:rsidTr="00194476">
        <w:tc>
          <w:tcPr>
            <w:tcW w:w="2393" w:type="dxa"/>
            <w:shd w:val="clear" w:color="auto" w:fill="7F7F7F" w:themeFill="text1" w:themeFillTint="80"/>
            <w:hideMark/>
          </w:tcPr>
          <w:p w14:paraId="7F62EA24" w14:textId="77777777" w:rsidR="00020828" w:rsidRPr="00A96233" w:rsidRDefault="00020828" w:rsidP="0069495B">
            <w:pPr>
              <w:jc w:val="left"/>
              <w:rPr>
                <w:b/>
                <w:bCs/>
                <w:color w:val="FFFFFF" w:themeColor="background1"/>
              </w:rPr>
            </w:pPr>
            <w:r w:rsidRPr="00A96233">
              <w:rPr>
                <w:b/>
                <w:bCs/>
                <w:color w:val="FFFFFF" w:themeColor="background1"/>
              </w:rPr>
              <w:t>Negotiate binding clauses</w:t>
            </w:r>
          </w:p>
        </w:tc>
        <w:tc>
          <w:tcPr>
            <w:tcW w:w="6588" w:type="dxa"/>
            <w:shd w:val="clear" w:color="auto" w:fill="D9D9D9" w:themeFill="background1" w:themeFillShade="D9"/>
            <w:hideMark/>
          </w:tcPr>
          <w:p w14:paraId="10BD566D" w14:textId="2642DD0C" w:rsidR="00020828" w:rsidRPr="00A96233" w:rsidRDefault="00020828" w:rsidP="0069495B">
            <w:r w:rsidRPr="00A96233">
              <w:t>During negotiation, each party makes commitments they currently believe they will be able to fill, even though they are aware that the situation is constantly evolving in terms of volatility, uncertainty, complexity and ambiguity. Promises may ultimately be more difficult or costly to keep.</w:t>
            </w:r>
          </w:p>
          <w:p w14:paraId="4AA95B01" w14:textId="77777777" w:rsidR="00020828" w:rsidRPr="00A96233" w:rsidRDefault="00020828" w:rsidP="0069495B"/>
          <w:p w14:paraId="5E15132C" w14:textId="77777777" w:rsidR="00020828" w:rsidRPr="00A96233" w:rsidRDefault="00020828" w:rsidP="0069495B">
            <w:r w:rsidRPr="00A96233">
              <w:t xml:space="preserve">Binding clauses should be negotiated to make it more costly for the supplier to break promises. </w:t>
            </w:r>
          </w:p>
          <w:p w14:paraId="698D68B5" w14:textId="77777777" w:rsidR="00020828" w:rsidRPr="00A96233" w:rsidRDefault="00020828" w:rsidP="0069495B"/>
          <w:p w14:paraId="70F6CCE8" w14:textId="77777777" w:rsidR="00020828" w:rsidRPr="00A96233" w:rsidRDefault="00020828" w:rsidP="0069495B">
            <w:pPr>
              <w:spacing w:after="120"/>
            </w:pPr>
            <w:r w:rsidRPr="00A96233">
              <w:t>The advantages of binding clauses include that they:</w:t>
            </w:r>
          </w:p>
          <w:p w14:paraId="471FC25D" w14:textId="77777777" w:rsidR="00020828" w:rsidRPr="00A96233" w:rsidRDefault="00020828" w:rsidP="0069495B">
            <w:pPr>
              <w:pStyle w:val="ListParagraph"/>
              <w:numPr>
                <w:ilvl w:val="0"/>
                <w:numId w:val="281"/>
              </w:numPr>
              <w:spacing w:after="120"/>
              <w:contextualSpacing w:val="0"/>
            </w:pPr>
            <w:r w:rsidRPr="00A96233">
              <w:t>Quantify insufficient quality and/or breach of contract</w:t>
            </w:r>
          </w:p>
          <w:p w14:paraId="28703AC9" w14:textId="77777777" w:rsidR="00020828" w:rsidRPr="00A96233" w:rsidRDefault="00020828" w:rsidP="0069495B">
            <w:pPr>
              <w:pStyle w:val="ListParagraph"/>
              <w:numPr>
                <w:ilvl w:val="0"/>
                <w:numId w:val="281"/>
              </w:numPr>
              <w:contextualSpacing w:val="0"/>
            </w:pPr>
            <w:r w:rsidRPr="00A96233">
              <w:t>Force the supplier to make trade-offs in favour of the buying company in the event of unforeseen difficulties when executing the contract.</w:t>
            </w:r>
          </w:p>
        </w:tc>
      </w:tr>
      <w:tr w:rsidR="00020828" w:rsidRPr="00A96233" w14:paraId="3F9760D9" w14:textId="77777777" w:rsidTr="00194476">
        <w:tc>
          <w:tcPr>
            <w:tcW w:w="2393" w:type="dxa"/>
            <w:shd w:val="clear" w:color="auto" w:fill="7F7F7F" w:themeFill="text1" w:themeFillTint="80"/>
            <w:hideMark/>
          </w:tcPr>
          <w:p w14:paraId="37D1F667" w14:textId="77777777" w:rsidR="00020828" w:rsidRPr="00A96233" w:rsidRDefault="00020828" w:rsidP="0069495B">
            <w:pPr>
              <w:jc w:val="left"/>
              <w:rPr>
                <w:b/>
                <w:bCs/>
                <w:color w:val="0D0D0D" w:themeColor="text1" w:themeTint="F2"/>
              </w:rPr>
            </w:pPr>
            <w:r w:rsidRPr="00A96233">
              <w:rPr>
                <w:b/>
                <w:bCs/>
                <w:color w:val="FFFFFF" w:themeColor="background1"/>
              </w:rPr>
              <w:t>Plan times for assessment</w:t>
            </w:r>
          </w:p>
        </w:tc>
        <w:tc>
          <w:tcPr>
            <w:tcW w:w="6588" w:type="dxa"/>
            <w:shd w:val="clear" w:color="auto" w:fill="D9D9D9" w:themeFill="background1" w:themeFillShade="D9"/>
            <w:hideMark/>
          </w:tcPr>
          <w:p w14:paraId="0CE695E1" w14:textId="77777777" w:rsidR="00020828" w:rsidRPr="00A96233" w:rsidRDefault="00020828" w:rsidP="0069495B">
            <w:r w:rsidRPr="00A96233">
              <w:t>Assessment of whether the contract is being executed correctly, is important.</w:t>
            </w:r>
          </w:p>
          <w:p w14:paraId="05107EA8" w14:textId="77777777" w:rsidR="00020828" w:rsidRPr="00A96233" w:rsidRDefault="00020828" w:rsidP="0069495B"/>
          <w:p w14:paraId="64D7A30F" w14:textId="77777777" w:rsidR="00020828" w:rsidRPr="00A96233" w:rsidRDefault="00020828" w:rsidP="0069495B">
            <w:r w:rsidRPr="00A96233">
              <w:t>Buyer and supplier should work as equals in verifying that 100% of contractual clauses are being implemented correctly and to ensure that any possible problems are identified and addressed timeously.</w:t>
            </w:r>
          </w:p>
        </w:tc>
      </w:tr>
    </w:tbl>
    <w:p w14:paraId="2D6B3BFA" w14:textId="6E26DE7D" w:rsidR="00020828" w:rsidRDefault="00020828" w:rsidP="00020828">
      <w:pPr>
        <w:rPr>
          <w:rFonts w:eastAsia="Times New Roman"/>
        </w:rPr>
      </w:pPr>
    </w:p>
    <w:p w14:paraId="64324609" w14:textId="77777777" w:rsidR="0069495B" w:rsidRPr="00A96233" w:rsidRDefault="0069495B" w:rsidP="00020828">
      <w:pPr>
        <w:rPr>
          <w:rFonts w:eastAsia="Times New Roman"/>
        </w:rPr>
      </w:pPr>
    </w:p>
    <w:p w14:paraId="05E8A2D1" w14:textId="77777777" w:rsidR="00020828" w:rsidRPr="00A96233" w:rsidRDefault="00020828" w:rsidP="00020828">
      <w:r w:rsidRPr="00A96233">
        <w:t>Bailey and others propose the six-step ACCORD model for effective negotiations.</w:t>
      </w:r>
    </w:p>
    <w:p w14:paraId="48BAD9D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544"/>
        <w:gridCol w:w="2415"/>
        <w:gridCol w:w="6022"/>
      </w:tblGrid>
      <w:tr w:rsidR="00020828" w:rsidRPr="00A96233" w14:paraId="71079F08" w14:textId="77777777" w:rsidTr="00863848">
        <w:tc>
          <w:tcPr>
            <w:tcW w:w="544" w:type="dxa"/>
            <w:shd w:val="clear" w:color="auto" w:fill="7F7F7F" w:themeFill="text1" w:themeFillTint="80"/>
            <w:hideMark/>
          </w:tcPr>
          <w:p w14:paraId="43448DA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w:t>
            </w:r>
          </w:p>
        </w:tc>
        <w:tc>
          <w:tcPr>
            <w:tcW w:w="2415" w:type="dxa"/>
            <w:shd w:val="clear" w:color="auto" w:fill="7F7F7F" w:themeFill="text1" w:themeFillTint="80"/>
            <w:hideMark/>
          </w:tcPr>
          <w:p w14:paraId="37FB63D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Aims and objectives</w:t>
            </w:r>
          </w:p>
        </w:tc>
        <w:tc>
          <w:tcPr>
            <w:tcW w:w="6022" w:type="dxa"/>
            <w:shd w:val="clear" w:color="auto" w:fill="D9D9D9" w:themeFill="background1" w:themeFillShade="D9"/>
            <w:hideMark/>
          </w:tcPr>
          <w:p w14:paraId="4231E19B" w14:textId="77777777" w:rsidR="00020828" w:rsidRPr="00A96233" w:rsidRDefault="00020828" w:rsidP="00863848">
            <w:r w:rsidRPr="00A96233">
              <w:t>Aims and objectives become long-term guiding principles which should focus on joint benefits or a win-win outcome of the negotiations.</w:t>
            </w:r>
          </w:p>
          <w:p w14:paraId="0EA8E17C" w14:textId="77777777" w:rsidR="00020828" w:rsidRPr="00A96233" w:rsidRDefault="00020828" w:rsidP="00863848"/>
          <w:p w14:paraId="7FDF1448" w14:textId="77777777" w:rsidR="00020828" w:rsidRPr="00A96233" w:rsidRDefault="00020828" w:rsidP="00863848">
            <w:r w:rsidRPr="00A96233">
              <w:t>From the buyer’s perspective, guiding principles could include preferential access to innovation and capacity, as well as dedicated resources and expertise.</w:t>
            </w:r>
          </w:p>
          <w:p w14:paraId="2C19FDE0" w14:textId="77777777" w:rsidR="00020828" w:rsidRPr="00A96233" w:rsidRDefault="00020828" w:rsidP="00863848"/>
          <w:p w14:paraId="7C2D4D9E" w14:textId="77777777" w:rsidR="00020828" w:rsidRPr="00A96233" w:rsidRDefault="00020828" w:rsidP="00863848">
            <w:r w:rsidRPr="00A96233">
              <w:t>The buyer should be aware that the supplier could be guided by access to new markets, guaranteed turnover and development of partnerships.</w:t>
            </w:r>
          </w:p>
        </w:tc>
      </w:tr>
      <w:tr w:rsidR="00020828" w:rsidRPr="00A96233" w14:paraId="3B2EFADE" w14:textId="77777777" w:rsidTr="00863848">
        <w:tc>
          <w:tcPr>
            <w:tcW w:w="544" w:type="dxa"/>
            <w:shd w:val="clear" w:color="auto" w:fill="7F7F7F" w:themeFill="text1" w:themeFillTint="80"/>
            <w:hideMark/>
          </w:tcPr>
          <w:p w14:paraId="4C6CE0D4" w14:textId="77777777" w:rsidR="00020828" w:rsidRPr="00A96233" w:rsidRDefault="00020828" w:rsidP="00863848">
            <w:pPr>
              <w:jc w:val="left"/>
              <w:rPr>
                <w:b/>
                <w:bCs/>
                <w:color w:val="F2F2F2" w:themeColor="background1" w:themeShade="F2"/>
              </w:rPr>
            </w:pPr>
            <w:r w:rsidRPr="00A96233">
              <w:rPr>
                <w:b/>
                <w:bCs/>
                <w:color w:val="F2F2F2" w:themeColor="background1" w:themeShade="F2"/>
              </w:rPr>
              <w:lastRenderedPageBreak/>
              <w:t>C</w:t>
            </w:r>
          </w:p>
        </w:tc>
        <w:tc>
          <w:tcPr>
            <w:tcW w:w="2415" w:type="dxa"/>
            <w:shd w:val="clear" w:color="auto" w:fill="7F7F7F" w:themeFill="text1" w:themeFillTint="80"/>
            <w:hideMark/>
          </w:tcPr>
          <w:p w14:paraId="07FA06A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Conditioning</w:t>
            </w:r>
          </w:p>
        </w:tc>
        <w:tc>
          <w:tcPr>
            <w:tcW w:w="6022" w:type="dxa"/>
            <w:shd w:val="clear" w:color="auto" w:fill="D9D9D9" w:themeFill="background1" w:themeFillShade="D9"/>
            <w:hideMark/>
          </w:tcPr>
          <w:p w14:paraId="1DDDDBC8" w14:textId="77777777" w:rsidR="00020828" w:rsidRPr="00A96233" w:rsidRDefault="00020828" w:rsidP="00863848">
            <w:r w:rsidRPr="00A96233">
              <w:t>Conditioning was discussed under the topic of preparation for the negotiations.</w:t>
            </w:r>
          </w:p>
          <w:p w14:paraId="63455A73" w14:textId="77777777" w:rsidR="00020828" w:rsidRPr="00A96233" w:rsidRDefault="00020828" w:rsidP="00863848"/>
          <w:p w14:paraId="76ABE2F6" w14:textId="1361C241" w:rsidR="00020828" w:rsidRPr="00A96233" w:rsidRDefault="00020828" w:rsidP="00863848">
            <w:r w:rsidRPr="00A96233">
              <w:t xml:space="preserve">Bailey and others argue that conditioning is </w:t>
            </w:r>
            <w:r w:rsidR="0069495B">
              <w:t xml:space="preserve">a </w:t>
            </w:r>
            <w:r w:rsidRPr="00A96233">
              <w:t>critical element in tactical negotiations because of the human element in negotiations.</w:t>
            </w:r>
          </w:p>
        </w:tc>
      </w:tr>
      <w:tr w:rsidR="00020828" w:rsidRPr="00A96233" w14:paraId="42A57E59" w14:textId="77777777" w:rsidTr="00863848">
        <w:tc>
          <w:tcPr>
            <w:tcW w:w="544" w:type="dxa"/>
            <w:shd w:val="clear" w:color="auto" w:fill="7F7F7F" w:themeFill="text1" w:themeFillTint="80"/>
            <w:hideMark/>
          </w:tcPr>
          <w:p w14:paraId="145AE81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7E86CB9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Creating a wide range of options</w:t>
            </w:r>
          </w:p>
        </w:tc>
        <w:tc>
          <w:tcPr>
            <w:tcW w:w="6022" w:type="dxa"/>
            <w:shd w:val="clear" w:color="auto" w:fill="D9D9D9" w:themeFill="background1" w:themeFillShade="D9"/>
            <w:hideMark/>
          </w:tcPr>
          <w:p w14:paraId="143C5444" w14:textId="77777777" w:rsidR="00020828" w:rsidRPr="00A96233" w:rsidRDefault="00020828" w:rsidP="0069495B">
            <w:r w:rsidRPr="00A96233">
              <w:t>The exchange of information is vital because swapping of information can result in a better understanding of each other’s position, the identification of real interests of the parties and generating options jointly.</w:t>
            </w:r>
          </w:p>
          <w:p w14:paraId="69797F68" w14:textId="77777777" w:rsidR="00020828" w:rsidRPr="00A96233" w:rsidRDefault="00020828" w:rsidP="0069495B"/>
          <w:p w14:paraId="7519964A" w14:textId="77777777" w:rsidR="00020828" w:rsidRPr="00A96233" w:rsidRDefault="00020828" w:rsidP="0069495B">
            <w:pPr>
              <w:spacing w:after="120"/>
            </w:pPr>
            <w:r w:rsidRPr="00A96233">
              <w:t>The scope of generating options for problem solving and continuous improvement includes all aspects of the relationship, including:</w:t>
            </w:r>
          </w:p>
          <w:p w14:paraId="71A78918" w14:textId="77777777" w:rsidR="00020828" w:rsidRPr="00A96233" w:rsidRDefault="00020828" w:rsidP="0069495B">
            <w:pPr>
              <w:pStyle w:val="ListParagraph"/>
              <w:numPr>
                <w:ilvl w:val="0"/>
                <w:numId w:val="282"/>
              </w:numPr>
              <w:spacing w:after="120"/>
              <w:contextualSpacing w:val="0"/>
            </w:pPr>
            <w:r w:rsidRPr="00A96233">
              <w:t>Design and specifications for products</w:t>
            </w:r>
          </w:p>
          <w:p w14:paraId="4343536E" w14:textId="77777777" w:rsidR="00020828" w:rsidRPr="00A96233" w:rsidRDefault="00020828" w:rsidP="0069495B">
            <w:pPr>
              <w:pStyle w:val="ListParagraph"/>
              <w:numPr>
                <w:ilvl w:val="0"/>
                <w:numId w:val="282"/>
              </w:numPr>
              <w:spacing w:after="120"/>
              <w:contextualSpacing w:val="0"/>
            </w:pPr>
            <w:r w:rsidRPr="00A96233">
              <w:t>Supply chain analysis and the implications of risk, performance, cost and value improvement</w:t>
            </w:r>
          </w:p>
          <w:p w14:paraId="08E48A97" w14:textId="77777777" w:rsidR="00020828" w:rsidRPr="00A96233" w:rsidRDefault="00020828" w:rsidP="0069495B">
            <w:pPr>
              <w:pStyle w:val="ListParagraph"/>
              <w:numPr>
                <w:ilvl w:val="0"/>
                <w:numId w:val="282"/>
              </w:numPr>
              <w:contextualSpacing w:val="0"/>
            </w:pPr>
            <w:r w:rsidRPr="00A96233">
              <w:t>Cost analysis</w:t>
            </w:r>
          </w:p>
        </w:tc>
      </w:tr>
      <w:tr w:rsidR="00020828" w:rsidRPr="00A96233" w14:paraId="45F5F713" w14:textId="77777777" w:rsidTr="00863848">
        <w:tc>
          <w:tcPr>
            <w:tcW w:w="544" w:type="dxa"/>
            <w:shd w:val="clear" w:color="auto" w:fill="7F7F7F" w:themeFill="text1" w:themeFillTint="80"/>
            <w:hideMark/>
          </w:tcPr>
          <w:p w14:paraId="61ECFEB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O</w:t>
            </w:r>
          </w:p>
        </w:tc>
        <w:tc>
          <w:tcPr>
            <w:tcW w:w="2415" w:type="dxa"/>
            <w:shd w:val="clear" w:color="auto" w:fill="7F7F7F" w:themeFill="text1" w:themeFillTint="80"/>
            <w:hideMark/>
          </w:tcPr>
          <w:p w14:paraId="5BF478E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Strive for open behaviour</w:t>
            </w:r>
          </w:p>
        </w:tc>
        <w:tc>
          <w:tcPr>
            <w:tcW w:w="6022" w:type="dxa"/>
            <w:shd w:val="clear" w:color="auto" w:fill="D9D9D9" w:themeFill="background1" w:themeFillShade="D9"/>
            <w:hideMark/>
          </w:tcPr>
          <w:p w14:paraId="4CCF78F5" w14:textId="77777777" w:rsidR="00020828" w:rsidRPr="00A96233" w:rsidRDefault="00020828" w:rsidP="0069495B">
            <w:r w:rsidRPr="00A96233">
              <w:t>It is often difficult for buyers and suppliers to adopt open behaviour, but it is a necessity for effective, integrative negotiations.</w:t>
            </w:r>
          </w:p>
          <w:p w14:paraId="4E602193" w14:textId="77777777" w:rsidR="00020828" w:rsidRPr="00A96233" w:rsidRDefault="00020828" w:rsidP="0069495B"/>
          <w:p w14:paraId="58F4E4AF" w14:textId="77777777" w:rsidR="00020828" w:rsidRPr="00A96233" w:rsidRDefault="00020828" w:rsidP="0069495B">
            <w:r w:rsidRPr="00A96233">
              <w:t>Open discussion within the context of guiding principles normally assist with identifying common ground and building trust. It requires discovering and understanding the real needs and interests of the other party.</w:t>
            </w:r>
          </w:p>
        </w:tc>
      </w:tr>
      <w:tr w:rsidR="00020828" w:rsidRPr="00A96233" w14:paraId="29C1B65C" w14:textId="77777777" w:rsidTr="00863848">
        <w:tc>
          <w:tcPr>
            <w:tcW w:w="544" w:type="dxa"/>
            <w:shd w:val="clear" w:color="auto" w:fill="7F7F7F" w:themeFill="text1" w:themeFillTint="80"/>
            <w:hideMark/>
          </w:tcPr>
          <w:p w14:paraId="0814642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w:t>
            </w:r>
          </w:p>
        </w:tc>
        <w:tc>
          <w:tcPr>
            <w:tcW w:w="2415" w:type="dxa"/>
            <w:shd w:val="clear" w:color="auto" w:fill="7F7F7F" w:themeFill="text1" w:themeFillTint="80"/>
            <w:hideMark/>
          </w:tcPr>
          <w:p w14:paraId="1152F4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Robust and rigorous in approach</w:t>
            </w:r>
          </w:p>
        </w:tc>
        <w:tc>
          <w:tcPr>
            <w:tcW w:w="6022" w:type="dxa"/>
            <w:shd w:val="clear" w:color="auto" w:fill="D9D9D9" w:themeFill="background1" w:themeFillShade="D9"/>
            <w:hideMark/>
          </w:tcPr>
          <w:p w14:paraId="36710B0D" w14:textId="77777777" w:rsidR="00020828" w:rsidRPr="00A96233" w:rsidRDefault="00020828" w:rsidP="00863848">
            <w:r w:rsidRPr="00A96233">
              <w:t>There should be an agreed set of guiding principles that forms the basis of the negotiation.</w:t>
            </w:r>
          </w:p>
        </w:tc>
      </w:tr>
      <w:tr w:rsidR="00020828" w:rsidRPr="00A96233" w14:paraId="420C8370" w14:textId="77777777" w:rsidTr="00863848">
        <w:tc>
          <w:tcPr>
            <w:tcW w:w="544" w:type="dxa"/>
            <w:shd w:val="clear" w:color="auto" w:fill="7F7F7F" w:themeFill="text1" w:themeFillTint="80"/>
            <w:hideMark/>
          </w:tcPr>
          <w:p w14:paraId="077DA99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w:t>
            </w:r>
          </w:p>
        </w:tc>
        <w:tc>
          <w:tcPr>
            <w:tcW w:w="2415" w:type="dxa"/>
            <w:shd w:val="clear" w:color="auto" w:fill="7F7F7F" w:themeFill="text1" w:themeFillTint="80"/>
            <w:hideMark/>
          </w:tcPr>
          <w:p w14:paraId="7ADFA1E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Specified deliverables</w:t>
            </w:r>
          </w:p>
        </w:tc>
        <w:tc>
          <w:tcPr>
            <w:tcW w:w="6022" w:type="dxa"/>
            <w:shd w:val="clear" w:color="auto" w:fill="D9D9D9" w:themeFill="background1" w:themeFillShade="D9"/>
            <w:hideMark/>
          </w:tcPr>
          <w:p w14:paraId="70520C07" w14:textId="77777777" w:rsidR="00020828" w:rsidRPr="00A96233" w:rsidRDefault="00020828" w:rsidP="00863848">
            <w:r w:rsidRPr="00A96233">
              <w:t>These can be divided into tangible and intangible deliverables. They must be tightly defined to achieve common understanding.</w:t>
            </w:r>
          </w:p>
          <w:p w14:paraId="16A459EA" w14:textId="77777777" w:rsidR="00020828" w:rsidRPr="00A96233" w:rsidRDefault="00020828" w:rsidP="00863848"/>
          <w:p w14:paraId="3A1A12BE" w14:textId="77777777" w:rsidR="00020828" w:rsidRPr="00A96233" w:rsidRDefault="00020828" w:rsidP="00863848">
            <w:pPr>
              <w:spacing w:after="120"/>
            </w:pPr>
            <w:r w:rsidRPr="00A96233">
              <w:t>Tangible deliverables might include:</w:t>
            </w:r>
          </w:p>
          <w:p w14:paraId="154DC75C" w14:textId="77777777" w:rsidR="00020828" w:rsidRPr="00A96233" w:rsidRDefault="00020828" w:rsidP="0014236E">
            <w:pPr>
              <w:pStyle w:val="ListParagraph"/>
              <w:numPr>
                <w:ilvl w:val="0"/>
                <w:numId w:val="283"/>
              </w:numPr>
              <w:spacing w:after="120"/>
              <w:contextualSpacing w:val="0"/>
              <w:jc w:val="left"/>
            </w:pPr>
            <w:r w:rsidRPr="00A96233">
              <w:t>Percent of deliverables made within x hours/days/weeks of order placement</w:t>
            </w:r>
          </w:p>
          <w:p w14:paraId="63E5E112" w14:textId="77777777" w:rsidR="00020828" w:rsidRPr="00A96233" w:rsidRDefault="00020828" w:rsidP="0014236E">
            <w:pPr>
              <w:pStyle w:val="ListParagraph"/>
              <w:numPr>
                <w:ilvl w:val="0"/>
                <w:numId w:val="283"/>
              </w:numPr>
              <w:spacing w:after="120"/>
              <w:contextualSpacing w:val="0"/>
              <w:jc w:val="left"/>
            </w:pPr>
            <w:r w:rsidRPr="00A96233">
              <w:t>Lead time for non-stock items will be no more than x weeks</w:t>
            </w:r>
          </w:p>
          <w:p w14:paraId="04F868C7" w14:textId="77777777" w:rsidR="00020828" w:rsidRPr="00A96233" w:rsidRDefault="00020828" w:rsidP="0014236E">
            <w:pPr>
              <w:pStyle w:val="ListParagraph"/>
              <w:numPr>
                <w:ilvl w:val="0"/>
                <w:numId w:val="283"/>
              </w:numPr>
              <w:contextualSpacing w:val="0"/>
              <w:jc w:val="left"/>
            </w:pPr>
            <w:r w:rsidRPr="00A96233">
              <w:lastRenderedPageBreak/>
              <w:t>Resolution of problems will not take more than x days</w:t>
            </w:r>
          </w:p>
          <w:p w14:paraId="48D849B9" w14:textId="77777777" w:rsidR="00020828" w:rsidRPr="00A96233" w:rsidRDefault="00020828" w:rsidP="00863848"/>
          <w:p w14:paraId="2C911739" w14:textId="77777777" w:rsidR="00020828" w:rsidRPr="00A96233" w:rsidRDefault="00020828" w:rsidP="00863848">
            <w:pPr>
              <w:spacing w:after="120"/>
            </w:pPr>
            <w:r w:rsidRPr="00A96233">
              <w:t>Intangibles could include:</w:t>
            </w:r>
          </w:p>
          <w:p w14:paraId="5534B774" w14:textId="77777777" w:rsidR="00020828" w:rsidRPr="00A96233" w:rsidRDefault="00020828" w:rsidP="0014236E">
            <w:pPr>
              <w:pStyle w:val="ListParagraph"/>
              <w:numPr>
                <w:ilvl w:val="0"/>
                <w:numId w:val="298"/>
              </w:numPr>
              <w:spacing w:after="120"/>
              <w:contextualSpacing w:val="0"/>
              <w:jc w:val="left"/>
            </w:pPr>
            <w:r w:rsidRPr="00A96233">
              <w:t>Access to technical innovation</w:t>
            </w:r>
          </w:p>
          <w:p w14:paraId="626EBD7F" w14:textId="77777777" w:rsidR="00020828" w:rsidRPr="00A96233" w:rsidRDefault="00020828" w:rsidP="0014236E">
            <w:pPr>
              <w:pStyle w:val="ListParagraph"/>
              <w:numPr>
                <w:ilvl w:val="0"/>
                <w:numId w:val="298"/>
              </w:numPr>
              <w:spacing w:after="120"/>
              <w:contextualSpacing w:val="0"/>
              <w:jc w:val="left"/>
            </w:pPr>
            <w:r w:rsidRPr="00A96233">
              <w:t>Dedicated sales support</w:t>
            </w:r>
          </w:p>
          <w:p w14:paraId="4D68A19B" w14:textId="77777777" w:rsidR="00020828" w:rsidRPr="00A96233" w:rsidRDefault="00020828" w:rsidP="0014236E">
            <w:pPr>
              <w:pStyle w:val="ListParagraph"/>
              <w:numPr>
                <w:ilvl w:val="0"/>
                <w:numId w:val="298"/>
              </w:numPr>
              <w:contextualSpacing w:val="0"/>
              <w:jc w:val="left"/>
            </w:pPr>
            <w:r w:rsidRPr="00A96233">
              <w:t>Expertise transfer</w:t>
            </w:r>
          </w:p>
        </w:tc>
      </w:tr>
    </w:tbl>
    <w:p w14:paraId="751B2824" w14:textId="77777777" w:rsidR="00020828" w:rsidRPr="00A96233" w:rsidRDefault="00020828" w:rsidP="00020828">
      <w:pPr>
        <w:rPr>
          <w:rFonts w:eastAsia="Times New Roman"/>
        </w:rPr>
      </w:pPr>
    </w:p>
    <w:p w14:paraId="25C8E3F0" w14:textId="77777777" w:rsidR="00020828" w:rsidRPr="00A96233" w:rsidRDefault="00020828" w:rsidP="00020828">
      <w:pPr>
        <w:pStyle w:val="Heading3"/>
        <w:spacing w:line="360" w:lineRule="auto"/>
        <w:jc w:val="left"/>
      </w:pPr>
      <w:bookmarkStart w:id="1137" w:name="_Toc44861762"/>
      <w:bookmarkStart w:id="1138" w:name="_Toc46399855"/>
      <w:bookmarkStart w:id="1139" w:name="_Toc46588441"/>
      <w:bookmarkStart w:id="1140" w:name="_Toc46916396"/>
      <w:r w:rsidRPr="00A96233">
        <w:t>1.4.2</w:t>
      </w:r>
      <w:r w:rsidRPr="00A96233">
        <w:tab/>
        <w:t>Ineffective negotiation techniques</w:t>
      </w:r>
      <w:bookmarkEnd w:id="1137"/>
      <w:bookmarkEnd w:id="1138"/>
      <w:bookmarkEnd w:id="1139"/>
      <w:bookmarkEnd w:id="1140"/>
    </w:p>
    <w:p w14:paraId="26DD3D17" w14:textId="77777777" w:rsidR="00020828" w:rsidRPr="00A96233" w:rsidRDefault="00020828" w:rsidP="00020828"/>
    <w:p w14:paraId="107D649A" w14:textId="25931CEF" w:rsidR="00020828" w:rsidRPr="00A96233" w:rsidRDefault="00020828" w:rsidP="00020828">
      <w:r w:rsidRPr="00A96233">
        <w:t>During discussions, negotiators from time to time use ploys or tactics to try and gain</w:t>
      </w:r>
      <w:r w:rsidR="0069495B">
        <w:t xml:space="preserve"> an</w:t>
      </w:r>
      <w:r w:rsidRPr="00A96233">
        <w:t xml:space="preserve"> advantage over the other party.</w:t>
      </w:r>
    </w:p>
    <w:p w14:paraId="35891D7C" w14:textId="77777777" w:rsidR="00020828" w:rsidRPr="00A96233" w:rsidRDefault="00020828" w:rsidP="00020828"/>
    <w:p w14:paraId="683CDC59" w14:textId="63BCAD7D" w:rsidR="00020828" w:rsidRPr="00A96233" w:rsidRDefault="00020828" w:rsidP="00020828">
      <w:pPr>
        <w:spacing w:after="120"/>
      </w:pPr>
      <w:r w:rsidRPr="00A96233">
        <w:t>Ploys are manipulative techniques. They have limited use and effectiveness in negotiations that are aimed at long-term relationships between</w:t>
      </w:r>
      <w:r w:rsidR="0069495B">
        <w:t xml:space="preserve"> the</w:t>
      </w:r>
      <w:r w:rsidRPr="00A96233">
        <w:t xml:space="preserve"> buyer and supplier because:</w:t>
      </w:r>
    </w:p>
    <w:p w14:paraId="01DE30A1" w14:textId="77777777" w:rsidR="00020828" w:rsidRPr="00A96233" w:rsidRDefault="00020828" w:rsidP="0014236E">
      <w:pPr>
        <w:pStyle w:val="ListParagraph"/>
        <w:numPr>
          <w:ilvl w:val="0"/>
          <w:numId w:val="284"/>
        </w:numPr>
        <w:spacing w:after="120"/>
        <w:contextualSpacing w:val="0"/>
        <w:jc w:val="left"/>
      </w:pPr>
      <w:r w:rsidRPr="00A96233">
        <w:t>All ploys have counter ploys that a seasoned negotiator will be aware of.</w:t>
      </w:r>
    </w:p>
    <w:p w14:paraId="43FC525A" w14:textId="77777777" w:rsidR="00020828" w:rsidRPr="00A96233" w:rsidRDefault="00020828" w:rsidP="0014236E">
      <w:pPr>
        <w:pStyle w:val="ListParagraph"/>
        <w:numPr>
          <w:ilvl w:val="0"/>
          <w:numId w:val="284"/>
        </w:numPr>
        <w:spacing w:after="120"/>
        <w:contextualSpacing w:val="0"/>
        <w:jc w:val="left"/>
      </w:pPr>
      <w:r w:rsidRPr="00A96233">
        <w:t>Ploys can be disarmed.</w:t>
      </w:r>
    </w:p>
    <w:p w14:paraId="41F01393" w14:textId="72E0595A" w:rsidR="00020828" w:rsidRPr="00A96233" w:rsidRDefault="00020828" w:rsidP="0014236E">
      <w:pPr>
        <w:pStyle w:val="ListParagraph"/>
        <w:numPr>
          <w:ilvl w:val="0"/>
          <w:numId w:val="284"/>
        </w:numPr>
        <w:contextualSpacing w:val="0"/>
        <w:jc w:val="left"/>
      </w:pPr>
      <w:r w:rsidRPr="00A96233">
        <w:t>Reliance on ploys often ruin</w:t>
      </w:r>
      <w:r w:rsidR="00DA723A">
        <w:t>s</w:t>
      </w:r>
      <w:r w:rsidRPr="00A96233">
        <w:t xml:space="preserve"> a long-term relationship.</w:t>
      </w:r>
    </w:p>
    <w:p w14:paraId="322BC6D2" w14:textId="77777777" w:rsidR="00020828" w:rsidRPr="00A96233" w:rsidRDefault="00020828" w:rsidP="00020828"/>
    <w:p w14:paraId="547726A7" w14:textId="77777777" w:rsidR="00020828" w:rsidRPr="00A96233" w:rsidRDefault="00020828" w:rsidP="00020828">
      <w:r w:rsidRPr="00A96233">
        <w:t>Examples of ploys:</w:t>
      </w:r>
    </w:p>
    <w:p w14:paraId="7A12AFA1" w14:textId="77777777" w:rsidR="00020828" w:rsidRPr="00A96233" w:rsidRDefault="00020828" w:rsidP="00020828"/>
    <w:tbl>
      <w:tblPr>
        <w:tblStyle w:val="TableGrid"/>
        <w:tblpPr w:leftFromText="180" w:rightFromText="180" w:vertAnchor="text" w:tblpY="1"/>
        <w:tblOverlap w:val="neve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12"/>
      </w:tblGrid>
      <w:tr w:rsidR="00020828" w:rsidRPr="00A96233" w14:paraId="6F81C70C" w14:textId="77777777" w:rsidTr="00863848">
        <w:tc>
          <w:tcPr>
            <w:tcW w:w="2104" w:type="dxa"/>
            <w:shd w:val="clear" w:color="auto" w:fill="595959" w:themeFill="text1" w:themeFillTint="A6"/>
            <w:hideMark/>
          </w:tcPr>
          <w:p w14:paraId="39E8A0F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Nice guy/hard guy</w:t>
            </w:r>
          </w:p>
        </w:tc>
        <w:tc>
          <w:tcPr>
            <w:tcW w:w="6812" w:type="dxa"/>
            <w:shd w:val="clear" w:color="auto" w:fill="D9D9D9" w:themeFill="background1" w:themeFillShade="D9"/>
            <w:hideMark/>
          </w:tcPr>
          <w:p w14:paraId="2C73BF61" w14:textId="77777777" w:rsidR="00020828" w:rsidRPr="00A96233" w:rsidRDefault="00020828" w:rsidP="00863848">
            <w:r w:rsidRPr="00A96233">
              <w:t>Two people participate. One acts difficult to deal with and aggressive, while the other acts softer end more conciliatory. They aim to let the other party become so afraid of the “hard” person that the party makes concessions.</w:t>
            </w:r>
          </w:p>
        </w:tc>
      </w:tr>
      <w:tr w:rsidR="00020828" w:rsidRPr="00A96233" w14:paraId="43D4AC7F" w14:textId="77777777" w:rsidTr="00863848">
        <w:tc>
          <w:tcPr>
            <w:tcW w:w="2104" w:type="dxa"/>
            <w:shd w:val="clear" w:color="auto" w:fill="595959" w:themeFill="text1" w:themeFillTint="A6"/>
            <w:hideMark/>
          </w:tcPr>
          <w:p w14:paraId="60BE1D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Add-ons</w:t>
            </w:r>
          </w:p>
        </w:tc>
        <w:tc>
          <w:tcPr>
            <w:tcW w:w="6812" w:type="dxa"/>
            <w:shd w:val="clear" w:color="auto" w:fill="D9D9D9" w:themeFill="background1" w:themeFillShade="D9"/>
            <w:hideMark/>
          </w:tcPr>
          <w:p w14:paraId="7875373A" w14:textId="77777777" w:rsidR="00020828" w:rsidRPr="00A96233" w:rsidRDefault="00020828" w:rsidP="00863848">
            <w:r w:rsidRPr="00A96233">
              <w:t>Only a basic deal is negotiated. Everything else costs more money.</w:t>
            </w:r>
          </w:p>
        </w:tc>
      </w:tr>
      <w:tr w:rsidR="00020828" w:rsidRPr="00A96233" w14:paraId="7C0F0D5B" w14:textId="77777777" w:rsidTr="00863848">
        <w:tc>
          <w:tcPr>
            <w:tcW w:w="2104" w:type="dxa"/>
            <w:shd w:val="clear" w:color="auto" w:fill="595959" w:themeFill="text1" w:themeFillTint="A6"/>
            <w:hideMark/>
          </w:tcPr>
          <w:p w14:paraId="50EA6AD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Deadlines</w:t>
            </w:r>
          </w:p>
        </w:tc>
        <w:tc>
          <w:tcPr>
            <w:tcW w:w="6812" w:type="dxa"/>
            <w:shd w:val="clear" w:color="auto" w:fill="D9D9D9" w:themeFill="background1" w:themeFillShade="D9"/>
            <w:hideMark/>
          </w:tcPr>
          <w:p w14:paraId="4C127B3F" w14:textId="77777777" w:rsidR="00020828" w:rsidRPr="00A96233" w:rsidRDefault="00020828" w:rsidP="00863848">
            <w:r w:rsidRPr="00A96233">
              <w:t>This involves telling the other party that the deal has to be completed by a certain time, with the idea of putting pressure on the other party to make a quick rather than the correct decision.</w:t>
            </w:r>
          </w:p>
        </w:tc>
      </w:tr>
      <w:tr w:rsidR="00020828" w:rsidRPr="00A96233" w14:paraId="61F9815B" w14:textId="77777777" w:rsidTr="00863848">
        <w:tc>
          <w:tcPr>
            <w:tcW w:w="2104" w:type="dxa"/>
            <w:shd w:val="clear" w:color="auto" w:fill="595959" w:themeFill="text1" w:themeFillTint="A6"/>
            <w:hideMark/>
          </w:tcPr>
          <w:p w14:paraId="6880445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Russian front</w:t>
            </w:r>
          </w:p>
        </w:tc>
        <w:tc>
          <w:tcPr>
            <w:tcW w:w="6812" w:type="dxa"/>
            <w:shd w:val="clear" w:color="auto" w:fill="D9D9D9" w:themeFill="background1" w:themeFillShade="D9"/>
            <w:hideMark/>
          </w:tcPr>
          <w:p w14:paraId="1BCB5145" w14:textId="77777777" w:rsidR="00020828" w:rsidRPr="00A96233" w:rsidRDefault="00020828" w:rsidP="00863848">
            <w:r w:rsidRPr="00A96233">
              <w:t>Two choices are offered, one of which is so bad that the other party chooses the second, less awful option.</w:t>
            </w:r>
          </w:p>
        </w:tc>
      </w:tr>
      <w:tr w:rsidR="00020828" w:rsidRPr="00A96233" w14:paraId="610F33E0" w14:textId="77777777" w:rsidTr="00863848">
        <w:tc>
          <w:tcPr>
            <w:tcW w:w="2104" w:type="dxa"/>
            <w:shd w:val="clear" w:color="auto" w:fill="595959" w:themeFill="text1" w:themeFillTint="A6"/>
            <w:hideMark/>
          </w:tcPr>
          <w:p w14:paraId="3BE4703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Approval from a higher authority</w:t>
            </w:r>
          </w:p>
        </w:tc>
        <w:tc>
          <w:tcPr>
            <w:tcW w:w="6812" w:type="dxa"/>
            <w:shd w:val="clear" w:color="auto" w:fill="D9D9D9" w:themeFill="background1" w:themeFillShade="D9"/>
            <w:hideMark/>
          </w:tcPr>
          <w:p w14:paraId="45B237B0" w14:textId="77777777" w:rsidR="00020828" w:rsidRPr="00A96233" w:rsidRDefault="00020828" w:rsidP="00863848">
            <w:r w:rsidRPr="00A96233">
              <w:t>This involves telling the other party that anything agreed to over a certain amount will also have to be agreed to by a higher authority. The idea is to get the other side to agree to deals that do not require approval from a higher authority.</w:t>
            </w:r>
          </w:p>
        </w:tc>
      </w:tr>
    </w:tbl>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B9ADDD4" w14:textId="77777777" w:rsidTr="00863848">
        <w:trPr>
          <w:trHeight w:val="1008"/>
        </w:trPr>
        <w:tc>
          <w:tcPr>
            <w:tcW w:w="1408" w:type="dxa"/>
            <w:hideMark/>
          </w:tcPr>
          <w:p w14:paraId="5CE7F16E" w14:textId="77777777" w:rsidR="00020828" w:rsidRPr="00A96233" w:rsidRDefault="00020828" w:rsidP="00863848">
            <w:pPr>
              <w:jc w:val="center"/>
            </w:pPr>
            <w:r w:rsidRPr="00A96233">
              <w:rPr>
                <w:noProof/>
              </w:rPr>
              <w:lastRenderedPageBreak/>
              <w:drawing>
                <wp:inline distT="0" distB="0" distL="0" distR="0" wp14:anchorId="622D3EA5" wp14:editId="7CC9294A">
                  <wp:extent cx="468000" cy="468000"/>
                  <wp:effectExtent l="0" t="0" r="8255" b="8255"/>
                  <wp:docPr id="1364" name="Picture 136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4925F90E" w14:textId="77777777" w:rsidR="00020828" w:rsidRPr="00A96233" w:rsidRDefault="00020828" w:rsidP="00863848">
            <w:r w:rsidRPr="00A96233">
              <w:t>Have a group discussion and give examples of situations where ineffective negotiation techniques were used. Also discuss how these impacted on the overall negotiation result.</w:t>
            </w:r>
          </w:p>
          <w:p w14:paraId="50D05DBC" w14:textId="77777777" w:rsidR="00020828" w:rsidRPr="00A96233" w:rsidRDefault="00020828" w:rsidP="00863848"/>
          <w:p w14:paraId="64A8D25B" w14:textId="77777777" w:rsidR="00020828" w:rsidRPr="00A96233" w:rsidRDefault="00020828" w:rsidP="00863848">
            <w:r w:rsidRPr="00A96233">
              <w:t>Make a presentation to the large group.</w:t>
            </w:r>
          </w:p>
        </w:tc>
      </w:tr>
    </w:tbl>
    <w:p w14:paraId="3F3CCFA7" w14:textId="77777777" w:rsidR="00020828" w:rsidRPr="00A96233" w:rsidRDefault="00020828" w:rsidP="00020828">
      <w:pPr>
        <w:rPr>
          <w:rFonts w:eastAsia="Times New Roman"/>
        </w:rPr>
      </w:pPr>
    </w:p>
    <w:p w14:paraId="1AF71801" w14:textId="77777777" w:rsidR="00020828" w:rsidRPr="00A96233" w:rsidRDefault="00020828" w:rsidP="00020828">
      <w:pPr>
        <w:pStyle w:val="Heading3"/>
        <w:spacing w:line="360" w:lineRule="auto"/>
        <w:jc w:val="left"/>
      </w:pPr>
      <w:bookmarkStart w:id="1141" w:name="_Toc44861763"/>
      <w:bookmarkStart w:id="1142" w:name="_Toc46399856"/>
      <w:bookmarkStart w:id="1143" w:name="_Toc46588442"/>
      <w:bookmarkStart w:id="1144" w:name="_Toc46916397"/>
      <w:r w:rsidRPr="00A96233">
        <w:t>1.4.3</w:t>
      </w:r>
      <w:r w:rsidRPr="00A96233">
        <w:tab/>
        <w:t>Ethical and unethical behaviour in the negotiation process</w:t>
      </w:r>
      <w:bookmarkEnd w:id="1141"/>
      <w:bookmarkEnd w:id="1142"/>
      <w:bookmarkEnd w:id="1143"/>
      <w:bookmarkEnd w:id="1144"/>
    </w:p>
    <w:p w14:paraId="1460AC24" w14:textId="77777777" w:rsidR="00020828" w:rsidRPr="00A96233" w:rsidRDefault="00020828" w:rsidP="00020828"/>
    <w:p w14:paraId="5BB8A962" w14:textId="77777777" w:rsidR="00020828" w:rsidRPr="00A96233" w:rsidRDefault="00020828" w:rsidP="00020828">
      <w:pPr>
        <w:pStyle w:val="Heading4"/>
        <w:spacing w:line="360" w:lineRule="auto"/>
        <w:ind w:left="1134" w:hanging="1134"/>
        <w:jc w:val="left"/>
      </w:pPr>
      <w:r w:rsidRPr="00A96233">
        <w:t>1.4.3.1</w:t>
      </w:r>
      <w:r w:rsidRPr="00A96233">
        <w:tab/>
        <w:t>Why ethics is an important issue in the buying process</w:t>
      </w:r>
    </w:p>
    <w:p w14:paraId="5646F94E" w14:textId="77777777" w:rsidR="00020828" w:rsidRPr="00A96233" w:rsidRDefault="00020828" w:rsidP="00020828"/>
    <w:p w14:paraId="7BD703F8" w14:textId="77777777" w:rsidR="00020828" w:rsidRPr="00A96233" w:rsidRDefault="00020828" w:rsidP="00020828">
      <w:pPr>
        <w:spacing w:after="120"/>
      </w:pPr>
      <w:r w:rsidRPr="00A96233">
        <w:t>The Procurement Academy lists the following reasons why ethics is important:</w:t>
      </w:r>
    </w:p>
    <w:p w14:paraId="02C02ABF" w14:textId="77777777" w:rsidR="00020828" w:rsidRPr="00A96233" w:rsidRDefault="00020828" w:rsidP="0014236E">
      <w:pPr>
        <w:pStyle w:val="ListParagraph"/>
        <w:numPr>
          <w:ilvl w:val="0"/>
          <w:numId w:val="285"/>
        </w:numPr>
        <w:spacing w:after="120"/>
        <w:contextualSpacing w:val="0"/>
      </w:pPr>
      <w:r w:rsidRPr="00A96233">
        <w:t>Buyers represent their organisations and are responsible for awarding business to suppliers. Any unethical behaviour will have a negative impact on the brand image of the retail company.</w:t>
      </w:r>
    </w:p>
    <w:p w14:paraId="2134995C" w14:textId="77777777" w:rsidR="00020828" w:rsidRPr="00A96233" w:rsidRDefault="00020828" w:rsidP="0014236E">
      <w:pPr>
        <w:pStyle w:val="ListParagraph"/>
        <w:numPr>
          <w:ilvl w:val="0"/>
          <w:numId w:val="285"/>
        </w:numPr>
        <w:spacing w:after="120"/>
        <w:contextualSpacing w:val="0"/>
      </w:pPr>
      <w:r w:rsidRPr="00A96233">
        <w:t>Buying professionals experience enormous pressure from internal and external forces to act in unethical ways as they usually have control over large sums of money.</w:t>
      </w:r>
    </w:p>
    <w:p w14:paraId="79EC2C32" w14:textId="19A75D9F" w:rsidR="00020828" w:rsidRPr="00A96233" w:rsidRDefault="00020828" w:rsidP="0014236E">
      <w:pPr>
        <w:pStyle w:val="ListParagraph"/>
        <w:numPr>
          <w:ilvl w:val="0"/>
          <w:numId w:val="285"/>
        </w:numPr>
        <w:spacing w:after="120"/>
        <w:contextualSpacing w:val="0"/>
      </w:pPr>
      <w:r w:rsidRPr="00A96233">
        <w:t xml:space="preserve">Ethical behaviour in conducting business helps in establishing a </w:t>
      </w:r>
      <w:r w:rsidR="00DA723A" w:rsidRPr="00A96233">
        <w:t>long-term</w:t>
      </w:r>
      <w:r w:rsidRPr="00A96233">
        <w:t xml:space="preserve"> relationship and goodwill with suppliers.</w:t>
      </w:r>
    </w:p>
    <w:p w14:paraId="74687FD5" w14:textId="77777777" w:rsidR="00020828" w:rsidRPr="00A96233" w:rsidRDefault="00020828" w:rsidP="0014236E">
      <w:pPr>
        <w:pStyle w:val="ListParagraph"/>
        <w:numPr>
          <w:ilvl w:val="0"/>
          <w:numId w:val="285"/>
        </w:numPr>
        <w:contextualSpacing w:val="0"/>
      </w:pPr>
      <w:r w:rsidRPr="00A96233">
        <w:t>An ethical person is respected in the business community. Once a buyer earns a reputation within an industry, it is difficult to change it. A professional reputation is something a buyer carries throughout his entire career.</w:t>
      </w:r>
    </w:p>
    <w:p w14:paraId="67FD1061" w14:textId="77777777" w:rsidR="00020828" w:rsidRPr="00A96233" w:rsidRDefault="00020828" w:rsidP="00020828">
      <w:pPr>
        <w:jc w:val="left"/>
      </w:pPr>
    </w:p>
    <w:p w14:paraId="726A38C5" w14:textId="77777777" w:rsidR="00020828" w:rsidRPr="00A96233" w:rsidRDefault="00020828" w:rsidP="00020828">
      <w:pPr>
        <w:pStyle w:val="Heading4"/>
        <w:spacing w:line="360" w:lineRule="auto"/>
        <w:ind w:left="1134" w:hanging="1134"/>
      </w:pPr>
      <w:r w:rsidRPr="00A96233">
        <w:t>1.4.3.2</w:t>
      </w:r>
      <w:r w:rsidRPr="00A96233">
        <w:tab/>
        <w:t>The principles (ground rules) for ethics in the buying process</w:t>
      </w:r>
    </w:p>
    <w:p w14:paraId="7010CE1B" w14:textId="77777777" w:rsidR="00020828" w:rsidRPr="00A96233" w:rsidRDefault="00020828" w:rsidP="00020828"/>
    <w:p w14:paraId="4FBFDB6B" w14:textId="77777777" w:rsidR="00020828" w:rsidRPr="00A96233" w:rsidRDefault="00020828" w:rsidP="00020828">
      <w:r w:rsidRPr="00A96233">
        <w:t>The ground rules for good ethics in the buying process are simple: “Practice integrity, avoid conflicts of interest and personal enrichment, treat suppliers equally and fairly, and comply with legal and other obligations.”</w:t>
      </w:r>
      <w:r w:rsidRPr="00A96233">
        <w:rPr>
          <w:vertAlign w:val="superscript"/>
        </w:rPr>
        <w:t>xvii</w:t>
      </w:r>
      <w:r w:rsidRPr="00A96233">
        <w:t xml:space="preserve"> The overriding principle is to do the right thing.</w:t>
      </w:r>
    </w:p>
    <w:p w14:paraId="0E516A38" w14:textId="77777777" w:rsidR="00020828" w:rsidRPr="00A96233" w:rsidRDefault="00020828" w:rsidP="00020828"/>
    <w:p w14:paraId="6464B1B8" w14:textId="77777777" w:rsidR="00020828" w:rsidRPr="00A96233" w:rsidRDefault="00020828" w:rsidP="00020828">
      <w:r w:rsidRPr="00A96233">
        <w:t>The principles of ethical negotiation are:</w:t>
      </w:r>
      <w:r w:rsidRPr="00A96233">
        <w:rPr>
          <w:vertAlign w:val="superscript"/>
        </w:rPr>
        <w:t>xviii</w:t>
      </w:r>
    </w:p>
    <w:p w14:paraId="0602D5B6" w14:textId="77777777" w:rsidR="00020828" w:rsidRPr="00A96233" w:rsidRDefault="00020828" w:rsidP="00020828"/>
    <w:p w14:paraId="35CD4FE1" w14:textId="77777777" w:rsidR="00020828" w:rsidRPr="00A96233" w:rsidRDefault="00020828" w:rsidP="00020828">
      <w:pPr>
        <w:rPr>
          <w:rStyle w:val="Emphasis"/>
        </w:rPr>
      </w:pPr>
      <w:r w:rsidRPr="00A96233">
        <w:rPr>
          <w:rStyle w:val="Strong"/>
          <w:color w:val="000000" w:themeColor="text1"/>
        </w:rPr>
        <w:t>Principle 1. Reciprocity</w:t>
      </w:r>
      <w:r w:rsidRPr="00A96233">
        <w:rPr>
          <w:rStyle w:val="Strong"/>
        </w:rPr>
        <w:t xml:space="preserve">: </w:t>
      </w:r>
      <w:r w:rsidRPr="00A96233">
        <w:rPr>
          <w:rStyle w:val="Emphasis"/>
        </w:rPr>
        <w:t>Would I want others to treat me or someone close to me this way?</w:t>
      </w:r>
    </w:p>
    <w:p w14:paraId="207E3D63" w14:textId="77777777" w:rsidR="00020828" w:rsidRPr="00A96233" w:rsidRDefault="00020828" w:rsidP="00020828"/>
    <w:p w14:paraId="2605BFDB" w14:textId="77777777" w:rsidR="00020828" w:rsidRPr="00A96233" w:rsidRDefault="00020828" w:rsidP="00020828">
      <w:pPr>
        <w:rPr>
          <w:rStyle w:val="Emphasis"/>
        </w:rPr>
      </w:pPr>
      <w:r w:rsidRPr="00A96233">
        <w:rPr>
          <w:b/>
          <w:bCs/>
        </w:rPr>
        <w:t>Principle 2. Publicity</w:t>
      </w:r>
      <w:r w:rsidRPr="00A96233">
        <w:t xml:space="preserve">: </w:t>
      </w:r>
      <w:r w:rsidRPr="00A96233">
        <w:rPr>
          <w:rStyle w:val="Emphasis"/>
        </w:rPr>
        <w:t>Would I be comfortable if my actions were fully and fairly described in the newspaper?</w:t>
      </w:r>
    </w:p>
    <w:p w14:paraId="459DF393" w14:textId="77777777" w:rsidR="00020828" w:rsidRPr="00A96233" w:rsidRDefault="00020828" w:rsidP="00020828"/>
    <w:p w14:paraId="57961F06" w14:textId="77777777" w:rsidR="00020828" w:rsidRPr="00A96233" w:rsidRDefault="00020828" w:rsidP="00020828">
      <w:pPr>
        <w:rPr>
          <w:rStyle w:val="Emphasis"/>
        </w:rPr>
      </w:pPr>
      <w:r w:rsidRPr="00A96233">
        <w:rPr>
          <w:b/>
          <w:bCs/>
        </w:rPr>
        <w:t>Principle 3. Trusted friend:</w:t>
      </w:r>
      <w:r w:rsidRPr="00A96233">
        <w:t xml:space="preserve"> </w:t>
      </w:r>
      <w:r w:rsidRPr="00A96233">
        <w:rPr>
          <w:rStyle w:val="Emphasis"/>
        </w:rPr>
        <w:t>Would I be comfortable telling my best friend, spouse, or children what I am doing?</w:t>
      </w:r>
    </w:p>
    <w:p w14:paraId="3531141A" w14:textId="77777777" w:rsidR="00020828" w:rsidRPr="00A96233" w:rsidRDefault="00020828" w:rsidP="00020828"/>
    <w:p w14:paraId="36DD0B01" w14:textId="77777777" w:rsidR="00020828" w:rsidRPr="00A96233" w:rsidRDefault="00020828" w:rsidP="00020828">
      <w:pPr>
        <w:rPr>
          <w:rStyle w:val="Emphasis"/>
        </w:rPr>
      </w:pPr>
      <w:r w:rsidRPr="00A96233">
        <w:rPr>
          <w:b/>
          <w:bCs/>
        </w:rPr>
        <w:lastRenderedPageBreak/>
        <w:t>Principle 4. Universality</w:t>
      </w:r>
      <w:r w:rsidRPr="00A96233">
        <w:t xml:space="preserve">: </w:t>
      </w:r>
      <w:r w:rsidRPr="00A96233">
        <w:rPr>
          <w:rStyle w:val="Emphasis"/>
        </w:rPr>
        <w:t>Would I advise anyone else in my situation to act this way?</w:t>
      </w:r>
    </w:p>
    <w:p w14:paraId="58FBEBDF" w14:textId="77777777" w:rsidR="00020828" w:rsidRPr="00A96233" w:rsidRDefault="00020828" w:rsidP="00020828"/>
    <w:p w14:paraId="5394A0ED" w14:textId="77777777" w:rsidR="00020828" w:rsidRPr="00A96233" w:rsidRDefault="00020828" w:rsidP="00020828">
      <w:pPr>
        <w:rPr>
          <w:rStyle w:val="Emphasis"/>
        </w:rPr>
      </w:pPr>
      <w:r w:rsidRPr="00A96233">
        <w:rPr>
          <w:b/>
          <w:bCs/>
        </w:rPr>
        <w:t>Principle 5. Legacy:</w:t>
      </w:r>
      <w:r w:rsidRPr="00A96233">
        <w:t xml:space="preserve"> </w:t>
      </w:r>
      <w:r w:rsidRPr="00A96233">
        <w:rPr>
          <w:rStyle w:val="Emphasis"/>
        </w:rPr>
        <w:t>Does this action reflect how I want to be known and remembered?</w:t>
      </w:r>
    </w:p>
    <w:p w14:paraId="07EE98EA" w14:textId="77777777" w:rsidR="00020828" w:rsidRPr="00A96233" w:rsidRDefault="00020828" w:rsidP="00020828"/>
    <w:p w14:paraId="676D034D" w14:textId="77777777" w:rsidR="00020828" w:rsidRPr="00A96233" w:rsidRDefault="00020828" w:rsidP="00020828">
      <w:pPr>
        <w:pStyle w:val="Heading4"/>
        <w:spacing w:line="360" w:lineRule="auto"/>
        <w:ind w:left="1134" w:hanging="1134"/>
      </w:pPr>
      <w:r w:rsidRPr="00A96233">
        <w:t>1.4.3.3</w:t>
      </w:r>
      <w:r w:rsidRPr="00A96233">
        <w:tab/>
        <w:t>Challenges in negotiations that may lead to unethical behaviour</w:t>
      </w:r>
    </w:p>
    <w:p w14:paraId="5C2486F3" w14:textId="77777777" w:rsidR="00020828" w:rsidRPr="00A96233" w:rsidRDefault="00020828" w:rsidP="00020828"/>
    <w:p w14:paraId="0059FA4A" w14:textId="44BF4992" w:rsidR="00020828" w:rsidRPr="00A96233" w:rsidRDefault="00020828" w:rsidP="00020828">
      <w:r w:rsidRPr="00A96233">
        <w:t>D</w:t>
      </w:r>
      <w:r w:rsidR="00DA723A">
        <w:t>o</w:t>
      </w:r>
      <w:r w:rsidRPr="00A96233">
        <w:t>ing the right thing is, apparently, not as easy as it seems to be, according to the Logistics Bureau.</w:t>
      </w:r>
    </w:p>
    <w:p w14:paraId="16E38C7A" w14:textId="77777777" w:rsidR="00020828" w:rsidRPr="00A96233" w:rsidRDefault="00020828" w:rsidP="00020828"/>
    <w:p w14:paraId="3290E283" w14:textId="77777777" w:rsidR="00020828" w:rsidRPr="00A96233" w:rsidRDefault="00020828" w:rsidP="00020828">
      <w:r w:rsidRPr="00A96233">
        <w:t xml:space="preserve">Harvard Law School emphasises that ethics in negotiations is an important subject. The institution discusses challenges in negotiations that may give rise to unethical behaviour. </w:t>
      </w:r>
      <w:r w:rsidRPr="00A96233">
        <w:rPr>
          <w:vertAlign w:val="superscript"/>
        </w:rPr>
        <w:t>xix</w:t>
      </w:r>
    </w:p>
    <w:p w14:paraId="7B4E9AA7" w14:textId="77777777" w:rsidR="00020828" w:rsidRPr="00A96233" w:rsidRDefault="00020828" w:rsidP="00020828"/>
    <w:p w14:paraId="118FEDA2" w14:textId="6D2C7DDE" w:rsidR="00020828" w:rsidRDefault="00020828" w:rsidP="003B3BD5">
      <w:r w:rsidRPr="00A96233">
        <w:t>The institution identifies the following four challenges that might lead a negotiator behaving in unethical ways:</w:t>
      </w:r>
    </w:p>
    <w:p w14:paraId="5EE5AB74" w14:textId="77777777" w:rsidR="003B3BD5" w:rsidRPr="00A96233" w:rsidRDefault="003B3BD5" w:rsidP="003B3BD5"/>
    <w:p w14:paraId="599C2828" w14:textId="2BEF5A15"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#1. The lure of temptation. </w:t>
      </w:r>
      <w:r w:rsidRPr="00A96233">
        <w:t>Whether or not negotiators lie depends in part on how lucrative the rewards are. The higher a potential or anticipated reward is, the more significant is the temptation to lie.</w:t>
      </w:r>
    </w:p>
    <w:p w14:paraId="185FA269" w14:textId="77777777" w:rsidR="003B3BD5" w:rsidRPr="00A96233" w:rsidRDefault="003B3BD5" w:rsidP="003B3BD5"/>
    <w:p w14:paraId="56BD6B3C" w14:textId="7D69FDFD" w:rsidR="00020828" w:rsidRDefault="00020828" w:rsidP="003B3BD5">
      <w:pPr>
        <w:pStyle w:val="ListParagraph"/>
        <w:numPr>
          <w:ilvl w:val="0"/>
          <w:numId w:val="286"/>
        </w:numPr>
        <w:ind w:left="360"/>
        <w:contextualSpacing w:val="0"/>
      </w:pPr>
      <w:r w:rsidRPr="00A96233">
        <w:rPr>
          <w:rStyle w:val="Strong"/>
          <w:color w:val="000000" w:themeColor="text1"/>
        </w:rPr>
        <w:t>Negotiation ethical challenge #2. Uncertainty’s attraction.</w:t>
      </w:r>
      <w:r w:rsidRPr="00A96233">
        <w:t xml:space="preserve"> Uncertainty about the material facts in a negotiation can inspire unethical behaviour. </w:t>
      </w:r>
    </w:p>
    <w:p w14:paraId="6641DEA6" w14:textId="77777777" w:rsidR="003B3BD5" w:rsidRPr="00A96233" w:rsidRDefault="003B3BD5" w:rsidP="003B3BD5"/>
    <w:p w14:paraId="3BC7BB6F" w14:textId="4FF1896F"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#3. The power of powerlessness. </w:t>
      </w:r>
      <w:r w:rsidRPr="00DA723A">
        <w:rPr>
          <w:rStyle w:val="Strong"/>
          <w:b w:val="0"/>
          <w:bCs w:val="0"/>
          <w:color w:val="000000" w:themeColor="text1"/>
        </w:rPr>
        <w:t>S</w:t>
      </w:r>
      <w:r w:rsidRPr="00A96233">
        <w:t>tudies show that</w:t>
      </w:r>
      <w:r w:rsidR="00DA723A">
        <w:t xml:space="preserve"> </w:t>
      </w:r>
      <w:r w:rsidRPr="00A96233">
        <w:t>a lack of power is more likely to lead people to behave unethically. In one study, participants acted as managers</w:t>
      </w:r>
      <w:r w:rsidR="00DA723A">
        <w:t xml:space="preserve"> </w:t>
      </w:r>
      <w:r w:rsidRPr="00A96233">
        <w:t>negotiating with potential clients. When managers were told they had relatively few other potential clients, they</w:t>
      </w:r>
      <w:r w:rsidR="00DA723A">
        <w:t xml:space="preserve"> </w:t>
      </w:r>
      <w:r w:rsidRPr="00A96233">
        <w:t>were more likely to misrepresent information than when they were told they had plenty of potential clients. No</w:t>
      </w:r>
      <w:r w:rsidR="00DA723A">
        <w:t xml:space="preserve"> </w:t>
      </w:r>
      <w:r w:rsidRPr="00A96233">
        <w:t>wonder, then, that a job applicant lacking other solid offers might be tempted to claim that she has many.</w:t>
      </w:r>
    </w:p>
    <w:p w14:paraId="00323B53" w14:textId="77777777" w:rsidR="003B3BD5" w:rsidRPr="00A96233" w:rsidRDefault="003B3BD5" w:rsidP="003B3BD5"/>
    <w:p w14:paraId="786E549B" w14:textId="45C13647" w:rsidR="00020828" w:rsidRPr="00A96233" w:rsidRDefault="00020828" w:rsidP="003B3BD5">
      <w:pPr>
        <w:pStyle w:val="ListParagraph"/>
        <w:numPr>
          <w:ilvl w:val="0"/>
          <w:numId w:val="287"/>
        </w:numPr>
        <w:ind w:left="360"/>
        <w:contextualSpacing w:val="0"/>
      </w:pPr>
      <w:r w:rsidRPr="00A96233">
        <w:rPr>
          <w:rStyle w:val="Strong"/>
          <w:color w:val="000000" w:themeColor="text1"/>
        </w:rPr>
        <w:t xml:space="preserve">Negotiation ethical challenge #4. Anonymous victims. </w:t>
      </w:r>
      <w:r w:rsidRPr="00A96233">
        <w:t>Studies found that negotiators perceive</w:t>
      </w:r>
      <w:r w:rsidR="00DA723A">
        <w:t xml:space="preserve"> </w:t>
      </w:r>
      <w:r w:rsidRPr="00A96233">
        <w:t>interactions with groups to be less personal than interactions with individuals, a perception that they believe justifies</w:t>
      </w:r>
      <w:r w:rsidR="00DA723A">
        <w:t xml:space="preserve"> </w:t>
      </w:r>
      <w:r w:rsidRPr="00A96233">
        <w:t>increased unethical behaviour when dealing with</w:t>
      </w:r>
      <w:r w:rsidR="00DA723A">
        <w:t xml:space="preserve"> </w:t>
      </w:r>
      <w:r w:rsidRPr="00A96233">
        <w:t>groups.</w:t>
      </w:r>
    </w:p>
    <w:p w14:paraId="3BB0C2DB" w14:textId="77777777" w:rsidR="00020828" w:rsidRPr="00A96233" w:rsidRDefault="00020828" w:rsidP="003B3BD5"/>
    <w:p w14:paraId="073031D7" w14:textId="77777777" w:rsidR="00020828" w:rsidRPr="00A96233" w:rsidRDefault="00020828" w:rsidP="00020828">
      <w:pPr>
        <w:pStyle w:val="Heading4"/>
        <w:spacing w:line="360" w:lineRule="auto"/>
        <w:ind w:left="1134" w:hanging="1134"/>
      </w:pPr>
      <w:r w:rsidRPr="00A96233">
        <w:t>1.4.3.4</w:t>
      </w:r>
      <w:r w:rsidRPr="00A96233">
        <w:tab/>
        <w:t>Unethical tactics in negotiation</w:t>
      </w:r>
    </w:p>
    <w:p w14:paraId="5EF4B642" w14:textId="77777777" w:rsidR="00020828" w:rsidRPr="00A96233" w:rsidRDefault="00020828" w:rsidP="00020828"/>
    <w:p w14:paraId="6D00E1CF" w14:textId="77777777" w:rsidR="00020828" w:rsidRPr="00A96233" w:rsidRDefault="00020828" w:rsidP="00020828">
      <w:r w:rsidRPr="00A96233">
        <w:t xml:space="preserve">Unethical tactics are those behaviours intended to deceive or harm others. </w:t>
      </w:r>
    </w:p>
    <w:p w14:paraId="55E3A840" w14:textId="77777777" w:rsidR="00020828" w:rsidRPr="00A96233" w:rsidRDefault="00020828" w:rsidP="00020828"/>
    <w:p w14:paraId="19BA8861" w14:textId="77777777" w:rsidR="00020828" w:rsidRPr="00A96233" w:rsidRDefault="00020828" w:rsidP="00020828">
      <w:r w:rsidRPr="00A96233">
        <w:t>The selection and use of a given tactic is likely to be influenced by the negotiator’s motivations and his or her perception of whether the tactic is appropriate for the situation. Two motives may drive unethical behaviour in negotiations: the power motive and the competition motive.</w:t>
      </w:r>
    </w:p>
    <w:p w14:paraId="240E9EA6" w14:textId="77777777" w:rsidR="00020828" w:rsidRPr="00A96233" w:rsidRDefault="00020828" w:rsidP="00020828">
      <w:pPr>
        <w:rPr>
          <w:rFonts w:cs="Arial"/>
        </w:rPr>
      </w:pPr>
    </w:p>
    <w:p w14:paraId="5FE8FCA0" w14:textId="77777777" w:rsidR="00020828" w:rsidRPr="00A96233" w:rsidRDefault="00020828" w:rsidP="0014236E">
      <w:pPr>
        <w:pStyle w:val="ListParagraph"/>
        <w:numPr>
          <w:ilvl w:val="0"/>
          <w:numId w:val="288"/>
        </w:numPr>
        <w:contextualSpacing w:val="0"/>
      </w:pPr>
      <w:r w:rsidRPr="00A96233">
        <w:rPr>
          <w:b/>
          <w:bCs/>
          <w:i/>
          <w:iCs/>
        </w:rPr>
        <w:lastRenderedPageBreak/>
        <w:t>The power motive</w:t>
      </w:r>
      <w:r w:rsidRPr="00A96233">
        <w:rPr>
          <w:i/>
          <w:iCs/>
        </w:rPr>
        <w:t>.</w:t>
      </w:r>
      <w:r w:rsidRPr="00A96233">
        <w:t xml:space="preserve"> The objective is to acquire or demonstrate individual power. Power motives often lead to unethical tactics such as bluffing, falsification, misrepresentation, deception, and selective disclosure, the liar gains advantage (discussed below).</w:t>
      </w:r>
    </w:p>
    <w:p w14:paraId="08307A6B" w14:textId="77777777" w:rsidR="00020828" w:rsidRPr="00A96233" w:rsidRDefault="00020828" w:rsidP="00020828">
      <w:pPr>
        <w:pStyle w:val="ListParagraph"/>
        <w:ind w:left="360"/>
        <w:contextualSpacing w:val="0"/>
      </w:pPr>
    </w:p>
    <w:p w14:paraId="46D50AC0" w14:textId="77777777" w:rsidR="00020828" w:rsidRPr="00A96233" w:rsidRDefault="00020828" w:rsidP="0014236E">
      <w:pPr>
        <w:pStyle w:val="ListParagraph"/>
        <w:numPr>
          <w:ilvl w:val="0"/>
          <w:numId w:val="288"/>
        </w:numPr>
        <w:contextualSpacing w:val="0"/>
      </w:pPr>
      <w:r w:rsidRPr="00A96233">
        <w:rPr>
          <w:b/>
          <w:bCs/>
          <w:i/>
          <w:iCs/>
        </w:rPr>
        <w:t>Competition motive.</w:t>
      </w:r>
      <w:r w:rsidRPr="00A96233">
        <w:t xml:space="preserve"> When motivated to be competitive, and when expecting the other party to be competitive, a negotiator might see marginally ethical tactics as appropriate. When both parties are competitively motivated, they exhibit the greatest tendency to employ marginally ethical tactics.</w:t>
      </w:r>
      <w:r w:rsidRPr="00A96233">
        <w:rPr>
          <w:vertAlign w:val="superscript"/>
        </w:rPr>
        <w:t>xx</w:t>
      </w:r>
    </w:p>
    <w:p w14:paraId="760A4435" w14:textId="77777777" w:rsidR="00020828" w:rsidRPr="00A96233" w:rsidRDefault="00020828" w:rsidP="00020828"/>
    <w:p w14:paraId="02E7AB01" w14:textId="086772AD" w:rsidR="00020828" w:rsidRDefault="00020828" w:rsidP="003B3BD5">
      <w:pPr>
        <w:rPr>
          <w:vertAlign w:val="superscript"/>
        </w:rPr>
      </w:pPr>
      <w:r w:rsidRPr="00A96233">
        <w:t>Examples of common negotiation tactics that are potentially unethical include:</w:t>
      </w:r>
      <w:r w:rsidRPr="00A96233">
        <w:rPr>
          <w:vertAlign w:val="superscript"/>
        </w:rPr>
        <w:t>xxi</w:t>
      </w:r>
    </w:p>
    <w:p w14:paraId="03A71BB6" w14:textId="77777777" w:rsidR="003B3BD5" w:rsidRPr="00A96233" w:rsidRDefault="003B3BD5" w:rsidP="003B3BD5"/>
    <w:p w14:paraId="0C9801AF" w14:textId="3CDEC5D2" w:rsidR="00020828" w:rsidRPr="003B3BD5" w:rsidRDefault="00020828" w:rsidP="003B3BD5">
      <w:pPr>
        <w:pStyle w:val="ListParagraph"/>
        <w:numPr>
          <w:ilvl w:val="0"/>
          <w:numId w:val="289"/>
        </w:numPr>
        <w:contextualSpacing w:val="0"/>
        <w:rPr>
          <w:rFonts w:ascii="Times New Roman" w:hAnsi="Times New Roman"/>
        </w:rPr>
      </w:pPr>
      <w:r w:rsidRPr="00A96233">
        <w:rPr>
          <w:b/>
          <w:bCs/>
          <w:i/>
          <w:iCs/>
        </w:rPr>
        <w:t>Competitive bargaining.</w:t>
      </w:r>
      <w:r w:rsidRPr="00A96233">
        <w:t xml:space="preserve"> Competitive bargaining is generally assumed and ethical. However, using tactics that are meant to deceive or coerce the other party may be seen as unethical.</w:t>
      </w:r>
    </w:p>
    <w:p w14:paraId="4957E5AD" w14:textId="77777777" w:rsidR="003B3BD5" w:rsidRPr="003B3BD5" w:rsidRDefault="003B3BD5" w:rsidP="003B3BD5"/>
    <w:p w14:paraId="3E855285" w14:textId="05B19896" w:rsidR="00020828" w:rsidRDefault="00020828" w:rsidP="003B3BD5">
      <w:pPr>
        <w:pStyle w:val="ListParagraph"/>
        <w:numPr>
          <w:ilvl w:val="0"/>
          <w:numId w:val="289"/>
        </w:numPr>
        <w:contextualSpacing w:val="0"/>
      </w:pPr>
      <w:r w:rsidRPr="00A96233">
        <w:rPr>
          <w:b/>
          <w:bCs/>
          <w:i/>
          <w:iCs/>
        </w:rPr>
        <w:t>Emotional manipulation</w:t>
      </w:r>
      <w:r w:rsidRPr="00A96233">
        <w:t xml:space="preserve">. Tactics used to intentionally affect the emotional state of the other party in an attempt to sway </w:t>
      </w:r>
      <w:r w:rsidR="00DA723A">
        <w:t>t</w:t>
      </w:r>
      <w:r w:rsidRPr="00A96233">
        <w:t>he</w:t>
      </w:r>
      <w:r w:rsidR="00DA723A">
        <w:t>i</w:t>
      </w:r>
      <w:r w:rsidRPr="00A96233">
        <w:t>r otherwise-logical decision making, may be seen as unethical.</w:t>
      </w:r>
    </w:p>
    <w:p w14:paraId="093756E9" w14:textId="77777777" w:rsidR="003B3BD5" w:rsidRPr="00A96233" w:rsidRDefault="003B3BD5" w:rsidP="003B3BD5"/>
    <w:p w14:paraId="1BBB8EC7" w14:textId="77777777" w:rsidR="00020828" w:rsidRPr="00A96233" w:rsidRDefault="00020828" w:rsidP="003B3BD5">
      <w:pPr>
        <w:pStyle w:val="ListParagraph"/>
        <w:numPr>
          <w:ilvl w:val="0"/>
          <w:numId w:val="289"/>
        </w:numPr>
        <w:spacing w:after="120"/>
        <w:contextualSpacing w:val="0"/>
        <w:rPr>
          <w:rFonts w:ascii="Times New Roman" w:hAnsi="Times New Roman"/>
        </w:rPr>
      </w:pPr>
      <w:r w:rsidRPr="00A96233">
        <w:rPr>
          <w:b/>
          <w:bCs/>
          <w:i/>
          <w:iCs/>
        </w:rPr>
        <w:t>Misrepresentation</w:t>
      </w:r>
      <w:r w:rsidRPr="00A96233">
        <w:t xml:space="preserve">. </w:t>
      </w:r>
    </w:p>
    <w:p w14:paraId="05612404" w14:textId="77777777" w:rsidR="00020828" w:rsidRPr="00A96233" w:rsidRDefault="00020828" w:rsidP="003B3BD5">
      <w:pPr>
        <w:pStyle w:val="ListParagraph"/>
        <w:numPr>
          <w:ilvl w:val="1"/>
          <w:numId w:val="289"/>
        </w:numPr>
        <w:tabs>
          <w:tab w:val="clear" w:pos="1080"/>
          <w:tab w:val="num" w:pos="1560"/>
        </w:tabs>
        <w:spacing w:after="120"/>
        <w:ind w:left="851" w:hanging="425"/>
        <w:contextualSpacing w:val="0"/>
        <w:rPr>
          <w:rFonts w:ascii="Times New Roman" w:hAnsi="Times New Roman"/>
        </w:rPr>
      </w:pPr>
      <w:r w:rsidRPr="00A96233">
        <w:rPr>
          <w:i/>
          <w:iCs/>
        </w:rPr>
        <w:t>“Passive misrepresentation”</w:t>
      </w:r>
      <w:r w:rsidRPr="00A96233">
        <w:t xml:space="preserve"> (also known as misrepresentation by omission) is a strategy in which a negotiator does not convey his or her true preferences and allows the other party to arrive at an erroneous conclusion. </w:t>
      </w:r>
    </w:p>
    <w:p w14:paraId="7AAF5802" w14:textId="70A2905F" w:rsidR="00020828" w:rsidRPr="003B3BD5" w:rsidRDefault="00020828" w:rsidP="003B3BD5">
      <w:pPr>
        <w:pStyle w:val="ListParagraph"/>
        <w:numPr>
          <w:ilvl w:val="1"/>
          <w:numId w:val="289"/>
        </w:numPr>
        <w:tabs>
          <w:tab w:val="clear" w:pos="1080"/>
          <w:tab w:val="num" w:pos="1560"/>
        </w:tabs>
        <w:ind w:left="851" w:hanging="425"/>
        <w:contextualSpacing w:val="0"/>
        <w:rPr>
          <w:rFonts w:ascii="Times New Roman" w:hAnsi="Times New Roman"/>
        </w:rPr>
      </w:pPr>
      <w:r w:rsidRPr="00A96233">
        <w:rPr>
          <w:i/>
          <w:iCs/>
        </w:rPr>
        <w:t>“Active misrepresentation”</w:t>
      </w:r>
      <w:r w:rsidRPr="00A96233">
        <w:t xml:space="preserve"> (also known as misrepresentation by commission) is a strategy in which a negotiator deliberately misleads his or her opponent.</w:t>
      </w:r>
    </w:p>
    <w:p w14:paraId="27897E1B" w14:textId="77777777" w:rsidR="003B3BD5" w:rsidRPr="003B3BD5" w:rsidRDefault="003B3BD5" w:rsidP="003B3BD5"/>
    <w:p w14:paraId="33D04B86" w14:textId="708B5289" w:rsidR="00020828" w:rsidRDefault="00020828" w:rsidP="003B3BD5">
      <w:pPr>
        <w:pStyle w:val="ListParagraph"/>
        <w:numPr>
          <w:ilvl w:val="0"/>
          <w:numId w:val="289"/>
        </w:numPr>
        <w:ind w:hanging="357"/>
        <w:contextualSpacing w:val="0"/>
      </w:pPr>
      <w:r w:rsidRPr="00A96233">
        <w:rPr>
          <w:b/>
          <w:bCs/>
          <w:i/>
          <w:iCs/>
        </w:rPr>
        <w:t>Backing out of a negotiated agreement</w:t>
      </w:r>
      <w:r w:rsidRPr="00A96233">
        <w:t>. Backing out of a legally unenforceable contract may be unethical.</w:t>
      </w:r>
    </w:p>
    <w:p w14:paraId="2BEA5259" w14:textId="77777777" w:rsidR="003B3BD5" w:rsidRPr="00A96233" w:rsidRDefault="003B3BD5" w:rsidP="003B3BD5">
      <w:pPr>
        <w:ind w:left="3"/>
      </w:pPr>
    </w:p>
    <w:p w14:paraId="552B55DF" w14:textId="00C614AA" w:rsidR="003B3BD5" w:rsidRDefault="00020828" w:rsidP="003B3BD5">
      <w:pPr>
        <w:pStyle w:val="ListParagraph"/>
        <w:numPr>
          <w:ilvl w:val="0"/>
          <w:numId w:val="289"/>
        </w:numPr>
        <w:ind w:hanging="357"/>
        <w:contextualSpacing w:val="0"/>
      </w:pPr>
      <w:r w:rsidRPr="00A96233">
        <w:rPr>
          <w:b/>
          <w:bCs/>
          <w:i/>
          <w:iCs/>
        </w:rPr>
        <w:t>Revoking an offer.</w:t>
      </w:r>
      <w:r w:rsidRPr="00A96233">
        <w:t xml:space="preserve"> Making an offer in bad faith or revoking and is generally viewed as unethical.</w:t>
      </w:r>
    </w:p>
    <w:p w14:paraId="4A136372" w14:textId="77777777" w:rsidR="003B3BD5" w:rsidRPr="00A96233" w:rsidRDefault="003B3BD5" w:rsidP="003B3BD5"/>
    <w:p w14:paraId="4307A7FD" w14:textId="305A843A" w:rsidR="00020828" w:rsidRDefault="00020828" w:rsidP="003B3BD5">
      <w:pPr>
        <w:pStyle w:val="ListParagraph"/>
        <w:numPr>
          <w:ilvl w:val="0"/>
          <w:numId w:val="289"/>
        </w:numPr>
        <w:ind w:hanging="357"/>
        <w:contextualSpacing w:val="0"/>
      </w:pPr>
      <w:r w:rsidRPr="00A96233">
        <w:rPr>
          <w:b/>
          <w:bCs/>
          <w:i/>
          <w:iCs/>
        </w:rPr>
        <w:t>Inappropriate information collection.</w:t>
      </w:r>
      <w:r w:rsidRPr="00A96233">
        <w:t xml:space="preserve"> Tactics used to collect information about the other party that is either disingenuous or used to create a negative reaction in the other party. </w:t>
      </w:r>
    </w:p>
    <w:p w14:paraId="1B8F6EBA" w14:textId="77777777" w:rsidR="003B3BD5" w:rsidRPr="00A96233" w:rsidRDefault="003B3BD5" w:rsidP="003B3BD5">
      <w:pPr>
        <w:ind w:left="3"/>
      </w:pPr>
    </w:p>
    <w:p w14:paraId="17C47FFC" w14:textId="77777777" w:rsidR="00020828" w:rsidRPr="00A96233" w:rsidRDefault="00020828" w:rsidP="003B3BD5">
      <w:pPr>
        <w:pStyle w:val="ListParagraph"/>
        <w:numPr>
          <w:ilvl w:val="0"/>
          <w:numId w:val="289"/>
        </w:numPr>
        <w:contextualSpacing w:val="0"/>
      </w:pPr>
      <w:r w:rsidRPr="00A96233">
        <w:rPr>
          <w:b/>
          <w:bCs/>
          <w:i/>
          <w:iCs/>
        </w:rPr>
        <w:t>Payment of “kickbacks” or benefits to the buyer.</w:t>
      </w:r>
      <w:r w:rsidRPr="00A96233">
        <w:t xml:space="preserve"> Such behaviour usually results in the retail company paying more than necessary for the merchandise. That could have a negative impact on profits, cash flow and availability of stock on stores.</w:t>
      </w:r>
    </w:p>
    <w:p w14:paraId="686EAFAD" w14:textId="64ED465F" w:rsidR="00020828" w:rsidRDefault="00020828" w:rsidP="003B3BD5"/>
    <w:p w14:paraId="7DB18672" w14:textId="1E7FBEC0" w:rsidR="003B3BD5" w:rsidRDefault="003B3BD5" w:rsidP="003B3BD5"/>
    <w:p w14:paraId="25C57EA1" w14:textId="2497A6C7" w:rsidR="003B3BD5" w:rsidRDefault="003B3BD5" w:rsidP="003B3BD5"/>
    <w:p w14:paraId="68E5F449" w14:textId="77777777" w:rsidR="003B3BD5" w:rsidRPr="00A96233" w:rsidRDefault="003B3BD5" w:rsidP="003B3BD5"/>
    <w:p w14:paraId="79566479" w14:textId="77777777" w:rsidR="00020828" w:rsidRPr="00A96233" w:rsidRDefault="00020828" w:rsidP="00020828">
      <w:pPr>
        <w:pStyle w:val="Heading4"/>
        <w:spacing w:line="360" w:lineRule="auto"/>
        <w:ind w:left="1134" w:hanging="1134"/>
      </w:pPr>
      <w:r w:rsidRPr="00A96233">
        <w:lastRenderedPageBreak/>
        <w:t>1.4.3.5</w:t>
      </w:r>
      <w:r w:rsidRPr="00A96233">
        <w:tab/>
        <w:t>Unethical behaviour</w:t>
      </w:r>
    </w:p>
    <w:p w14:paraId="025973FE" w14:textId="77777777" w:rsidR="00020828" w:rsidRPr="00A96233" w:rsidRDefault="00020828" w:rsidP="003B3BD5"/>
    <w:p w14:paraId="3CC37878" w14:textId="73E91BC7" w:rsidR="00020828" w:rsidRDefault="00020828" w:rsidP="003B3BD5">
      <w:r w:rsidRPr="00A96233">
        <w:t>The Logistics Bureau gives the following examples of unethical, immoral or illegal behaviour:</w:t>
      </w:r>
    </w:p>
    <w:p w14:paraId="50DB8984" w14:textId="77777777" w:rsidR="003B3BD5" w:rsidRPr="00A96233" w:rsidRDefault="003B3BD5" w:rsidP="003B3BD5"/>
    <w:p w14:paraId="31F158FB" w14:textId="11378045" w:rsidR="00020828" w:rsidRDefault="00020828" w:rsidP="003B3BD5">
      <w:pPr>
        <w:pStyle w:val="ListParagraph"/>
        <w:numPr>
          <w:ilvl w:val="0"/>
          <w:numId w:val="290"/>
        </w:numPr>
        <w:contextualSpacing w:val="0"/>
      </w:pPr>
      <w:r w:rsidRPr="00A96233">
        <w:rPr>
          <w:b/>
          <w:bCs/>
          <w:i/>
          <w:iCs/>
        </w:rPr>
        <w:t>Bribery:</w:t>
      </w:r>
      <w:r w:rsidRPr="00A96233">
        <w:t xml:space="preserve"> Payments in cash or in kind made to individuals or their friends, family, or partners to buy their support for a supplier or a contract negotiation. Bribes can occur before, during, or after (kickbacks) award of a contract.</w:t>
      </w:r>
    </w:p>
    <w:p w14:paraId="19409F73" w14:textId="77777777" w:rsidR="003B3BD5" w:rsidRPr="00A96233" w:rsidRDefault="003B3BD5" w:rsidP="003B3BD5"/>
    <w:p w14:paraId="12EF674F" w14:textId="7585EAE9" w:rsidR="00020828" w:rsidRDefault="00020828" w:rsidP="003B3BD5">
      <w:pPr>
        <w:pStyle w:val="ListParagraph"/>
        <w:numPr>
          <w:ilvl w:val="0"/>
          <w:numId w:val="290"/>
        </w:numPr>
        <w:contextualSpacing w:val="0"/>
      </w:pPr>
      <w:r w:rsidRPr="00A96233">
        <w:rPr>
          <w:b/>
          <w:bCs/>
          <w:i/>
          <w:iCs/>
        </w:rPr>
        <w:t>Coercion:</w:t>
      </w:r>
      <w:r w:rsidRPr="00A96233">
        <w:t xml:space="preserve"> This involves threats made against or pressure put on individuals with the same objective as bribery namely to gain support for a supplier or contract negotiation. The difference between bribery and coercion is that whereas bribery aims to motivate individuals with what they can </w:t>
      </w:r>
      <w:r w:rsidRPr="00A96233">
        <w:rPr>
          <w:i/>
          <w:iCs/>
        </w:rPr>
        <w:t>gain</w:t>
      </w:r>
      <w:r w:rsidRPr="00A96233">
        <w:t xml:space="preserve">, coercion aims to motivate through the </w:t>
      </w:r>
      <w:r w:rsidRPr="00A96233">
        <w:rPr>
          <w:i/>
          <w:iCs/>
        </w:rPr>
        <w:t>fear</w:t>
      </w:r>
      <w:r w:rsidRPr="00A96233">
        <w:t xml:space="preserve"> of what they might suffer or lose.</w:t>
      </w:r>
    </w:p>
    <w:p w14:paraId="2D91E55B" w14:textId="77777777" w:rsidR="003B3BD5" w:rsidRPr="00A96233" w:rsidRDefault="003B3BD5" w:rsidP="003B3BD5"/>
    <w:p w14:paraId="055AF82D" w14:textId="4DBC75AF" w:rsidR="00020828" w:rsidRDefault="00020828" w:rsidP="003B3BD5">
      <w:pPr>
        <w:pStyle w:val="ListParagraph"/>
        <w:numPr>
          <w:ilvl w:val="0"/>
          <w:numId w:val="290"/>
        </w:numPr>
        <w:contextualSpacing w:val="0"/>
      </w:pPr>
      <w:r w:rsidRPr="00A96233">
        <w:rPr>
          <w:b/>
          <w:bCs/>
          <w:i/>
          <w:iCs/>
        </w:rPr>
        <w:t>Extortion:</w:t>
      </w:r>
      <w:r w:rsidRPr="00A96233">
        <w:t xml:space="preserve"> Asking for a bribe or similar illicit payment. </w:t>
      </w:r>
    </w:p>
    <w:p w14:paraId="51FB93F7" w14:textId="77777777" w:rsidR="003B3BD5" w:rsidRPr="00A96233" w:rsidRDefault="003B3BD5" w:rsidP="003B3BD5"/>
    <w:p w14:paraId="0DEF8BDA" w14:textId="6DB77646" w:rsidR="00020828" w:rsidRDefault="00020828" w:rsidP="003B3BD5">
      <w:pPr>
        <w:pStyle w:val="ListParagraph"/>
        <w:numPr>
          <w:ilvl w:val="0"/>
          <w:numId w:val="290"/>
        </w:numPr>
        <w:contextualSpacing w:val="0"/>
      </w:pPr>
      <w:r w:rsidRPr="00A96233">
        <w:rPr>
          <w:b/>
          <w:bCs/>
          <w:i/>
          <w:iCs/>
        </w:rPr>
        <w:t>Favouritism:</w:t>
      </w:r>
      <w:r w:rsidRPr="00A96233">
        <w:t xml:space="preserve"> Also known as nepotism, in which individuals give undue preference or negotiating advantage to a supplier who is a friend or part of the same family.</w:t>
      </w:r>
    </w:p>
    <w:p w14:paraId="32414AED" w14:textId="77777777" w:rsidR="003B3BD5" w:rsidRPr="00A96233" w:rsidRDefault="003B3BD5" w:rsidP="003B3BD5"/>
    <w:p w14:paraId="39D4D1D5" w14:textId="32DD662D" w:rsidR="00020828" w:rsidRDefault="00020828" w:rsidP="003B3BD5">
      <w:pPr>
        <w:pStyle w:val="ListParagraph"/>
        <w:numPr>
          <w:ilvl w:val="0"/>
          <w:numId w:val="290"/>
        </w:numPr>
        <w:ind w:left="357" w:hanging="357"/>
        <w:contextualSpacing w:val="0"/>
      </w:pPr>
      <w:r w:rsidRPr="00A96233">
        <w:rPr>
          <w:b/>
          <w:bCs/>
          <w:i/>
          <w:iCs/>
        </w:rPr>
        <w:t>Illegal sourcing:</w:t>
      </w:r>
      <w:r w:rsidRPr="00A96233">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72A5957A" w14:textId="77777777" w:rsidR="003B3BD5" w:rsidRPr="00A96233" w:rsidRDefault="003B3BD5" w:rsidP="003B3BD5"/>
    <w:p w14:paraId="3482B597" w14:textId="77777777" w:rsidR="00020828" w:rsidRPr="00A96233" w:rsidRDefault="00020828" w:rsidP="003B3BD5">
      <w:pPr>
        <w:pStyle w:val="ListParagraph"/>
        <w:numPr>
          <w:ilvl w:val="0"/>
          <w:numId w:val="290"/>
        </w:numPr>
        <w:contextualSpacing w:val="0"/>
      </w:pPr>
      <w:r w:rsidRPr="00A96233">
        <w:rPr>
          <w:b/>
          <w:bCs/>
          <w:i/>
          <w:iCs/>
        </w:rPr>
        <w:t>Traffic of influence:</w:t>
      </w:r>
      <w:r w:rsidRPr="00A96233">
        <w:t xml:space="preserve"> The exchange of an award of contract (or support for the award) for a favour or preferential treatment by the other party of another individual or organisation.</w:t>
      </w:r>
    </w:p>
    <w:p w14:paraId="157D3A33" w14:textId="77777777" w:rsidR="00020828" w:rsidRPr="00A96233" w:rsidRDefault="00020828" w:rsidP="003B3BD5"/>
    <w:p w14:paraId="002E6FED" w14:textId="701919F7" w:rsidR="00020828" w:rsidRDefault="00020828" w:rsidP="003B3BD5">
      <w:r w:rsidRPr="00A96233">
        <w:t>The Procurement Academy lists further examples of unethical behaviour:</w:t>
      </w:r>
    </w:p>
    <w:p w14:paraId="0E061DE2" w14:textId="77777777" w:rsidR="003B3BD5" w:rsidRPr="00A96233" w:rsidRDefault="003B3BD5" w:rsidP="003B3BD5"/>
    <w:p w14:paraId="10888FD2" w14:textId="1BB5120A" w:rsidR="00020828" w:rsidRDefault="00020828" w:rsidP="003B3BD5">
      <w:pPr>
        <w:pStyle w:val="ListParagraph"/>
        <w:numPr>
          <w:ilvl w:val="0"/>
          <w:numId w:val="291"/>
        </w:numPr>
        <w:contextualSpacing w:val="0"/>
      </w:pPr>
      <w:r w:rsidRPr="00A96233">
        <w:rPr>
          <w:b/>
          <w:bCs/>
        </w:rPr>
        <w:t>Accepting supplier favours and gifts:</w:t>
      </w:r>
      <w:r w:rsidRPr="00A96233">
        <w:t xml:space="preserve"> Accepting gifts, favours and freebies from suppliers. This is, according to the Academy, the most common unethical practice. Accepting gifts and favours may affect buyer’s evaluation of suppliers and selecting preferred suppliers.</w:t>
      </w:r>
    </w:p>
    <w:p w14:paraId="0C81C02F" w14:textId="77777777" w:rsidR="003B3BD5" w:rsidRPr="00A96233" w:rsidRDefault="003B3BD5" w:rsidP="003B3BD5"/>
    <w:p w14:paraId="62023205" w14:textId="14040651" w:rsidR="00020828" w:rsidRDefault="00020828" w:rsidP="003B3BD5">
      <w:pPr>
        <w:pStyle w:val="ListParagraph"/>
        <w:numPr>
          <w:ilvl w:val="0"/>
          <w:numId w:val="291"/>
        </w:numPr>
        <w:contextualSpacing w:val="0"/>
      </w:pPr>
      <w:r w:rsidRPr="00A96233">
        <w:rPr>
          <w:b/>
          <w:bCs/>
        </w:rPr>
        <w:t>Conflict of interest:</w:t>
      </w:r>
      <w:r w:rsidRPr="00A96233">
        <w:t xml:space="preserve"> Conflicts of interest arise when buyers or their close family/friends have direct financial interest in a supplier’s organisation. The Academy states that this is a major unethical practice and a serious breach of ethics.</w:t>
      </w:r>
    </w:p>
    <w:p w14:paraId="797306B2" w14:textId="77777777" w:rsidR="003B3BD5" w:rsidRPr="00A96233" w:rsidRDefault="003B3BD5" w:rsidP="003B3BD5"/>
    <w:p w14:paraId="0945E402" w14:textId="3E7B543F" w:rsidR="00020828" w:rsidRDefault="00020828" w:rsidP="003B3BD5">
      <w:pPr>
        <w:pStyle w:val="ListParagraph"/>
        <w:numPr>
          <w:ilvl w:val="0"/>
          <w:numId w:val="291"/>
        </w:numPr>
        <w:contextualSpacing w:val="0"/>
      </w:pPr>
      <w:r w:rsidRPr="00A96233">
        <w:rPr>
          <w:b/>
          <w:bCs/>
        </w:rPr>
        <w:t>Confidentiality of information:</w:t>
      </w:r>
      <w:r w:rsidRPr="00A96233">
        <w:t xml:space="preserve"> It is a ground rule in any business that confidential information should be shared only when needed and with the persons who are liable to get the same as part of their profession. Confidential information should be carefully shared with the internal and external world. The Academy emphasises that various kinds of information need to be protected; otherwise it could hamper the business adversely. Examples: pricing, </w:t>
      </w:r>
      <w:r w:rsidR="003B3BD5" w:rsidRPr="00A96233">
        <w:t>terms and conditions</w:t>
      </w:r>
      <w:r w:rsidRPr="00A96233">
        <w:t>, person</w:t>
      </w:r>
      <w:r w:rsidR="003B3BD5">
        <w:t>a</w:t>
      </w:r>
      <w:r w:rsidRPr="00A96233">
        <w:t xml:space="preserve">l </w:t>
      </w:r>
      <w:r w:rsidRPr="00A96233">
        <w:lastRenderedPageBreak/>
        <w:t>information of customers, commercial information of suppliers in case of an RFx process, cost break up, business and trade secrets, etc.</w:t>
      </w:r>
    </w:p>
    <w:p w14:paraId="1C5BBA6C" w14:textId="77777777" w:rsidR="003B3BD5" w:rsidRPr="00A96233" w:rsidRDefault="003B3BD5" w:rsidP="003B3BD5"/>
    <w:p w14:paraId="5948E5E2" w14:textId="25560EC6" w:rsidR="00020828" w:rsidRDefault="00020828" w:rsidP="003B3BD5">
      <w:pPr>
        <w:pStyle w:val="ListParagraph"/>
        <w:numPr>
          <w:ilvl w:val="0"/>
          <w:numId w:val="291"/>
        </w:numPr>
        <w:contextualSpacing w:val="0"/>
      </w:pPr>
      <w:r w:rsidRPr="00A96233">
        <w:rPr>
          <w:b/>
          <w:bCs/>
        </w:rPr>
        <w:t>Fair and unbiased treatment:</w:t>
      </w:r>
      <w:r w:rsidRPr="00A96233">
        <w:t xml:space="preserve"> All suppliers should be treated fairly and in an unbiased manner. Any biased treatment to a particular vendor presents unethical behaviour.</w:t>
      </w:r>
    </w:p>
    <w:p w14:paraId="71817A0C" w14:textId="77777777" w:rsidR="003B3BD5" w:rsidRPr="00A96233" w:rsidRDefault="003B3BD5" w:rsidP="003B3BD5"/>
    <w:p w14:paraId="5CA8020A" w14:textId="77777777" w:rsidR="00020828" w:rsidRPr="00A96233" w:rsidRDefault="00020828" w:rsidP="003B3BD5">
      <w:pPr>
        <w:pStyle w:val="ListParagraph"/>
        <w:numPr>
          <w:ilvl w:val="0"/>
          <w:numId w:val="291"/>
        </w:numPr>
        <w:contextualSpacing w:val="0"/>
      </w:pPr>
      <w:r w:rsidRPr="00A96233">
        <w:rPr>
          <w:b/>
          <w:bCs/>
        </w:rPr>
        <w:t>Integrity:</w:t>
      </w:r>
      <w:r w:rsidRPr="00A96233">
        <w:t xml:space="preserve"> Integrity is the quality of being honest and having strong moral principles. Any compromise on the integrity – on the side of buyer or supplier - has a negative impact on the overall procurement process.</w:t>
      </w:r>
    </w:p>
    <w:p w14:paraId="34632BE6" w14:textId="77777777" w:rsidR="00020828" w:rsidRPr="00A96233" w:rsidRDefault="00020828" w:rsidP="003B3BD5">
      <w:pPr>
        <w:jc w:val="left"/>
      </w:pPr>
    </w:p>
    <w:p w14:paraId="5B97F078" w14:textId="77777777" w:rsidR="00020828" w:rsidRPr="00A96233" w:rsidRDefault="00020828" w:rsidP="00020828">
      <w:pPr>
        <w:pStyle w:val="Heading4"/>
        <w:spacing w:line="360" w:lineRule="auto"/>
        <w:ind w:left="1134" w:hanging="1134"/>
        <w:jc w:val="left"/>
      </w:pPr>
      <w:r w:rsidRPr="00A96233">
        <w:t>1.4.3.6</w:t>
      </w:r>
      <w:r w:rsidRPr="00A96233">
        <w:tab/>
        <w:t>The impact of unethical negotiations or behaviours on the organisation</w:t>
      </w:r>
    </w:p>
    <w:p w14:paraId="6EF1043B" w14:textId="77777777" w:rsidR="00020828" w:rsidRPr="00A96233" w:rsidRDefault="00020828" w:rsidP="00020828">
      <w:pPr>
        <w:rPr>
          <w:b/>
          <w:bCs/>
        </w:rPr>
      </w:pPr>
    </w:p>
    <w:p w14:paraId="2F3C4711" w14:textId="77777777" w:rsidR="00020828" w:rsidRPr="00A96233" w:rsidRDefault="00020828" w:rsidP="00020828">
      <w:pPr>
        <w:rPr>
          <w:b/>
          <w:bCs/>
        </w:rPr>
      </w:pPr>
      <w:r w:rsidRPr="00A96233">
        <w:rPr>
          <w:b/>
          <w:bCs/>
        </w:rPr>
        <w:t>The impact of deception during negotiations</w:t>
      </w:r>
    </w:p>
    <w:p w14:paraId="367F25ED" w14:textId="77777777" w:rsidR="00020828" w:rsidRPr="00A96233" w:rsidRDefault="00020828" w:rsidP="00020828">
      <w:pPr>
        <w:rPr>
          <w:b/>
          <w:bCs/>
        </w:rPr>
      </w:pPr>
    </w:p>
    <w:p w14:paraId="46DECB44" w14:textId="77777777" w:rsidR="00020828" w:rsidRPr="00A96233" w:rsidRDefault="00020828" w:rsidP="00020828">
      <w:r w:rsidRPr="00A96233">
        <w:t>Brian Gunia</w:t>
      </w:r>
      <w:r w:rsidRPr="00A96233">
        <w:rPr>
          <w:vertAlign w:val="superscript"/>
        </w:rPr>
        <w:t>xxii</w:t>
      </w:r>
      <w:r w:rsidRPr="00A96233">
        <w:t xml:space="preserve"> reports that in terms of unethical negotiating, many studies have documented the numerous negative consequences of deception - where a negotiator overtly provides inaccurate information - for both the deceiver and the deceived. </w:t>
      </w:r>
    </w:p>
    <w:p w14:paraId="6C28C532" w14:textId="77777777" w:rsidR="00020828" w:rsidRPr="00A96233" w:rsidRDefault="00020828" w:rsidP="00020828"/>
    <w:p w14:paraId="7321F2AB" w14:textId="77777777" w:rsidR="00020828" w:rsidRPr="00A96233" w:rsidRDefault="00020828" w:rsidP="003B3BD5">
      <w:r w:rsidRPr="00A96233">
        <w:t>He argues that although deceptive negotiators may extract some short-term benefits during the negotiation, deception is seen as quite detrimental overall. Deception:</w:t>
      </w:r>
    </w:p>
    <w:p w14:paraId="78676C59" w14:textId="77777777" w:rsidR="00020828" w:rsidRPr="00A96233" w:rsidRDefault="00020828" w:rsidP="003B3BD5">
      <w:pPr>
        <w:pStyle w:val="ListParagraph"/>
        <w:numPr>
          <w:ilvl w:val="0"/>
          <w:numId w:val="292"/>
        </w:numPr>
        <w:contextualSpacing w:val="0"/>
        <w:jc w:val="left"/>
      </w:pPr>
      <w:r w:rsidRPr="00A96233">
        <w:t>Reduces trust</w:t>
      </w:r>
    </w:p>
    <w:p w14:paraId="32B497A1" w14:textId="77777777" w:rsidR="00020828" w:rsidRPr="00A96233" w:rsidRDefault="00020828" w:rsidP="003B3BD5">
      <w:pPr>
        <w:pStyle w:val="ListParagraph"/>
        <w:numPr>
          <w:ilvl w:val="0"/>
          <w:numId w:val="292"/>
        </w:numPr>
        <w:contextualSpacing w:val="0"/>
        <w:jc w:val="left"/>
      </w:pPr>
      <w:r w:rsidRPr="00A96233">
        <w:t>Prompts retaliation</w:t>
      </w:r>
    </w:p>
    <w:p w14:paraId="5529DAB9" w14:textId="77777777" w:rsidR="00020828" w:rsidRPr="00A96233" w:rsidRDefault="00020828" w:rsidP="003B3BD5">
      <w:pPr>
        <w:pStyle w:val="ListParagraph"/>
        <w:numPr>
          <w:ilvl w:val="0"/>
          <w:numId w:val="292"/>
        </w:numPr>
        <w:contextualSpacing w:val="0"/>
        <w:jc w:val="left"/>
      </w:pPr>
      <w:r w:rsidRPr="00A96233">
        <w:t xml:space="preserve">Harms the deceiver’s economic outcomes of the negotiations. </w:t>
      </w:r>
    </w:p>
    <w:p w14:paraId="41B8BFE0" w14:textId="77777777" w:rsidR="00020828" w:rsidRPr="00A96233" w:rsidRDefault="00020828" w:rsidP="00020828"/>
    <w:p w14:paraId="67A5D7F4" w14:textId="77777777" w:rsidR="00020828" w:rsidRPr="00A96233" w:rsidRDefault="00020828" w:rsidP="00020828">
      <w:r w:rsidRPr="00A96233">
        <w:t>Other forms of unethical negotiations may result in decreased profits, tight cashflows and unavailability of stock in stores.</w:t>
      </w:r>
    </w:p>
    <w:p w14:paraId="605A94D7" w14:textId="77777777" w:rsidR="00020828" w:rsidRPr="00A96233" w:rsidRDefault="00020828" w:rsidP="00020828"/>
    <w:p w14:paraId="0E0CD6D9" w14:textId="77777777" w:rsidR="00020828" w:rsidRPr="00A96233" w:rsidRDefault="00020828" w:rsidP="00020828">
      <w:pPr>
        <w:rPr>
          <w:b/>
          <w:bCs/>
        </w:rPr>
      </w:pPr>
      <w:r w:rsidRPr="00A96233">
        <w:rPr>
          <w:b/>
          <w:bCs/>
        </w:rPr>
        <w:t>Impact of unethical behaviour such as bribery or coercion</w:t>
      </w:r>
    </w:p>
    <w:p w14:paraId="1D9AF509" w14:textId="77777777" w:rsidR="00020828" w:rsidRPr="00A96233" w:rsidRDefault="00020828" w:rsidP="00020828">
      <w:pPr>
        <w:rPr>
          <w:b/>
          <w:bCs/>
        </w:rPr>
      </w:pPr>
    </w:p>
    <w:p w14:paraId="5CB72891" w14:textId="77777777" w:rsidR="00020828" w:rsidRPr="00A96233" w:rsidRDefault="00020828" w:rsidP="00020828">
      <w:r w:rsidRPr="00A96233">
        <w:t>The efficiency of the procurement process and the effect on overall organisational performance is impacted in the case of bribery or coercion during negotiation. If procurement is driven by personal gain rather than value to the organisation, profitability suffers.</w:t>
      </w:r>
    </w:p>
    <w:p w14:paraId="799C3BC2" w14:textId="77777777" w:rsidR="00020828" w:rsidRPr="00A96233" w:rsidRDefault="00020828" w:rsidP="00020828"/>
    <w:p w14:paraId="79AD6FB1" w14:textId="77777777" w:rsidR="00020828" w:rsidRPr="00A96233" w:rsidRDefault="00020828" w:rsidP="00020828">
      <w:pPr>
        <w:rPr>
          <w:b/>
          <w:bCs/>
        </w:rPr>
      </w:pPr>
      <w:r w:rsidRPr="00A96233">
        <w:rPr>
          <w:b/>
          <w:bCs/>
        </w:rPr>
        <w:t>Impact of poor procurement ethics such as illegal sourcing</w:t>
      </w:r>
    </w:p>
    <w:p w14:paraId="0DA2E100" w14:textId="77777777" w:rsidR="00020828" w:rsidRPr="00A96233" w:rsidRDefault="00020828" w:rsidP="00020828">
      <w:pPr>
        <w:rPr>
          <w:b/>
          <w:bCs/>
        </w:rPr>
      </w:pPr>
    </w:p>
    <w:p w14:paraId="3C9E6EAE" w14:textId="77777777" w:rsidR="00020828" w:rsidRPr="00A96233" w:rsidRDefault="00020828" w:rsidP="00020828">
      <w:r w:rsidRPr="00A96233">
        <w:t xml:space="preserve">In this information-rich and communication-enabled age, bad press can spread rapidly. </w:t>
      </w:r>
    </w:p>
    <w:p w14:paraId="2508CD19" w14:textId="77777777" w:rsidR="00020828" w:rsidRPr="00A96233" w:rsidRDefault="00020828" w:rsidP="00020828"/>
    <w:p w14:paraId="5DB10149" w14:textId="77777777" w:rsidR="00020828" w:rsidRPr="00A96233" w:rsidRDefault="00020828" w:rsidP="00020828">
      <w:r w:rsidRPr="00A96233">
        <w:t>Unsatisfactory procurement ethics is damaging for public relations if those ethics become known.</w:t>
      </w:r>
    </w:p>
    <w:p w14:paraId="6A8B391D" w14:textId="77777777" w:rsidR="00020828" w:rsidRPr="00A96233" w:rsidRDefault="00020828" w:rsidP="00020828"/>
    <w:p w14:paraId="7A1B0771" w14:textId="7E0F64F9" w:rsidR="00020828" w:rsidRDefault="00020828" w:rsidP="00020828">
      <w:r w:rsidRPr="00A96233">
        <w:lastRenderedPageBreak/>
        <w:t>Rob O’Byrne emphasises that “consumers and other members of society wield considerable power in the form of associations, forums and networks, whether online or offline. They know how to use that power to punish enterprises and organisations they consider offenders. Sanctions can include boycotting purchases of a company’s products or services…”</w:t>
      </w:r>
      <w:r w:rsidRPr="00A96233">
        <w:rPr>
          <w:vertAlign w:val="superscript"/>
        </w:rPr>
        <w:t>xxiii</w:t>
      </w:r>
      <w:r w:rsidRPr="00A96233">
        <w:t xml:space="preserve"> This results in loss of sales and decreased profitability.</w:t>
      </w:r>
    </w:p>
    <w:p w14:paraId="2FA1ADCD" w14:textId="77777777" w:rsidR="003B3BD5" w:rsidRPr="00A96233" w:rsidRDefault="003B3BD5" w:rsidP="00020828">
      <w:pPr>
        <w:rPr>
          <w:b/>
          <w:bCs/>
        </w:rPr>
      </w:pPr>
    </w:p>
    <w:p w14:paraId="79F96831" w14:textId="77777777" w:rsidR="00020828" w:rsidRPr="00A96233" w:rsidRDefault="00020828" w:rsidP="00020828">
      <w:pPr>
        <w:pStyle w:val="Heading2"/>
        <w:spacing w:before="360"/>
      </w:pPr>
      <w:bookmarkStart w:id="1145" w:name="_Toc44861764"/>
      <w:bookmarkStart w:id="1146" w:name="_Toc46399857"/>
      <w:bookmarkStart w:id="1147" w:name="_Toc46588443"/>
      <w:bookmarkStart w:id="1148" w:name="_Toc46916398"/>
      <w:r w:rsidRPr="00A96233">
        <w:t>1.5</w:t>
      </w:r>
      <w:r w:rsidRPr="00A96233">
        <w:tab/>
        <w:t>Conflict management</w:t>
      </w:r>
      <w:bookmarkEnd w:id="1145"/>
      <w:bookmarkEnd w:id="1146"/>
      <w:bookmarkEnd w:id="1147"/>
      <w:bookmarkEnd w:id="11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05C6423" w14:textId="77777777" w:rsidTr="003B3BD5">
        <w:tc>
          <w:tcPr>
            <w:tcW w:w="784" w:type="pct"/>
            <w:tcBorders>
              <w:top w:val="single" w:sz="4" w:space="0" w:color="auto"/>
              <w:left w:val="single" w:sz="4" w:space="0" w:color="auto"/>
              <w:bottom w:val="single" w:sz="4" w:space="0" w:color="auto"/>
              <w:right w:val="nil"/>
            </w:tcBorders>
            <w:hideMark/>
          </w:tcPr>
          <w:p w14:paraId="701F209A" w14:textId="77777777" w:rsidR="00020828" w:rsidRPr="00A96233" w:rsidRDefault="00020828" w:rsidP="00863848">
            <w:pPr>
              <w:jc w:val="center"/>
            </w:pPr>
            <w:r w:rsidRPr="00A96233">
              <w:rPr>
                <w:noProof/>
              </w:rPr>
              <w:drawing>
                <wp:inline distT="0" distB="0" distL="0" distR="0" wp14:anchorId="4C41E48F" wp14:editId="16EA125A">
                  <wp:extent cx="462915" cy="462915"/>
                  <wp:effectExtent l="0" t="0" r="0" b="0"/>
                  <wp:docPr id="1365" name="Picture 136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329713" w14:textId="77777777" w:rsidR="00020828" w:rsidRPr="00A96233" w:rsidRDefault="00020828" w:rsidP="00863848">
            <w:r w:rsidRPr="00A96233">
              <w:t>Use the information below to discuss conflict management. Lead a group discussion on cultural differences and ways to avoid conflict during the negotiation process.</w:t>
            </w:r>
          </w:p>
          <w:p w14:paraId="30DA99BB" w14:textId="77777777" w:rsidR="00020828" w:rsidRPr="00A96233" w:rsidRDefault="00020828" w:rsidP="00863848"/>
          <w:p w14:paraId="4D486F14" w14:textId="77777777" w:rsidR="00020828" w:rsidRPr="00A96233" w:rsidRDefault="00020828" w:rsidP="00863848">
            <w:r w:rsidRPr="00A96233">
              <w:t>Where indicated, ask learners to complete activity 47.</w:t>
            </w:r>
          </w:p>
        </w:tc>
        <w:tc>
          <w:tcPr>
            <w:tcW w:w="873" w:type="pct"/>
            <w:tcBorders>
              <w:top w:val="single" w:sz="4" w:space="0" w:color="auto"/>
              <w:left w:val="nil"/>
              <w:bottom w:val="single" w:sz="4" w:space="0" w:color="auto"/>
              <w:right w:val="single" w:sz="4" w:space="0" w:color="auto"/>
            </w:tcBorders>
            <w:hideMark/>
          </w:tcPr>
          <w:p w14:paraId="6EDA2B6E" w14:textId="77777777" w:rsidR="00020828" w:rsidRPr="00A96233" w:rsidRDefault="00020828" w:rsidP="00863848">
            <w:r w:rsidRPr="00A96233">
              <w:t>Time:</w:t>
            </w:r>
          </w:p>
          <w:p w14:paraId="42C0FAA5" w14:textId="3A3A33DD" w:rsidR="00020828" w:rsidRPr="00A96233" w:rsidRDefault="00194476" w:rsidP="00194476">
            <w:pPr>
              <w:jc w:val="left"/>
            </w:pPr>
            <w:r w:rsidRPr="00A96233">
              <w:t>5 hours including activity and discussions</w:t>
            </w:r>
          </w:p>
        </w:tc>
      </w:tr>
    </w:tbl>
    <w:p w14:paraId="737A3E2C" w14:textId="77777777" w:rsidR="00020828" w:rsidRPr="00A96233" w:rsidRDefault="00020828" w:rsidP="00020828"/>
    <w:p w14:paraId="33B00550" w14:textId="77777777" w:rsidR="00020828" w:rsidRPr="00A96233" w:rsidRDefault="00020828" w:rsidP="00020828">
      <w:r w:rsidRPr="00A96233">
        <w:t>From time to time, conflict may develop during negotiations.</w:t>
      </w:r>
    </w:p>
    <w:p w14:paraId="02C8A283" w14:textId="77777777" w:rsidR="00020828" w:rsidRPr="00A96233" w:rsidRDefault="00020828" w:rsidP="00020828"/>
    <w:p w14:paraId="660F23E6" w14:textId="77777777" w:rsidR="00020828" w:rsidRPr="00A96233" w:rsidRDefault="00020828" w:rsidP="00020828">
      <w:r w:rsidRPr="00A96233">
        <w:t>The first key to conflict management, is to put in effort to prevent conflict. To do this, it is important to understand why conflict may develop and to enter into the negotiations consciously preventing conflict from occurring.</w:t>
      </w:r>
    </w:p>
    <w:p w14:paraId="6DE1241E" w14:textId="77777777" w:rsidR="00020828" w:rsidRPr="00A96233" w:rsidRDefault="00020828" w:rsidP="00020828"/>
    <w:p w14:paraId="71338383" w14:textId="77777777" w:rsidR="00020828" w:rsidRPr="00A96233" w:rsidRDefault="00020828" w:rsidP="00020828">
      <w:pPr>
        <w:pStyle w:val="Heading3"/>
        <w:spacing w:line="360" w:lineRule="auto"/>
      </w:pPr>
      <w:bookmarkStart w:id="1149" w:name="_Toc44861765"/>
      <w:bookmarkStart w:id="1150" w:name="_Toc46399858"/>
      <w:bookmarkStart w:id="1151" w:name="_Toc46588444"/>
      <w:bookmarkStart w:id="1152" w:name="_Toc46916399"/>
      <w:r w:rsidRPr="00A96233">
        <w:t>1.5.1</w:t>
      </w:r>
      <w:r w:rsidRPr="00A96233">
        <w:tab/>
        <w:t>Common causes of conflict and how to prevent them</w:t>
      </w:r>
      <w:bookmarkEnd w:id="1149"/>
      <w:bookmarkEnd w:id="1150"/>
      <w:bookmarkEnd w:id="1151"/>
      <w:bookmarkEnd w:id="1152"/>
    </w:p>
    <w:p w14:paraId="60493917" w14:textId="77777777" w:rsidR="00020828" w:rsidRPr="00A96233" w:rsidRDefault="00020828" w:rsidP="00020828"/>
    <w:p w14:paraId="742014F9" w14:textId="77777777" w:rsidR="00020828" w:rsidRPr="00A96233" w:rsidRDefault="00020828" w:rsidP="00020828">
      <w:r w:rsidRPr="00A96233">
        <w:t>The most common causes of conflict include:</w:t>
      </w:r>
    </w:p>
    <w:p w14:paraId="0DD18AB3" w14:textId="77777777" w:rsidR="00020828" w:rsidRPr="00A96233" w:rsidRDefault="00020828" w:rsidP="0014236E">
      <w:pPr>
        <w:pStyle w:val="ListParagraph"/>
        <w:numPr>
          <w:ilvl w:val="0"/>
          <w:numId w:val="293"/>
        </w:numPr>
        <w:contextualSpacing w:val="0"/>
        <w:jc w:val="left"/>
      </w:pPr>
      <w:r w:rsidRPr="00A96233">
        <w:t>Intercultural differences</w:t>
      </w:r>
    </w:p>
    <w:p w14:paraId="3AC29A6B" w14:textId="77777777" w:rsidR="00020828" w:rsidRPr="00A96233" w:rsidRDefault="00020828" w:rsidP="0014236E">
      <w:pPr>
        <w:pStyle w:val="ListParagraph"/>
        <w:numPr>
          <w:ilvl w:val="0"/>
          <w:numId w:val="293"/>
        </w:numPr>
        <w:contextualSpacing w:val="0"/>
        <w:jc w:val="left"/>
      </w:pPr>
      <w:r w:rsidRPr="00A96233">
        <w:t xml:space="preserve">Assumptions </w:t>
      </w:r>
    </w:p>
    <w:p w14:paraId="56AAC6D9" w14:textId="77777777" w:rsidR="00020828" w:rsidRPr="00A96233" w:rsidRDefault="00020828" w:rsidP="0014236E">
      <w:pPr>
        <w:pStyle w:val="ListParagraph"/>
        <w:numPr>
          <w:ilvl w:val="0"/>
          <w:numId w:val="293"/>
        </w:numPr>
        <w:contextualSpacing w:val="0"/>
        <w:jc w:val="left"/>
      </w:pPr>
      <w:r w:rsidRPr="00A96233">
        <w:t>Use of power and hidden agendas</w:t>
      </w:r>
    </w:p>
    <w:p w14:paraId="709B53B6" w14:textId="77777777" w:rsidR="00020828" w:rsidRPr="00A96233" w:rsidRDefault="00020828" w:rsidP="00020828">
      <w:pPr>
        <w:jc w:val="left"/>
      </w:pPr>
    </w:p>
    <w:tbl>
      <w:tblPr>
        <w:tblStyle w:val="TableGrid"/>
        <w:tblW w:w="901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3402"/>
        <w:gridCol w:w="3794"/>
      </w:tblGrid>
      <w:tr w:rsidR="00020828" w:rsidRPr="00A96233" w14:paraId="05862FF6" w14:textId="77777777" w:rsidTr="003B3BD5">
        <w:tc>
          <w:tcPr>
            <w:tcW w:w="1820" w:type="dxa"/>
            <w:shd w:val="clear" w:color="auto" w:fill="808080" w:themeFill="background1" w:themeFillShade="80"/>
            <w:hideMark/>
          </w:tcPr>
          <w:p w14:paraId="11E76801"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Potential cause of conflict</w:t>
            </w:r>
          </w:p>
        </w:tc>
        <w:tc>
          <w:tcPr>
            <w:tcW w:w="3402" w:type="dxa"/>
            <w:shd w:val="clear" w:color="auto" w:fill="808080" w:themeFill="background1" w:themeFillShade="80"/>
            <w:hideMark/>
          </w:tcPr>
          <w:p w14:paraId="758D9DA4"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Discussion</w:t>
            </w:r>
          </w:p>
        </w:tc>
        <w:tc>
          <w:tcPr>
            <w:tcW w:w="3794" w:type="dxa"/>
            <w:shd w:val="clear" w:color="auto" w:fill="808080" w:themeFill="background1" w:themeFillShade="80"/>
            <w:hideMark/>
          </w:tcPr>
          <w:p w14:paraId="54E58E05"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How to prevent it</w:t>
            </w:r>
          </w:p>
        </w:tc>
      </w:tr>
      <w:tr w:rsidR="00020828" w:rsidRPr="00A96233" w14:paraId="6DCC6479" w14:textId="77777777" w:rsidTr="003B3BD5">
        <w:tc>
          <w:tcPr>
            <w:tcW w:w="1820" w:type="dxa"/>
            <w:shd w:val="clear" w:color="auto" w:fill="D9D9D9" w:themeFill="background1" w:themeFillShade="D9"/>
            <w:hideMark/>
          </w:tcPr>
          <w:p w14:paraId="07EA9131" w14:textId="77777777" w:rsidR="00020828" w:rsidRPr="00A96233" w:rsidRDefault="00020828" w:rsidP="003B3BD5">
            <w:pPr>
              <w:jc w:val="left"/>
              <w:rPr>
                <w:rFonts w:cs="Arial"/>
                <w:szCs w:val="20"/>
              </w:rPr>
            </w:pPr>
            <w:r w:rsidRPr="00A96233">
              <w:rPr>
                <w:rFonts w:cs="Arial"/>
                <w:szCs w:val="20"/>
              </w:rPr>
              <w:t>Intercultural conflict</w:t>
            </w:r>
          </w:p>
        </w:tc>
        <w:tc>
          <w:tcPr>
            <w:tcW w:w="3402" w:type="dxa"/>
            <w:shd w:val="clear" w:color="auto" w:fill="D9D9D9" w:themeFill="background1" w:themeFillShade="D9"/>
          </w:tcPr>
          <w:p w14:paraId="4CD0A758" w14:textId="77777777" w:rsidR="00020828" w:rsidRPr="00A96233" w:rsidRDefault="00020828" w:rsidP="00863848">
            <w:pPr>
              <w:rPr>
                <w:rFonts w:cs="Arial"/>
                <w:szCs w:val="20"/>
              </w:rPr>
            </w:pPr>
            <w:r w:rsidRPr="00A96233">
              <w:rPr>
                <w:rFonts w:cs="Arial"/>
                <w:szCs w:val="20"/>
              </w:rPr>
              <w:t xml:space="preserve">When negotiating with someone from a different culture, negotiators often try to learn cultural practices that will help to avoid causing offense. However, there is a risk to focusing on cultural differences: too much attention may be given to presumed cultural differences and </w:t>
            </w:r>
            <w:r w:rsidRPr="00A96233">
              <w:rPr>
                <w:rFonts w:cs="Arial"/>
                <w:szCs w:val="20"/>
              </w:rPr>
              <w:lastRenderedPageBreak/>
              <w:t>this may end up over-simplifying or stereotyping the other party. When one or both sides fall into this trap, misunderstandings and conflict can arise.</w:t>
            </w:r>
            <w:r w:rsidRPr="00A96233">
              <w:rPr>
                <w:rFonts w:cs="Arial"/>
                <w:szCs w:val="20"/>
                <w:vertAlign w:val="superscript"/>
              </w:rPr>
              <w:t>xxiv</w:t>
            </w:r>
          </w:p>
        </w:tc>
        <w:tc>
          <w:tcPr>
            <w:tcW w:w="3794" w:type="dxa"/>
            <w:shd w:val="clear" w:color="auto" w:fill="D9D9D9" w:themeFill="background1" w:themeFillShade="D9"/>
            <w:hideMark/>
          </w:tcPr>
          <w:p w14:paraId="7BB0AAB0" w14:textId="4E6101E1" w:rsidR="00020828" w:rsidRPr="00A96233" w:rsidRDefault="00020828" w:rsidP="00863848">
            <w:pPr>
              <w:rPr>
                <w:rFonts w:cs="Arial"/>
                <w:szCs w:val="20"/>
              </w:rPr>
            </w:pPr>
            <w:r w:rsidRPr="00A96233">
              <w:rPr>
                <w:rFonts w:cs="Arial"/>
                <w:szCs w:val="20"/>
              </w:rPr>
              <w:lastRenderedPageBreak/>
              <w:t xml:space="preserve">When preparing for an international negotiation, background research on the other party’s culture is important, but it is even more important to get to know the person as an individual. </w:t>
            </w:r>
          </w:p>
          <w:p w14:paraId="43912C55" w14:textId="77777777" w:rsidR="00020828" w:rsidRPr="00A96233" w:rsidRDefault="00020828" w:rsidP="00863848">
            <w:pPr>
              <w:rPr>
                <w:rFonts w:cs="Arial"/>
                <w:szCs w:val="20"/>
              </w:rPr>
            </w:pPr>
          </w:p>
          <w:p w14:paraId="335E7F3D" w14:textId="77777777" w:rsidR="00020828" w:rsidRPr="00A96233" w:rsidRDefault="00020828" w:rsidP="00863848">
            <w:pPr>
              <w:rPr>
                <w:rFonts w:cs="Arial"/>
                <w:szCs w:val="20"/>
              </w:rPr>
            </w:pPr>
            <w:r w:rsidRPr="00A96233">
              <w:rPr>
                <w:rFonts w:cs="Arial"/>
                <w:szCs w:val="20"/>
              </w:rPr>
              <w:t xml:space="preserve">Obtain information such as the person’s profession, work experience, education, </w:t>
            </w:r>
            <w:r w:rsidRPr="00A96233">
              <w:rPr>
                <w:rFonts w:cs="Arial"/>
                <w:szCs w:val="20"/>
              </w:rPr>
              <w:lastRenderedPageBreak/>
              <w:t>areas of expertise, personality, and negotiating experience.</w:t>
            </w:r>
          </w:p>
          <w:p w14:paraId="4B441024" w14:textId="77777777" w:rsidR="00020828" w:rsidRPr="00A96233" w:rsidRDefault="00020828" w:rsidP="00863848">
            <w:pPr>
              <w:rPr>
                <w:rFonts w:cs="Arial"/>
                <w:szCs w:val="20"/>
              </w:rPr>
            </w:pPr>
          </w:p>
          <w:p w14:paraId="0D2C0BC6" w14:textId="77777777" w:rsidR="00020828" w:rsidRPr="00A96233" w:rsidRDefault="00020828" w:rsidP="00863848">
            <w:pPr>
              <w:rPr>
                <w:rFonts w:cs="Arial"/>
                <w:szCs w:val="20"/>
              </w:rPr>
            </w:pPr>
            <w:r w:rsidRPr="00A96233">
              <w:rPr>
                <w:rFonts w:cs="Arial"/>
                <w:szCs w:val="20"/>
              </w:rPr>
              <w:t>Take care not to stereotype.</w:t>
            </w:r>
          </w:p>
        </w:tc>
      </w:tr>
      <w:tr w:rsidR="00020828" w:rsidRPr="00A96233" w14:paraId="4653C862" w14:textId="77777777" w:rsidTr="003B3BD5">
        <w:tc>
          <w:tcPr>
            <w:tcW w:w="1820" w:type="dxa"/>
            <w:shd w:val="clear" w:color="auto" w:fill="D9D9D9" w:themeFill="background1" w:themeFillShade="D9"/>
            <w:hideMark/>
          </w:tcPr>
          <w:p w14:paraId="553762FA" w14:textId="77777777" w:rsidR="00020828" w:rsidRPr="00A96233" w:rsidRDefault="00020828" w:rsidP="00863848">
            <w:pPr>
              <w:rPr>
                <w:szCs w:val="24"/>
              </w:rPr>
            </w:pPr>
            <w:r w:rsidRPr="00A96233">
              <w:lastRenderedPageBreak/>
              <w:t>Assumptions</w:t>
            </w:r>
          </w:p>
        </w:tc>
        <w:tc>
          <w:tcPr>
            <w:tcW w:w="3402" w:type="dxa"/>
            <w:shd w:val="clear" w:color="auto" w:fill="D9D9D9" w:themeFill="background1" w:themeFillShade="D9"/>
            <w:hideMark/>
          </w:tcPr>
          <w:p w14:paraId="48DCF5C0" w14:textId="56C474D2" w:rsidR="00020828" w:rsidRPr="00A96233" w:rsidRDefault="00020828" w:rsidP="00863848">
            <w:r w:rsidRPr="00A96233">
              <w:t>Assumptions are incorrect</w:t>
            </w:r>
            <w:r w:rsidR="003B3BD5">
              <w:t xml:space="preserve"> </w:t>
            </w:r>
            <w:r w:rsidR="003B3BD5" w:rsidRPr="00A96233">
              <w:t>most of the time</w:t>
            </w:r>
            <w:r w:rsidRPr="00A96233">
              <w:t>. When negotiations are based on assumptions, rather than confirmed facts, conflict may arise.</w:t>
            </w:r>
          </w:p>
        </w:tc>
        <w:tc>
          <w:tcPr>
            <w:tcW w:w="3794" w:type="dxa"/>
            <w:shd w:val="clear" w:color="auto" w:fill="D9D9D9" w:themeFill="background1" w:themeFillShade="D9"/>
            <w:hideMark/>
          </w:tcPr>
          <w:p w14:paraId="5FCC93ED" w14:textId="77777777" w:rsidR="00020828" w:rsidRPr="00A96233" w:rsidRDefault="00020828" w:rsidP="00863848">
            <w:r w:rsidRPr="00A96233">
              <w:t>Always test assumptions that were made while preparing for the negotiation.</w:t>
            </w:r>
          </w:p>
        </w:tc>
      </w:tr>
      <w:tr w:rsidR="00020828" w:rsidRPr="00A96233" w14:paraId="3F056A10" w14:textId="77777777" w:rsidTr="003B3BD5">
        <w:tc>
          <w:tcPr>
            <w:tcW w:w="1820" w:type="dxa"/>
            <w:shd w:val="clear" w:color="auto" w:fill="D9D9D9" w:themeFill="background1" w:themeFillShade="D9"/>
            <w:hideMark/>
          </w:tcPr>
          <w:p w14:paraId="173B36EA" w14:textId="77777777" w:rsidR="00020828" w:rsidRPr="00A96233" w:rsidRDefault="00020828" w:rsidP="003B3BD5">
            <w:pPr>
              <w:jc w:val="left"/>
            </w:pPr>
            <w:r w:rsidRPr="00A96233">
              <w:t>Use of power and hidden agendas</w:t>
            </w:r>
          </w:p>
        </w:tc>
        <w:tc>
          <w:tcPr>
            <w:tcW w:w="3402" w:type="dxa"/>
            <w:shd w:val="clear" w:color="auto" w:fill="D9D9D9" w:themeFill="background1" w:themeFillShade="D9"/>
            <w:hideMark/>
          </w:tcPr>
          <w:p w14:paraId="55B66448" w14:textId="77777777" w:rsidR="00020828" w:rsidRPr="00A96233" w:rsidRDefault="00020828" w:rsidP="00863848">
            <w:r w:rsidRPr="00A96233">
              <w:t>In difficult negotiations, some negotiators make moves to question the legitimacy of the other party and assert their own power. This can lead to conflict, angry outbursts and hurt feelings.</w:t>
            </w:r>
          </w:p>
          <w:p w14:paraId="5131FD9D" w14:textId="77777777" w:rsidR="00020828" w:rsidRPr="00A96233" w:rsidRDefault="00020828" w:rsidP="00863848">
            <w:pPr>
              <w:rPr>
                <w:rFonts w:cs="Arial"/>
              </w:rPr>
            </w:pPr>
          </w:p>
          <w:p w14:paraId="05DB599D" w14:textId="77777777" w:rsidR="00020828" w:rsidRPr="00A96233" w:rsidRDefault="00020828" w:rsidP="00863848">
            <w:r w:rsidRPr="00A96233">
              <w:t>A negotiator may, for example, challenge the other party’s competence or expertise, or demean the ideas of the other party in a way that it makes it difficult to respond.</w:t>
            </w:r>
          </w:p>
          <w:p w14:paraId="4B098CE3" w14:textId="77777777" w:rsidR="00020828" w:rsidRPr="00A96233" w:rsidRDefault="00020828" w:rsidP="00863848"/>
          <w:p w14:paraId="486ECACA" w14:textId="46850747" w:rsidR="00020828" w:rsidRPr="00A96233" w:rsidRDefault="00020828" w:rsidP="00863848">
            <w:r w:rsidRPr="00A96233">
              <w:t>By challenging, demeaning, and critici</w:t>
            </w:r>
            <w:r w:rsidR="003B3BD5">
              <w:t>s</w:t>
            </w:r>
            <w:r w:rsidRPr="00A96233">
              <w:t>ing, the negotiator who applies this technique to exert power (whether consciously or not) may be attempting to provoke the other party into an emotional response that will shift the balance of power in their favour.</w:t>
            </w:r>
          </w:p>
        </w:tc>
        <w:tc>
          <w:tcPr>
            <w:tcW w:w="3794" w:type="dxa"/>
            <w:shd w:val="clear" w:color="auto" w:fill="D9D9D9" w:themeFill="background1" w:themeFillShade="D9"/>
            <w:hideMark/>
          </w:tcPr>
          <w:p w14:paraId="5D66778E" w14:textId="77777777" w:rsidR="00020828" w:rsidRPr="00A96233" w:rsidRDefault="00020828" w:rsidP="00863848">
            <w:r w:rsidRPr="00A96233">
              <w:t>Avoid being provoked into an emotional response. Stay calm and factual.</w:t>
            </w:r>
          </w:p>
        </w:tc>
      </w:tr>
    </w:tbl>
    <w:p w14:paraId="4DC2BBBB" w14:textId="77777777" w:rsidR="00020828" w:rsidRPr="00A96233" w:rsidRDefault="00020828" w:rsidP="00020828">
      <w:pPr>
        <w:rPr>
          <w:rFonts w:eastAsia="Times New Roman"/>
        </w:rPr>
      </w:pPr>
    </w:p>
    <w:p w14:paraId="42A8DF8F" w14:textId="78750B7A" w:rsidR="00020828" w:rsidRDefault="00020828" w:rsidP="00020828">
      <w:pPr>
        <w:rPr>
          <w:rFonts w:eastAsia="Times New Roman"/>
        </w:rPr>
      </w:pPr>
    </w:p>
    <w:p w14:paraId="3D463B9C" w14:textId="4A69A5EA" w:rsidR="003B3BD5" w:rsidRDefault="003B3BD5" w:rsidP="00020828">
      <w:pPr>
        <w:rPr>
          <w:rFonts w:eastAsia="Times New Roman"/>
        </w:rPr>
      </w:pPr>
    </w:p>
    <w:p w14:paraId="520EDE78" w14:textId="1F7980FB" w:rsidR="003B3BD5" w:rsidRDefault="003B3BD5" w:rsidP="00020828">
      <w:pPr>
        <w:rPr>
          <w:rFonts w:eastAsia="Times New Roman"/>
        </w:rPr>
      </w:pPr>
    </w:p>
    <w:p w14:paraId="1355D96E" w14:textId="77777777" w:rsidR="003B3BD5" w:rsidRPr="00A96233" w:rsidRDefault="003B3BD5"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04F8C6D" w14:textId="77777777" w:rsidTr="00863848">
        <w:trPr>
          <w:trHeight w:val="1008"/>
        </w:trPr>
        <w:tc>
          <w:tcPr>
            <w:tcW w:w="1408" w:type="dxa"/>
            <w:hideMark/>
          </w:tcPr>
          <w:p w14:paraId="639536A1" w14:textId="77777777" w:rsidR="00020828" w:rsidRPr="00A96233" w:rsidRDefault="00020828" w:rsidP="00863848">
            <w:pPr>
              <w:jc w:val="center"/>
            </w:pPr>
            <w:r w:rsidRPr="00A96233">
              <w:rPr>
                <w:noProof/>
              </w:rPr>
              <w:lastRenderedPageBreak/>
              <w:drawing>
                <wp:inline distT="0" distB="0" distL="0" distR="0" wp14:anchorId="2CCEB65A" wp14:editId="11366241">
                  <wp:extent cx="468000" cy="468000"/>
                  <wp:effectExtent l="0" t="0" r="8255" b="8255"/>
                  <wp:docPr id="1366" name="Picture 13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6E5DBBD7" w14:textId="0340D0C7" w:rsidR="00020828" w:rsidRPr="00A96233" w:rsidRDefault="00020828" w:rsidP="00863848">
            <w:pPr>
              <w:spacing w:after="120"/>
              <w:rPr>
                <w:b/>
                <w:bCs/>
              </w:rPr>
            </w:pPr>
            <w:r w:rsidRPr="00A96233">
              <w:rPr>
                <w:b/>
                <w:bCs/>
              </w:rPr>
              <w:t xml:space="preserve">Group discussion: Cultural differences  </w:t>
            </w:r>
            <w:r w:rsidR="00194476" w:rsidRPr="00A96233">
              <w:rPr>
                <w:b/>
                <w:bCs/>
              </w:rPr>
              <w:t>(</w:t>
            </w:r>
            <w:r w:rsidRPr="00A96233">
              <w:rPr>
                <w:b/>
                <w:bCs/>
              </w:rPr>
              <w:t>1 ½ hours</w:t>
            </w:r>
            <w:r w:rsidR="00194476" w:rsidRPr="00A96233">
              <w:rPr>
                <w:b/>
                <w:bCs/>
              </w:rPr>
              <w:t>)</w:t>
            </w:r>
          </w:p>
          <w:p w14:paraId="1CFC22E4" w14:textId="2B09FEA0" w:rsidR="00020828" w:rsidRPr="00A96233" w:rsidRDefault="00020828" w:rsidP="00863848">
            <w:pPr>
              <w:spacing w:after="120"/>
            </w:pPr>
            <w:r w:rsidRPr="00A96233">
              <w:t xml:space="preserve">Cultural differences do not only exist between negotiators of different </w:t>
            </w:r>
            <w:r w:rsidR="003B3BD5" w:rsidRPr="00A96233">
              <w:t>cultures but</w:t>
            </w:r>
            <w:r w:rsidRPr="00A96233">
              <w:t xml:space="preserve"> may also relate to personal culture or preferences of individuals involved in the negotiation.</w:t>
            </w:r>
          </w:p>
          <w:p w14:paraId="0FD33B01" w14:textId="77777777" w:rsidR="00020828" w:rsidRPr="00A96233" w:rsidRDefault="00020828" w:rsidP="00863848">
            <w:pPr>
              <w:spacing w:after="120"/>
            </w:pPr>
            <w:r w:rsidRPr="00A96233">
              <w:t>Jeswald W. Salacuse describes 10 ways that culture may influence negotiation.</w:t>
            </w:r>
            <w:r w:rsidRPr="00A96233">
              <w:rPr>
                <w:vertAlign w:val="superscript"/>
              </w:rPr>
              <w:t>xxv</w:t>
            </w:r>
            <w:r w:rsidRPr="00A96233">
              <w:t xml:space="preserve"> </w:t>
            </w:r>
          </w:p>
          <w:p w14:paraId="358B555A" w14:textId="77777777" w:rsidR="00020828" w:rsidRPr="00A96233" w:rsidRDefault="00020828" w:rsidP="00863848">
            <w:pPr>
              <w:spacing w:after="120"/>
              <w:jc w:val="center"/>
            </w:pPr>
            <w:r w:rsidRPr="00A96233">
              <w:rPr>
                <w:noProof/>
              </w:rPr>
              <w:drawing>
                <wp:inline distT="0" distB="0" distL="0" distR="0" wp14:anchorId="6E641CFF" wp14:editId="11B9441F">
                  <wp:extent cx="3759200" cy="2184400"/>
                  <wp:effectExtent l="0" t="0" r="0" b="635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59200" cy="2184400"/>
                          </a:xfrm>
                          <a:prstGeom prst="rect">
                            <a:avLst/>
                          </a:prstGeom>
                          <a:noFill/>
                          <a:ln>
                            <a:noFill/>
                          </a:ln>
                        </pic:spPr>
                      </pic:pic>
                    </a:graphicData>
                  </a:graphic>
                </wp:inline>
              </w:drawing>
            </w:r>
          </w:p>
          <w:p w14:paraId="3D563C2E" w14:textId="77777777" w:rsidR="00020828" w:rsidRPr="00A96233" w:rsidRDefault="00020828" w:rsidP="00863848">
            <w:r w:rsidRPr="00A96233">
              <w:t>Find the information on the Internet link above and discuss how you can use the information provided by the author to prevent conflict during negotiations.</w:t>
            </w:r>
          </w:p>
        </w:tc>
      </w:tr>
    </w:tbl>
    <w:p w14:paraId="76CAF1A9" w14:textId="77777777" w:rsidR="00020828" w:rsidRPr="00A96233" w:rsidRDefault="00020828" w:rsidP="00020828">
      <w:bookmarkStart w:id="1153" w:name="_Toc44861766"/>
    </w:p>
    <w:p w14:paraId="62A5C5D8" w14:textId="77777777" w:rsidR="00020828" w:rsidRPr="00A96233" w:rsidRDefault="00020828" w:rsidP="00020828">
      <w:pPr>
        <w:pStyle w:val="Heading3"/>
        <w:spacing w:line="360" w:lineRule="auto"/>
      </w:pPr>
      <w:bookmarkStart w:id="1154" w:name="_Toc46399859"/>
      <w:bookmarkStart w:id="1155" w:name="_Toc46588445"/>
      <w:bookmarkStart w:id="1156" w:name="_Toc46916400"/>
      <w:r w:rsidRPr="00A96233">
        <w:t>1.5.2</w:t>
      </w:r>
      <w:r w:rsidRPr="00A96233">
        <w:tab/>
        <w:t>Resolving conflict</w:t>
      </w:r>
      <w:bookmarkEnd w:id="1153"/>
      <w:bookmarkEnd w:id="1154"/>
      <w:bookmarkEnd w:id="1155"/>
      <w:bookmarkEnd w:id="1156"/>
    </w:p>
    <w:p w14:paraId="0CA3ED94" w14:textId="77777777" w:rsidR="00020828" w:rsidRPr="00A96233" w:rsidRDefault="00020828" w:rsidP="00020828"/>
    <w:p w14:paraId="07DDEEC8" w14:textId="77777777" w:rsidR="00020828" w:rsidRPr="00A96233" w:rsidRDefault="00020828" w:rsidP="00020828">
      <w:pPr>
        <w:pStyle w:val="Heading4"/>
        <w:spacing w:line="360" w:lineRule="auto"/>
        <w:ind w:left="1134" w:hanging="1134"/>
      </w:pPr>
      <w:r w:rsidRPr="00A96233">
        <w:t>1.5.2.1</w:t>
      </w:r>
      <w:r w:rsidRPr="00A96233">
        <w:tab/>
        <w:t>Before you start handling conflict</w:t>
      </w:r>
    </w:p>
    <w:p w14:paraId="681E21FB" w14:textId="77777777" w:rsidR="00020828" w:rsidRPr="00A96233" w:rsidRDefault="00020828" w:rsidP="00020828"/>
    <w:p w14:paraId="670A8448" w14:textId="1BA4D185" w:rsidR="00020828" w:rsidRPr="00A96233" w:rsidRDefault="00020828" w:rsidP="00020828">
      <w:r w:rsidRPr="00A96233">
        <w:t xml:space="preserve">Manual Moses suggests that before you start handling conflict in the buying situation, you </w:t>
      </w:r>
      <w:r w:rsidR="003B3BD5" w:rsidRPr="00A96233">
        <w:t>must</w:t>
      </w:r>
      <w:r w:rsidRPr="00A96233">
        <w:t xml:space="preserve"> decide about the degree to which the relationship is important vs the importance of the issue or outcome.</w:t>
      </w:r>
      <w:r w:rsidRPr="00A96233">
        <w:rPr>
          <w:vertAlign w:val="superscript"/>
        </w:rPr>
        <w:t>xxvi</w:t>
      </w:r>
    </w:p>
    <w:p w14:paraId="19819FCA" w14:textId="77777777" w:rsidR="00020828" w:rsidRPr="00A96233" w:rsidRDefault="00020828" w:rsidP="00020828"/>
    <w:p w14:paraId="1CDBD5DC" w14:textId="1FCBBC23" w:rsidR="00020828" w:rsidRPr="00A96233" w:rsidRDefault="00020828" w:rsidP="00020828">
      <w:r w:rsidRPr="00A96233">
        <w:t xml:space="preserve">The importance of the outcome will </w:t>
      </w:r>
      <w:r w:rsidR="003B3BD5">
        <w:t>cause</w:t>
      </w:r>
      <w:r w:rsidRPr="00A96233">
        <w:t xml:space="preserve"> you to be assertive, unassertive or relatively assertive. </w:t>
      </w:r>
    </w:p>
    <w:p w14:paraId="38A82BB8" w14:textId="77777777" w:rsidR="00020828" w:rsidRPr="00A96233" w:rsidRDefault="00020828" w:rsidP="00020828"/>
    <w:p w14:paraId="26A200AC" w14:textId="77777777" w:rsidR="00020828" w:rsidRPr="00A96233" w:rsidRDefault="00020828" w:rsidP="00020828">
      <w:r w:rsidRPr="00A96233">
        <w:t>On the other hand, the degree to which the relationship is important will determine whether you will be uncooperative, relatively cooperative or cooperative.</w:t>
      </w:r>
    </w:p>
    <w:p w14:paraId="30007D42" w14:textId="77777777" w:rsidR="00020828" w:rsidRPr="00A96233" w:rsidRDefault="00020828" w:rsidP="00020828"/>
    <w:p w14:paraId="1DD21E5A" w14:textId="77777777" w:rsidR="00020828" w:rsidRPr="00A96233" w:rsidRDefault="00020828" w:rsidP="00020828">
      <w:r w:rsidRPr="00A96233">
        <w:t>The answer will depend on where you stand as far as your relationship vs outcome conflict is related and typically is will be one of the following five sports.</w:t>
      </w:r>
    </w:p>
    <w:p w14:paraId="20E32037" w14:textId="77777777" w:rsidR="00020828" w:rsidRPr="00A96233" w:rsidRDefault="00020828" w:rsidP="00020828"/>
    <w:p w14:paraId="44579654" w14:textId="77777777" w:rsidR="00020828" w:rsidRPr="00A96233" w:rsidRDefault="00020828" w:rsidP="00020828">
      <w:pPr>
        <w:pStyle w:val="Heading4"/>
        <w:spacing w:line="360" w:lineRule="auto"/>
        <w:ind w:left="1134" w:hanging="1134"/>
      </w:pPr>
      <w:r w:rsidRPr="00A96233">
        <w:t>1.5.2.2</w:t>
      </w:r>
      <w:r w:rsidRPr="00A96233">
        <w:tab/>
        <w:t>Techniques for handling conflict</w:t>
      </w:r>
    </w:p>
    <w:p w14:paraId="6F2EDEC4" w14:textId="77777777" w:rsidR="00020828" w:rsidRPr="00A96233" w:rsidRDefault="00020828" w:rsidP="00020828"/>
    <w:p w14:paraId="742505A1" w14:textId="77777777" w:rsidR="00020828" w:rsidRPr="00A96233" w:rsidRDefault="00020828" w:rsidP="00020828">
      <w:r w:rsidRPr="00A96233">
        <w:t>Several techniques can be used to resolve conflict.</w:t>
      </w:r>
    </w:p>
    <w:p w14:paraId="4B55D83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2"/>
        <w:gridCol w:w="5954"/>
      </w:tblGrid>
      <w:tr w:rsidR="00020828" w:rsidRPr="00A96233" w14:paraId="3C86BF97" w14:textId="77777777" w:rsidTr="003B3BD5">
        <w:tc>
          <w:tcPr>
            <w:tcW w:w="2962" w:type="dxa"/>
            <w:shd w:val="clear" w:color="auto" w:fill="808080" w:themeFill="background1" w:themeFillShade="80"/>
            <w:hideMark/>
          </w:tcPr>
          <w:p w14:paraId="37549105" w14:textId="77777777" w:rsidR="00020828" w:rsidRPr="00A96233" w:rsidRDefault="00020828" w:rsidP="00863848">
            <w:pPr>
              <w:jc w:val="left"/>
              <w:rPr>
                <w:b/>
                <w:bCs/>
                <w:color w:val="F2F2F2" w:themeColor="background1" w:themeShade="F2"/>
              </w:rPr>
            </w:pPr>
            <w:r w:rsidRPr="00A96233">
              <w:rPr>
                <w:b/>
                <w:bCs/>
                <w:color w:val="F2F2F2" w:themeColor="background1" w:themeShade="F2"/>
              </w:rPr>
              <w:lastRenderedPageBreak/>
              <w:t>Decide which conflict management style you will use</w:t>
            </w:r>
          </w:p>
        </w:tc>
        <w:tc>
          <w:tcPr>
            <w:tcW w:w="5954" w:type="dxa"/>
            <w:shd w:val="clear" w:color="auto" w:fill="D9D9D9" w:themeFill="background1" w:themeFillShade="D9"/>
            <w:hideMark/>
          </w:tcPr>
          <w:p w14:paraId="424C3AE4" w14:textId="65FD46CE" w:rsidR="00020828" w:rsidRPr="003B3BD5" w:rsidRDefault="00020828" w:rsidP="00863848">
            <w:r w:rsidRPr="003B3BD5">
              <w:t>Different styles of negotiation can be used.</w:t>
            </w:r>
          </w:p>
          <w:p w14:paraId="017C2103" w14:textId="77777777" w:rsidR="00020828" w:rsidRPr="003B3BD5" w:rsidRDefault="00020828" w:rsidP="00863848"/>
          <w:p w14:paraId="120B1DF3" w14:textId="77777777" w:rsidR="00020828" w:rsidRPr="003B3BD5" w:rsidRDefault="00020828" w:rsidP="00863848">
            <w:r w:rsidRPr="003B3BD5">
              <w:t>Moses Manual suggests the following:</w:t>
            </w:r>
            <w:r w:rsidRPr="003B3BD5">
              <w:rPr>
                <w:vertAlign w:val="superscript"/>
              </w:rPr>
              <w:t>xxvii</w:t>
            </w:r>
          </w:p>
          <w:p w14:paraId="4F88AD0C" w14:textId="77777777" w:rsidR="00020828" w:rsidRPr="003B3BD5" w:rsidRDefault="00020828" w:rsidP="00863848"/>
          <w:p w14:paraId="49638C6C" w14:textId="3660C1E0" w:rsidR="00020828" w:rsidRPr="003B3BD5" w:rsidRDefault="00020828" w:rsidP="00863848">
            <w:r w:rsidRPr="003B3BD5">
              <w:rPr>
                <w:rStyle w:val="Strong"/>
                <w:color w:val="auto"/>
              </w:rPr>
              <w:t xml:space="preserve">AVOIDING. </w:t>
            </w:r>
            <w:r w:rsidRPr="003B3BD5">
              <w:t xml:space="preserve">If you are neither interested </w:t>
            </w:r>
            <w:r w:rsidR="003B3BD5">
              <w:t>in</w:t>
            </w:r>
            <w:r w:rsidRPr="003B3BD5">
              <w:t xml:space="preserve"> the outcome nor the relationship, then you are better off avoiding the conflict. You should however note that this does not make the conflict go away.</w:t>
            </w:r>
          </w:p>
          <w:p w14:paraId="0B0EF257" w14:textId="77777777" w:rsidR="00020828" w:rsidRPr="003B3BD5" w:rsidRDefault="00020828" w:rsidP="00863848"/>
          <w:p w14:paraId="5773A4AF" w14:textId="7EB8929B" w:rsidR="00020828" w:rsidRPr="003B3BD5" w:rsidRDefault="00020828" w:rsidP="00863848">
            <w:r w:rsidRPr="003B3BD5">
              <w:rPr>
                <w:rStyle w:val="Strong"/>
                <w:color w:val="auto"/>
              </w:rPr>
              <w:t xml:space="preserve">COMPETING /FORCING. </w:t>
            </w:r>
            <w:r w:rsidRPr="003B3BD5">
              <w:rPr>
                <w:rStyle w:val="Strong"/>
                <w:b w:val="0"/>
                <w:bCs w:val="0"/>
                <w:color w:val="auto"/>
              </w:rPr>
              <w:t>W</w:t>
            </w:r>
            <w:r w:rsidRPr="003B3BD5">
              <w:t>here you really want the results, but you don’t care about the relationship. This will mean forcing/</w:t>
            </w:r>
            <w:r w:rsidR="003B3BD5">
              <w:t xml:space="preserve"> </w:t>
            </w:r>
            <w:r w:rsidRPr="003B3BD5">
              <w:t>competing basically zero-sum approach. This approach entails hard bargains and coming up with solutions that only favour you. The downside is you can ruin the relationship and so this is not an approach you want to keep on using if you are negotiating with suppliers you care about.</w:t>
            </w:r>
          </w:p>
          <w:p w14:paraId="0A81A671" w14:textId="77777777" w:rsidR="00020828" w:rsidRPr="003B3BD5" w:rsidRDefault="00020828" w:rsidP="00863848"/>
          <w:p w14:paraId="2ADB00DD" w14:textId="77777777" w:rsidR="00020828" w:rsidRPr="003B3BD5" w:rsidRDefault="00020828" w:rsidP="00863848">
            <w:r w:rsidRPr="003B3BD5">
              <w:rPr>
                <w:rStyle w:val="Strong"/>
                <w:color w:val="auto"/>
              </w:rPr>
              <w:t xml:space="preserve">ACCOMMODATE. </w:t>
            </w:r>
            <w:r w:rsidRPr="003B3BD5">
              <w:t>There are times when you really care about the relationship between you and the supplier but don’t really care about winning or losing. In such situations, you accommodate – you give and take.</w:t>
            </w:r>
          </w:p>
          <w:p w14:paraId="2EBCE086" w14:textId="77777777" w:rsidR="00020828" w:rsidRPr="003B3BD5" w:rsidRDefault="00020828" w:rsidP="00863848"/>
          <w:p w14:paraId="1EFE3E09" w14:textId="77777777" w:rsidR="00020828" w:rsidRPr="003B3BD5" w:rsidRDefault="00020828" w:rsidP="00863848">
            <w:r w:rsidRPr="003B3BD5">
              <w:rPr>
                <w:rStyle w:val="Strong"/>
                <w:color w:val="auto"/>
              </w:rPr>
              <w:t xml:space="preserve">COMPROMISE. </w:t>
            </w:r>
            <w:r w:rsidRPr="003B3BD5">
              <w:t xml:space="preserve">When you are half interested in the outcome and half interested in the relationship with the supplier, you may compromise. This means splitting the difference, meeting the supplier halfway. </w:t>
            </w:r>
          </w:p>
          <w:p w14:paraId="1A9EB271" w14:textId="77777777" w:rsidR="00020828" w:rsidRPr="003B3BD5" w:rsidRDefault="00020828" w:rsidP="00863848"/>
          <w:p w14:paraId="5530645A" w14:textId="77777777" w:rsidR="00020828" w:rsidRPr="003B3BD5" w:rsidRDefault="00020828" w:rsidP="00863848">
            <w:r w:rsidRPr="003B3BD5">
              <w:rPr>
                <w:rStyle w:val="Strong"/>
                <w:color w:val="auto"/>
              </w:rPr>
              <w:t xml:space="preserve">COLLABORATE. </w:t>
            </w:r>
            <w:r w:rsidRPr="003B3BD5">
              <w:rPr>
                <w:rStyle w:val="Strong"/>
                <w:b w:val="0"/>
                <w:bCs w:val="0"/>
                <w:color w:val="auto"/>
              </w:rPr>
              <w:t xml:space="preserve">When both the </w:t>
            </w:r>
            <w:r w:rsidRPr="00A8611E">
              <w:t>relationship</w:t>
            </w:r>
            <w:r w:rsidRPr="003B3BD5">
              <w:t xml:space="preserve"> and the results are important, collaboration is important for a win-win result.</w:t>
            </w:r>
          </w:p>
        </w:tc>
      </w:tr>
      <w:tr w:rsidR="00020828" w:rsidRPr="00A96233" w14:paraId="795420FB" w14:textId="77777777" w:rsidTr="003B3BD5">
        <w:tc>
          <w:tcPr>
            <w:tcW w:w="2962" w:type="dxa"/>
            <w:shd w:val="clear" w:color="auto" w:fill="808080" w:themeFill="background1" w:themeFillShade="80"/>
            <w:hideMark/>
          </w:tcPr>
          <w:p w14:paraId="1870D71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Reflect, rewind then react</w:t>
            </w:r>
          </w:p>
        </w:tc>
        <w:tc>
          <w:tcPr>
            <w:tcW w:w="5954" w:type="dxa"/>
            <w:shd w:val="clear" w:color="auto" w:fill="D9D9D9" w:themeFill="background1" w:themeFillShade="D9"/>
            <w:hideMark/>
          </w:tcPr>
          <w:p w14:paraId="3BF8D2B8" w14:textId="1586A4C1" w:rsidR="00020828" w:rsidRPr="003B3BD5" w:rsidRDefault="00020828" w:rsidP="00863848">
            <w:r w:rsidRPr="003B3BD5">
              <w:t>Quite often when there is conflict in a situation, people have the tendency to strike back</w:t>
            </w:r>
            <w:r w:rsidR="00A8611E">
              <w:t>,</w:t>
            </w:r>
            <w:r w:rsidRPr="003B3BD5">
              <w:t xml:space="preserve"> give in or break off the negotiation.</w:t>
            </w:r>
          </w:p>
          <w:p w14:paraId="53B8A141" w14:textId="77777777" w:rsidR="00020828" w:rsidRPr="003B3BD5" w:rsidRDefault="00020828" w:rsidP="00863848"/>
          <w:p w14:paraId="6D0F0E3B" w14:textId="77777777" w:rsidR="00020828" w:rsidRPr="003B3BD5" w:rsidRDefault="00020828" w:rsidP="00863848">
            <w:r w:rsidRPr="003B3BD5">
              <w:t>These are, however, all destructive responses.</w:t>
            </w:r>
          </w:p>
          <w:p w14:paraId="75A1E28B" w14:textId="77777777" w:rsidR="00020828" w:rsidRPr="003B3BD5" w:rsidRDefault="00020828" w:rsidP="00863848"/>
          <w:p w14:paraId="5E7CEB1A" w14:textId="77777777" w:rsidR="00020828" w:rsidRPr="003B3BD5" w:rsidRDefault="00020828" w:rsidP="00863848">
            <w:r w:rsidRPr="003B3BD5">
              <w:t xml:space="preserve">It is more useful to take a moment to reflect on what was said, to rewind it in silence and consider what interests are behind the conflict and what was said. Then respond by checking understanding by saying, for example, “Just so that I understand, you feel that …” </w:t>
            </w:r>
          </w:p>
        </w:tc>
      </w:tr>
      <w:tr w:rsidR="00020828" w:rsidRPr="00A96233" w14:paraId="4A11A3A0" w14:textId="77777777" w:rsidTr="003B3BD5">
        <w:tc>
          <w:tcPr>
            <w:tcW w:w="2962" w:type="dxa"/>
            <w:shd w:val="clear" w:color="auto" w:fill="808080" w:themeFill="background1" w:themeFillShade="80"/>
            <w:hideMark/>
          </w:tcPr>
          <w:p w14:paraId="2B82238A" w14:textId="77777777" w:rsidR="00020828" w:rsidRPr="00A96233" w:rsidRDefault="00020828" w:rsidP="00863848">
            <w:pPr>
              <w:jc w:val="left"/>
              <w:rPr>
                <w:b/>
                <w:bCs/>
                <w:color w:val="F2F2F2" w:themeColor="background1" w:themeShade="F2"/>
              </w:rPr>
            </w:pPr>
            <w:r w:rsidRPr="00A96233">
              <w:rPr>
                <w:b/>
                <w:bCs/>
                <w:color w:val="F2F2F2" w:themeColor="background1" w:themeShade="F2"/>
              </w:rPr>
              <w:lastRenderedPageBreak/>
              <w:t>Keep communication lines open</w:t>
            </w:r>
          </w:p>
        </w:tc>
        <w:tc>
          <w:tcPr>
            <w:tcW w:w="5954" w:type="dxa"/>
            <w:shd w:val="clear" w:color="auto" w:fill="D9D9D9" w:themeFill="background1" w:themeFillShade="D9"/>
            <w:hideMark/>
          </w:tcPr>
          <w:p w14:paraId="3A9A1D68" w14:textId="77777777" w:rsidR="00020828" w:rsidRPr="003B3BD5" w:rsidRDefault="00020828" w:rsidP="00863848">
            <w:r w:rsidRPr="003B3BD5">
              <w:t>It is important to communicate regarding ways to resolve the dispute.</w:t>
            </w:r>
          </w:p>
          <w:p w14:paraId="4566E211" w14:textId="77777777" w:rsidR="00020828" w:rsidRPr="003B3BD5" w:rsidRDefault="00020828" w:rsidP="00863848"/>
          <w:p w14:paraId="16FB845D" w14:textId="77777777" w:rsidR="00020828" w:rsidRPr="003B3BD5" w:rsidRDefault="00020828" w:rsidP="00863848">
            <w:r w:rsidRPr="003B3BD5">
              <w:t>If the dispute was in part due to miscommunication, keep working to clarify your perspective and understand the other party’s point of view.</w:t>
            </w:r>
          </w:p>
        </w:tc>
      </w:tr>
      <w:tr w:rsidR="00020828" w:rsidRPr="00A96233" w14:paraId="18A9B737" w14:textId="77777777" w:rsidTr="003B3BD5">
        <w:tc>
          <w:tcPr>
            <w:tcW w:w="2962" w:type="dxa"/>
            <w:shd w:val="clear" w:color="auto" w:fill="808080" w:themeFill="background1" w:themeFillShade="80"/>
            <w:hideMark/>
          </w:tcPr>
          <w:p w14:paraId="21BF01A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Do not lose sight of the underlying interests</w:t>
            </w:r>
          </w:p>
        </w:tc>
        <w:tc>
          <w:tcPr>
            <w:tcW w:w="5954" w:type="dxa"/>
            <w:shd w:val="clear" w:color="auto" w:fill="D9D9D9" w:themeFill="background1" w:themeFillShade="D9"/>
            <w:hideMark/>
          </w:tcPr>
          <w:p w14:paraId="37B00771" w14:textId="77777777" w:rsidR="00020828" w:rsidRPr="003B3BD5" w:rsidRDefault="00020828" w:rsidP="00863848">
            <w:r w:rsidRPr="003B3BD5">
              <w:t xml:space="preserve">Negotiation is not a battle to win at the cost of the other party. A strong desire to win can distract you from pursuing the underlying interests between buyer and supplier. </w:t>
            </w:r>
          </w:p>
          <w:p w14:paraId="771A395D" w14:textId="77777777" w:rsidR="00020828" w:rsidRPr="003B3BD5" w:rsidRDefault="00020828" w:rsidP="00863848"/>
          <w:p w14:paraId="44179148" w14:textId="77777777" w:rsidR="00020828" w:rsidRPr="003B3BD5" w:rsidRDefault="00020828" w:rsidP="00863848">
            <w:r w:rsidRPr="003B3BD5">
              <w:t>Revisit the situation by considering what your underlying interest is and how that is shared by the supplier.</w:t>
            </w:r>
          </w:p>
          <w:p w14:paraId="572D5198" w14:textId="77777777" w:rsidR="00020828" w:rsidRPr="003B3BD5" w:rsidRDefault="00020828" w:rsidP="00863848"/>
          <w:p w14:paraId="00A01747" w14:textId="77777777" w:rsidR="00020828" w:rsidRPr="003B3BD5" w:rsidRDefault="00020828" w:rsidP="00863848">
            <w:r w:rsidRPr="003B3BD5">
              <w:t>Deepak Malhotra from Harvard Law School emphasises that you should recognise that when you lose sight of your interests, you lose the possibility of negotiation.</w:t>
            </w:r>
          </w:p>
        </w:tc>
      </w:tr>
      <w:tr w:rsidR="00020828" w:rsidRPr="00A96233" w14:paraId="1D0936DB" w14:textId="77777777" w:rsidTr="003B3BD5">
        <w:tc>
          <w:tcPr>
            <w:tcW w:w="2962" w:type="dxa"/>
            <w:shd w:val="clear" w:color="auto" w:fill="808080" w:themeFill="background1" w:themeFillShade="80"/>
            <w:hideMark/>
          </w:tcPr>
          <w:p w14:paraId="41E68A3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Capitalise on shared interests</w:t>
            </w:r>
          </w:p>
        </w:tc>
        <w:tc>
          <w:tcPr>
            <w:tcW w:w="5954" w:type="dxa"/>
            <w:shd w:val="clear" w:color="auto" w:fill="D9D9D9" w:themeFill="background1" w:themeFillShade="D9"/>
            <w:hideMark/>
          </w:tcPr>
          <w:p w14:paraId="4450CE56" w14:textId="77777777" w:rsidR="00020828" w:rsidRPr="003B3BD5" w:rsidRDefault="00020828" w:rsidP="00863848">
            <w:r w:rsidRPr="003B3BD5">
              <w:t xml:space="preserve">From time to time, differences mask the non-competitive similarities or shared interests in the negotiation situation. </w:t>
            </w:r>
          </w:p>
          <w:p w14:paraId="6B088884" w14:textId="77777777" w:rsidR="00020828" w:rsidRPr="003B3BD5" w:rsidRDefault="00020828" w:rsidP="00863848"/>
          <w:p w14:paraId="416A1089" w14:textId="77777777" w:rsidR="00020828" w:rsidRPr="003B3BD5" w:rsidRDefault="00020828" w:rsidP="00863848">
            <w:r w:rsidRPr="003B3BD5">
              <w:t>Similarities can add value for both parties. When disputes arise, restate the similarities or the shared goals, and consider how you can capitalise on those to the benefit of both parties.</w:t>
            </w:r>
          </w:p>
        </w:tc>
      </w:tr>
      <w:tr w:rsidR="00020828" w:rsidRPr="00A96233" w14:paraId="308F01D8" w14:textId="77777777" w:rsidTr="003B3BD5">
        <w:tc>
          <w:tcPr>
            <w:tcW w:w="2962" w:type="dxa"/>
            <w:shd w:val="clear" w:color="auto" w:fill="808080" w:themeFill="background1" w:themeFillShade="80"/>
            <w:hideMark/>
          </w:tcPr>
          <w:p w14:paraId="058A364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Get a third party to mediate</w:t>
            </w:r>
          </w:p>
        </w:tc>
        <w:tc>
          <w:tcPr>
            <w:tcW w:w="5954" w:type="dxa"/>
            <w:shd w:val="clear" w:color="auto" w:fill="D9D9D9" w:themeFill="background1" w:themeFillShade="D9"/>
            <w:hideMark/>
          </w:tcPr>
          <w:p w14:paraId="2251A0B5" w14:textId="77777777" w:rsidR="00020828" w:rsidRPr="003B3BD5" w:rsidRDefault="00020828" w:rsidP="00863848">
            <w:r w:rsidRPr="003B3BD5">
              <w:t>When communication with the supplier has become almost impossible, consider bringing in a mutually trusted third party to mediate and help resolve the conflict.</w:t>
            </w:r>
          </w:p>
        </w:tc>
      </w:tr>
    </w:tbl>
    <w:p w14:paraId="794676E2"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1DE1721" w14:textId="77777777" w:rsidTr="00863848">
        <w:tc>
          <w:tcPr>
            <w:tcW w:w="1408" w:type="dxa"/>
            <w:hideMark/>
          </w:tcPr>
          <w:p w14:paraId="1F4BBDE1" w14:textId="77777777" w:rsidR="00020828" w:rsidRPr="00A96233" w:rsidRDefault="00020828" w:rsidP="00863848">
            <w:pPr>
              <w:jc w:val="center"/>
            </w:pPr>
            <w:r w:rsidRPr="00A96233">
              <w:rPr>
                <w:noProof/>
              </w:rPr>
              <w:drawing>
                <wp:inline distT="0" distB="0" distL="0" distR="0" wp14:anchorId="0B7718E1" wp14:editId="73022B61">
                  <wp:extent cx="468000" cy="468000"/>
                  <wp:effectExtent l="0" t="0" r="8255" b="8255"/>
                  <wp:docPr id="1368" name="Picture 136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37C02B4B" w14:textId="39967836" w:rsidR="00020828" w:rsidRPr="00A96233" w:rsidRDefault="00020828" w:rsidP="00863848">
            <w:pPr>
              <w:spacing w:after="120"/>
              <w:rPr>
                <w:b/>
                <w:bCs/>
              </w:rPr>
            </w:pPr>
            <w:r w:rsidRPr="00A96233">
              <w:rPr>
                <w:b/>
                <w:bCs/>
              </w:rPr>
              <w:t xml:space="preserve">Activity 47 (KM03KT01 IAC0103) </w:t>
            </w:r>
            <w:r w:rsidR="009806F3">
              <w:rPr>
                <w:b/>
                <w:bCs/>
              </w:rPr>
              <w:t xml:space="preserve"> </w:t>
            </w:r>
            <w:r w:rsidR="00194476" w:rsidRPr="00A96233">
              <w:rPr>
                <w:b/>
                <w:bCs/>
              </w:rPr>
              <w:t xml:space="preserve"> </w:t>
            </w:r>
            <w:r w:rsidRPr="00A96233">
              <w:rPr>
                <w:b/>
                <w:bCs/>
              </w:rPr>
              <w:t>2 hours</w:t>
            </w:r>
          </w:p>
          <w:p w14:paraId="6249ABD1" w14:textId="77777777" w:rsidR="00020828" w:rsidRPr="00A96233" w:rsidRDefault="00020828" w:rsidP="00863848">
            <w:pPr>
              <w:spacing w:after="120"/>
            </w:pPr>
            <w:r w:rsidRPr="00A96233">
              <w:t>Work in pairs and complete the activity in your workbooks.</w:t>
            </w:r>
          </w:p>
          <w:p w14:paraId="3F516D62" w14:textId="77777777" w:rsidR="00020828" w:rsidRPr="00A96233" w:rsidRDefault="00020828" w:rsidP="00863848">
            <w:r w:rsidRPr="00A96233">
              <w:t>Discuss possible conflict situations in buying negotiations and methods that can be used to manage the conflict.</w:t>
            </w:r>
          </w:p>
        </w:tc>
      </w:tr>
    </w:tbl>
    <w:p w14:paraId="302A0E41"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EC95CC0" w14:textId="77777777" w:rsidTr="00863848">
        <w:tc>
          <w:tcPr>
            <w:tcW w:w="1408" w:type="dxa"/>
            <w:hideMark/>
          </w:tcPr>
          <w:p w14:paraId="58718F1B" w14:textId="77777777" w:rsidR="00020828" w:rsidRPr="00A96233" w:rsidRDefault="00020828" w:rsidP="00863848">
            <w:pPr>
              <w:jc w:val="center"/>
            </w:pPr>
            <w:r w:rsidRPr="00A96233">
              <w:rPr>
                <w:noProof/>
              </w:rPr>
              <w:drawing>
                <wp:inline distT="0" distB="0" distL="0" distR="0" wp14:anchorId="3547188F" wp14:editId="0385E438">
                  <wp:extent cx="464820" cy="464820"/>
                  <wp:effectExtent l="0" t="0" r="0" b="0"/>
                  <wp:docPr id="1369" name="Picture 136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78BE131" w14:textId="77777777" w:rsidR="00020828" w:rsidRPr="00A96233" w:rsidRDefault="00020828" w:rsidP="00863848">
            <w:pPr>
              <w:spacing w:after="120"/>
              <w:rPr>
                <w:b/>
                <w:bCs/>
              </w:rPr>
            </w:pPr>
            <w:r w:rsidRPr="00A96233">
              <w:rPr>
                <w:b/>
                <w:bCs/>
              </w:rPr>
              <w:t>ANSWER</w:t>
            </w:r>
          </w:p>
          <w:p w14:paraId="6C4ADB3B" w14:textId="77777777" w:rsidR="00020828" w:rsidRPr="00A96233" w:rsidRDefault="00020828" w:rsidP="00863848">
            <w:pPr>
              <w:jc w:val="left"/>
            </w:pPr>
            <w:r w:rsidRPr="00A96233">
              <w:t>Learners should discuss possible conflict situations in buying negotiations and methods that can be used to manage the conflict.</w:t>
            </w:r>
          </w:p>
        </w:tc>
      </w:tr>
    </w:tbl>
    <w:p w14:paraId="5DF7DE08" w14:textId="77777777" w:rsidR="00020828" w:rsidRPr="00A96233" w:rsidRDefault="00020828" w:rsidP="00020828">
      <w:pPr>
        <w:rPr>
          <w:rFonts w:eastAsia="Times New Roman"/>
        </w:rPr>
      </w:pPr>
    </w:p>
    <w:p w14:paraId="090DC029" w14:textId="77777777" w:rsidR="00020828" w:rsidRPr="00A96233" w:rsidRDefault="00020828" w:rsidP="00020828">
      <w:pPr>
        <w:pStyle w:val="Heading2"/>
        <w:spacing w:before="120"/>
      </w:pPr>
      <w:bookmarkStart w:id="1157" w:name="_Toc44861767"/>
      <w:bookmarkStart w:id="1158" w:name="_Toc46399860"/>
      <w:bookmarkStart w:id="1159" w:name="_Toc46588446"/>
      <w:bookmarkStart w:id="1160" w:name="_Toc46916401"/>
      <w:r w:rsidRPr="00A96233">
        <w:lastRenderedPageBreak/>
        <w:t>1.6</w:t>
      </w:r>
      <w:r w:rsidRPr="00A96233">
        <w:tab/>
        <w:t>The concept and principles of contracts</w:t>
      </w:r>
      <w:bookmarkEnd w:id="1157"/>
      <w:bookmarkEnd w:id="1158"/>
      <w:bookmarkEnd w:id="1159"/>
      <w:bookmarkEnd w:id="11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4AEB14F" w14:textId="77777777" w:rsidTr="00A8611E">
        <w:tc>
          <w:tcPr>
            <w:tcW w:w="784" w:type="pct"/>
            <w:tcBorders>
              <w:top w:val="single" w:sz="4" w:space="0" w:color="auto"/>
              <w:left w:val="single" w:sz="4" w:space="0" w:color="auto"/>
              <w:bottom w:val="single" w:sz="4" w:space="0" w:color="auto"/>
              <w:right w:val="nil"/>
            </w:tcBorders>
            <w:hideMark/>
          </w:tcPr>
          <w:p w14:paraId="6F91A3E8" w14:textId="77777777" w:rsidR="00020828" w:rsidRPr="00A96233" w:rsidRDefault="00020828" w:rsidP="00863848">
            <w:pPr>
              <w:jc w:val="center"/>
            </w:pPr>
            <w:r w:rsidRPr="00A96233">
              <w:rPr>
                <w:noProof/>
              </w:rPr>
              <w:drawing>
                <wp:inline distT="0" distB="0" distL="0" distR="0" wp14:anchorId="4290E9A6" wp14:editId="4C604CB6">
                  <wp:extent cx="462915" cy="462915"/>
                  <wp:effectExtent l="0" t="0" r="0" b="0"/>
                  <wp:docPr id="1370" name="Picture 13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49F245" w14:textId="77777777" w:rsidR="00020828" w:rsidRPr="00A96233" w:rsidRDefault="00020828" w:rsidP="00863848">
            <w:r w:rsidRPr="00A96233">
              <w:t>Use the information below to discuss the concept and principles of contracts.</w:t>
            </w:r>
          </w:p>
          <w:p w14:paraId="4CE005A0" w14:textId="77777777" w:rsidR="00020828" w:rsidRPr="00A96233" w:rsidRDefault="00020828" w:rsidP="00863848"/>
          <w:p w14:paraId="4944ACAE" w14:textId="77777777" w:rsidR="00020828" w:rsidRPr="00A96233" w:rsidRDefault="00020828" w:rsidP="00863848">
            <w:r w:rsidRPr="00A96233">
              <w:t>Where indicated, ask learners to complete activity 48.</w:t>
            </w:r>
          </w:p>
        </w:tc>
        <w:tc>
          <w:tcPr>
            <w:tcW w:w="873" w:type="pct"/>
            <w:tcBorders>
              <w:top w:val="single" w:sz="4" w:space="0" w:color="auto"/>
              <w:left w:val="nil"/>
              <w:bottom w:val="single" w:sz="4" w:space="0" w:color="auto"/>
              <w:right w:val="single" w:sz="4" w:space="0" w:color="auto"/>
            </w:tcBorders>
            <w:hideMark/>
          </w:tcPr>
          <w:p w14:paraId="6AA17C14" w14:textId="12E3BF38" w:rsidR="00020828" w:rsidRPr="00A96233" w:rsidRDefault="00020828" w:rsidP="00863848">
            <w:r w:rsidRPr="00A96233">
              <w:t>Time:</w:t>
            </w:r>
            <w:r w:rsidR="00FE7AAF" w:rsidRPr="00A96233">
              <w:t xml:space="preserve"> 7 ½  </w:t>
            </w:r>
          </w:p>
          <w:p w14:paraId="5022088C" w14:textId="4F85C690" w:rsidR="00020828" w:rsidRPr="00A96233" w:rsidRDefault="00A8611E" w:rsidP="006D3FE6">
            <w:pPr>
              <w:jc w:val="left"/>
            </w:pPr>
            <w:r>
              <w:t>h</w:t>
            </w:r>
            <w:r w:rsidR="006D3FE6" w:rsidRPr="00A96233">
              <w:t>ours</w:t>
            </w:r>
            <w:r w:rsidR="00FE7AAF" w:rsidRPr="00A96233">
              <w:t xml:space="preserve"> including </w:t>
            </w:r>
            <w:r>
              <w:t>i</w:t>
            </w:r>
            <w:r w:rsidR="00FE7AAF" w:rsidRPr="00A96233">
              <w:t>nternet research, discussion and activity 48</w:t>
            </w:r>
          </w:p>
        </w:tc>
      </w:tr>
    </w:tbl>
    <w:p w14:paraId="7CD5045A" w14:textId="77777777" w:rsidR="00020828" w:rsidRPr="00A96233" w:rsidRDefault="00020828" w:rsidP="00020828"/>
    <w:p w14:paraId="1314FD0A" w14:textId="77777777" w:rsidR="00020828" w:rsidRPr="00A96233" w:rsidRDefault="00020828" w:rsidP="00020828">
      <w:pPr>
        <w:rPr>
          <w:b/>
          <w:bCs/>
          <w:sz w:val="22"/>
        </w:rPr>
      </w:pPr>
      <w:r w:rsidRPr="00A96233">
        <w:rPr>
          <w:b/>
          <w:bCs/>
          <w:sz w:val="22"/>
        </w:rPr>
        <w:t>The purposes of a contract</w:t>
      </w:r>
    </w:p>
    <w:p w14:paraId="273C245A" w14:textId="77777777" w:rsidR="00020828" w:rsidRPr="00A96233" w:rsidRDefault="00020828" w:rsidP="00020828">
      <w:pPr>
        <w:rPr>
          <w:b/>
          <w:bCs/>
          <w:sz w:val="22"/>
        </w:rPr>
      </w:pPr>
    </w:p>
    <w:p w14:paraId="494B619E" w14:textId="77777777" w:rsidR="00020828" w:rsidRPr="00A96233" w:rsidRDefault="00020828" w:rsidP="00020828">
      <w:pPr>
        <w:spacing w:after="120"/>
        <w:rPr>
          <w:szCs w:val="24"/>
        </w:rPr>
      </w:pPr>
      <w:r w:rsidRPr="00A96233">
        <w:t>A contract is an agreement between parties and serves several purposes, including:</w:t>
      </w:r>
    </w:p>
    <w:p w14:paraId="6BECCAD4" w14:textId="011EEA55" w:rsidR="00020828" w:rsidRPr="00A96233" w:rsidRDefault="00020828" w:rsidP="0014236E">
      <w:pPr>
        <w:pStyle w:val="ListParagraph"/>
        <w:numPr>
          <w:ilvl w:val="0"/>
          <w:numId w:val="294"/>
        </w:numPr>
        <w:spacing w:after="120"/>
        <w:contextualSpacing w:val="0"/>
      </w:pPr>
      <w:r w:rsidRPr="00A96233">
        <w:t>Serving as a formal definition of what was agreed by each party; what will be supplie</w:t>
      </w:r>
      <w:r w:rsidR="00A8611E">
        <w:t>d</w:t>
      </w:r>
      <w:r w:rsidRPr="00A96233">
        <w:t>, by when, how and to what requirements</w:t>
      </w:r>
    </w:p>
    <w:p w14:paraId="762E1E73" w14:textId="77777777" w:rsidR="00020828" w:rsidRPr="00A96233" w:rsidRDefault="00020828" w:rsidP="0014236E">
      <w:pPr>
        <w:pStyle w:val="ListParagraph"/>
        <w:numPr>
          <w:ilvl w:val="0"/>
          <w:numId w:val="294"/>
        </w:numPr>
        <w:spacing w:after="120"/>
        <w:contextualSpacing w:val="0"/>
      </w:pPr>
      <w:r w:rsidRPr="00A96233">
        <w:t>Serving as a definition of what happens when things change or go wrong</w:t>
      </w:r>
    </w:p>
    <w:p w14:paraId="6253104B" w14:textId="77777777" w:rsidR="00020828" w:rsidRPr="00A96233" w:rsidRDefault="00020828" w:rsidP="0014236E">
      <w:pPr>
        <w:pStyle w:val="ListParagraph"/>
        <w:numPr>
          <w:ilvl w:val="0"/>
          <w:numId w:val="294"/>
        </w:numPr>
        <w:spacing w:after="120"/>
        <w:contextualSpacing w:val="0"/>
      </w:pPr>
      <w:r w:rsidRPr="00A96233">
        <w:t>Serving as a definition of obligations of parties as part of the contract, for example, confidentiality and insurance provisions</w:t>
      </w:r>
    </w:p>
    <w:p w14:paraId="27A50A74" w14:textId="77777777" w:rsidR="00020828" w:rsidRPr="00A96233" w:rsidRDefault="00020828" w:rsidP="0014236E">
      <w:pPr>
        <w:pStyle w:val="ListParagraph"/>
        <w:numPr>
          <w:ilvl w:val="0"/>
          <w:numId w:val="294"/>
        </w:numPr>
        <w:spacing w:after="120"/>
        <w:contextualSpacing w:val="0"/>
      </w:pPr>
      <w:r w:rsidRPr="00A96233">
        <w:t>Describing how the relationship between the parties is to work</w:t>
      </w:r>
    </w:p>
    <w:p w14:paraId="018ECBA0" w14:textId="77777777" w:rsidR="00020828" w:rsidRPr="00A96233" w:rsidRDefault="00020828" w:rsidP="0014236E">
      <w:pPr>
        <w:pStyle w:val="ListParagraph"/>
        <w:numPr>
          <w:ilvl w:val="0"/>
          <w:numId w:val="294"/>
        </w:numPr>
        <w:contextualSpacing w:val="0"/>
      </w:pPr>
      <w:r w:rsidRPr="00A96233">
        <w:t>Defining the level of performance that is to be achieved,</w:t>
      </w:r>
    </w:p>
    <w:p w14:paraId="5E26778A" w14:textId="77777777" w:rsidR="00020828" w:rsidRPr="00A96233" w:rsidRDefault="00020828" w:rsidP="00020828">
      <w:pPr>
        <w:rPr>
          <w:b/>
          <w:bCs/>
          <w:sz w:val="22"/>
        </w:rPr>
      </w:pPr>
    </w:p>
    <w:p w14:paraId="04C4CEBE" w14:textId="1A1082C4" w:rsidR="00020828" w:rsidRPr="00A96233" w:rsidRDefault="00020828" w:rsidP="00020828">
      <w:pPr>
        <w:rPr>
          <w:b/>
          <w:bCs/>
          <w:sz w:val="22"/>
        </w:rPr>
      </w:pPr>
      <w:r w:rsidRPr="00A96233">
        <w:rPr>
          <w:b/>
          <w:bCs/>
          <w:sz w:val="22"/>
        </w:rPr>
        <w:t>Who is responsible</w:t>
      </w:r>
      <w:r w:rsidR="00A8611E">
        <w:rPr>
          <w:b/>
          <w:bCs/>
          <w:sz w:val="22"/>
        </w:rPr>
        <w:t>?</w:t>
      </w:r>
    </w:p>
    <w:p w14:paraId="0D3BF34B" w14:textId="77777777" w:rsidR="00020828" w:rsidRPr="00A96233" w:rsidRDefault="00020828" w:rsidP="00020828">
      <w:pPr>
        <w:rPr>
          <w:b/>
          <w:bCs/>
          <w:sz w:val="22"/>
        </w:rPr>
      </w:pPr>
    </w:p>
    <w:p w14:paraId="4FF1346D" w14:textId="77777777" w:rsidR="00020828" w:rsidRPr="00A96233" w:rsidRDefault="00020828" w:rsidP="00020828">
      <w:r w:rsidRPr="00A96233">
        <w:t>In most situations, the contract is finally drafted by a legal expert.</w:t>
      </w:r>
    </w:p>
    <w:p w14:paraId="73750B91" w14:textId="29FC2EA8" w:rsidR="00020828" w:rsidRPr="00A96233" w:rsidRDefault="00020828" w:rsidP="00020828">
      <w:pPr>
        <w:rPr>
          <w:szCs w:val="24"/>
        </w:rPr>
      </w:pPr>
    </w:p>
    <w:p w14:paraId="6C49AEF0" w14:textId="77777777" w:rsidR="00020828" w:rsidRPr="00A96233" w:rsidRDefault="00020828" w:rsidP="00020828">
      <w:pPr>
        <w:rPr>
          <w:b/>
          <w:bCs/>
          <w:sz w:val="22"/>
        </w:rPr>
      </w:pPr>
      <w:r w:rsidRPr="00A96233">
        <w:rPr>
          <w:b/>
          <w:bCs/>
          <w:sz w:val="22"/>
        </w:rPr>
        <w:t>Terms and conditions</w:t>
      </w:r>
    </w:p>
    <w:p w14:paraId="61C9115D" w14:textId="77777777" w:rsidR="00020828" w:rsidRPr="00A96233" w:rsidRDefault="00020828" w:rsidP="00020828">
      <w:pPr>
        <w:rPr>
          <w:b/>
          <w:bCs/>
          <w:sz w:val="22"/>
        </w:rPr>
      </w:pPr>
    </w:p>
    <w:p w14:paraId="79AC1771" w14:textId="77777777" w:rsidR="00020828" w:rsidRPr="00A96233" w:rsidRDefault="00020828" w:rsidP="00A8611E">
      <w:pPr>
        <w:spacing w:after="120"/>
      </w:pPr>
      <w:r w:rsidRPr="00A96233">
        <w:t>The terms and conditions of the contract need to be appropriate to ensure the best achievable deal for the buying company and a fair deal for the supplier. The terms and conditions should clearly define the rights and obligations of both parties. The contract may, for example, contain clauses on the following:</w:t>
      </w:r>
      <w:r w:rsidRPr="00A96233">
        <w:rPr>
          <w:vertAlign w:val="superscript"/>
        </w:rPr>
        <w:t>xxix</w:t>
      </w:r>
    </w:p>
    <w:p w14:paraId="20C67C9D" w14:textId="77777777" w:rsidR="00020828" w:rsidRPr="00A96233" w:rsidRDefault="00020828" w:rsidP="00A8611E">
      <w:pPr>
        <w:pStyle w:val="ListParagraph"/>
        <w:numPr>
          <w:ilvl w:val="0"/>
          <w:numId w:val="295"/>
        </w:numPr>
        <w:spacing w:after="120"/>
        <w:contextualSpacing w:val="0"/>
      </w:pPr>
      <w:r w:rsidRPr="00A96233">
        <w:t xml:space="preserve">An unambiguous description of the goods to be supplied. </w:t>
      </w:r>
    </w:p>
    <w:p w14:paraId="212382F2" w14:textId="77777777" w:rsidR="00020828" w:rsidRPr="00A96233" w:rsidRDefault="00020828" w:rsidP="00A8611E">
      <w:pPr>
        <w:pStyle w:val="ListParagraph"/>
        <w:numPr>
          <w:ilvl w:val="0"/>
          <w:numId w:val="295"/>
        </w:numPr>
        <w:spacing w:after="120"/>
        <w:contextualSpacing w:val="0"/>
      </w:pPr>
      <w:r w:rsidRPr="00A96233">
        <w:t>Duration of the contract and, where appropriate, specific delivery dates and quantities</w:t>
      </w:r>
    </w:p>
    <w:p w14:paraId="7CA3C164" w14:textId="77777777" w:rsidR="00020828" w:rsidRPr="00A96233" w:rsidRDefault="00020828" w:rsidP="00A8611E">
      <w:pPr>
        <w:pStyle w:val="ListParagraph"/>
        <w:numPr>
          <w:ilvl w:val="0"/>
          <w:numId w:val="295"/>
        </w:numPr>
        <w:spacing w:after="120"/>
        <w:contextualSpacing w:val="0"/>
      </w:pPr>
      <w:r w:rsidRPr="00A96233">
        <w:t>Quality standards and acceptance criteria. This may be in the format of a separate specification, where appropriate.</w:t>
      </w:r>
    </w:p>
    <w:p w14:paraId="5B255AC6" w14:textId="77777777" w:rsidR="00020828" w:rsidRPr="00A96233" w:rsidRDefault="00020828" w:rsidP="00A8611E">
      <w:pPr>
        <w:pStyle w:val="ListParagraph"/>
        <w:numPr>
          <w:ilvl w:val="0"/>
          <w:numId w:val="295"/>
        </w:numPr>
        <w:spacing w:after="120"/>
        <w:contextualSpacing w:val="0"/>
      </w:pPr>
      <w:r w:rsidRPr="00A96233">
        <w:t>Details of reports required, their scope and timing, where appropriate</w:t>
      </w:r>
    </w:p>
    <w:p w14:paraId="16CC47F4" w14:textId="77777777" w:rsidR="00020828" w:rsidRPr="00A96233" w:rsidRDefault="00020828" w:rsidP="00A8611E">
      <w:pPr>
        <w:pStyle w:val="ListParagraph"/>
        <w:numPr>
          <w:ilvl w:val="0"/>
          <w:numId w:val="295"/>
        </w:numPr>
        <w:spacing w:after="120"/>
        <w:contextualSpacing w:val="0"/>
      </w:pPr>
      <w:r w:rsidRPr="00A96233">
        <w:lastRenderedPageBreak/>
        <w:t>Price or pricing mechanism and what the price includes</w:t>
      </w:r>
    </w:p>
    <w:p w14:paraId="7B11ACC0" w14:textId="77777777" w:rsidR="00020828" w:rsidRPr="00A96233" w:rsidRDefault="00020828" w:rsidP="00A8611E">
      <w:pPr>
        <w:pStyle w:val="ListParagraph"/>
        <w:numPr>
          <w:ilvl w:val="0"/>
          <w:numId w:val="295"/>
        </w:numPr>
        <w:spacing w:after="120"/>
        <w:contextualSpacing w:val="0"/>
      </w:pPr>
      <w:r w:rsidRPr="00A96233">
        <w:t>Payment terms and a term to permit the recovery of any money owing</w:t>
      </w:r>
    </w:p>
    <w:p w14:paraId="2B41B8F1" w14:textId="77777777" w:rsidR="00020828" w:rsidRPr="00A96233" w:rsidRDefault="00020828" w:rsidP="00A8611E">
      <w:pPr>
        <w:pStyle w:val="ListParagraph"/>
        <w:numPr>
          <w:ilvl w:val="0"/>
          <w:numId w:val="295"/>
        </w:numPr>
        <w:spacing w:after="120"/>
        <w:contextualSpacing w:val="0"/>
      </w:pPr>
      <w:r w:rsidRPr="00A96233">
        <w:t>Intellectual property rights</w:t>
      </w:r>
    </w:p>
    <w:p w14:paraId="01382114" w14:textId="77777777" w:rsidR="00020828" w:rsidRPr="00A96233" w:rsidRDefault="00020828" w:rsidP="00A8611E">
      <w:pPr>
        <w:pStyle w:val="ListParagraph"/>
        <w:numPr>
          <w:ilvl w:val="0"/>
          <w:numId w:val="295"/>
        </w:numPr>
        <w:spacing w:after="120"/>
        <w:ind w:hanging="357"/>
        <w:contextualSpacing w:val="0"/>
      </w:pPr>
      <w:r w:rsidRPr="00A96233">
        <w:t>Confidentiality</w:t>
      </w:r>
    </w:p>
    <w:p w14:paraId="4695B645" w14:textId="77777777" w:rsidR="00020828" w:rsidRPr="00A96233" w:rsidRDefault="00020828" w:rsidP="00A8611E">
      <w:pPr>
        <w:pStyle w:val="ListParagraph"/>
        <w:numPr>
          <w:ilvl w:val="0"/>
          <w:numId w:val="295"/>
        </w:numPr>
        <w:spacing w:after="120"/>
        <w:ind w:hanging="357"/>
        <w:contextualSpacing w:val="0"/>
      </w:pPr>
      <w:r w:rsidRPr="00A96233">
        <w:t>Security</w:t>
      </w:r>
    </w:p>
    <w:p w14:paraId="1EE86000" w14:textId="77777777" w:rsidR="00020828" w:rsidRPr="00A96233" w:rsidRDefault="00020828" w:rsidP="00A8611E">
      <w:pPr>
        <w:pStyle w:val="ListParagraph"/>
        <w:numPr>
          <w:ilvl w:val="0"/>
          <w:numId w:val="295"/>
        </w:numPr>
        <w:spacing w:after="120"/>
        <w:ind w:hanging="357"/>
        <w:contextualSpacing w:val="0"/>
      </w:pPr>
      <w:r w:rsidRPr="00A96233">
        <w:t>Publicity</w:t>
      </w:r>
    </w:p>
    <w:p w14:paraId="48505693" w14:textId="77777777" w:rsidR="00020828" w:rsidRPr="00A96233" w:rsidRDefault="00020828" w:rsidP="00A8611E">
      <w:pPr>
        <w:pStyle w:val="ListParagraph"/>
        <w:numPr>
          <w:ilvl w:val="0"/>
          <w:numId w:val="295"/>
        </w:numPr>
        <w:spacing w:after="120"/>
        <w:ind w:hanging="357"/>
        <w:contextualSpacing w:val="0"/>
      </w:pPr>
      <w:r w:rsidRPr="00A96233">
        <w:t>Right of audit</w:t>
      </w:r>
    </w:p>
    <w:p w14:paraId="634F2F7D" w14:textId="77777777" w:rsidR="00020828" w:rsidRPr="00A96233" w:rsidRDefault="00020828" w:rsidP="00A8611E">
      <w:pPr>
        <w:pStyle w:val="ListParagraph"/>
        <w:numPr>
          <w:ilvl w:val="0"/>
          <w:numId w:val="295"/>
        </w:numPr>
        <w:spacing w:after="120"/>
        <w:ind w:hanging="357"/>
        <w:contextualSpacing w:val="0"/>
      </w:pPr>
      <w:r w:rsidRPr="00A96233">
        <w:t>Indemnity and insurance provisions</w:t>
      </w:r>
    </w:p>
    <w:p w14:paraId="288ECE44" w14:textId="77777777" w:rsidR="00020828" w:rsidRPr="00A96233" w:rsidRDefault="00020828" w:rsidP="00A8611E">
      <w:pPr>
        <w:pStyle w:val="ListParagraph"/>
        <w:numPr>
          <w:ilvl w:val="0"/>
          <w:numId w:val="295"/>
        </w:numPr>
        <w:spacing w:after="120"/>
        <w:ind w:hanging="357"/>
        <w:contextualSpacing w:val="0"/>
      </w:pPr>
      <w:r w:rsidRPr="00A96233">
        <w:t>Terms relating to compliance with legal obligations, such as corrupt gifts and payments of commission, unlawful discrimination, health and safety, etc.</w:t>
      </w:r>
    </w:p>
    <w:p w14:paraId="519D3AEF" w14:textId="77777777" w:rsidR="00020828" w:rsidRPr="00A96233" w:rsidRDefault="00020828" w:rsidP="00A8611E">
      <w:pPr>
        <w:pStyle w:val="ListParagraph"/>
        <w:numPr>
          <w:ilvl w:val="0"/>
          <w:numId w:val="295"/>
        </w:numPr>
        <w:spacing w:after="120"/>
        <w:ind w:hanging="357"/>
        <w:contextualSpacing w:val="0"/>
      </w:pPr>
      <w:r w:rsidRPr="00A96233">
        <w:t>Specifications. There are two basic approaches to specifications, namely performance specifications and conformance specifications.</w:t>
      </w:r>
    </w:p>
    <w:p w14:paraId="17EAB59F" w14:textId="77777777" w:rsidR="00020828" w:rsidRPr="00A96233" w:rsidRDefault="00020828" w:rsidP="00A8611E">
      <w:pPr>
        <w:pStyle w:val="ListParagraph"/>
        <w:numPr>
          <w:ilvl w:val="1"/>
          <w:numId w:val="295"/>
        </w:numPr>
        <w:spacing w:after="120"/>
        <w:ind w:left="851" w:hanging="425"/>
        <w:contextualSpacing w:val="0"/>
      </w:pPr>
      <w:r w:rsidRPr="00A96233">
        <w:t>A performance specification gives a clear indication of the purpose, function, application and performance expected of the supplied merchandise. The detailed specification is provided by the buyer and agreed between the two parties – the supplier should be given the opportunity to make an input.</w:t>
      </w:r>
    </w:p>
    <w:p w14:paraId="22466397" w14:textId="77777777" w:rsidR="00020828" w:rsidRPr="00A96233" w:rsidRDefault="00020828" w:rsidP="00A8611E">
      <w:pPr>
        <w:pStyle w:val="ListParagraph"/>
        <w:numPr>
          <w:ilvl w:val="1"/>
          <w:numId w:val="295"/>
        </w:numPr>
        <w:spacing w:after="120"/>
        <w:ind w:left="851" w:hanging="425"/>
        <w:contextualSpacing w:val="0"/>
      </w:pPr>
      <w:r w:rsidRPr="00A96233">
        <w:t xml:space="preserve">A conformance specification defines as aspects such as quality and/or environmental specifications. </w:t>
      </w:r>
    </w:p>
    <w:p w14:paraId="734047DC" w14:textId="77777777" w:rsidR="00020828" w:rsidRPr="00A96233" w:rsidRDefault="00020828" w:rsidP="00A8611E">
      <w:pPr>
        <w:pStyle w:val="ListParagraph"/>
        <w:numPr>
          <w:ilvl w:val="0"/>
          <w:numId w:val="295"/>
        </w:numPr>
        <w:spacing w:after="120"/>
        <w:ind w:hanging="357"/>
        <w:contextualSpacing w:val="0"/>
      </w:pPr>
      <w:r w:rsidRPr="00A96233">
        <w:t>The buying company’s (customer’s) right of termination in the event of the supplier’s default</w:t>
      </w:r>
    </w:p>
    <w:p w14:paraId="3438F0CC" w14:textId="77777777" w:rsidR="00020828" w:rsidRPr="00A96233" w:rsidRDefault="00020828" w:rsidP="00A8611E">
      <w:pPr>
        <w:pStyle w:val="ListParagraph"/>
        <w:numPr>
          <w:ilvl w:val="0"/>
          <w:numId w:val="295"/>
        </w:numPr>
        <w:spacing w:after="120"/>
        <w:ind w:hanging="357"/>
        <w:contextualSpacing w:val="0"/>
      </w:pPr>
      <w:r w:rsidRPr="00A96233">
        <w:t>The customer’s right to break the contract, with the obligation to give written notice and pay for work done/goods delivered, even in the absence of any breach on the part of the supplier</w:t>
      </w:r>
    </w:p>
    <w:p w14:paraId="044ABBA3" w14:textId="77777777" w:rsidR="00020828" w:rsidRPr="00A96233" w:rsidRDefault="00020828" w:rsidP="00A8611E">
      <w:pPr>
        <w:pStyle w:val="ListParagraph"/>
        <w:numPr>
          <w:ilvl w:val="0"/>
          <w:numId w:val="295"/>
        </w:numPr>
        <w:spacing w:after="120"/>
        <w:ind w:hanging="357"/>
        <w:contextualSpacing w:val="0"/>
      </w:pPr>
      <w:r w:rsidRPr="00A96233">
        <w:t>A term to prevent the supplier from transferring the contract to a third party</w:t>
      </w:r>
    </w:p>
    <w:p w14:paraId="093CB531" w14:textId="77777777" w:rsidR="00020828" w:rsidRPr="00A96233" w:rsidRDefault="00020828" w:rsidP="00A8611E">
      <w:pPr>
        <w:pStyle w:val="ListParagraph"/>
        <w:numPr>
          <w:ilvl w:val="0"/>
          <w:numId w:val="295"/>
        </w:numPr>
        <w:spacing w:after="120"/>
        <w:ind w:hanging="357"/>
        <w:contextualSpacing w:val="0"/>
      </w:pPr>
      <w:r w:rsidRPr="00A96233">
        <w:t>A term to describe when ownership and risk passes to the customer</w:t>
      </w:r>
    </w:p>
    <w:p w14:paraId="0B07120B" w14:textId="77777777" w:rsidR="00020828" w:rsidRPr="00A96233" w:rsidRDefault="00020828" w:rsidP="00A8611E">
      <w:pPr>
        <w:pStyle w:val="ListParagraph"/>
        <w:numPr>
          <w:ilvl w:val="0"/>
          <w:numId w:val="295"/>
        </w:numPr>
        <w:spacing w:after="120"/>
        <w:ind w:hanging="357"/>
        <w:contextualSpacing w:val="0"/>
      </w:pPr>
      <w:r w:rsidRPr="00A96233">
        <w:t>A term to describe action that may be taken in the event of the customer not paying</w:t>
      </w:r>
    </w:p>
    <w:p w14:paraId="5EBBB221" w14:textId="77777777" w:rsidR="00020828" w:rsidRPr="00A96233" w:rsidRDefault="00020828" w:rsidP="00A8611E">
      <w:pPr>
        <w:pStyle w:val="ListParagraph"/>
        <w:numPr>
          <w:ilvl w:val="0"/>
          <w:numId w:val="295"/>
        </w:numPr>
        <w:spacing w:after="120"/>
        <w:ind w:hanging="357"/>
        <w:contextualSpacing w:val="0"/>
      </w:pPr>
      <w:r w:rsidRPr="00A96233">
        <w:t>A term stipulating which law governs the contract</w:t>
      </w:r>
    </w:p>
    <w:p w14:paraId="57D00934" w14:textId="77777777" w:rsidR="00020828" w:rsidRPr="00A96233" w:rsidRDefault="00020828" w:rsidP="0014236E">
      <w:pPr>
        <w:pStyle w:val="ListParagraph"/>
        <w:numPr>
          <w:ilvl w:val="0"/>
          <w:numId w:val="295"/>
        </w:numPr>
        <w:contextualSpacing w:val="0"/>
      </w:pPr>
      <w:r w:rsidRPr="00A96233">
        <w:t>An arbitration or dispute resolution clause</w:t>
      </w:r>
    </w:p>
    <w:p w14:paraId="62FDE814" w14:textId="77777777" w:rsidR="00020828" w:rsidRPr="00A96233" w:rsidRDefault="00020828" w:rsidP="00020828">
      <w:pPr>
        <w:rPr>
          <w:b/>
          <w:bCs/>
          <w:sz w:val="22"/>
        </w:rPr>
      </w:pPr>
    </w:p>
    <w:p w14:paraId="41BD3F73" w14:textId="77777777" w:rsidR="00020828" w:rsidRPr="00A96233" w:rsidRDefault="00020828" w:rsidP="00020828">
      <w:pPr>
        <w:rPr>
          <w:b/>
          <w:bCs/>
          <w:sz w:val="22"/>
        </w:rPr>
      </w:pPr>
      <w:r w:rsidRPr="00A96233">
        <w:rPr>
          <w:b/>
          <w:bCs/>
          <w:sz w:val="22"/>
        </w:rPr>
        <w:t>Signing of the contract</w:t>
      </w:r>
    </w:p>
    <w:p w14:paraId="1438061B" w14:textId="77777777" w:rsidR="00020828" w:rsidRPr="00A96233" w:rsidRDefault="00020828" w:rsidP="00020828"/>
    <w:p w14:paraId="444EFFCB" w14:textId="77777777" w:rsidR="00020828" w:rsidRPr="00A96233" w:rsidRDefault="00020828" w:rsidP="00020828">
      <w:r w:rsidRPr="00A96233">
        <w:t>The final agreement should be prepared and signed. It should be distributed to all involved in the negotiations, as well as to other stakeholders who need to be informed of the agreement for implementation.</w:t>
      </w:r>
    </w:p>
    <w:p w14:paraId="25B7DB40" w14:textId="77777777" w:rsidR="00020828" w:rsidRPr="00A96233" w:rsidRDefault="00020828" w:rsidP="00020828">
      <w:pPr>
        <w:rPr>
          <w:szCs w:val="24"/>
        </w:rPr>
      </w:pPr>
    </w:p>
    <w:p w14:paraId="1962EB30" w14:textId="77777777" w:rsidR="00020828" w:rsidRPr="00A96233" w:rsidRDefault="00020828" w:rsidP="00020828">
      <w:pPr>
        <w:rPr>
          <w:b/>
          <w:bCs/>
          <w:sz w:val="22"/>
        </w:rPr>
      </w:pPr>
      <w:r w:rsidRPr="00A96233">
        <w:rPr>
          <w:b/>
          <w:bCs/>
          <w:sz w:val="22"/>
        </w:rPr>
        <w:lastRenderedPageBreak/>
        <w:t>Implementation</w:t>
      </w:r>
    </w:p>
    <w:p w14:paraId="02E5481D" w14:textId="77777777" w:rsidR="00020828" w:rsidRPr="00A96233" w:rsidRDefault="00020828" w:rsidP="00020828">
      <w:pPr>
        <w:rPr>
          <w:b/>
          <w:bCs/>
          <w:sz w:val="22"/>
        </w:rPr>
      </w:pPr>
    </w:p>
    <w:p w14:paraId="310C3270" w14:textId="4EC082D5" w:rsidR="00020828" w:rsidRPr="00A96233" w:rsidRDefault="00020828" w:rsidP="00020828">
      <w:r w:rsidRPr="00A96233">
        <w:t>The next step is to ensure the commitment of people in the buying organisation, to make the agreement work.</w:t>
      </w:r>
    </w:p>
    <w:p w14:paraId="4A67F986" w14:textId="2456223D" w:rsidR="006D3FE6" w:rsidRPr="00A96233" w:rsidRDefault="006D3FE6"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D3FE6" w:rsidRPr="00A96233" w14:paraId="13CEE1F7" w14:textId="77777777" w:rsidTr="00A8611E">
        <w:tc>
          <w:tcPr>
            <w:tcW w:w="784" w:type="pct"/>
            <w:tcBorders>
              <w:top w:val="single" w:sz="4" w:space="0" w:color="auto"/>
              <w:left w:val="single" w:sz="4" w:space="0" w:color="auto"/>
              <w:bottom w:val="single" w:sz="4" w:space="0" w:color="auto"/>
              <w:right w:val="nil"/>
            </w:tcBorders>
            <w:hideMark/>
          </w:tcPr>
          <w:p w14:paraId="2FF4E6A4" w14:textId="77777777" w:rsidR="006D3FE6" w:rsidRPr="00A96233" w:rsidRDefault="006D3FE6" w:rsidP="007A018E">
            <w:pPr>
              <w:jc w:val="center"/>
            </w:pPr>
            <w:r w:rsidRPr="00A96233">
              <w:rPr>
                <w:noProof/>
              </w:rPr>
              <w:drawing>
                <wp:inline distT="0" distB="0" distL="0" distR="0" wp14:anchorId="02BF7DA7" wp14:editId="074416A2">
                  <wp:extent cx="462915" cy="462915"/>
                  <wp:effectExtent l="0" t="0" r="0" b="0"/>
                  <wp:docPr id="759" name="Picture 7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C38BD4C" w14:textId="4ECDEA61" w:rsidR="006D3FE6" w:rsidRPr="00A96233" w:rsidRDefault="006D3FE6" w:rsidP="007A018E">
            <w:r w:rsidRPr="00A96233">
              <w:t>Ask learners to work in groups to research contracts between buyers and suppliers on the Internet and to (i) add any factors that are not covered in this Learner guide and (ii) to make bullet lists of the aspects that should be covered under each factor.</w:t>
            </w:r>
          </w:p>
          <w:p w14:paraId="4CA56587" w14:textId="0034C12A" w:rsidR="00727177" w:rsidRPr="00A96233" w:rsidRDefault="00727177" w:rsidP="007A018E"/>
          <w:p w14:paraId="02E328ED" w14:textId="6732D2CD" w:rsidR="00727177" w:rsidRPr="00A96233" w:rsidRDefault="00727177" w:rsidP="00727177">
            <w:pPr>
              <w:jc w:val="left"/>
            </w:pPr>
            <w:r w:rsidRPr="00A96233">
              <w:t>They should also research the Incoterms and Incoterm rules that explain the responsibilities of buyers and suppliers. The best source for this is the web page International Trade Administration (</w:t>
            </w:r>
            <w:r w:rsidRPr="00A8611E">
              <w:rPr>
                <w:i/>
                <w:iCs/>
              </w:rPr>
              <w:t>https://www.trade.gov/know-your-incoterms</w:t>
            </w:r>
            <w:r w:rsidRPr="00A96233">
              <w:t xml:space="preserve">) </w:t>
            </w:r>
          </w:p>
          <w:p w14:paraId="734BFA9D" w14:textId="77777777" w:rsidR="00727177" w:rsidRPr="00A96233" w:rsidRDefault="00727177" w:rsidP="007A018E"/>
          <w:p w14:paraId="6140FD5D" w14:textId="23CDFEB5" w:rsidR="006D3FE6" w:rsidRPr="00A96233" w:rsidRDefault="006D3FE6" w:rsidP="007A018E">
            <w:r w:rsidRPr="00A96233">
              <w:t>Have a discussion to share information with the large groups.</w:t>
            </w:r>
          </w:p>
        </w:tc>
        <w:tc>
          <w:tcPr>
            <w:tcW w:w="873" w:type="pct"/>
            <w:tcBorders>
              <w:top w:val="single" w:sz="4" w:space="0" w:color="auto"/>
              <w:left w:val="nil"/>
              <w:bottom w:val="single" w:sz="4" w:space="0" w:color="auto"/>
              <w:right w:val="single" w:sz="4" w:space="0" w:color="auto"/>
            </w:tcBorders>
            <w:hideMark/>
          </w:tcPr>
          <w:p w14:paraId="0A73B40C" w14:textId="7C74D454" w:rsidR="006D3FE6" w:rsidRPr="00A96233" w:rsidRDefault="00727177" w:rsidP="007A018E">
            <w:r w:rsidRPr="00A96233">
              <w:t xml:space="preserve">2 ½ </w:t>
            </w:r>
            <w:r w:rsidR="006D3FE6" w:rsidRPr="00A96233">
              <w:t>hours</w:t>
            </w:r>
          </w:p>
        </w:tc>
      </w:tr>
    </w:tbl>
    <w:p w14:paraId="176C4738" w14:textId="77777777" w:rsidR="006D3FE6" w:rsidRPr="00A96233" w:rsidRDefault="006D3FE6"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727177" w:rsidRPr="00A96233" w14:paraId="75D5BD24" w14:textId="77777777" w:rsidTr="00A8611E">
        <w:tc>
          <w:tcPr>
            <w:tcW w:w="784" w:type="pct"/>
            <w:tcBorders>
              <w:top w:val="single" w:sz="4" w:space="0" w:color="auto"/>
              <w:left w:val="single" w:sz="4" w:space="0" w:color="auto"/>
              <w:bottom w:val="single" w:sz="4" w:space="0" w:color="auto"/>
              <w:right w:val="nil"/>
            </w:tcBorders>
            <w:hideMark/>
          </w:tcPr>
          <w:p w14:paraId="2DADBEBE" w14:textId="77777777" w:rsidR="00727177" w:rsidRPr="00A96233" w:rsidRDefault="00727177" w:rsidP="007A018E">
            <w:pPr>
              <w:jc w:val="center"/>
            </w:pPr>
            <w:r w:rsidRPr="00A96233">
              <w:rPr>
                <w:noProof/>
              </w:rPr>
              <w:drawing>
                <wp:inline distT="0" distB="0" distL="0" distR="0" wp14:anchorId="23C5F1BC" wp14:editId="7BD7833F">
                  <wp:extent cx="462915" cy="462915"/>
                  <wp:effectExtent l="0" t="0" r="0" b="0"/>
                  <wp:docPr id="760" name="Picture 7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54B2434" w14:textId="160D7381" w:rsidR="00727177" w:rsidRPr="00A96233" w:rsidRDefault="00727177" w:rsidP="00727177">
            <w:r w:rsidRPr="00A96233">
              <w:t>Ask learners to research the Incoterms and Incoterm rules that explain the responsibilities of buyers and suppliers. The best source for this is the web page International Trade Administration (</w:t>
            </w:r>
            <w:r w:rsidRPr="00A8611E">
              <w:rPr>
                <w:i/>
                <w:iCs/>
              </w:rPr>
              <w:t>https://www.trade.gov/know-your-incoterms</w:t>
            </w:r>
            <w:r w:rsidRPr="00A96233">
              <w:t xml:space="preserve">) </w:t>
            </w:r>
          </w:p>
          <w:p w14:paraId="009BB70A" w14:textId="1EA46E85" w:rsidR="00727177" w:rsidRPr="00A96233" w:rsidRDefault="00727177" w:rsidP="007A018E"/>
          <w:p w14:paraId="70C9A989" w14:textId="1D14D63C" w:rsidR="00727177" w:rsidRPr="00A96233" w:rsidRDefault="00727177" w:rsidP="007A018E">
            <w:r w:rsidRPr="00A96233">
              <w:t>They should identify which terms could be relevant to the contracts they agree on.</w:t>
            </w:r>
          </w:p>
        </w:tc>
        <w:tc>
          <w:tcPr>
            <w:tcW w:w="873" w:type="pct"/>
            <w:tcBorders>
              <w:top w:val="single" w:sz="4" w:space="0" w:color="auto"/>
              <w:left w:val="nil"/>
              <w:bottom w:val="single" w:sz="4" w:space="0" w:color="auto"/>
              <w:right w:val="single" w:sz="4" w:space="0" w:color="auto"/>
            </w:tcBorders>
            <w:hideMark/>
          </w:tcPr>
          <w:p w14:paraId="0379E1BD" w14:textId="48401335" w:rsidR="00727177" w:rsidRPr="00A96233" w:rsidRDefault="00727177" w:rsidP="007A018E">
            <w:r w:rsidRPr="00A96233">
              <w:t>2 hours</w:t>
            </w:r>
          </w:p>
        </w:tc>
      </w:tr>
    </w:tbl>
    <w:p w14:paraId="4EC8D827" w14:textId="0A19284A" w:rsidR="006D3FE6" w:rsidRPr="00A96233" w:rsidRDefault="006D3FE6" w:rsidP="0002082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20828" w:rsidRPr="00A96233" w14:paraId="4AD66B8B" w14:textId="77777777" w:rsidTr="00863848">
        <w:tc>
          <w:tcPr>
            <w:tcW w:w="783" w:type="pct"/>
            <w:hideMark/>
          </w:tcPr>
          <w:p w14:paraId="2C460188" w14:textId="77777777" w:rsidR="00020828" w:rsidRPr="00A96233" w:rsidRDefault="00020828" w:rsidP="00863848">
            <w:pPr>
              <w:jc w:val="center"/>
            </w:pPr>
            <w:r w:rsidRPr="00A96233">
              <w:rPr>
                <w:noProof/>
              </w:rPr>
              <w:drawing>
                <wp:inline distT="0" distB="0" distL="0" distR="0" wp14:anchorId="256BBFEE" wp14:editId="31AED0D3">
                  <wp:extent cx="468000" cy="468000"/>
                  <wp:effectExtent l="0" t="0" r="8255" b="8255"/>
                  <wp:docPr id="1371" name="Picture 13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vAlign w:val="center"/>
          </w:tcPr>
          <w:p w14:paraId="14B57BB3" w14:textId="3E867EE5" w:rsidR="00020828" w:rsidRPr="00A96233" w:rsidRDefault="00020828" w:rsidP="00863848">
            <w:pPr>
              <w:spacing w:after="120"/>
              <w:rPr>
                <w:b/>
                <w:bCs/>
              </w:rPr>
            </w:pPr>
            <w:r w:rsidRPr="00A96233">
              <w:rPr>
                <w:b/>
                <w:bCs/>
              </w:rPr>
              <w:t xml:space="preserve">Activity 48 (KM03KT01 IAC0108) </w:t>
            </w:r>
            <w:r w:rsidR="006D3FE6" w:rsidRPr="00A96233">
              <w:rPr>
                <w:b/>
                <w:bCs/>
              </w:rPr>
              <w:t xml:space="preserve"> </w:t>
            </w:r>
            <w:r w:rsidR="009806F3">
              <w:rPr>
                <w:b/>
                <w:bCs/>
              </w:rPr>
              <w:t xml:space="preserve"> </w:t>
            </w:r>
            <w:r w:rsidRPr="00A96233">
              <w:rPr>
                <w:b/>
                <w:bCs/>
              </w:rPr>
              <w:t>2 ½ hours</w:t>
            </w:r>
          </w:p>
          <w:p w14:paraId="11574BD6" w14:textId="77777777" w:rsidR="00020828" w:rsidRPr="00A96233" w:rsidRDefault="00020828" w:rsidP="00863848">
            <w:pPr>
              <w:spacing w:after="120"/>
              <w:ind w:left="607" w:hanging="607"/>
            </w:pPr>
            <w:r w:rsidRPr="00A96233">
              <w:t>Please complete the activity in your workbook.</w:t>
            </w:r>
          </w:p>
          <w:p w14:paraId="5D0500FF" w14:textId="77777777" w:rsidR="00020828" w:rsidRPr="00A96233" w:rsidRDefault="00020828" w:rsidP="00863848">
            <w:pPr>
              <w:spacing w:after="120"/>
              <w:ind w:left="735" w:hanging="735"/>
            </w:pPr>
            <w:r w:rsidRPr="00A96233">
              <w:t>48.1</w:t>
            </w:r>
            <w:r w:rsidRPr="00A96233">
              <w:tab/>
              <w:t>Prepare a checklist of what needs to be included in a buying contract.</w:t>
            </w:r>
          </w:p>
          <w:p w14:paraId="24040F94" w14:textId="77777777" w:rsidR="00020828" w:rsidRPr="00A96233" w:rsidRDefault="00020828" w:rsidP="00863848">
            <w:pPr>
              <w:ind w:left="735" w:hanging="735"/>
            </w:pPr>
            <w:r w:rsidRPr="00A96233">
              <w:t xml:space="preserve">48.2 </w:t>
            </w:r>
            <w:r w:rsidRPr="00A96233">
              <w:tab/>
              <w:t>Describe what needs to be covered in the contract for each of the items you listed in the checklist. You may conduct Internet research to help with this.</w:t>
            </w:r>
          </w:p>
        </w:tc>
      </w:tr>
    </w:tbl>
    <w:p w14:paraId="1EE897F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519F1269" w14:textId="77777777" w:rsidTr="00863848">
        <w:tc>
          <w:tcPr>
            <w:tcW w:w="1408" w:type="dxa"/>
            <w:hideMark/>
          </w:tcPr>
          <w:p w14:paraId="5C1B1B8C" w14:textId="77777777" w:rsidR="00020828" w:rsidRPr="00A96233" w:rsidRDefault="00020828" w:rsidP="00863848">
            <w:pPr>
              <w:jc w:val="center"/>
            </w:pPr>
            <w:r w:rsidRPr="00A96233">
              <w:rPr>
                <w:noProof/>
              </w:rPr>
              <w:drawing>
                <wp:inline distT="0" distB="0" distL="0" distR="0" wp14:anchorId="1A8DED72" wp14:editId="51DAEA22">
                  <wp:extent cx="464820" cy="464820"/>
                  <wp:effectExtent l="0" t="0" r="0" b="0"/>
                  <wp:docPr id="1372" name="Picture 13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6FCBFE0" w14:textId="77777777" w:rsidR="00020828" w:rsidRPr="00A96233" w:rsidRDefault="00020828" w:rsidP="00863848">
            <w:pPr>
              <w:spacing w:after="120"/>
              <w:rPr>
                <w:b/>
                <w:bCs/>
              </w:rPr>
            </w:pPr>
            <w:r w:rsidRPr="00A96233">
              <w:rPr>
                <w:b/>
                <w:bCs/>
              </w:rPr>
              <w:t>ANSWER</w:t>
            </w:r>
          </w:p>
          <w:p w14:paraId="7959AB12" w14:textId="77777777" w:rsidR="00020828" w:rsidRPr="00A96233" w:rsidRDefault="00020828" w:rsidP="00863848">
            <w:pPr>
              <w:spacing w:after="120"/>
              <w:ind w:left="753" w:hanging="753"/>
            </w:pPr>
            <w:r w:rsidRPr="00A96233">
              <w:t>48.1</w:t>
            </w:r>
            <w:r w:rsidRPr="00A96233">
              <w:tab/>
              <w:t>Learners should prepare a checklist of what needs to be included in a buying contract.</w:t>
            </w:r>
          </w:p>
          <w:p w14:paraId="0004C24F" w14:textId="77777777" w:rsidR="00020828" w:rsidRPr="00A96233" w:rsidRDefault="00020828" w:rsidP="00863848">
            <w:pPr>
              <w:ind w:left="745" w:hanging="745"/>
              <w:jc w:val="left"/>
            </w:pPr>
            <w:r w:rsidRPr="00A96233">
              <w:lastRenderedPageBreak/>
              <w:t xml:space="preserve">48.2 </w:t>
            </w:r>
            <w:r w:rsidRPr="00A96233">
              <w:tab/>
              <w:t xml:space="preserve">Learners should describe what needs to be covered in the contract for each of the items listed in the checklist. </w:t>
            </w:r>
          </w:p>
        </w:tc>
      </w:tr>
    </w:tbl>
    <w:p w14:paraId="5E922B73" w14:textId="2609091E" w:rsidR="00020828" w:rsidRDefault="00020828" w:rsidP="00020828">
      <w:pPr>
        <w:rPr>
          <w:rFonts w:eastAsia="Times New Roman"/>
        </w:rPr>
      </w:pPr>
    </w:p>
    <w:p w14:paraId="43AF7A5F" w14:textId="77777777" w:rsidR="00A8611E" w:rsidRPr="00A96233" w:rsidRDefault="00A8611E" w:rsidP="00020828">
      <w:pPr>
        <w:rPr>
          <w:rFonts w:eastAsia="Times New Roman"/>
        </w:rPr>
      </w:pPr>
    </w:p>
    <w:p w14:paraId="2899B24C" w14:textId="77777777" w:rsidR="00020828" w:rsidRPr="00A96233" w:rsidRDefault="00020828" w:rsidP="00020828">
      <w:pPr>
        <w:pStyle w:val="Caption"/>
        <w:spacing w:before="0" w:after="0" w:line="360" w:lineRule="auto"/>
        <w:rPr>
          <w:lang w:val="en-GB"/>
        </w:rPr>
      </w:pPr>
      <w:r w:rsidRPr="00A96233">
        <w:rPr>
          <w:lang w:val="en-GB"/>
        </w:rPr>
        <w:t>conclusion</w:t>
      </w:r>
    </w:p>
    <w:p w14:paraId="2B59C715"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5C28C6E3" w14:textId="77777777" w:rsidTr="00863848">
        <w:tc>
          <w:tcPr>
            <w:tcW w:w="644" w:type="pct"/>
            <w:tcBorders>
              <w:top w:val="single" w:sz="4" w:space="0" w:color="auto"/>
              <w:left w:val="single" w:sz="4" w:space="0" w:color="auto"/>
              <w:bottom w:val="single" w:sz="4" w:space="0" w:color="auto"/>
              <w:right w:val="nil"/>
            </w:tcBorders>
            <w:hideMark/>
          </w:tcPr>
          <w:p w14:paraId="2E373052" w14:textId="77777777" w:rsidR="00020828" w:rsidRPr="00A96233" w:rsidRDefault="00020828" w:rsidP="00863848">
            <w:pPr>
              <w:jc w:val="center"/>
            </w:pPr>
            <w:r w:rsidRPr="00A96233">
              <w:rPr>
                <w:noProof/>
              </w:rPr>
              <w:drawing>
                <wp:inline distT="0" distB="0" distL="0" distR="0" wp14:anchorId="5654EB46" wp14:editId="12D2BCDE">
                  <wp:extent cx="462915" cy="462915"/>
                  <wp:effectExtent l="0" t="0" r="0" b="0"/>
                  <wp:docPr id="1373" name="Picture 13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6457C67"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02C24141" w14:textId="77777777" w:rsidR="00020828" w:rsidRPr="00A96233" w:rsidRDefault="00020828" w:rsidP="00863848">
            <w:r w:rsidRPr="00A96233">
              <w:t>Time:</w:t>
            </w:r>
          </w:p>
          <w:p w14:paraId="714E192D" w14:textId="77777777" w:rsidR="00020828" w:rsidRPr="00A96233" w:rsidRDefault="00020828" w:rsidP="00863848">
            <w:r w:rsidRPr="00A96233">
              <w:t>1 hour</w:t>
            </w:r>
          </w:p>
        </w:tc>
      </w:tr>
    </w:tbl>
    <w:p w14:paraId="2362E6D5" w14:textId="77777777" w:rsidR="00020828" w:rsidRPr="00A96233" w:rsidRDefault="00020828" w:rsidP="00020828"/>
    <w:p w14:paraId="243E303A" w14:textId="77777777" w:rsidR="00020828" w:rsidRPr="00A96233" w:rsidRDefault="00020828" w:rsidP="00020828">
      <w:r w:rsidRPr="00A96233">
        <w:t>This chapter dealt with negotiation in the buying process.</w:t>
      </w:r>
    </w:p>
    <w:p w14:paraId="00CCF96A" w14:textId="77777777" w:rsidR="00020828" w:rsidRPr="00A96233" w:rsidRDefault="00020828" w:rsidP="00020828"/>
    <w:p w14:paraId="528910E7" w14:textId="77777777" w:rsidR="00020828" w:rsidRPr="00A96233" w:rsidRDefault="00020828" w:rsidP="00020828">
      <w:r w:rsidRPr="00A96233">
        <w:t xml:space="preserve">First, you learned what negotiation is and the three phases in the negotiation process. </w:t>
      </w:r>
    </w:p>
    <w:p w14:paraId="6F5A4D00" w14:textId="77777777" w:rsidR="00020828" w:rsidRPr="00A96233" w:rsidRDefault="00020828" w:rsidP="00020828"/>
    <w:p w14:paraId="7648F18E" w14:textId="77777777" w:rsidR="00020828" w:rsidRPr="00A96233" w:rsidRDefault="00020828" w:rsidP="00020828">
      <w:r w:rsidRPr="00A96233">
        <w:t>Then you learned about the supplier business relationship and the impact of this on negotiation.</w:t>
      </w:r>
    </w:p>
    <w:p w14:paraId="6767DED4" w14:textId="77777777" w:rsidR="00020828" w:rsidRPr="00A96233" w:rsidRDefault="00020828" w:rsidP="00020828"/>
    <w:p w14:paraId="16DC49CE" w14:textId="77777777" w:rsidR="00020828" w:rsidRPr="00A96233" w:rsidRDefault="00020828" w:rsidP="00020828">
      <w:r w:rsidRPr="00A96233">
        <w:t>Next, you learned about negotiation strategies and thereafter of effective and ineffective negotiation techniques.</w:t>
      </w:r>
    </w:p>
    <w:p w14:paraId="1C080EB3" w14:textId="77777777" w:rsidR="00020828" w:rsidRPr="00A96233" w:rsidRDefault="00020828" w:rsidP="00020828"/>
    <w:p w14:paraId="7C28989A" w14:textId="77777777" w:rsidR="00020828" w:rsidRPr="00A96233" w:rsidRDefault="00020828" w:rsidP="00020828">
      <w:r w:rsidRPr="00A96233">
        <w:t>Conflict management was discussed next.</w:t>
      </w:r>
    </w:p>
    <w:p w14:paraId="3C735943" w14:textId="77777777" w:rsidR="00020828" w:rsidRPr="00A96233" w:rsidRDefault="00020828" w:rsidP="00020828"/>
    <w:p w14:paraId="303428FF" w14:textId="77777777" w:rsidR="00020828" w:rsidRPr="00A96233" w:rsidRDefault="00020828" w:rsidP="00020828">
      <w:r w:rsidRPr="00A96233">
        <w:t>The chapter was concluded with the concept and principles of contracts.</w:t>
      </w:r>
    </w:p>
    <w:p w14:paraId="5C158751" w14:textId="77777777" w:rsidR="00020828" w:rsidRPr="00A96233" w:rsidRDefault="00020828" w:rsidP="00020828"/>
    <w:p w14:paraId="40F50F9C" w14:textId="77777777" w:rsidR="00020828" w:rsidRPr="00A96233" w:rsidRDefault="00020828" w:rsidP="00020828">
      <w:r w:rsidRPr="00A96233">
        <w:t xml:space="preserve">Chapter 2 deals with setting a selling price. </w:t>
      </w:r>
    </w:p>
    <w:p w14:paraId="14649DB4" w14:textId="77777777" w:rsidR="00020828" w:rsidRPr="00A96233" w:rsidRDefault="00020828" w:rsidP="00020828"/>
    <w:p w14:paraId="7302C78C" w14:textId="77777777" w:rsidR="00020828" w:rsidRPr="00A96233" w:rsidRDefault="00020828" w:rsidP="00020828"/>
    <w:p w14:paraId="4CAE38CD" w14:textId="77777777" w:rsidR="00020828" w:rsidRPr="00A96233" w:rsidRDefault="00020828" w:rsidP="00020828"/>
    <w:p w14:paraId="52C5DC86" w14:textId="77777777" w:rsidR="00020828" w:rsidRPr="00A96233" w:rsidRDefault="00020828" w:rsidP="00020828"/>
    <w:p w14:paraId="0BA9E889" w14:textId="77777777" w:rsidR="00020828" w:rsidRPr="00A96233" w:rsidRDefault="00020828" w:rsidP="00020828"/>
    <w:p w14:paraId="104A79CF" w14:textId="77777777" w:rsidR="00020828" w:rsidRPr="00A96233" w:rsidRDefault="00020828" w:rsidP="00020828"/>
    <w:p w14:paraId="142FA9DB" w14:textId="77777777" w:rsidR="00020828" w:rsidRPr="00A96233" w:rsidRDefault="00020828" w:rsidP="00020828">
      <w:pPr>
        <w:sectPr w:rsidR="00020828" w:rsidRPr="00A96233" w:rsidSect="001C6D34">
          <w:headerReference w:type="default" r:id="rId16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F888A48" w14:textId="77777777" w:rsidTr="00863848">
        <w:tc>
          <w:tcPr>
            <w:tcW w:w="9016" w:type="dxa"/>
            <w:tcBorders>
              <w:top w:val="nil"/>
              <w:left w:val="nil"/>
              <w:bottom w:val="nil"/>
              <w:right w:val="nil"/>
            </w:tcBorders>
            <w:shd w:val="clear" w:color="auto" w:fill="808080" w:themeFill="background1" w:themeFillShade="80"/>
          </w:tcPr>
          <w:p w14:paraId="0393FE1E" w14:textId="77777777" w:rsidR="00020828" w:rsidRPr="00A96233" w:rsidRDefault="00020828" w:rsidP="00863848">
            <w:pPr>
              <w:pStyle w:val="Heading1"/>
              <w:rPr>
                <w:lang w:val="en-GB"/>
              </w:rPr>
            </w:pPr>
            <w:r w:rsidRPr="00A96233">
              <w:rPr>
                <w:lang w:val="en-GB"/>
              </w:rPr>
              <w:lastRenderedPageBreak/>
              <w:br w:type="page"/>
            </w:r>
            <w:bookmarkStart w:id="1161" w:name="_Toc44861768"/>
            <w:bookmarkStart w:id="1162" w:name="_Toc46399861"/>
            <w:bookmarkStart w:id="1163" w:name="_Toc46588447"/>
            <w:bookmarkStart w:id="1164" w:name="_Toc46916402"/>
            <w:r w:rsidRPr="00A96233">
              <w:rPr>
                <w:lang w:val="en-GB"/>
              </w:rPr>
              <w:t>Chapter 2: Setting a selling price</w:t>
            </w:r>
            <w:bookmarkEnd w:id="1161"/>
            <w:bookmarkEnd w:id="1162"/>
            <w:bookmarkEnd w:id="1163"/>
            <w:bookmarkEnd w:id="1164"/>
          </w:p>
        </w:tc>
      </w:tr>
    </w:tbl>
    <w:p w14:paraId="142DCDA4"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4342E9C" w14:textId="77777777" w:rsidTr="00A8611E">
        <w:tc>
          <w:tcPr>
            <w:tcW w:w="784" w:type="pct"/>
            <w:tcBorders>
              <w:top w:val="single" w:sz="4" w:space="0" w:color="auto"/>
              <w:left w:val="single" w:sz="4" w:space="0" w:color="auto"/>
              <w:bottom w:val="single" w:sz="4" w:space="0" w:color="auto"/>
              <w:right w:val="nil"/>
            </w:tcBorders>
            <w:hideMark/>
          </w:tcPr>
          <w:p w14:paraId="3C36CC1E" w14:textId="77777777" w:rsidR="00020828" w:rsidRPr="00A96233" w:rsidRDefault="00020828" w:rsidP="00863848">
            <w:pPr>
              <w:jc w:val="center"/>
            </w:pPr>
            <w:r w:rsidRPr="00A96233">
              <w:rPr>
                <w:noProof/>
              </w:rPr>
              <w:drawing>
                <wp:inline distT="0" distB="0" distL="0" distR="0" wp14:anchorId="39A43B5C" wp14:editId="6C86006D">
                  <wp:extent cx="466090" cy="466090"/>
                  <wp:effectExtent l="0" t="0" r="0" b="0"/>
                  <wp:docPr id="1374" name="Picture 13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D4175F0" w14:textId="77777777" w:rsidR="00020828" w:rsidRPr="00A96233" w:rsidRDefault="00020828" w:rsidP="00863848">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73564643" w14:textId="77777777" w:rsidR="00020828" w:rsidRPr="00A96233" w:rsidRDefault="00020828" w:rsidP="00863848">
            <w:r w:rsidRPr="00A96233">
              <w:t>Time:</w:t>
            </w:r>
          </w:p>
          <w:p w14:paraId="4FD25C85" w14:textId="77777777" w:rsidR="00020828" w:rsidRPr="00A96233" w:rsidRDefault="00020828" w:rsidP="00863848">
            <w:r w:rsidRPr="00A96233">
              <w:t>5 minutes</w:t>
            </w:r>
          </w:p>
        </w:tc>
      </w:tr>
    </w:tbl>
    <w:p w14:paraId="70ECFDC5" w14:textId="77777777" w:rsidR="00020828" w:rsidRPr="00A96233" w:rsidRDefault="00020828" w:rsidP="00020828"/>
    <w:p w14:paraId="4ED06C5F" w14:textId="77777777" w:rsidR="00020828" w:rsidRPr="00A96233" w:rsidRDefault="00020828" w:rsidP="00020828">
      <w:pPr>
        <w:spacing w:after="120"/>
        <w:rPr>
          <w:rStyle w:val="Strong"/>
        </w:rPr>
      </w:pPr>
      <w:r w:rsidRPr="00A96233">
        <w:rPr>
          <w:rStyle w:val="Strong"/>
        </w:rPr>
        <w:t>Learning outcomes</w:t>
      </w:r>
    </w:p>
    <w:p w14:paraId="2CDA5174" w14:textId="77777777" w:rsidR="00020828" w:rsidRPr="00A96233" w:rsidRDefault="00020828" w:rsidP="00020828">
      <w:pPr>
        <w:spacing w:after="120"/>
      </w:pPr>
      <w:r w:rsidRPr="00A96233">
        <w:t>After completing this chapter, you will be able to:</w:t>
      </w:r>
    </w:p>
    <w:p w14:paraId="4E7399EB" w14:textId="77777777" w:rsidR="00020828" w:rsidRPr="00A96233" w:rsidRDefault="00020828" w:rsidP="0014236E">
      <w:pPr>
        <w:pStyle w:val="ListParagraph"/>
        <w:numPr>
          <w:ilvl w:val="0"/>
          <w:numId w:val="161"/>
        </w:numPr>
        <w:spacing w:after="120"/>
        <w:contextualSpacing w:val="0"/>
        <w:jc w:val="left"/>
      </w:pPr>
      <w:r w:rsidRPr="00A96233">
        <w:t>Discuss generally accepted pricing strategies used in the industry</w:t>
      </w:r>
    </w:p>
    <w:p w14:paraId="43E4B0DA" w14:textId="77777777" w:rsidR="00020828" w:rsidRPr="00A96233" w:rsidRDefault="00020828" w:rsidP="0014236E">
      <w:pPr>
        <w:pStyle w:val="ListParagraph"/>
        <w:numPr>
          <w:ilvl w:val="0"/>
          <w:numId w:val="161"/>
        </w:numPr>
        <w:spacing w:after="120"/>
        <w:contextualSpacing w:val="0"/>
        <w:jc w:val="left"/>
      </w:pPr>
      <w:r w:rsidRPr="00A96233">
        <w:t>Explain the difference between margin and markup using examples</w:t>
      </w:r>
    </w:p>
    <w:p w14:paraId="376164ED" w14:textId="77777777" w:rsidR="00020828" w:rsidRPr="00A96233" w:rsidRDefault="00020828" w:rsidP="0014236E">
      <w:pPr>
        <w:pStyle w:val="ListParagraph"/>
        <w:numPr>
          <w:ilvl w:val="0"/>
          <w:numId w:val="161"/>
        </w:numPr>
        <w:spacing w:after="120"/>
        <w:contextualSpacing w:val="0"/>
        <w:jc w:val="left"/>
      </w:pPr>
      <w:r w:rsidRPr="00A96233">
        <w:t>Discuss the makeup of GP and the buying factors that impact on profit</w:t>
      </w:r>
    </w:p>
    <w:p w14:paraId="2E69A7BF" w14:textId="77777777" w:rsidR="00020828" w:rsidRPr="00A96233" w:rsidRDefault="00020828" w:rsidP="0014236E">
      <w:pPr>
        <w:pStyle w:val="ListParagraph"/>
        <w:numPr>
          <w:ilvl w:val="0"/>
          <w:numId w:val="161"/>
        </w:numPr>
        <w:spacing w:after="120"/>
        <w:contextualSpacing w:val="0"/>
        <w:jc w:val="left"/>
      </w:pPr>
      <w:r w:rsidRPr="00A96233">
        <w:t>Discuss the concept of “loss leaders” as used in the industry and the impact they have on a business</w:t>
      </w:r>
    </w:p>
    <w:p w14:paraId="26552773" w14:textId="77777777" w:rsidR="00020828" w:rsidRPr="00A96233" w:rsidRDefault="00020828" w:rsidP="0014236E">
      <w:pPr>
        <w:pStyle w:val="ListParagraph"/>
        <w:numPr>
          <w:ilvl w:val="0"/>
          <w:numId w:val="161"/>
        </w:numPr>
        <w:contextualSpacing w:val="0"/>
        <w:jc w:val="left"/>
      </w:pPr>
      <w:r w:rsidRPr="00A96233">
        <w:t>Discuss the various factors in the economy that could impact on the setting of the selling price of a product</w:t>
      </w:r>
    </w:p>
    <w:p w14:paraId="2BD7312F" w14:textId="70107913" w:rsidR="00020828" w:rsidRDefault="00020828" w:rsidP="00020828"/>
    <w:p w14:paraId="4301C351" w14:textId="77777777" w:rsidR="00A8611E" w:rsidRPr="00A96233" w:rsidRDefault="00A8611E" w:rsidP="00020828"/>
    <w:p w14:paraId="798699B5" w14:textId="77777777" w:rsidR="00020828" w:rsidRPr="00A96233" w:rsidRDefault="00020828" w:rsidP="00020828">
      <w:pPr>
        <w:pStyle w:val="Heading2"/>
      </w:pPr>
      <w:bookmarkStart w:id="1165" w:name="_Toc44861769"/>
      <w:bookmarkStart w:id="1166" w:name="_Toc46399862"/>
      <w:bookmarkStart w:id="1167" w:name="_Toc46588448"/>
      <w:bookmarkStart w:id="1168" w:name="_Toc46916403"/>
      <w:r w:rsidRPr="00A96233">
        <w:t>2.1</w:t>
      </w:r>
      <w:r w:rsidRPr="00A96233">
        <w:tab/>
        <w:t>The importance of pricing</w:t>
      </w:r>
      <w:bookmarkEnd w:id="1165"/>
      <w:bookmarkEnd w:id="1166"/>
      <w:bookmarkEnd w:id="1167"/>
      <w:bookmarkEnd w:id="11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5831058" w14:textId="77777777" w:rsidTr="00A8611E">
        <w:tc>
          <w:tcPr>
            <w:tcW w:w="784" w:type="pct"/>
            <w:tcBorders>
              <w:top w:val="single" w:sz="4" w:space="0" w:color="auto"/>
              <w:left w:val="single" w:sz="4" w:space="0" w:color="auto"/>
              <w:bottom w:val="single" w:sz="4" w:space="0" w:color="auto"/>
              <w:right w:val="nil"/>
            </w:tcBorders>
            <w:hideMark/>
          </w:tcPr>
          <w:p w14:paraId="3BC3B974" w14:textId="77777777" w:rsidR="00020828" w:rsidRPr="00A96233" w:rsidRDefault="00020828" w:rsidP="00863848">
            <w:pPr>
              <w:jc w:val="center"/>
            </w:pPr>
            <w:r w:rsidRPr="00A96233">
              <w:rPr>
                <w:noProof/>
              </w:rPr>
              <w:drawing>
                <wp:inline distT="0" distB="0" distL="0" distR="0" wp14:anchorId="6BCB44CA" wp14:editId="701AE880">
                  <wp:extent cx="462915" cy="462915"/>
                  <wp:effectExtent l="0" t="0" r="0" b="0"/>
                  <wp:docPr id="1375" name="Picture 13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C776271" w14:textId="1D4ACE48" w:rsidR="00020828" w:rsidRPr="00A96233" w:rsidRDefault="00020828" w:rsidP="00A8611E">
            <w:r w:rsidRPr="00A96233">
              <w:t>Ask learners to answer the question below. Use the question as an introduction to the topic.</w:t>
            </w:r>
            <w:r w:rsidR="00A8611E">
              <w:t xml:space="preserve"> </w:t>
            </w:r>
            <w:r w:rsidRPr="00A96233">
              <w:t>Then use the information below to discuss the importance of pricing.</w:t>
            </w:r>
          </w:p>
        </w:tc>
        <w:tc>
          <w:tcPr>
            <w:tcW w:w="873" w:type="pct"/>
            <w:tcBorders>
              <w:top w:val="single" w:sz="4" w:space="0" w:color="auto"/>
              <w:left w:val="nil"/>
              <w:bottom w:val="single" w:sz="4" w:space="0" w:color="auto"/>
              <w:right w:val="single" w:sz="4" w:space="0" w:color="auto"/>
            </w:tcBorders>
            <w:hideMark/>
          </w:tcPr>
          <w:p w14:paraId="4B08680F" w14:textId="77777777" w:rsidR="00020828" w:rsidRPr="00A96233" w:rsidRDefault="00020828" w:rsidP="00863848">
            <w:r w:rsidRPr="00A96233">
              <w:t>Time:</w:t>
            </w:r>
          </w:p>
          <w:p w14:paraId="1C8CED94" w14:textId="284E94A3" w:rsidR="00020828" w:rsidRPr="00A96233" w:rsidRDefault="00FE7AAF" w:rsidP="00FE7AAF">
            <w:pPr>
              <w:jc w:val="left"/>
            </w:pPr>
            <w:r w:rsidRPr="00A96233">
              <w:t>¾  hour</w:t>
            </w:r>
          </w:p>
        </w:tc>
      </w:tr>
    </w:tbl>
    <w:p w14:paraId="7016E80B"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319F533" w14:textId="77777777" w:rsidTr="00863848">
        <w:tc>
          <w:tcPr>
            <w:tcW w:w="1408" w:type="dxa"/>
            <w:shd w:val="clear" w:color="auto" w:fill="auto"/>
          </w:tcPr>
          <w:p w14:paraId="39D0D34D" w14:textId="77777777" w:rsidR="00020828" w:rsidRPr="00A96233" w:rsidRDefault="00020828" w:rsidP="00863848">
            <w:pPr>
              <w:jc w:val="center"/>
            </w:pPr>
            <w:r w:rsidRPr="00A96233">
              <w:rPr>
                <w:noProof/>
              </w:rPr>
              <w:drawing>
                <wp:inline distT="0" distB="0" distL="0" distR="0" wp14:anchorId="53565EB9" wp14:editId="337CD286">
                  <wp:extent cx="468000" cy="468000"/>
                  <wp:effectExtent l="0" t="0" r="8255" b="8255"/>
                  <wp:docPr id="1376" name="Picture 13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B46FAA1" w14:textId="77777777" w:rsidR="00020828" w:rsidRPr="00A96233" w:rsidRDefault="00020828" w:rsidP="00863848">
            <w:r w:rsidRPr="00A96233">
              <w:t>Why is the way in which you set selling prices important to the company you represent, important?</w:t>
            </w:r>
          </w:p>
          <w:p w14:paraId="0D09BB2C" w14:textId="77777777" w:rsidR="00020828" w:rsidRPr="00A96233" w:rsidRDefault="00020828" w:rsidP="00863848"/>
          <w:p w14:paraId="495E41CE" w14:textId="77777777" w:rsidR="00020828" w:rsidRPr="00A96233" w:rsidRDefault="00020828" w:rsidP="00863848"/>
          <w:p w14:paraId="400F45DE" w14:textId="77777777" w:rsidR="00020828" w:rsidRPr="00A96233" w:rsidRDefault="00020828" w:rsidP="00863848"/>
          <w:p w14:paraId="24F81ACF" w14:textId="59D8647D" w:rsidR="00020828" w:rsidRDefault="00020828" w:rsidP="00863848"/>
          <w:p w14:paraId="5D94026C" w14:textId="77777777" w:rsidR="00A8611E" w:rsidRPr="00A96233" w:rsidRDefault="00A8611E" w:rsidP="00863848"/>
          <w:p w14:paraId="5D2943C6" w14:textId="77777777" w:rsidR="00020828" w:rsidRPr="00A96233" w:rsidRDefault="00020828" w:rsidP="00863848"/>
        </w:tc>
      </w:tr>
    </w:tbl>
    <w:p w14:paraId="65E05913" w14:textId="77777777" w:rsidR="00020828" w:rsidRPr="00A96233" w:rsidRDefault="00020828" w:rsidP="00020828"/>
    <w:p w14:paraId="6AC62CE7" w14:textId="77777777" w:rsidR="00020828" w:rsidRPr="00A96233" w:rsidRDefault="00020828" w:rsidP="00020828">
      <w:pPr>
        <w:rPr>
          <w:rStyle w:val="st"/>
        </w:rPr>
      </w:pPr>
      <w:r w:rsidRPr="00A96233">
        <w:rPr>
          <w:rStyle w:val="Emphasis"/>
        </w:rPr>
        <w:t>Pricing</w:t>
      </w:r>
      <w:r w:rsidRPr="00A96233">
        <w:rPr>
          <w:rStyle w:val="st"/>
        </w:rPr>
        <w:t xml:space="preserve"> is the process whereby a retail company sets the </w:t>
      </w:r>
      <w:r w:rsidRPr="00A96233">
        <w:rPr>
          <w:rStyle w:val="Emphasis"/>
        </w:rPr>
        <w:t>price</w:t>
      </w:r>
      <w:r w:rsidRPr="00A96233">
        <w:rPr>
          <w:rStyle w:val="st"/>
        </w:rPr>
        <w:t xml:space="preserve"> at which it will sell its products. </w:t>
      </w:r>
    </w:p>
    <w:p w14:paraId="4FB5958D" w14:textId="77777777" w:rsidR="00020828" w:rsidRPr="00A96233" w:rsidRDefault="00020828" w:rsidP="00020828">
      <w:pPr>
        <w:rPr>
          <w:rStyle w:val="st"/>
        </w:rPr>
      </w:pPr>
    </w:p>
    <w:p w14:paraId="043710FA" w14:textId="77777777" w:rsidR="00020828" w:rsidRPr="00A96233" w:rsidRDefault="00020828" w:rsidP="00020828">
      <w:r w:rsidRPr="00A96233">
        <w:t>Pricing decisions have significant consequences for the retail company: It is one of the first considerations for many customers and it determines the profit margin on products.</w:t>
      </w:r>
      <w:r w:rsidRPr="00A96233">
        <w:rPr>
          <w:vertAlign w:val="superscript"/>
        </w:rPr>
        <w:t>xxx</w:t>
      </w:r>
    </w:p>
    <w:p w14:paraId="540C2D9E" w14:textId="77777777" w:rsidR="00020828" w:rsidRPr="00A96233" w:rsidRDefault="00020828" w:rsidP="00020828">
      <w:r w:rsidRPr="00A96233">
        <w:lastRenderedPageBreak/>
        <w:t>Mayuri argues that price determines the future of the product, acceptability of the product to the customers and return and profitability from the product. The author argues that pricing is a tool of competition and that it is important for the following reasons:</w:t>
      </w:r>
      <w:r w:rsidRPr="00A96233">
        <w:rPr>
          <w:vertAlign w:val="superscript"/>
        </w:rPr>
        <w:t>xxxi</w:t>
      </w:r>
    </w:p>
    <w:p w14:paraId="723EE9E7" w14:textId="77777777" w:rsidR="00020828" w:rsidRPr="00A96233" w:rsidRDefault="00020828" w:rsidP="00020828"/>
    <w:p w14:paraId="72A02525" w14:textId="77777777" w:rsidR="00020828" w:rsidRPr="00A96233" w:rsidRDefault="00020828" w:rsidP="0014236E">
      <w:pPr>
        <w:pStyle w:val="ListParagraph"/>
        <w:numPr>
          <w:ilvl w:val="0"/>
          <w:numId w:val="299"/>
        </w:numPr>
        <w:contextualSpacing w:val="0"/>
      </w:pPr>
      <w:r w:rsidRPr="00A96233">
        <w:rPr>
          <w:b/>
          <w:bCs/>
        </w:rPr>
        <w:t xml:space="preserve">Pricing is a flexible element of marketing mix. </w:t>
      </w:r>
      <w:r w:rsidRPr="00A96233">
        <w:t xml:space="preserve">Price is the most adjustable aspect of the marketing mix. Prices can be changed rapidly, as compared to other elements like product, place or promotion. </w:t>
      </w:r>
    </w:p>
    <w:p w14:paraId="04BE01BE" w14:textId="77777777" w:rsidR="00020828" w:rsidRPr="00A96233" w:rsidRDefault="00020828" w:rsidP="00020828"/>
    <w:p w14:paraId="08558EE6" w14:textId="77777777" w:rsidR="00020828" w:rsidRPr="00A96233" w:rsidRDefault="00020828" w:rsidP="0014236E">
      <w:pPr>
        <w:pStyle w:val="ListParagraph"/>
        <w:numPr>
          <w:ilvl w:val="0"/>
          <w:numId w:val="299"/>
        </w:numPr>
        <w:contextualSpacing w:val="0"/>
      </w:pPr>
      <w:r w:rsidRPr="00A96233">
        <w:rPr>
          <w:b/>
          <w:bCs/>
        </w:rPr>
        <w:t xml:space="preserve">Right level pricing is critical. </w:t>
      </w:r>
      <w:r w:rsidRPr="00A96233">
        <w:rPr>
          <w:color w:val="000000"/>
        </w:rPr>
        <w:t xml:space="preserve">The wrong price decision can lead to the financial downfall of a retail company. Prices should be fixed at the right level after sufficient market research and evaluation of factors like competitors’ strategies, market conditions, cost of production, etc. </w:t>
      </w:r>
    </w:p>
    <w:p w14:paraId="5557BBDC" w14:textId="77777777" w:rsidR="00020828" w:rsidRPr="00A96233" w:rsidRDefault="00020828" w:rsidP="00020828"/>
    <w:p w14:paraId="21CECA81" w14:textId="77777777" w:rsidR="00020828" w:rsidRPr="00A96233" w:rsidRDefault="00020828" w:rsidP="0014236E">
      <w:pPr>
        <w:pStyle w:val="ListParagraph"/>
        <w:numPr>
          <w:ilvl w:val="0"/>
          <w:numId w:val="299"/>
        </w:numPr>
        <w:contextualSpacing w:val="0"/>
      </w:pPr>
      <w:r w:rsidRPr="00A96233">
        <w:rPr>
          <w:b/>
          <w:bCs/>
          <w:color w:val="000000"/>
        </w:rPr>
        <w:t xml:space="preserve">Price creates first impression. </w:t>
      </w:r>
      <w:r w:rsidRPr="00A96233">
        <w:rPr>
          <w:color w:val="000000"/>
        </w:rPr>
        <w:t>P</w:t>
      </w:r>
      <w:r w:rsidRPr="00A96233">
        <w:t>rice is often the first factor a customer notices about a product. While customers may base their final buying decision on the overall benefits offered by the product, they are likely to compare the price with the perceived value of the product.</w:t>
      </w:r>
    </w:p>
    <w:p w14:paraId="153B79B4" w14:textId="77777777" w:rsidR="00020828" w:rsidRPr="00A96233" w:rsidRDefault="00020828" w:rsidP="00020828"/>
    <w:p w14:paraId="25B8A2C4" w14:textId="4C340DFB" w:rsidR="00020828" w:rsidRPr="00A96233" w:rsidRDefault="00020828" w:rsidP="0014236E">
      <w:pPr>
        <w:pStyle w:val="ListParagraph"/>
        <w:numPr>
          <w:ilvl w:val="0"/>
          <w:numId w:val="299"/>
        </w:numPr>
        <w:contextualSpacing w:val="0"/>
      </w:pPr>
      <w:r w:rsidRPr="00A96233">
        <w:rPr>
          <w:b/>
          <w:bCs/>
          <w:color w:val="000000"/>
        </w:rPr>
        <w:t>Price is a vital element of sales promotion.</w:t>
      </w:r>
      <w:r w:rsidRPr="00A96233">
        <w:rPr>
          <w:color w:val="000000"/>
        </w:rPr>
        <w:t xml:space="preserve"> Because price is the most flexible part of sales promotion, it is also the most important part of sales promotions. </w:t>
      </w:r>
      <w:r w:rsidRPr="00A96233">
        <w:t xml:space="preserve">In case of merchandise that is price sensitive, even a small reduction in price will lead to higher sales volume. </w:t>
      </w:r>
    </w:p>
    <w:p w14:paraId="374911C5" w14:textId="122DE279" w:rsidR="00020828" w:rsidRDefault="00020828" w:rsidP="00020828"/>
    <w:p w14:paraId="0555EB64" w14:textId="77777777" w:rsidR="00A8611E" w:rsidRPr="00A96233" w:rsidRDefault="00A8611E" w:rsidP="00020828"/>
    <w:p w14:paraId="093B80DF" w14:textId="77777777" w:rsidR="00020828" w:rsidRPr="00A96233" w:rsidRDefault="00020828" w:rsidP="00020828">
      <w:pPr>
        <w:pStyle w:val="Heading2"/>
      </w:pPr>
      <w:bookmarkStart w:id="1169" w:name="_Toc44861770"/>
      <w:bookmarkStart w:id="1170" w:name="_Toc46399863"/>
      <w:bookmarkStart w:id="1171" w:name="_Toc46588449"/>
      <w:bookmarkStart w:id="1172" w:name="_Toc46916404"/>
      <w:r w:rsidRPr="00A96233">
        <w:t>2.2</w:t>
      </w:r>
      <w:r w:rsidRPr="00A96233">
        <w:tab/>
        <w:t>The buyer’s responsibility for setting prices</w:t>
      </w:r>
      <w:bookmarkEnd w:id="1169"/>
      <w:bookmarkEnd w:id="1170"/>
      <w:bookmarkEnd w:id="1171"/>
      <w:bookmarkEnd w:id="117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7516443" w14:textId="77777777" w:rsidTr="00863848">
        <w:tc>
          <w:tcPr>
            <w:tcW w:w="644" w:type="pct"/>
            <w:tcBorders>
              <w:top w:val="single" w:sz="4" w:space="0" w:color="auto"/>
              <w:left w:val="single" w:sz="4" w:space="0" w:color="auto"/>
              <w:bottom w:val="single" w:sz="4" w:space="0" w:color="auto"/>
              <w:right w:val="nil"/>
            </w:tcBorders>
            <w:hideMark/>
          </w:tcPr>
          <w:p w14:paraId="4ACB975E" w14:textId="77777777" w:rsidR="00020828" w:rsidRPr="00A96233" w:rsidRDefault="00020828" w:rsidP="00863848">
            <w:pPr>
              <w:jc w:val="center"/>
            </w:pPr>
            <w:r w:rsidRPr="00A96233">
              <w:rPr>
                <w:noProof/>
              </w:rPr>
              <w:drawing>
                <wp:inline distT="0" distB="0" distL="0" distR="0" wp14:anchorId="56A5270F" wp14:editId="18D85620">
                  <wp:extent cx="462915" cy="462915"/>
                  <wp:effectExtent l="0" t="0" r="0" b="0"/>
                  <wp:docPr id="1377" name="Picture 13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3AE38EE" w14:textId="36450365" w:rsidR="00020828" w:rsidRPr="00A96233" w:rsidRDefault="00020828" w:rsidP="00A8611E">
            <w:r w:rsidRPr="00A96233">
              <w:t>Ask learners to answer the questions below. Use the questions as an introduction to the topic.</w:t>
            </w:r>
            <w:r w:rsidR="00A8611E">
              <w:t xml:space="preserve"> </w:t>
            </w:r>
            <w:r w:rsidRPr="00A96233">
              <w:t>Then use the information below to discuss the buyer’s responsibility for setting prices.</w:t>
            </w:r>
          </w:p>
        </w:tc>
        <w:tc>
          <w:tcPr>
            <w:tcW w:w="873" w:type="pct"/>
            <w:tcBorders>
              <w:top w:val="single" w:sz="4" w:space="0" w:color="auto"/>
              <w:left w:val="nil"/>
              <w:bottom w:val="single" w:sz="4" w:space="0" w:color="auto"/>
              <w:right w:val="single" w:sz="4" w:space="0" w:color="auto"/>
            </w:tcBorders>
            <w:hideMark/>
          </w:tcPr>
          <w:p w14:paraId="6DCAD16F" w14:textId="77777777" w:rsidR="00020828" w:rsidRPr="00A96233" w:rsidRDefault="00020828" w:rsidP="00863848">
            <w:r w:rsidRPr="00A96233">
              <w:t>Time:</w:t>
            </w:r>
          </w:p>
          <w:p w14:paraId="18D17A66" w14:textId="77777777" w:rsidR="00020828" w:rsidRPr="00A96233" w:rsidRDefault="00020828" w:rsidP="00863848">
            <w:r w:rsidRPr="00A96233">
              <w:t>½ hour</w:t>
            </w:r>
          </w:p>
        </w:tc>
      </w:tr>
    </w:tbl>
    <w:p w14:paraId="4880239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FE789D" w14:textId="77777777" w:rsidTr="00863848">
        <w:tc>
          <w:tcPr>
            <w:tcW w:w="1408" w:type="dxa"/>
            <w:shd w:val="clear" w:color="auto" w:fill="auto"/>
          </w:tcPr>
          <w:p w14:paraId="76E191F2" w14:textId="77777777" w:rsidR="00020828" w:rsidRPr="00A96233" w:rsidRDefault="00020828" w:rsidP="00863848">
            <w:pPr>
              <w:jc w:val="center"/>
            </w:pPr>
            <w:r w:rsidRPr="00A96233">
              <w:rPr>
                <w:noProof/>
              </w:rPr>
              <w:drawing>
                <wp:inline distT="0" distB="0" distL="0" distR="0" wp14:anchorId="3E6CBDC7" wp14:editId="6CB93EF3">
                  <wp:extent cx="468000" cy="468000"/>
                  <wp:effectExtent l="0" t="0" r="8255" b="8255"/>
                  <wp:docPr id="1378" name="Picture 13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6A8DF0F" w14:textId="77777777" w:rsidR="00020828" w:rsidRPr="00A96233" w:rsidRDefault="00020828" w:rsidP="00863848">
            <w:r w:rsidRPr="00A96233">
              <w:t>What is your role and responsibility for setting prices?</w:t>
            </w:r>
          </w:p>
          <w:p w14:paraId="57821CE3" w14:textId="77777777" w:rsidR="00020828" w:rsidRPr="00A96233" w:rsidRDefault="00020828" w:rsidP="00863848"/>
          <w:p w14:paraId="359B1385" w14:textId="10A005E6" w:rsidR="00020828" w:rsidRDefault="00020828" w:rsidP="00863848"/>
          <w:p w14:paraId="660EF19D" w14:textId="77777777" w:rsidR="00A8611E" w:rsidRPr="00A96233" w:rsidRDefault="00A8611E" w:rsidP="00863848"/>
          <w:p w14:paraId="1948B41A" w14:textId="77777777" w:rsidR="00020828" w:rsidRPr="00A96233" w:rsidRDefault="00020828" w:rsidP="00863848"/>
          <w:p w14:paraId="15321AAC" w14:textId="77777777" w:rsidR="00020828" w:rsidRPr="00A96233" w:rsidRDefault="00020828" w:rsidP="00863848">
            <w:r w:rsidRPr="00A96233">
              <w:t>What are the consequences of how you set prices for merchandise?</w:t>
            </w:r>
          </w:p>
          <w:p w14:paraId="3E35E810" w14:textId="77777777" w:rsidR="00020828" w:rsidRPr="00A96233" w:rsidRDefault="00020828" w:rsidP="00863848"/>
          <w:p w14:paraId="351494C4" w14:textId="77777777" w:rsidR="00020828" w:rsidRPr="00A96233" w:rsidRDefault="00020828" w:rsidP="00863848"/>
          <w:p w14:paraId="719BECB5" w14:textId="77777777" w:rsidR="00020828" w:rsidRPr="00A96233" w:rsidRDefault="00020828" w:rsidP="00863848"/>
          <w:p w14:paraId="05D4BCDD" w14:textId="77777777" w:rsidR="00020828" w:rsidRPr="00A96233" w:rsidRDefault="00020828" w:rsidP="00863848"/>
          <w:p w14:paraId="4D5E2D58" w14:textId="77777777" w:rsidR="00020828" w:rsidRPr="00A96233" w:rsidRDefault="00020828" w:rsidP="00863848"/>
        </w:tc>
      </w:tr>
    </w:tbl>
    <w:p w14:paraId="2D65EB3D" w14:textId="77777777" w:rsidR="00020828" w:rsidRPr="00A96233" w:rsidRDefault="00020828" w:rsidP="00020828"/>
    <w:p w14:paraId="39FE5296" w14:textId="77777777" w:rsidR="00020828" w:rsidRPr="00A96233" w:rsidRDefault="00020828" w:rsidP="00020828">
      <w:r w:rsidRPr="00A96233">
        <w:lastRenderedPageBreak/>
        <w:t xml:space="preserve">The buyer is responsible for setting selling prices that will be accepted by the target market and make a profit for the retail company. </w:t>
      </w:r>
    </w:p>
    <w:p w14:paraId="6CB30CA5" w14:textId="77777777" w:rsidR="00020828" w:rsidRPr="00A96233" w:rsidRDefault="00020828" w:rsidP="00020828"/>
    <w:p w14:paraId="2BF91313" w14:textId="77777777" w:rsidR="00020828" w:rsidRPr="00A96233" w:rsidRDefault="00020828" w:rsidP="00020828">
      <w:r w:rsidRPr="00A96233">
        <w:t>Buyers are responsible for achieving pre-determined average mark-ups and are forced to adhere to the retail company’s overall markup percentage policies.</w:t>
      </w:r>
    </w:p>
    <w:p w14:paraId="0D5D809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D70157" w14:textId="77777777" w:rsidTr="00863848">
        <w:tc>
          <w:tcPr>
            <w:tcW w:w="1408" w:type="dxa"/>
            <w:shd w:val="clear" w:color="auto" w:fill="auto"/>
          </w:tcPr>
          <w:p w14:paraId="571A0B26" w14:textId="77777777" w:rsidR="00020828" w:rsidRPr="00A96233" w:rsidRDefault="00020828" w:rsidP="00863848">
            <w:pPr>
              <w:jc w:val="center"/>
            </w:pPr>
            <w:r w:rsidRPr="00A96233">
              <w:rPr>
                <w:noProof/>
              </w:rPr>
              <w:drawing>
                <wp:inline distT="0" distB="0" distL="0" distR="0" wp14:anchorId="19B0F14E" wp14:editId="34260F15">
                  <wp:extent cx="468720" cy="468000"/>
                  <wp:effectExtent l="0" t="0" r="7620" b="8255"/>
                  <wp:docPr id="1379" name="Picture 13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D2A8DCB" w14:textId="77777777" w:rsidR="00020828" w:rsidRPr="00A96233" w:rsidRDefault="00020828" w:rsidP="00863848">
            <w:pPr>
              <w:spacing w:after="120"/>
              <w:rPr>
                <w:rStyle w:val="e24kjd"/>
              </w:rPr>
            </w:pPr>
            <w:r w:rsidRPr="00A96233">
              <w:rPr>
                <w:b/>
                <w:bCs/>
              </w:rPr>
              <w:t xml:space="preserve">Markup: </w:t>
            </w:r>
            <w:r w:rsidRPr="00A96233">
              <w:rPr>
                <w:rStyle w:val="e24kjd"/>
              </w:rPr>
              <w:t xml:space="preserve">Mark up refers to the value that a player adds to the cost price of a product. </w:t>
            </w:r>
          </w:p>
          <w:p w14:paraId="048E682F" w14:textId="77777777" w:rsidR="00020828" w:rsidRPr="00A96233" w:rsidRDefault="00020828" w:rsidP="00863848">
            <w:pPr>
              <w:spacing w:after="120"/>
              <w:rPr>
                <w:rStyle w:val="e24kjd"/>
              </w:rPr>
            </w:pPr>
            <w:r w:rsidRPr="00A96233">
              <w:rPr>
                <w:rStyle w:val="e24kjd"/>
              </w:rPr>
              <w:t xml:space="preserve">The value added is called the mark-up. </w:t>
            </w:r>
          </w:p>
          <w:p w14:paraId="663F98D5" w14:textId="77777777" w:rsidR="00020828" w:rsidRPr="00A96233" w:rsidRDefault="00020828" w:rsidP="00863848">
            <w:pPr>
              <w:rPr>
                <w:b/>
                <w:bCs/>
              </w:rPr>
            </w:pPr>
            <w:r w:rsidRPr="00A96233">
              <w:rPr>
                <w:rStyle w:val="e24kjd"/>
              </w:rPr>
              <w:t>The mark-up added to the cost price usually equals retail price.</w:t>
            </w:r>
          </w:p>
        </w:tc>
      </w:tr>
    </w:tbl>
    <w:p w14:paraId="435B37E7" w14:textId="6658028D" w:rsidR="00020828" w:rsidRDefault="00020828" w:rsidP="00020828"/>
    <w:p w14:paraId="5966D85A" w14:textId="77777777" w:rsidR="00A8611E" w:rsidRPr="00A96233" w:rsidRDefault="00A8611E" w:rsidP="00020828"/>
    <w:p w14:paraId="1D7C75D5" w14:textId="77777777" w:rsidR="00020828" w:rsidRPr="00A96233" w:rsidRDefault="00020828" w:rsidP="00020828">
      <w:pPr>
        <w:pStyle w:val="Heading2"/>
      </w:pPr>
      <w:bookmarkStart w:id="1173" w:name="_Toc44861771"/>
      <w:bookmarkStart w:id="1174" w:name="_Toc46399864"/>
      <w:bookmarkStart w:id="1175" w:name="_Toc46588450"/>
      <w:bookmarkStart w:id="1176" w:name="_Toc46916405"/>
      <w:r w:rsidRPr="00A96233">
        <w:t>2.3</w:t>
      </w:r>
      <w:r w:rsidRPr="00A96233">
        <w:tab/>
        <w:t>Pricing policies</w:t>
      </w:r>
      <w:bookmarkEnd w:id="1173"/>
      <w:bookmarkEnd w:id="1174"/>
      <w:bookmarkEnd w:id="1175"/>
      <w:bookmarkEnd w:id="11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85E775F" w14:textId="77777777" w:rsidTr="00A8611E">
        <w:tc>
          <w:tcPr>
            <w:tcW w:w="784" w:type="pct"/>
            <w:tcBorders>
              <w:top w:val="single" w:sz="4" w:space="0" w:color="auto"/>
              <w:left w:val="single" w:sz="4" w:space="0" w:color="auto"/>
              <w:bottom w:val="single" w:sz="4" w:space="0" w:color="auto"/>
              <w:right w:val="nil"/>
            </w:tcBorders>
            <w:hideMark/>
          </w:tcPr>
          <w:p w14:paraId="4AC128D9" w14:textId="77777777" w:rsidR="00020828" w:rsidRPr="00A96233" w:rsidRDefault="00020828" w:rsidP="00863848">
            <w:pPr>
              <w:jc w:val="center"/>
            </w:pPr>
            <w:r w:rsidRPr="00A96233">
              <w:rPr>
                <w:noProof/>
              </w:rPr>
              <w:drawing>
                <wp:inline distT="0" distB="0" distL="0" distR="0" wp14:anchorId="331D78FD" wp14:editId="0CB74C05">
                  <wp:extent cx="462915" cy="462915"/>
                  <wp:effectExtent l="0" t="0" r="0" b="0"/>
                  <wp:docPr id="1380" name="Picture 13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E1C8B49" w14:textId="07B2B99D" w:rsidR="00020828" w:rsidRPr="00A96233" w:rsidRDefault="00020828" w:rsidP="00A8611E">
            <w:r w:rsidRPr="00A96233">
              <w:t>Ask learners to answer the questions below. Use the questions as an introduction to the topic.</w:t>
            </w:r>
            <w:r w:rsidR="00A8611E">
              <w:t xml:space="preserve"> </w:t>
            </w:r>
            <w:r w:rsidRPr="00A96233">
              <w:t>Then use the information below to discuss pricing policies.</w:t>
            </w:r>
          </w:p>
        </w:tc>
        <w:tc>
          <w:tcPr>
            <w:tcW w:w="873" w:type="pct"/>
            <w:tcBorders>
              <w:top w:val="single" w:sz="4" w:space="0" w:color="auto"/>
              <w:left w:val="nil"/>
              <w:bottom w:val="single" w:sz="4" w:space="0" w:color="auto"/>
              <w:right w:val="single" w:sz="4" w:space="0" w:color="auto"/>
            </w:tcBorders>
            <w:hideMark/>
          </w:tcPr>
          <w:p w14:paraId="681841A4" w14:textId="77777777" w:rsidR="00020828" w:rsidRPr="00A96233" w:rsidRDefault="00020828" w:rsidP="00863848">
            <w:r w:rsidRPr="00A96233">
              <w:t>Time:</w:t>
            </w:r>
          </w:p>
          <w:p w14:paraId="059B0D6B" w14:textId="726AF4DC" w:rsidR="00020828" w:rsidRPr="00A96233" w:rsidRDefault="00FE7AAF" w:rsidP="00863848">
            <w:r w:rsidRPr="00A96233">
              <w:t>¾ hour</w:t>
            </w:r>
          </w:p>
        </w:tc>
      </w:tr>
    </w:tbl>
    <w:p w14:paraId="4B16458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79BA172" w14:textId="77777777" w:rsidTr="00863848">
        <w:tc>
          <w:tcPr>
            <w:tcW w:w="1408" w:type="dxa"/>
            <w:shd w:val="clear" w:color="auto" w:fill="auto"/>
          </w:tcPr>
          <w:p w14:paraId="30758FCD" w14:textId="77777777" w:rsidR="00020828" w:rsidRPr="00A96233" w:rsidRDefault="00020828" w:rsidP="00863848">
            <w:pPr>
              <w:jc w:val="center"/>
            </w:pPr>
            <w:r w:rsidRPr="00A96233">
              <w:rPr>
                <w:noProof/>
              </w:rPr>
              <w:drawing>
                <wp:inline distT="0" distB="0" distL="0" distR="0" wp14:anchorId="6EEC0194" wp14:editId="6F057995">
                  <wp:extent cx="468000" cy="468000"/>
                  <wp:effectExtent l="0" t="0" r="8255" b="8255"/>
                  <wp:docPr id="1381" name="Picture 13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91A83D1" w14:textId="6E875E5A" w:rsidR="00020828" w:rsidRPr="00A96233" w:rsidRDefault="00020828" w:rsidP="00863848">
            <w:r w:rsidRPr="00A96233">
              <w:t>When setting prices for the merchandise, are y</w:t>
            </w:r>
            <w:r w:rsidR="00A8611E">
              <w:t>o</w:t>
            </w:r>
            <w:r w:rsidRPr="00A96233">
              <w:t>u guided by company pricing policies, or not?</w:t>
            </w:r>
          </w:p>
          <w:p w14:paraId="793FA251" w14:textId="77777777" w:rsidR="00020828" w:rsidRPr="00A96233" w:rsidRDefault="00020828" w:rsidP="00863848"/>
          <w:p w14:paraId="194302E0" w14:textId="165653BF" w:rsidR="00020828" w:rsidRDefault="00020828" w:rsidP="00863848"/>
          <w:p w14:paraId="08D77E23" w14:textId="1C35E027" w:rsidR="00A8611E" w:rsidRDefault="00A8611E" w:rsidP="00863848"/>
          <w:p w14:paraId="59E50AF6" w14:textId="77777777" w:rsidR="00A8611E" w:rsidRDefault="00A8611E" w:rsidP="00863848"/>
          <w:p w14:paraId="6636AB28" w14:textId="77777777" w:rsidR="00A8611E" w:rsidRPr="00A96233" w:rsidRDefault="00A8611E" w:rsidP="00863848"/>
          <w:p w14:paraId="3AD2122F" w14:textId="5A3B83E0" w:rsidR="00020828" w:rsidRDefault="00020828" w:rsidP="00863848"/>
          <w:p w14:paraId="383F18D8" w14:textId="77777777" w:rsidR="00A8611E" w:rsidRPr="00A96233" w:rsidRDefault="00A8611E" w:rsidP="00863848"/>
          <w:p w14:paraId="28106181" w14:textId="77777777" w:rsidR="00020828" w:rsidRPr="00A96233" w:rsidRDefault="00020828" w:rsidP="00863848"/>
          <w:p w14:paraId="17794FD5" w14:textId="77777777" w:rsidR="00020828" w:rsidRPr="00A96233" w:rsidRDefault="00020828" w:rsidP="00863848">
            <w:r w:rsidRPr="00A96233">
              <w:t>What, do you think, is the rationale (reason) behind the company’s pricing policies?</w:t>
            </w:r>
          </w:p>
          <w:p w14:paraId="23F85A2C" w14:textId="77777777" w:rsidR="00020828" w:rsidRPr="00A96233" w:rsidRDefault="00020828" w:rsidP="00863848"/>
          <w:p w14:paraId="09A821E1" w14:textId="67A8E298" w:rsidR="00020828" w:rsidRDefault="00020828" w:rsidP="00863848"/>
          <w:p w14:paraId="5509D009" w14:textId="4E0EBD96" w:rsidR="00A8611E" w:rsidRDefault="00A8611E" w:rsidP="00863848"/>
          <w:p w14:paraId="268BF82A" w14:textId="42E2748E" w:rsidR="00A8611E" w:rsidRDefault="00A8611E" w:rsidP="00863848"/>
          <w:p w14:paraId="049E48BA" w14:textId="77777777" w:rsidR="00A8611E" w:rsidRDefault="00A8611E" w:rsidP="00863848"/>
          <w:p w14:paraId="6F5147A1" w14:textId="77777777" w:rsidR="00A8611E" w:rsidRDefault="00A8611E" w:rsidP="00863848"/>
          <w:p w14:paraId="41C75009" w14:textId="77777777" w:rsidR="00A8611E" w:rsidRPr="00A96233" w:rsidRDefault="00A8611E" w:rsidP="00863848"/>
          <w:p w14:paraId="12286AB1" w14:textId="77777777" w:rsidR="00020828" w:rsidRPr="00A96233" w:rsidRDefault="00020828" w:rsidP="00863848"/>
          <w:p w14:paraId="3391B363" w14:textId="77777777" w:rsidR="00020828" w:rsidRPr="00A96233" w:rsidRDefault="00020828" w:rsidP="00863848"/>
        </w:tc>
      </w:tr>
    </w:tbl>
    <w:p w14:paraId="288D935E" w14:textId="77777777" w:rsidR="00020828" w:rsidRPr="00A96233" w:rsidRDefault="00020828" w:rsidP="00020828"/>
    <w:p w14:paraId="5A5B47DA" w14:textId="77777777" w:rsidR="00020828" w:rsidRPr="00A96233" w:rsidRDefault="00020828" w:rsidP="00020828">
      <w:r w:rsidRPr="00A96233">
        <w:lastRenderedPageBreak/>
        <w:t>Pricing policies are influenced by factors such as the following:</w:t>
      </w:r>
    </w:p>
    <w:p w14:paraId="7AE053B4" w14:textId="77777777" w:rsidR="00020828" w:rsidRPr="00A96233" w:rsidRDefault="00020828" w:rsidP="00020828"/>
    <w:p w14:paraId="0AF8149C" w14:textId="77777777" w:rsidR="00020828" w:rsidRPr="00A96233" w:rsidRDefault="00020828" w:rsidP="00020828">
      <w:pPr>
        <w:jc w:val="center"/>
      </w:pPr>
      <w:r w:rsidRPr="00A96233">
        <w:rPr>
          <w:noProof/>
        </w:rPr>
        <w:drawing>
          <wp:inline distT="0" distB="0" distL="0" distR="0" wp14:anchorId="40163BD8" wp14:editId="4AAB668A">
            <wp:extent cx="3258207" cy="2788987"/>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t="7474" b="6866"/>
                    <a:stretch/>
                  </pic:blipFill>
                  <pic:spPr bwMode="auto">
                    <a:xfrm>
                      <a:off x="0" y="0"/>
                      <a:ext cx="3265495" cy="2795225"/>
                    </a:xfrm>
                    <a:prstGeom prst="rect">
                      <a:avLst/>
                    </a:prstGeom>
                    <a:noFill/>
                    <a:ln>
                      <a:noFill/>
                    </a:ln>
                    <a:extLst>
                      <a:ext uri="{53640926-AAD7-44D8-BBD7-CCE9431645EC}">
                        <a14:shadowObscured xmlns:a14="http://schemas.microsoft.com/office/drawing/2010/main"/>
                      </a:ext>
                    </a:extLst>
                  </pic:spPr>
                </pic:pic>
              </a:graphicData>
            </a:graphic>
          </wp:inline>
        </w:drawing>
      </w:r>
    </w:p>
    <w:p w14:paraId="6A3B4DA8" w14:textId="77777777" w:rsidR="00020828" w:rsidRPr="00A96233" w:rsidRDefault="00020828" w:rsidP="0002082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4517C874" w14:textId="77777777" w:rsidTr="00863848">
        <w:tc>
          <w:tcPr>
            <w:tcW w:w="2104" w:type="dxa"/>
            <w:shd w:val="clear" w:color="auto" w:fill="808080" w:themeFill="background1" w:themeFillShade="80"/>
          </w:tcPr>
          <w:p w14:paraId="001F0D96" w14:textId="77777777" w:rsidR="00020828" w:rsidRPr="00A96233" w:rsidRDefault="00020828" w:rsidP="00863848">
            <w:pPr>
              <w:jc w:val="left"/>
              <w:rPr>
                <w:b/>
                <w:bCs/>
                <w:color w:val="FFFFFF" w:themeColor="background1"/>
              </w:rPr>
            </w:pPr>
            <w:r w:rsidRPr="00A96233">
              <w:rPr>
                <w:b/>
                <w:bCs/>
                <w:color w:val="FFFFFF" w:themeColor="background1"/>
              </w:rPr>
              <w:t>Store image</w:t>
            </w:r>
          </w:p>
        </w:tc>
        <w:tc>
          <w:tcPr>
            <w:tcW w:w="6877" w:type="dxa"/>
            <w:shd w:val="clear" w:color="auto" w:fill="D9D9D9" w:themeFill="background1" w:themeFillShade="D9"/>
          </w:tcPr>
          <w:p w14:paraId="4258E804" w14:textId="35C84D8B" w:rsidR="00020828" w:rsidRPr="00A96233" w:rsidRDefault="00020828" w:rsidP="00863848">
            <w:r w:rsidRPr="00A96233">
              <w:t xml:space="preserve">Some high-prestige stores have been able to implant into their customers’ minds an image that makes their target customers willing to pay a premium for merchandise that carry a </w:t>
            </w:r>
            <w:r w:rsidR="00A8611E" w:rsidRPr="00A96233">
              <w:t>highly prized</w:t>
            </w:r>
            <w:r w:rsidRPr="00A96233">
              <w:t xml:space="preserve"> brand label.</w:t>
            </w:r>
          </w:p>
          <w:p w14:paraId="67C9C7F4" w14:textId="77777777" w:rsidR="00020828" w:rsidRPr="00A96233" w:rsidRDefault="00020828" w:rsidP="00863848"/>
          <w:p w14:paraId="4308D673" w14:textId="4D99AEA3" w:rsidR="00020828" w:rsidRPr="00A96233" w:rsidRDefault="00020828" w:rsidP="00863848">
            <w:r w:rsidRPr="00A96233">
              <w:t xml:space="preserve">A prestigious image carries with it a higher than ordinary cost of doing business, related to expensive fixtures, </w:t>
            </w:r>
            <w:r w:rsidR="00A8611E" w:rsidRPr="00A96233">
              <w:t>highly paid</w:t>
            </w:r>
            <w:r w:rsidRPr="00A96233">
              <w:t xml:space="preserve"> personnel and extensive service. Therefore, extra markup is required to cover the extra cost of the image.</w:t>
            </w:r>
          </w:p>
        </w:tc>
      </w:tr>
      <w:tr w:rsidR="00020828" w:rsidRPr="00A96233" w14:paraId="34C71F7A" w14:textId="77777777" w:rsidTr="00863848">
        <w:tc>
          <w:tcPr>
            <w:tcW w:w="2104" w:type="dxa"/>
            <w:shd w:val="clear" w:color="auto" w:fill="808080" w:themeFill="background1" w:themeFillShade="80"/>
          </w:tcPr>
          <w:p w14:paraId="3C71D957" w14:textId="77777777" w:rsidR="00020828" w:rsidRPr="00A96233" w:rsidRDefault="00020828" w:rsidP="00863848">
            <w:pPr>
              <w:jc w:val="left"/>
              <w:rPr>
                <w:b/>
                <w:bCs/>
                <w:color w:val="FFFFFF" w:themeColor="background1"/>
              </w:rPr>
            </w:pPr>
            <w:r w:rsidRPr="00A96233">
              <w:rPr>
                <w:b/>
                <w:bCs/>
                <w:color w:val="FFFFFF" w:themeColor="background1"/>
              </w:rPr>
              <w:t>Services</w:t>
            </w:r>
          </w:p>
        </w:tc>
        <w:tc>
          <w:tcPr>
            <w:tcW w:w="6877" w:type="dxa"/>
            <w:shd w:val="clear" w:color="auto" w:fill="D9D9D9" w:themeFill="background1" w:themeFillShade="D9"/>
          </w:tcPr>
          <w:p w14:paraId="76ABB837" w14:textId="0A880EAB" w:rsidR="00020828" w:rsidRPr="00A96233" w:rsidRDefault="00020828" w:rsidP="00863848">
            <w:r w:rsidRPr="00A96233">
              <w:t>Stores that offer extra services such as free garment alterations, decorator advice and so on, must increase their markup to cove</w:t>
            </w:r>
            <w:r w:rsidR="009D1399">
              <w:t>r</w:t>
            </w:r>
            <w:r w:rsidRPr="00A96233">
              <w:t xml:space="preserve"> the additional costs related to the extra services.</w:t>
            </w:r>
          </w:p>
        </w:tc>
      </w:tr>
      <w:tr w:rsidR="00020828" w:rsidRPr="00A96233" w14:paraId="6B5FA58D" w14:textId="77777777" w:rsidTr="00863848">
        <w:tc>
          <w:tcPr>
            <w:tcW w:w="2104" w:type="dxa"/>
            <w:shd w:val="clear" w:color="auto" w:fill="808080" w:themeFill="background1" w:themeFillShade="80"/>
          </w:tcPr>
          <w:p w14:paraId="560F4AC9" w14:textId="77777777" w:rsidR="00020828" w:rsidRPr="00A96233" w:rsidRDefault="00020828" w:rsidP="00863848">
            <w:pPr>
              <w:jc w:val="left"/>
              <w:rPr>
                <w:b/>
                <w:bCs/>
                <w:color w:val="FFFFFF" w:themeColor="background1"/>
              </w:rPr>
            </w:pPr>
            <w:r w:rsidRPr="00A96233">
              <w:rPr>
                <w:b/>
                <w:bCs/>
                <w:color w:val="FFFFFF" w:themeColor="background1"/>
              </w:rPr>
              <w:t>Convenience</w:t>
            </w:r>
          </w:p>
        </w:tc>
        <w:tc>
          <w:tcPr>
            <w:tcW w:w="6877" w:type="dxa"/>
            <w:shd w:val="clear" w:color="auto" w:fill="D9D9D9" w:themeFill="background1" w:themeFillShade="D9"/>
          </w:tcPr>
          <w:p w14:paraId="23B4D517" w14:textId="0757E7E4" w:rsidR="00020828" w:rsidRPr="00A96233" w:rsidRDefault="00020828" w:rsidP="00863848">
            <w:r w:rsidRPr="00A96233">
              <w:t xml:space="preserve">Smaller local retailers are able to </w:t>
            </w:r>
            <w:r w:rsidR="009D1399">
              <w:t>charge</w:t>
            </w:r>
            <w:r w:rsidRPr="00A96233">
              <w:t xml:space="preserve"> higher prices because travel time for customers is reduced.</w:t>
            </w:r>
          </w:p>
        </w:tc>
      </w:tr>
      <w:tr w:rsidR="00020828" w:rsidRPr="00A96233" w14:paraId="5043543E" w14:textId="77777777" w:rsidTr="00863848">
        <w:tc>
          <w:tcPr>
            <w:tcW w:w="2104" w:type="dxa"/>
            <w:shd w:val="clear" w:color="auto" w:fill="808080" w:themeFill="background1" w:themeFillShade="80"/>
          </w:tcPr>
          <w:p w14:paraId="4F5EF607" w14:textId="77777777" w:rsidR="00020828" w:rsidRPr="00A96233" w:rsidRDefault="00020828" w:rsidP="00863848">
            <w:pPr>
              <w:jc w:val="left"/>
              <w:rPr>
                <w:b/>
                <w:bCs/>
                <w:color w:val="FFFFFF" w:themeColor="background1"/>
              </w:rPr>
            </w:pPr>
            <w:r w:rsidRPr="00A96233">
              <w:rPr>
                <w:b/>
                <w:bCs/>
                <w:color w:val="FFFFFF" w:themeColor="background1"/>
              </w:rPr>
              <w:t>Competition</w:t>
            </w:r>
          </w:p>
        </w:tc>
        <w:tc>
          <w:tcPr>
            <w:tcW w:w="6877" w:type="dxa"/>
            <w:shd w:val="clear" w:color="auto" w:fill="D9D9D9" w:themeFill="background1" w:themeFillShade="D9"/>
          </w:tcPr>
          <w:p w14:paraId="0911424A" w14:textId="77777777" w:rsidR="00020828" w:rsidRPr="00A96233" w:rsidRDefault="00020828" w:rsidP="00863848">
            <w:r w:rsidRPr="00A96233">
              <w:t>Competition is perhaps the most pressing factor that influences pricing policies.</w:t>
            </w:r>
          </w:p>
          <w:p w14:paraId="7628B8E4" w14:textId="77777777" w:rsidR="00020828" w:rsidRPr="00A96233" w:rsidRDefault="00020828" w:rsidP="00863848"/>
          <w:p w14:paraId="134A02E2" w14:textId="77777777" w:rsidR="00020828" w:rsidRPr="00A96233" w:rsidRDefault="00020828" w:rsidP="00863848">
            <w:r w:rsidRPr="00A96233">
              <w:t>There is a limitation on how much consumers are prepared to pay for extra services, prestige or convenience.</w:t>
            </w:r>
          </w:p>
          <w:p w14:paraId="195D5BEA" w14:textId="77777777" w:rsidR="00020828" w:rsidRPr="00A96233" w:rsidRDefault="00020828" w:rsidP="00863848"/>
          <w:p w14:paraId="2D9BE23F" w14:textId="77777777" w:rsidR="00020828" w:rsidRPr="00A96233" w:rsidRDefault="00020828" w:rsidP="00863848">
            <w:r w:rsidRPr="00A96233">
              <w:t>Every retail company must find its own price niche which carefully takes all influences into account.</w:t>
            </w:r>
          </w:p>
        </w:tc>
      </w:tr>
      <w:tr w:rsidR="00020828" w:rsidRPr="00A96233" w14:paraId="22434DDC" w14:textId="77777777" w:rsidTr="00863848">
        <w:tc>
          <w:tcPr>
            <w:tcW w:w="2104" w:type="dxa"/>
            <w:shd w:val="clear" w:color="auto" w:fill="808080" w:themeFill="background1" w:themeFillShade="80"/>
          </w:tcPr>
          <w:p w14:paraId="4203A1B2" w14:textId="77777777" w:rsidR="00020828" w:rsidRPr="00A96233" w:rsidRDefault="00020828" w:rsidP="00863848">
            <w:pPr>
              <w:jc w:val="left"/>
              <w:rPr>
                <w:b/>
                <w:bCs/>
                <w:color w:val="FFFFFF" w:themeColor="background1"/>
              </w:rPr>
            </w:pPr>
            <w:r w:rsidRPr="00A96233">
              <w:rPr>
                <w:b/>
                <w:bCs/>
                <w:color w:val="FFFFFF" w:themeColor="background1"/>
              </w:rPr>
              <w:lastRenderedPageBreak/>
              <w:t>Private labels</w:t>
            </w:r>
          </w:p>
        </w:tc>
        <w:tc>
          <w:tcPr>
            <w:tcW w:w="6877" w:type="dxa"/>
            <w:shd w:val="clear" w:color="auto" w:fill="D9D9D9" w:themeFill="background1" w:themeFillShade="D9"/>
          </w:tcPr>
          <w:p w14:paraId="205EF4F8" w14:textId="77777777" w:rsidR="00020828" w:rsidRPr="00A96233" w:rsidRDefault="00020828" w:rsidP="00863848">
            <w:r w:rsidRPr="00A96233">
              <w:t>A private label is one way of overcoming the issue of competitor pricing as it implies carrying merchandise that is unique and cannot be fully compared.</w:t>
            </w:r>
          </w:p>
          <w:p w14:paraId="75E8969F" w14:textId="77777777" w:rsidR="00020828" w:rsidRPr="00A96233" w:rsidRDefault="00020828" w:rsidP="00863848"/>
          <w:p w14:paraId="76E74B5E" w14:textId="77777777" w:rsidR="00020828" w:rsidRPr="00A96233" w:rsidRDefault="00020828" w:rsidP="00863848">
            <w:r w:rsidRPr="00A96233">
              <w:t>Private labelling enables a retail chain to stock goods that none of its competitors carry.</w:t>
            </w:r>
          </w:p>
        </w:tc>
      </w:tr>
      <w:tr w:rsidR="00020828" w:rsidRPr="00A96233" w14:paraId="30C227A2" w14:textId="77777777" w:rsidTr="00863848">
        <w:tc>
          <w:tcPr>
            <w:tcW w:w="2104" w:type="dxa"/>
            <w:shd w:val="clear" w:color="auto" w:fill="808080" w:themeFill="background1" w:themeFillShade="80"/>
          </w:tcPr>
          <w:p w14:paraId="0B0EBC61" w14:textId="77777777" w:rsidR="00020828" w:rsidRPr="00A96233" w:rsidRDefault="00020828" w:rsidP="00863848">
            <w:pPr>
              <w:jc w:val="left"/>
              <w:rPr>
                <w:b/>
                <w:bCs/>
                <w:color w:val="FFFFFF" w:themeColor="background1"/>
              </w:rPr>
            </w:pPr>
            <w:r w:rsidRPr="00A96233">
              <w:rPr>
                <w:b/>
                <w:bCs/>
                <w:color w:val="FFFFFF" w:themeColor="background1"/>
              </w:rPr>
              <w:t>Characteristics of merchandise</w:t>
            </w:r>
          </w:p>
        </w:tc>
        <w:tc>
          <w:tcPr>
            <w:tcW w:w="6877" w:type="dxa"/>
            <w:shd w:val="clear" w:color="auto" w:fill="D9D9D9" w:themeFill="background1" w:themeFillShade="D9"/>
          </w:tcPr>
          <w:p w14:paraId="4F5D8557" w14:textId="405DAFEB" w:rsidR="00020828" w:rsidRPr="00A96233" w:rsidRDefault="00020828" w:rsidP="00863848">
            <w:r w:rsidRPr="00A96233">
              <w:t>Certain merchandise ha</w:t>
            </w:r>
            <w:r w:rsidR="009D1399">
              <w:t>s</w:t>
            </w:r>
            <w:r w:rsidRPr="00A96233">
              <w:t xml:space="preserve"> characteristics that require a higher markup to sufficiently cover markdowns and other losses. Examples are fashion goods, perishables and seasonal goods.</w:t>
            </w:r>
          </w:p>
          <w:p w14:paraId="51D14BF9" w14:textId="77777777" w:rsidR="00020828" w:rsidRPr="00A96233" w:rsidRDefault="00020828" w:rsidP="00863848"/>
          <w:p w14:paraId="655C627A" w14:textId="77777777" w:rsidR="00020828" w:rsidRPr="00A96233" w:rsidRDefault="00020828" w:rsidP="00863848">
            <w:pPr>
              <w:spacing w:after="120"/>
            </w:pPr>
            <w:r w:rsidRPr="00A96233">
              <w:t>Other merchandise has high overhead costs that need to be recovered through the pricing policy. Examples include:</w:t>
            </w:r>
          </w:p>
          <w:p w14:paraId="243AC60D" w14:textId="77777777" w:rsidR="00020828" w:rsidRPr="00A96233" w:rsidRDefault="00020828" w:rsidP="0014236E">
            <w:pPr>
              <w:pStyle w:val="ListParagraph"/>
              <w:numPr>
                <w:ilvl w:val="0"/>
                <w:numId w:val="300"/>
              </w:numPr>
              <w:spacing w:after="120"/>
              <w:contextualSpacing w:val="0"/>
              <w:jc w:val="left"/>
            </w:pPr>
            <w:r w:rsidRPr="00A96233">
              <w:t>An expensive vault is required for precious jewellery</w:t>
            </w:r>
          </w:p>
          <w:p w14:paraId="7DCCB17E" w14:textId="77777777" w:rsidR="00020828" w:rsidRPr="00A96233" w:rsidRDefault="00020828" w:rsidP="0014236E">
            <w:pPr>
              <w:pStyle w:val="ListParagraph"/>
              <w:numPr>
                <w:ilvl w:val="0"/>
                <w:numId w:val="300"/>
              </w:numPr>
              <w:contextualSpacing w:val="0"/>
              <w:jc w:val="left"/>
            </w:pPr>
            <w:r w:rsidRPr="00A96233">
              <w:t>Expansive floor space is required for furniture.</w:t>
            </w:r>
          </w:p>
        </w:tc>
      </w:tr>
      <w:tr w:rsidR="00020828" w:rsidRPr="00A96233" w14:paraId="19C92C81" w14:textId="77777777" w:rsidTr="00863848">
        <w:tc>
          <w:tcPr>
            <w:tcW w:w="2104" w:type="dxa"/>
            <w:shd w:val="clear" w:color="auto" w:fill="808080" w:themeFill="background1" w:themeFillShade="80"/>
          </w:tcPr>
          <w:p w14:paraId="23774B3E" w14:textId="77777777" w:rsidR="00020828" w:rsidRPr="00A96233" w:rsidRDefault="00020828" w:rsidP="00863848">
            <w:pPr>
              <w:jc w:val="left"/>
              <w:rPr>
                <w:b/>
                <w:bCs/>
                <w:color w:val="FFFFFF" w:themeColor="background1"/>
              </w:rPr>
            </w:pPr>
            <w:r w:rsidRPr="00A96233">
              <w:rPr>
                <w:b/>
                <w:bCs/>
                <w:color w:val="FFFFFF" w:themeColor="background1"/>
              </w:rPr>
              <w:t>Promotional costs</w:t>
            </w:r>
          </w:p>
        </w:tc>
        <w:tc>
          <w:tcPr>
            <w:tcW w:w="6877" w:type="dxa"/>
            <w:shd w:val="clear" w:color="auto" w:fill="D9D9D9" w:themeFill="background1" w:themeFillShade="D9"/>
          </w:tcPr>
          <w:p w14:paraId="328E57C0" w14:textId="77777777" w:rsidR="00020828" w:rsidRPr="00A96233" w:rsidRDefault="00020828" w:rsidP="00863848">
            <w:r w:rsidRPr="00A96233">
              <w:t>Advertising and sales promotions are expensive. Markups must be sufficient to cover necessary advertising and promotional campaign costs.</w:t>
            </w:r>
          </w:p>
        </w:tc>
      </w:tr>
    </w:tbl>
    <w:p w14:paraId="55BD1CD7" w14:textId="6532A64E" w:rsidR="00020828" w:rsidRDefault="00020828" w:rsidP="00020828"/>
    <w:p w14:paraId="6322F9AB" w14:textId="77777777" w:rsidR="009D1399" w:rsidRPr="00A96233" w:rsidRDefault="009D1399" w:rsidP="00020828"/>
    <w:p w14:paraId="530844FD" w14:textId="77777777" w:rsidR="00020828" w:rsidRPr="00A96233" w:rsidRDefault="00020828" w:rsidP="00020828">
      <w:pPr>
        <w:pStyle w:val="Heading2"/>
      </w:pPr>
      <w:bookmarkStart w:id="1177" w:name="_Toc44861772"/>
      <w:bookmarkStart w:id="1178" w:name="_Toc46399865"/>
      <w:bookmarkStart w:id="1179" w:name="_Toc46588451"/>
      <w:bookmarkStart w:id="1180" w:name="_Toc46916406"/>
      <w:r w:rsidRPr="00A96233">
        <w:t>2.4</w:t>
      </w:r>
      <w:r w:rsidRPr="00A96233">
        <w:tab/>
        <w:t>Pricing strategies</w:t>
      </w:r>
      <w:bookmarkEnd w:id="1177"/>
      <w:bookmarkEnd w:id="1178"/>
      <w:bookmarkEnd w:id="1179"/>
      <w:bookmarkEnd w:id="118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92046EF" w14:textId="77777777" w:rsidTr="00863848">
        <w:tc>
          <w:tcPr>
            <w:tcW w:w="644" w:type="pct"/>
            <w:tcBorders>
              <w:top w:val="single" w:sz="4" w:space="0" w:color="auto"/>
              <w:left w:val="single" w:sz="4" w:space="0" w:color="auto"/>
              <w:bottom w:val="single" w:sz="4" w:space="0" w:color="auto"/>
              <w:right w:val="nil"/>
            </w:tcBorders>
            <w:hideMark/>
          </w:tcPr>
          <w:p w14:paraId="7F4B726D" w14:textId="77777777" w:rsidR="00020828" w:rsidRPr="00A96233" w:rsidRDefault="00020828" w:rsidP="00863848">
            <w:pPr>
              <w:jc w:val="center"/>
            </w:pPr>
            <w:r w:rsidRPr="00A96233">
              <w:rPr>
                <w:noProof/>
              </w:rPr>
              <w:drawing>
                <wp:inline distT="0" distB="0" distL="0" distR="0" wp14:anchorId="71634D29" wp14:editId="099417A8">
                  <wp:extent cx="462915" cy="462915"/>
                  <wp:effectExtent l="0" t="0" r="0" b="0"/>
                  <wp:docPr id="1382" name="Picture 13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59AAA9B" w14:textId="3E7B39C2" w:rsidR="00020828" w:rsidRPr="00A96233" w:rsidRDefault="00020828" w:rsidP="009D1399">
            <w:r w:rsidRPr="00A96233">
              <w:t>Ask learners to answer the questions below. Use the questions as an introduction to the topic.</w:t>
            </w:r>
            <w:r w:rsidR="009D1399">
              <w:t xml:space="preserve"> </w:t>
            </w:r>
            <w:r w:rsidRPr="00A96233">
              <w:t>Then use the information below to discuss pricing strategies.</w:t>
            </w:r>
            <w:r w:rsidR="009D1399">
              <w:t xml:space="preserve"> </w:t>
            </w:r>
            <w:r w:rsidRPr="00A96233">
              <w:t>Where indicated, ask learners to complete activity 49.</w:t>
            </w:r>
          </w:p>
        </w:tc>
        <w:tc>
          <w:tcPr>
            <w:tcW w:w="873" w:type="pct"/>
            <w:tcBorders>
              <w:top w:val="single" w:sz="4" w:space="0" w:color="auto"/>
              <w:left w:val="nil"/>
              <w:bottom w:val="single" w:sz="4" w:space="0" w:color="auto"/>
              <w:right w:val="single" w:sz="4" w:space="0" w:color="auto"/>
            </w:tcBorders>
            <w:hideMark/>
          </w:tcPr>
          <w:p w14:paraId="098FBEB3" w14:textId="77777777" w:rsidR="00020828" w:rsidRPr="00A96233" w:rsidRDefault="00020828" w:rsidP="00863848">
            <w:r w:rsidRPr="00A96233">
              <w:t>Time:</w:t>
            </w:r>
          </w:p>
          <w:p w14:paraId="6A9389F4" w14:textId="2576CD3D" w:rsidR="00020828" w:rsidRPr="00A96233" w:rsidRDefault="00FE7AAF" w:rsidP="00FE7AAF">
            <w:pPr>
              <w:jc w:val="left"/>
            </w:pPr>
            <w:r w:rsidRPr="00A96233">
              <w:t xml:space="preserve">3 </w:t>
            </w:r>
            <w:r w:rsidR="00020828" w:rsidRPr="00A96233">
              <w:t>½ hour</w:t>
            </w:r>
            <w:r w:rsidRPr="00A96233">
              <w:t>s including activity</w:t>
            </w:r>
          </w:p>
        </w:tc>
      </w:tr>
    </w:tbl>
    <w:p w14:paraId="264E0AE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3D00AC6" w14:textId="77777777" w:rsidTr="00863848">
        <w:tc>
          <w:tcPr>
            <w:tcW w:w="1408" w:type="dxa"/>
            <w:shd w:val="clear" w:color="auto" w:fill="auto"/>
          </w:tcPr>
          <w:p w14:paraId="1B041B3A" w14:textId="77777777" w:rsidR="00020828" w:rsidRPr="00A96233" w:rsidRDefault="00020828" w:rsidP="00863848">
            <w:pPr>
              <w:jc w:val="center"/>
            </w:pPr>
            <w:r w:rsidRPr="00A96233">
              <w:rPr>
                <w:noProof/>
              </w:rPr>
              <w:drawing>
                <wp:inline distT="0" distB="0" distL="0" distR="0" wp14:anchorId="115C41F4" wp14:editId="1B5AF0C7">
                  <wp:extent cx="468000" cy="468000"/>
                  <wp:effectExtent l="0" t="0" r="8255" b="8255"/>
                  <wp:docPr id="1383" name="Picture 13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7955079" w14:textId="77777777" w:rsidR="00020828" w:rsidRPr="00A96233" w:rsidRDefault="00020828" w:rsidP="00863848">
            <w:r w:rsidRPr="00A96233">
              <w:t>Do you set prices for all categories and products in the same manner?</w:t>
            </w:r>
          </w:p>
          <w:p w14:paraId="063CE19E" w14:textId="58F9BF92" w:rsidR="00020828" w:rsidRDefault="00020828" w:rsidP="00863848"/>
          <w:p w14:paraId="003736AF" w14:textId="77777777" w:rsidR="009D1399" w:rsidRPr="00A96233" w:rsidRDefault="009D1399" w:rsidP="00863848"/>
          <w:p w14:paraId="68A80B97" w14:textId="77777777" w:rsidR="00020828" w:rsidRPr="00A96233" w:rsidRDefault="00020828" w:rsidP="00863848"/>
          <w:p w14:paraId="11D18B9B" w14:textId="77777777" w:rsidR="00020828" w:rsidRPr="00A96233" w:rsidRDefault="00020828" w:rsidP="00863848">
            <w:r w:rsidRPr="00A96233">
              <w:t>Why or why not?</w:t>
            </w:r>
          </w:p>
          <w:p w14:paraId="2EE5746E" w14:textId="18639C99" w:rsidR="00020828" w:rsidRDefault="00020828" w:rsidP="00863848"/>
          <w:p w14:paraId="407B65B6" w14:textId="77777777" w:rsidR="009D1399" w:rsidRPr="00A96233" w:rsidRDefault="009D1399" w:rsidP="00863848"/>
          <w:p w14:paraId="33B05F80" w14:textId="6139879A" w:rsidR="00020828" w:rsidRDefault="00020828" w:rsidP="00863848"/>
          <w:p w14:paraId="77140958" w14:textId="77777777" w:rsidR="009D1399" w:rsidRPr="00A96233" w:rsidRDefault="009D1399" w:rsidP="00863848"/>
          <w:p w14:paraId="104C8C8B" w14:textId="77777777" w:rsidR="00020828" w:rsidRPr="00A96233" w:rsidRDefault="00020828" w:rsidP="00863848"/>
          <w:p w14:paraId="63B85835" w14:textId="77777777" w:rsidR="00020828" w:rsidRPr="00A96233" w:rsidRDefault="00020828" w:rsidP="00863848"/>
          <w:p w14:paraId="321CCD6F" w14:textId="77777777" w:rsidR="00020828" w:rsidRPr="00A96233" w:rsidRDefault="00020828" w:rsidP="00863848">
            <w:r w:rsidRPr="00A96233">
              <w:lastRenderedPageBreak/>
              <w:t>What pricing strategies do you use?</w:t>
            </w:r>
          </w:p>
          <w:p w14:paraId="1601EF8C" w14:textId="77777777" w:rsidR="00020828" w:rsidRPr="00A96233" w:rsidRDefault="00020828" w:rsidP="00863848"/>
          <w:p w14:paraId="634F87A1" w14:textId="77777777" w:rsidR="00020828" w:rsidRPr="00A96233" w:rsidRDefault="00020828" w:rsidP="00863848"/>
          <w:p w14:paraId="7D13070C" w14:textId="77777777" w:rsidR="00020828" w:rsidRPr="00A96233" w:rsidRDefault="00020828" w:rsidP="00863848"/>
          <w:p w14:paraId="5E025636" w14:textId="56B75A7F" w:rsidR="00020828" w:rsidRDefault="00020828" w:rsidP="00863848"/>
          <w:p w14:paraId="531798C5" w14:textId="4B4CA737" w:rsidR="009D1399" w:rsidRDefault="009D1399" w:rsidP="00863848"/>
          <w:p w14:paraId="56B7C72A" w14:textId="77777777" w:rsidR="009D1399" w:rsidRPr="00A96233" w:rsidRDefault="009D1399" w:rsidP="00863848"/>
          <w:p w14:paraId="1AB24364" w14:textId="77777777" w:rsidR="00020828" w:rsidRPr="00A96233" w:rsidRDefault="00020828" w:rsidP="00863848"/>
        </w:tc>
      </w:tr>
    </w:tbl>
    <w:p w14:paraId="1F3A37A8" w14:textId="77777777" w:rsidR="00020828" w:rsidRPr="00A96233" w:rsidRDefault="00020828" w:rsidP="00020828"/>
    <w:p w14:paraId="1775E6D3" w14:textId="77777777" w:rsidR="00020828" w:rsidRPr="00A96233" w:rsidRDefault="00020828" w:rsidP="00020828">
      <w:r w:rsidRPr="00A96233">
        <w:t>“Pricing strategy is a systematic approach aimed at setting the optimal price for every product.”</w:t>
      </w:r>
      <w:r w:rsidRPr="00A96233">
        <w:rPr>
          <w:vertAlign w:val="superscript"/>
        </w:rPr>
        <w:t>xxxii</w:t>
      </w:r>
      <w:r w:rsidRPr="00A96233">
        <w:t xml:space="preserve"> Choosing the right blend of strategies helps retailers to maximize profit and revenue as well as satisfy market requests and keep customers loyal.</w:t>
      </w:r>
    </w:p>
    <w:p w14:paraId="2124E85F" w14:textId="77777777" w:rsidR="00020828" w:rsidRPr="00A96233" w:rsidRDefault="00020828" w:rsidP="00020828"/>
    <w:p w14:paraId="1FF35570" w14:textId="77777777" w:rsidR="00020828" w:rsidRPr="00A96233" w:rsidRDefault="00020828" w:rsidP="00020828">
      <w:r w:rsidRPr="00A96233">
        <w:t>Figure 37 indicates the most common pricing strategies.</w:t>
      </w:r>
      <w:r w:rsidRPr="00A96233">
        <w:rPr>
          <w:vertAlign w:val="superscript"/>
        </w:rPr>
        <w:t>xxxiii</w:t>
      </w:r>
    </w:p>
    <w:p w14:paraId="552163C2" w14:textId="77777777" w:rsidR="00020828" w:rsidRPr="00A96233" w:rsidRDefault="00020828" w:rsidP="00020828"/>
    <w:p w14:paraId="7CFCDA8C" w14:textId="77777777" w:rsidR="00020828" w:rsidRPr="00A96233" w:rsidRDefault="00020828" w:rsidP="00020828">
      <w:pPr>
        <w:jc w:val="center"/>
      </w:pPr>
      <w:r w:rsidRPr="00A96233">
        <w:rPr>
          <w:noProof/>
        </w:rPr>
        <w:drawing>
          <wp:inline distT="0" distB="0" distL="0" distR="0" wp14:anchorId="0AD3D28B" wp14:editId="44D1672A">
            <wp:extent cx="4487917" cy="3610321"/>
            <wp:effectExtent l="0" t="0" r="825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514020" cy="3631320"/>
                    </a:xfrm>
                    <a:prstGeom prst="rect">
                      <a:avLst/>
                    </a:prstGeom>
                    <a:noFill/>
                    <a:ln>
                      <a:noFill/>
                    </a:ln>
                  </pic:spPr>
                </pic:pic>
              </a:graphicData>
            </a:graphic>
          </wp:inline>
        </w:drawing>
      </w:r>
    </w:p>
    <w:p w14:paraId="0B591B3B" w14:textId="77777777" w:rsidR="00020828" w:rsidRPr="00A96233" w:rsidRDefault="00020828" w:rsidP="00020828">
      <w:pPr>
        <w:pStyle w:val="Caption"/>
        <w:spacing w:before="0" w:after="0" w:line="360" w:lineRule="auto"/>
        <w:rPr>
          <w:lang w:val="en-GB"/>
        </w:rPr>
      </w:pPr>
      <w:r w:rsidRPr="00A96233">
        <w:rPr>
          <w:lang w:val="en-GB"/>
        </w:rPr>
        <w:t>figure 37: pricing strategies</w:t>
      </w:r>
    </w:p>
    <w:p w14:paraId="74766F56" w14:textId="77777777" w:rsidR="00020828" w:rsidRPr="00A96233" w:rsidRDefault="00020828" w:rsidP="00020828"/>
    <w:p w14:paraId="7E9A2C53" w14:textId="77777777" w:rsidR="00020828" w:rsidRPr="00A96233" w:rsidRDefault="00020828" w:rsidP="00020828">
      <w:pPr>
        <w:pStyle w:val="Heading3"/>
        <w:spacing w:line="360" w:lineRule="auto"/>
      </w:pPr>
      <w:bookmarkStart w:id="1181" w:name="_Toc44861773"/>
      <w:bookmarkStart w:id="1182" w:name="_Toc46399866"/>
      <w:bookmarkStart w:id="1183" w:name="_Toc46588452"/>
      <w:bookmarkStart w:id="1184" w:name="_Toc46916407"/>
      <w:r w:rsidRPr="00A96233">
        <w:t>2.4.1</w:t>
      </w:r>
      <w:r w:rsidRPr="00A96233">
        <w:tab/>
        <w:t>Cost-based pricing</w:t>
      </w:r>
      <w:bookmarkEnd w:id="1181"/>
      <w:bookmarkEnd w:id="1182"/>
      <w:bookmarkEnd w:id="1183"/>
      <w:bookmarkEnd w:id="1184"/>
    </w:p>
    <w:p w14:paraId="7BA3768B" w14:textId="77777777" w:rsidR="00020828" w:rsidRPr="00A96233" w:rsidRDefault="00020828" w:rsidP="00020828">
      <w:pPr>
        <w:rPr>
          <w:rStyle w:val="e24kjd"/>
        </w:rPr>
      </w:pPr>
    </w:p>
    <w:p w14:paraId="49079F38" w14:textId="77777777" w:rsidR="00020828" w:rsidRPr="00A96233" w:rsidRDefault="00020828" w:rsidP="00020828">
      <w:pPr>
        <w:rPr>
          <w:rStyle w:val="e24kjd"/>
        </w:rPr>
      </w:pPr>
      <w:r w:rsidRPr="00A96233">
        <w:rPr>
          <w:rStyle w:val="e24kjd"/>
        </w:rPr>
        <w:t xml:space="preserve">Cost-based pricing (also called mark-up pricing) is the simplest way to calculate the selling price of merchandise. </w:t>
      </w:r>
    </w:p>
    <w:p w14:paraId="4473F066" w14:textId="77777777" w:rsidR="00020828" w:rsidRPr="00A96233" w:rsidRDefault="00020828" w:rsidP="00020828">
      <w:pPr>
        <w:rPr>
          <w:rStyle w:val="e24kjd"/>
        </w:rPr>
      </w:pPr>
    </w:p>
    <w:p w14:paraId="2EDA56B7" w14:textId="77777777" w:rsidR="00020828" w:rsidRPr="00A96233" w:rsidRDefault="00020828" w:rsidP="00020828">
      <w:r w:rsidRPr="00A96233">
        <w:lastRenderedPageBreak/>
        <w:t xml:space="preserve">The company calculates the cost of the product and adds on a percentage (profit) to that price to calculate the selling price. </w:t>
      </w:r>
    </w:p>
    <w:p w14:paraId="093D8645" w14:textId="77777777" w:rsidR="00020828" w:rsidRPr="00A96233" w:rsidRDefault="00020828" w:rsidP="00020828">
      <w:pPr>
        <w:jc w:val="center"/>
      </w:pPr>
      <w:r w:rsidRPr="00A96233">
        <w:rPr>
          <w:noProof/>
        </w:rPr>
        <w:drawing>
          <wp:inline distT="0" distB="0" distL="0" distR="0" wp14:anchorId="03DA8B91" wp14:editId="66E2CEEE">
            <wp:extent cx="2585544" cy="1789094"/>
            <wp:effectExtent l="0" t="0" r="5715" b="190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t="7046" r="21386" b="12472"/>
                    <a:stretch/>
                  </pic:blipFill>
                  <pic:spPr bwMode="auto">
                    <a:xfrm>
                      <a:off x="0" y="0"/>
                      <a:ext cx="2744263" cy="1898921"/>
                    </a:xfrm>
                    <a:prstGeom prst="rect">
                      <a:avLst/>
                    </a:prstGeom>
                    <a:ln>
                      <a:noFill/>
                    </a:ln>
                    <a:extLst>
                      <a:ext uri="{53640926-AAD7-44D8-BBD7-CCE9431645EC}">
                        <a14:shadowObscured xmlns:a14="http://schemas.microsoft.com/office/drawing/2010/main"/>
                      </a:ext>
                    </a:extLst>
                  </pic:spPr>
                </pic:pic>
              </a:graphicData>
            </a:graphic>
          </wp:inline>
        </w:drawing>
      </w:r>
    </w:p>
    <w:p w14:paraId="1854CC1A" w14:textId="77777777" w:rsidR="00020828" w:rsidRPr="00A96233" w:rsidRDefault="00020828" w:rsidP="00020828">
      <w:pPr>
        <w:jc w:val="center"/>
      </w:pPr>
    </w:p>
    <w:p w14:paraId="0826BC6B" w14:textId="77777777" w:rsidR="00020828" w:rsidRPr="00A96233" w:rsidRDefault="00020828" w:rsidP="00020828">
      <w:pPr>
        <w:spacing w:after="120"/>
      </w:pPr>
      <w:r w:rsidRPr="00A96233">
        <w:t xml:space="preserve">The components of costs in the retail industry that may be taken into consideration when calculating the cost of the product are: </w:t>
      </w:r>
    </w:p>
    <w:p w14:paraId="51170679" w14:textId="77777777" w:rsidR="00020828" w:rsidRPr="00A96233" w:rsidRDefault="00020828" w:rsidP="0014236E">
      <w:pPr>
        <w:pStyle w:val="ListParagraph"/>
        <w:numPr>
          <w:ilvl w:val="0"/>
          <w:numId w:val="301"/>
        </w:numPr>
        <w:spacing w:after="120"/>
        <w:contextualSpacing w:val="0"/>
      </w:pPr>
      <w:r w:rsidRPr="009D1399">
        <w:rPr>
          <w:b/>
          <w:bCs/>
        </w:rPr>
        <w:t>Variable cost:</w:t>
      </w:r>
      <w:r w:rsidRPr="00A96233">
        <w:t xml:space="preserve"> Consisting of direct materials and direct labour and consumables. These are directly attributable to each unit of product. Variable cost can also be the cost per item, if prices vary </w:t>
      </w:r>
    </w:p>
    <w:p w14:paraId="7B60333C" w14:textId="77777777" w:rsidR="00020828" w:rsidRPr="00A96233" w:rsidRDefault="00020828" w:rsidP="0014236E">
      <w:pPr>
        <w:pStyle w:val="ListParagraph"/>
        <w:numPr>
          <w:ilvl w:val="0"/>
          <w:numId w:val="301"/>
        </w:numPr>
        <w:spacing w:after="120"/>
        <w:contextualSpacing w:val="0"/>
      </w:pPr>
      <w:r w:rsidRPr="009D1399">
        <w:rPr>
          <w:b/>
          <w:bCs/>
        </w:rPr>
        <w:t>Fixed costs:</w:t>
      </w:r>
      <w:r w:rsidRPr="00A96233">
        <w:t xml:space="preserve"> These are not directly at</w:t>
      </w:r>
      <w:r w:rsidRPr="00A96233">
        <w:softHyphen/>
        <w:t>tributable to the product or service but have to be incurred.  Fixed costs are also known as overhead costs. They do not vary with sales level. Examples are the monthly rent, interest or salaries.</w:t>
      </w:r>
    </w:p>
    <w:p w14:paraId="349A787D" w14:textId="77777777" w:rsidR="00020828" w:rsidRPr="00A96233" w:rsidRDefault="00020828" w:rsidP="0014236E">
      <w:pPr>
        <w:pStyle w:val="ListParagraph"/>
        <w:numPr>
          <w:ilvl w:val="0"/>
          <w:numId w:val="301"/>
        </w:numPr>
      </w:pPr>
      <w:r w:rsidRPr="009D1399">
        <w:rPr>
          <w:b/>
          <w:bCs/>
        </w:rPr>
        <w:t>Financial costs and profits:</w:t>
      </w:r>
      <w:r w:rsidRPr="00A96233">
        <w:t xml:space="preserve"> Consisting of depreciation, interest, and return on investment. </w:t>
      </w:r>
    </w:p>
    <w:p w14:paraId="250D1845" w14:textId="77777777" w:rsidR="00020828" w:rsidRPr="00A96233" w:rsidRDefault="00020828" w:rsidP="00020828">
      <w:pPr>
        <w:rPr>
          <w:b/>
          <w:bCs/>
        </w:rPr>
      </w:pPr>
    </w:p>
    <w:p w14:paraId="0268E623" w14:textId="306F7D11" w:rsidR="00020828" w:rsidRPr="00A96233" w:rsidRDefault="00020828" w:rsidP="00020828">
      <w:pPr>
        <w:spacing w:after="120"/>
        <w:rPr>
          <w:b/>
          <w:bCs/>
        </w:rPr>
      </w:pPr>
      <w:r w:rsidRPr="00A96233">
        <w:rPr>
          <w:b/>
          <w:bCs/>
        </w:rPr>
        <w:t>The situations under which prices are based on costs include:</w:t>
      </w:r>
    </w:p>
    <w:p w14:paraId="0D5182BE" w14:textId="77777777" w:rsidR="00020828" w:rsidRPr="00A96233" w:rsidRDefault="00020828" w:rsidP="0014236E">
      <w:pPr>
        <w:pStyle w:val="ListParagraph"/>
        <w:numPr>
          <w:ilvl w:val="0"/>
          <w:numId w:val="302"/>
        </w:numPr>
        <w:spacing w:after="120"/>
        <w:contextualSpacing w:val="0"/>
      </w:pPr>
      <w:r w:rsidRPr="00A96233">
        <w:t>When the number of competitors in market is limited to one or two. Cost-based pricing allows the competitors to make adequate returns and makes them hopeful of achieving the target returns.</w:t>
      </w:r>
    </w:p>
    <w:p w14:paraId="0B116515" w14:textId="77777777" w:rsidR="00020828" w:rsidRPr="00A96233" w:rsidRDefault="00020828" w:rsidP="0014236E">
      <w:pPr>
        <w:pStyle w:val="ListParagraph"/>
        <w:numPr>
          <w:ilvl w:val="0"/>
          <w:numId w:val="302"/>
        </w:numPr>
      </w:pPr>
      <w:r w:rsidRPr="00A96233">
        <w:t xml:space="preserve">The company may need to come up with a new price for a product that does not already have a price. </w:t>
      </w:r>
    </w:p>
    <w:p w14:paraId="355F87A0" w14:textId="77777777" w:rsidR="00020828" w:rsidRPr="00A96233" w:rsidRDefault="00020828" w:rsidP="00020828"/>
    <w:p w14:paraId="2CE2C7C4" w14:textId="77777777" w:rsidR="00020828" w:rsidRPr="00A96233" w:rsidRDefault="00020828" w:rsidP="00020828">
      <w:pPr>
        <w:pStyle w:val="Heading3"/>
        <w:spacing w:line="360" w:lineRule="auto"/>
      </w:pPr>
      <w:bookmarkStart w:id="1185" w:name="bookmark9"/>
      <w:bookmarkStart w:id="1186" w:name="_Toc44861774"/>
      <w:bookmarkStart w:id="1187" w:name="_Toc46399867"/>
      <w:bookmarkStart w:id="1188" w:name="_Toc46588453"/>
      <w:bookmarkStart w:id="1189" w:name="_Toc46916408"/>
      <w:bookmarkEnd w:id="1185"/>
      <w:r w:rsidRPr="00A96233">
        <w:t>2.4.2</w:t>
      </w:r>
      <w:r w:rsidRPr="00A96233">
        <w:tab/>
        <w:t>Demand-based pricing</w:t>
      </w:r>
      <w:bookmarkEnd w:id="1186"/>
      <w:bookmarkEnd w:id="1187"/>
      <w:bookmarkEnd w:id="1188"/>
      <w:bookmarkEnd w:id="1189"/>
    </w:p>
    <w:p w14:paraId="13167775" w14:textId="77777777" w:rsidR="00020828" w:rsidRPr="00A96233" w:rsidRDefault="00020828" w:rsidP="00020828"/>
    <w:p w14:paraId="5FF18165" w14:textId="31C8B9A0" w:rsidR="00020828" w:rsidRPr="00A96233" w:rsidRDefault="00020828" w:rsidP="00020828">
      <w:r w:rsidRPr="00A96233">
        <w:t xml:space="preserve">Demand-based pricing is a strategy based on known periods </w:t>
      </w:r>
      <w:r w:rsidR="009D1399">
        <w:t>of</w:t>
      </w:r>
      <w:r w:rsidRPr="00A96233">
        <w:t xml:space="preserve"> high or low demand and the elasticity of price during those periods. </w:t>
      </w:r>
    </w:p>
    <w:p w14:paraId="4EFDDAE1" w14:textId="77777777" w:rsidR="00020828" w:rsidRPr="00A96233" w:rsidRDefault="00020828" w:rsidP="00020828"/>
    <w:p w14:paraId="7BC2C5BF" w14:textId="7C860EE1" w:rsidR="00020828" w:rsidRPr="00A96233" w:rsidRDefault="00020828" w:rsidP="00020828">
      <w:r w:rsidRPr="00A96233">
        <w:t>One of the simplest examples is the pricing and selling dynamics at your local fresh produce market. Early in the morning when the market opens, there is the best selection but at the highest prices of the day. Later during the day as the market nears closing, there will normally be a reduction in price because sellers are trying to avoid having any product left unsold. Another factor that influences demand pricing at the market, is the relationship between the quantities of a particular product available against expected sales (the concept of demand versus supply).</w:t>
      </w:r>
    </w:p>
    <w:p w14:paraId="7A2932AF" w14:textId="77777777" w:rsidR="00020828" w:rsidRPr="00A96233" w:rsidRDefault="00020828" w:rsidP="00020828"/>
    <w:p w14:paraId="198A5EFC" w14:textId="58B90C42" w:rsidR="00020828" w:rsidRPr="00A96233" w:rsidRDefault="00020828" w:rsidP="00020828">
      <w:r w:rsidRPr="00A96233">
        <w:lastRenderedPageBreak/>
        <w:t xml:space="preserve">Another example is when down parkas are offered by department stores at the beginning of autumn, they will be at their highest-ticketed price. And that will continue throughout the prime selling season. Then, when it is time for swimwear and shorts to arrive </w:t>
      </w:r>
      <w:r w:rsidR="009D1399">
        <w:t>i</w:t>
      </w:r>
      <w:r w:rsidRPr="00A96233">
        <w:t xml:space="preserve">n store for spring, the price of those down parkas is likely be greatly reduced. With falling demand for down parkas, the retailer lowers the price in </w:t>
      </w:r>
      <w:r w:rsidR="009D1399">
        <w:t xml:space="preserve">an </w:t>
      </w:r>
      <w:r w:rsidRPr="00A96233">
        <w:t>effort to reduce inventory.</w:t>
      </w:r>
    </w:p>
    <w:p w14:paraId="6C6AA350" w14:textId="77777777" w:rsidR="00020828" w:rsidRPr="00A96233" w:rsidRDefault="00020828" w:rsidP="00020828"/>
    <w:p w14:paraId="520835FD" w14:textId="77777777" w:rsidR="00020828" w:rsidRPr="00A96233" w:rsidRDefault="00020828" w:rsidP="00020828">
      <w:pPr>
        <w:pStyle w:val="Heading3"/>
        <w:spacing w:line="360" w:lineRule="auto"/>
      </w:pPr>
      <w:bookmarkStart w:id="1190" w:name="_Toc44861775"/>
      <w:bookmarkStart w:id="1191" w:name="_Toc46399868"/>
      <w:bookmarkStart w:id="1192" w:name="_Toc46588454"/>
      <w:bookmarkStart w:id="1193" w:name="_Toc46916409"/>
      <w:r w:rsidRPr="00A96233">
        <w:t>2.4.3</w:t>
      </w:r>
      <w:r w:rsidRPr="00A96233">
        <w:tab/>
        <w:t>Competition-based pricing</w:t>
      </w:r>
      <w:bookmarkEnd w:id="1190"/>
      <w:bookmarkEnd w:id="1191"/>
      <w:bookmarkEnd w:id="1192"/>
      <w:bookmarkEnd w:id="1193"/>
    </w:p>
    <w:p w14:paraId="200C038D" w14:textId="77777777" w:rsidR="00020828" w:rsidRPr="00A96233" w:rsidRDefault="00020828" w:rsidP="00020828"/>
    <w:p w14:paraId="07F10D7F" w14:textId="77777777" w:rsidR="00020828" w:rsidRPr="00A96233" w:rsidRDefault="00020828" w:rsidP="00020828">
      <w:pPr>
        <w:pStyle w:val="Heading4"/>
        <w:spacing w:line="360" w:lineRule="auto"/>
        <w:ind w:left="1134" w:hanging="1134"/>
      </w:pPr>
      <w:r w:rsidRPr="00A96233">
        <w:t>2.4.3.1</w:t>
      </w:r>
      <w:r w:rsidRPr="00A96233">
        <w:tab/>
        <w:t>What competition-based pricing is</w:t>
      </w:r>
    </w:p>
    <w:p w14:paraId="459F6960" w14:textId="77777777" w:rsidR="00020828" w:rsidRPr="00A96233" w:rsidRDefault="00020828" w:rsidP="00020828"/>
    <w:p w14:paraId="0F9A501C" w14:textId="4669ABA6" w:rsidR="00020828" w:rsidRPr="00A96233" w:rsidRDefault="00020828" w:rsidP="00020828">
      <w:r w:rsidRPr="00A96233">
        <w:t>Competiti</w:t>
      </w:r>
      <w:r w:rsidR="009D1399">
        <w:t>on</w:t>
      </w:r>
      <w:r w:rsidRPr="00A96233">
        <w:t>-based pricing occurs when a retail company sets prices for its merchandise based on what competitors are selling a similar product for.</w:t>
      </w:r>
    </w:p>
    <w:p w14:paraId="2DFFF98C" w14:textId="77777777" w:rsidR="00020828" w:rsidRPr="00A96233" w:rsidRDefault="00020828" w:rsidP="00020828"/>
    <w:p w14:paraId="50152C40" w14:textId="15BA0004" w:rsidR="00020828" w:rsidRPr="00A96233" w:rsidRDefault="00020828" w:rsidP="00020828">
      <w:r w:rsidRPr="00A96233">
        <w:t xml:space="preserve">For a vast number of products, consumers have many choices and are generally willing to shop around to get the best price. Where retailers apply </w:t>
      </w:r>
      <w:r w:rsidR="009D1399">
        <w:t xml:space="preserve">a </w:t>
      </w:r>
      <w:r w:rsidRPr="00A96233">
        <w:t>competitive pricing strategy, they need to provide outstanding customer service to stand</w:t>
      </w:r>
      <w:r w:rsidR="009D1399">
        <w:t xml:space="preserve"> out</w:t>
      </w:r>
      <w:r w:rsidRPr="00A96233">
        <w:t xml:space="preserve"> above the competition.</w:t>
      </w:r>
    </w:p>
    <w:p w14:paraId="574F7C86" w14:textId="77777777" w:rsidR="00020828" w:rsidRPr="00A96233" w:rsidRDefault="00020828" w:rsidP="00020828"/>
    <w:p w14:paraId="1F690263" w14:textId="29C14142" w:rsidR="00020828" w:rsidRPr="00A96233" w:rsidRDefault="00020828" w:rsidP="00020828">
      <w:r w:rsidRPr="00A96233">
        <w:t>The competitive pricing strategy</w:t>
      </w:r>
      <w:r w:rsidR="009D1399">
        <w:t xml:space="preserve"> </w:t>
      </w:r>
      <w:r w:rsidRPr="00A96233">
        <w:t>is used by retailers to boost sales and gain a competitive advantage through</w:t>
      </w:r>
      <w:r w:rsidR="009D1399">
        <w:t xml:space="preserve"> </w:t>
      </w:r>
      <w:r w:rsidRPr="00A96233">
        <w:t>smart pricing</w:t>
      </w:r>
      <w:r w:rsidR="009D1399">
        <w:t xml:space="preserve"> </w:t>
      </w:r>
      <w:r w:rsidRPr="00A96233">
        <w:t>that differentiates them from competitors.</w:t>
      </w:r>
    </w:p>
    <w:p w14:paraId="1A8D6469" w14:textId="77777777" w:rsidR="00020828" w:rsidRPr="00A96233" w:rsidRDefault="00020828" w:rsidP="00020828"/>
    <w:p w14:paraId="3D51DED2" w14:textId="77777777" w:rsidR="00020828" w:rsidRPr="00A96233" w:rsidRDefault="00020828" w:rsidP="00020828">
      <w:pPr>
        <w:spacing w:after="120"/>
        <w:rPr>
          <w:rFonts w:ascii="Times New Roman" w:hAnsi="Times New Roman"/>
        </w:rPr>
      </w:pPr>
      <w:r w:rsidRPr="00A96233">
        <w:t>Two types of competitive pricing may be used:</w:t>
      </w:r>
    </w:p>
    <w:p w14:paraId="08DDED7E" w14:textId="75F15B1D" w:rsidR="00020828" w:rsidRPr="00A96233" w:rsidRDefault="00020828" w:rsidP="0014236E">
      <w:pPr>
        <w:pStyle w:val="ListParagraph"/>
        <w:numPr>
          <w:ilvl w:val="0"/>
          <w:numId w:val="303"/>
        </w:numPr>
        <w:spacing w:after="120"/>
        <w:contextualSpacing w:val="0"/>
      </w:pPr>
      <w:r w:rsidRPr="00A96233">
        <w:rPr>
          <w:rStyle w:val="Strong"/>
          <w:color w:val="000000" w:themeColor="text1"/>
        </w:rPr>
        <w:t>Pricing below competition</w:t>
      </w:r>
      <w:r w:rsidRPr="00A96233">
        <w:t xml:space="preserve"> – involves pricing products lower than the competitor's price. This strategy works well if the retailer can negotiate the lowest buying prices from suppliers, reduce other costs, and develop a marketing strategy to focus on price specials.</w:t>
      </w:r>
    </w:p>
    <w:p w14:paraId="44ECAE06" w14:textId="77777777" w:rsidR="00020828" w:rsidRPr="00A96233" w:rsidRDefault="00020828" w:rsidP="0014236E">
      <w:pPr>
        <w:pStyle w:val="ListParagraph"/>
        <w:numPr>
          <w:ilvl w:val="0"/>
          <w:numId w:val="303"/>
        </w:numPr>
      </w:pPr>
      <w:r w:rsidRPr="00A96233">
        <w:rPr>
          <w:rStyle w:val="Strong"/>
          <w:color w:val="000000" w:themeColor="text1"/>
        </w:rPr>
        <w:t>Prestige pricing, or pricing above the competition</w:t>
      </w:r>
      <w:r w:rsidRPr="00A96233">
        <w:t xml:space="preserve"> - may be considered when exclusivity or unique customer service can justify higher prices. </w:t>
      </w:r>
      <w:bookmarkStart w:id="1194" w:name="bookmark10"/>
      <w:bookmarkEnd w:id="1194"/>
    </w:p>
    <w:p w14:paraId="46DCFF4F" w14:textId="77777777" w:rsidR="00020828" w:rsidRPr="00A96233" w:rsidRDefault="00020828" w:rsidP="00020828"/>
    <w:p w14:paraId="273B5F74" w14:textId="7E586602" w:rsidR="00020828" w:rsidRPr="00A96233" w:rsidRDefault="00020828" w:rsidP="00020828">
      <w:r w:rsidRPr="00A96233">
        <w:t>There are substantial drawbacks and risks related to a simplistic implementation of competition-driven pricing strategy. A retailer who blindly follows competitors would most likely get involved in</w:t>
      </w:r>
      <w:r w:rsidR="009D1399">
        <w:t xml:space="preserve"> </w:t>
      </w:r>
      <w:r w:rsidRPr="00A96233">
        <w:t>devastating</w:t>
      </w:r>
      <w:r w:rsidR="009D1399">
        <w:t xml:space="preserve"> </w:t>
      </w:r>
      <w:r w:rsidRPr="00A96233">
        <w:t>price wars that damage the</w:t>
      </w:r>
      <w:r w:rsidR="009D1399">
        <w:t xml:space="preserve"> </w:t>
      </w:r>
      <w:r w:rsidRPr="00A96233">
        <w:t>financial health and price positioning of all parties who participate in the price war.</w:t>
      </w:r>
    </w:p>
    <w:p w14:paraId="2BC9B23E" w14:textId="77777777" w:rsidR="00020828" w:rsidRPr="00A96233" w:rsidRDefault="00020828" w:rsidP="00020828"/>
    <w:p w14:paraId="73C7CAD7" w14:textId="78BB5183" w:rsidR="00020828" w:rsidRPr="00A96233" w:rsidRDefault="00020828" w:rsidP="00020828">
      <w:r w:rsidRPr="00A96233">
        <w:t>Instead of pricing every product</w:t>
      </w:r>
      <w:r w:rsidR="009D1399">
        <w:t xml:space="preserve"> </w:t>
      </w:r>
      <w:r w:rsidRPr="00A96233">
        <w:t>following the competition, the buyer should consider the role that every SKU plays in the category portfolio and apply a corresponding pricing approach. Where a pricing strategy of “best price guarantee” is followed, it is important to remember that the retailer cannot use the same strategy for the company’s exclusive ranges.</w:t>
      </w:r>
    </w:p>
    <w:p w14:paraId="52BD7D89" w14:textId="77777777" w:rsidR="00020828" w:rsidRPr="00A96233" w:rsidRDefault="00020828" w:rsidP="00020828"/>
    <w:p w14:paraId="4A85CC1B" w14:textId="77777777" w:rsidR="00020828" w:rsidRPr="00A96233" w:rsidRDefault="00020828" w:rsidP="00020828">
      <w:pPr>
        <w:pStyle w:val="Heading4"/>
        <w:spacing w:line="360" w:lineRule="auto"/>
        <w:ind w:left="1134" w:hanging="1134"/>
        <w:jc w:val="left"/>
      </w:pPr>
      <w:r w:rsidRPr="00A96233">
        <w:lastRenderedPageBreak/>
        <w:t>2.4.3.2</w:t>
      </w:r>
      <w:r w:rsidRPr="00A96233">
        <w:tab/>
        <w:t>Techniques for monitoring the competition’s marketing and pricing strategies</w:t>
      </w:r>
    </w:p>
    <w:p w14:paraId="09F411C3" w14:textId="77777777" w:rsidR="00020828" w:rsidRPr="00A96233" w:rsidRDefault="00020828" w:rsidP="00020828"/>
    <w:p w14:paraId="735A132B" w14:textId="77777777" w:rsidR="00020828" w:rsidRPr="00A96233" w:rsidRDefault="00020828" w:rsidP="00BF623C">
      <w:r w:rsidRPr="00A96233">
        <w:t>Several techniques can be used to monitor competitor marketing and pricing strategies:</w:t>
      </w:r>
    </w:p>
    <w:p w14:paraId="619E54B3" w14:textId="77777777" w:rsidR="00020828" w:rsidRPr="00A96233" w:rsidRDefault="00020828" w:rsidP="00BF623C">
      <w:pPr>
        <w:pStyle w:val="ListParagraph"/>
        <w:numPr>
          <w:ilvl w:val="0"/>
          <w:numId w:val="325"/>
        </w:numPr>
        <w:contextualSpacing w:val="0"/>
      </w:pPr>
      <w:r w:rsidRPr="00A96233">
        <w:t>Subscribe to their e-mail programmes for customers.</w:t>
      </w:r>
    </w:p>
    <w:p w14:paraId="12244F71" w14:textId="77777777" w:rsidR="00020828" w:rsidRPr="00A96233" w:rsidRDefault="00020828" w:rsidP="00BF623C">
      <w:pPr>
        <w:pStyle w:val="ListParagraph"/>
        <w:numPr>
          <w:ilvl w:val="0"/>
          <w:numId w:val="325"/>
        </w:numPr>
        <w:contextualSpacing w:val="0"/>
      </w:pPr>
      <w:r w:rsidRPr="00A96233">
        <w:t>Monitor their web page</w:t>
      </w:r>
    </w:p>
    <w:p w14:paraId="1608518F" w14:textId="77777777" w:rsidR="00020828" w:rsidRPr="00A96233" w:rsidRDefault="00020828" w:rsidP="00BF623C">
      <w:pPr>
        <w:pStyle w:val="ListParagraph"/>
        <w:numPr>
          <w:ilvl w:val="0"/>
          <w:numId w:val="325"/>
        </w:numPr>
        <w:contextualSpacing w:val="0"/>
      </w:pPr>
      <w:r w:rsidRPr="00A96233">
        <w:t>Monitor their social media platforms</w:t>
      </w:r>
    </w:p>
    <w:p w14:paraId="582D9491" w14:textId="77777777" w:rsidR="00020828" w:rsidRPr="00A96233" w:rsidRDefault="00020828" w:rsidP="00BF623C">
      <w:pPr>
        <w:pStyle w:val="ListParagraph"/>
        <w:numPr>
          <w:ilvl w:val="0"/>
          <w:numId w:val="325"/>
        </w:numPr>
        <w:contextualSpacing w:val="0"/>
      </w:pPr>
      <w:r w:rsidRPr="00A96233">
        <w:t>Visit stores</w:t>
      </w:r>
    </w:p>
    <w:p w14:paraId="67A972AA" w14:textId="77777777" w:rsidR="00020828" w:rsidRPr="00A96233" w:rsidRDefault="00020828" w:rsidP="00BF623C"/>
    <w:p w14:paraId="6AA0C47D" w14:textId="77777777" w:rsidR="00020828" w:rsidRPr="00A96233" w:rsidRDefault="00020828" w:rsidP="00BF623C">
      <w:r w:rsidRPr="00A96233">
        <w:t>When monitoring, consider aspects such as:</w:t>
      </w:r>
    </w:p>
    <w:p w14:paraId="349EDC5B" w14:textId="77777777" w:rsidR="00020828" w:rsidRPr="00A96233" w:rsidRDefault="00020828" w:rsidP="00BF623C">
      <w:pPr>
        <w:pStyle w:val="ListParagraph"/>
        <w:numPr>
          <w:ilvl w:val="0"/>
          <w:numId w:val="326"/>
        </w:numPr>
        <w:contextualSpacing w:val="0"/>
      </w:pPr>
      <w:r w:rsidRPr="00A96233">
        <w:t>Pricing strategies used</w:t>
      </w:r>
    </w:p>
    <w:p w14:paraId="4D786CF1" w14:textId="77777777" w:rsidR="00020828" w:rsidRPr="00A96233" w:rsidRDefault="00020828" w:rsidP="00BF623C">
      <w:pPr>
        <w:pStyle w:val="ListParagraph"/>
        <w:numPr>
          <w:ilvl w:val="0"/>
          <w:numId w:val="326"/>
        </w:numPr>
        <w:contextualSpacing w:val="0"/>
      </w:pPr>
      <w:r w:rsidRPr="00A96233">
        <w:t>Product categories they offer and products within categories</w:t>
      </w:r>
    </w:p>
    <w:p w14:paraId="1FF84A3F" w14:textId="77777777" w:rsidR="00020828" w:rsidRPr="00A96233" w:rsidRDefault="00020828" w:rsidP="00BF623C">
      <w:pPr>
        <w:pStyle w:val="ListParagraph"/>
        <w:numPr>
          <w:ilvl w:val="0"/>
          <w:numId w:val="326"/>
        </w:numPr>
        <w:contextualSpacing w:val="0"/>
      </w:pPr>
      <w:r w:rsidRPr="00A96233">
        <w:t>Promotions</w:t>
      </w:r>
    </w:p>
    <w:p w14:paraId="13450D8F" w14:textId="77777777" w:rsidR="00020828" w:rsidRPr="00A96233" w:rsidRDefault="00020828" w:rsidP="00BF623C">
      <w:pPr>
        <w:pStyle w:val="ListParagraph"/>
        <w:numPr>
          <w:ilvl w:val="0"/>
          <w:numId w:val="326"/>
        </w:numPr>
        <w:contextualSpacing w:val="0"/>
      </w:pPr>
      <w:r w:rsidRPr="00A96233">
        <w:t xml:space="preserve">Advertising </w:t>
      </w:r>
    </w:p>
    <w:p w14:paraId="5B25E30A" w14:textId="77777777" w:rsidR="00020828" w:rsidRPr="00A96233" w:rsidRDefault="00020828" w:rsidP="00BF623C">
      <w:pPr>
        <w:pStyle w:val="ListParagraph"/>
        <w:numPr>
          <w:ilvl w:val="0"/>
          <w:numId w:val="326"/>
        </w:numPr>
        <w:contextualSpacing w:val="0"/>
      </w:pPr>
      <w:r w:rsidRPr="00A96233">
        <w:t xml:space="preserve">“Flow” of categories in stores to promote buying of additional products </w:t>
      </w:r>
    </w:p>
    <w:p w14:paraId="5783EA65" w14:textId="77777777" w:rsidR="00020828" w:rsidRPr="00A96233" w:rsidRDefault="00020828" w:rsidP="00BF623C"/>
    <w:p w14:paraId="7AC416E1" w14:textId="77777777" w:rsidR="00020828" w:rsidRPr="00A96233" w:rsidRDefault="00020828" w:rsidP="00020828">
      <w:pPr>
        <w:pStyle w:val="Heading3"/>
        <w:spacing w:line="360" w:lineRule="auto"/>
      </w:pPr>
      <w:bookmarkStart w:id="1195" w:name="bookmark15"/>
      <w:bookmarkStart w:id="1196" w:name="_Toc44861776"/>
      <w:bookmarkStart w:id="1197" w:name="_Toc46399869"/>
      <w:bookmarkStart w:id="1198" w:name="_Toc46588455"/>
      <w:bookmarkStart w:id="1199" w:name="_Toc46916410"/>
      <w:bookmarkEnd w:id="1195"/>
      <w:r w:rsidRPr="00A96233">
        <w:t>2.4.4</w:t>
      </w:r>
      <w:r w:rsidRPr="00A96233">
        <w:tab/>
        <w:t>Value-based pricing</w:t>
      </w:r>
      <w:bookmarkEnd w:id="1196"/>
      <w:bookmarkEnd w:id="1197"/>
      <w:bookmarkEnd w:id="1198"/>
      <w:bookmarkEnd w:id="1199"/>
      <w:r w:rsidRPr="00A96233">
        <w:t xml:space="preserve"> </w:t>
      </w:r>
    </w:p>
    <w:p w14:paraId="4FAEAF0C" w14:textId="77777777" w:rsidR="00020828" w:rsidRPr="00A96233" w:rsidRDefault="00020828" w:rsidP="00020828"/>
    <w:p w14:paraId="7B7E3C31" w14:textId="77777777" w:rsidR="00020828" w:rsidRPr="00A96233" w:rsidRDefault="00020828" w:rsidP="00020828">
      <w:r w:rsidRPr="00A96233">
        <w:t xml:space="preserve">Value is defined as perceived benefits for the total cost of acquisition. </w:t>
      </w:r>
    </w:p>
    <w:p w14:paraId="34D82607" w14:textId="77777777" w:rsidR="00020828" w:rsidRPr="00A96233" w:rsidRDefault="00020828" w:rsidP="00020828"/>
    <w:p w14:paraId="6337A8B1" w14:textId="39873EDA" w:rsidR="00020828" w:rsidRPr="00A96233" w:rsidRDefault="00020828" w:rsidP="00020828">
      <w:r w:rsidRPr="00A96233">
        <w:t xml:space="preserve">Value-based pricing is often used to build a loyal customer base. With this strategy, items are usually priced low for the items of higher quality. This is due, in part, </w:t>
      </w:r>
      <w:r w:rsidR="009D1399">
        <w:t>to</w:t>
      </w:r>
      <w:r w:rsidRPr="00A96233">
        <w:t xml:space="preserve"> the fact that prices are determined based on </w:t>
      </w:r>
      <w:r w:rsidR="009D1399">
        <w:t>what</w:t>
      </w:r>
      <w:r w:rsidRPr="00A96233">
        <w:t xml:space="preserve"> consumers perceive the value of the product to be, and such perceptions are often lower than it actually is. </w:t>
      </w:r>
    </w:p>
    <w:p w14:paraId="694F7972" w14:textId="77777777" w:rsidR="00020828" w:rsidRPr="00A96233" w:rsidRDefault="00020828" w:rsidP="00020828"/>
    <w:p w14:paraId="28F300E1" w14:textId="77777777" w:rsidR="00020828" w:rsidRPr="00A96233" w:rsidRDefault="00020828" w:rsidP="00020828">
      <w:pPr>
        <w:pStyle w:val="Heading3"/>
        <w:spacing w:line="360" w:lineRule="auto"/>
      </w:pPr>
      <w:bookmarkStart w:id="1200" w:name="_Toc44861777"/>
      <w:bookmarkStart w:id="1201" w:name="_Toc46399870"/>
      <w:bookmarkStart w:id="1202" w:name="_Toc46588456"/>
      <w:bookmarkStart w:id="1203" w:name="_Toc46916411"/>
      <w:r w:rsidRPr="00A96233">
        <w:t>2.4.5</w:t>
      </w:r>
      <w:r w:rsidRPr="00A96233">
        <w:tab/>
        <w:t>Premium-based or prestige pricing</w:t>
      </w:r>
      <w:bookmarkEnd w:id="1200"/>
      <w:bookmarkEnd w:id="1201"/>
      <w:bookmarkEnd w:id="1202"/>
      <w:bookmarkEnd w:id="1203"/>
    </w:p>
    <w:p w14:paraId="0D7571E3" w14:textId="77777777" w:rsidR="00020828" w:rsidRPr="00A96233" w:rsidRDefault="00020828" w:rsidP="00020828"/>
    <w:p w14:paraId="6D9EC324" w14:textId="1F4A481C" w:rsidR="00020828" w:rsidRPr="00A96233" w:rsidRDefault="00020828" w:rsidP="00020828">
      <w:r w:rsidRPr="00A96233">
        <w:t xml:space="preserve">Premium pricing is used by retailers who differentiate themselves from competitors as </w:t>
      </w:r>
      <w:r w:rsidR="009D1399">
        <w:t xml:space="preserve">the </w:t>
      </w:r>
      <w:r w:rsidRPr="00A96233">
        <w:t xml:space="preserve">ones selling better or unique products and who provide premium service. This pricing strategy is, therefore, often used for exclusive, luxury items. </w:t>
      </w:r>
    </w:p>
    <w:p w14:paraId="7EB12653" w14:textId="77777777" w:rsidR="00020828" w:rsidRPr="00A96233" w:rsidRDefault="00020828" w:rsidP="00020828"/>
    <w:p w14:paraId="6D182DDE" w14:textId="77777777" w:rsidR="00020828" w:rsidRPr="00A96233" w:rsidRDefault="00020828" w:rsidP="00020828">
      <w:r w:rsidRPr="00A96233">
        <w:t>A high price is set as a way to show that the item is of high value. The practice is the practice of keeping the price artificially high to encourage favourable perceptions among buyers, based solely on the price. Premium pricing is intended to exploit the tendency for buyers to assume that expensive items enjoy an exceptional reputation or represent exceptional quality and distinction.</w:t>
      </w:r>
    </w:p>
    <w:p w14:paraId="53A49742" w14:textId="77777777" w:rsidR="00020828" w:rsidRPr="00A96233" w:rsidRDefault="00020828" w:rsidP="00020828"/>
    <w:p w14:paraId="6C4B9152" w14:textId="77777777" w:rsidR="00020828" w:rsidRPr="00A96233" w:rsidRDefault="00020828" w:rsidP="00BF623C">
      <w:r w:rsidRPr="00A96233">
        <w:t>This strategy is sometimes also called skim pricing because it is an attempt to “skim the cream” off the top of the market.</w:t>
      </w:r>
      <w:r w:rsidRPr="00A96233">
        <w:rPr>
          <w:vertAlign w:val="superscript"/>
        </w:rPr>
        <w:t>xxxiv</w:t>
      </w:r>
      <w:r w:rsidRPr="00A96233">
        <w:t xml:space="preserve"> It is used to maximise profit in areas where:</w:t>
      </w:r>
    </w:p>
    <w:p w14:paraId="2A12E888" w14:textId="77777777" w:rsidR="00020828" w:rsidRPr="00A96233" w:rsidRDefault="00020828" w:rsidP="00BF623C">
      <w:pPr>
        <w:pStyle w:val="ListParagraph"/>
        <w:numPr>
          <w:ilvl w:val="0"/>
          <w:numId w:val="305"/>
        </w:numPr>
        <w:contextualSpacing w:val="0"/>
      </w:pPr>
      <w:r w:rsidRPr="00A96233">
        <w:t>customers are happy to pay more;</w:t>
      </w:r>
    </w:p>
    <w:p w14:paraId="326F790E" w14:textId="77777777" w:rsidR="00020828" w:rsidRPr="00A96233" w:rsidRDefault="00020828" w:rsidP="00BF623C">
      <w:pPr>
        <w:pStyle w:val="ListParagraph"/>
        <w:numPr>
          <w:ilvl w:val="0"/>
          <w:numId w:val="305"/>
        </w:numPr>
        <w:contextualSpacing w:val="0"/>
      </w:pPr>
      <w:r w:rsidRPr="00A96233">
        <w:lastRenderedPageBreak/>
        <w:t>there are no substitutes for the product;</w:t>
      </w:r>
    </w:p>
    <w:p w14:paraId="7983EB25" w14:textId="77777777" w:rsidR="00020828" w:rsidRPr="00A96233" w:rsidRDefault="00020828" w:rsidP="00BF623C">
      <w:pPr>
        <w:pStyle w:val="ListParagraph"/>
        <w:numPr>
          <w:ilvl w:val="0"/>
          <w:numId w:val="305"/>
        </w:numPr>
        <w:contextualSpacing w:val="0"/>
      </w:pPr>
      <w:r w:rsidRPr="00A96233">
        <w:t xml:space="preserve">there are barriers to entering the market; or </w:t>
      </w:r>
    </w:p>
    <w:p w14:paraId="54E0DB35" w14:textId="77777777" w:rsidR="00020828" w:rsidRPr="00A96233" w:rsidRDefault="00020828" w:rsidP="00BF623C">
      <w:pPr>
        <w:pStyle w:val="ListParagraph"/>
        <w:numPr>
          <w:ilvl w:val="0"/>
          <w:numId w:val="305"/>
        </w:numPr>
        <w:contextualSpacing w:val="0"/>
      </w:pPr>
      <w:r w:rsidRPr="00A96233">
        <w:t xml:space="preserve">when the seller cannot save on costs by producing at a high volume. </w:t>
      </w:r>
    </w:p>
    <w:p w14:paraId="51466854" w14:textId="77777777" w:rsidR="00020828" w:rsidRPr="00A96233" w:rsidRDefault="00020828" w:rsidP="00020828"/>
    <w:p w14:paraId="151D43D2" w14:textId="77777777" w:rsidR="00020828" w:rsidRPr="00A96233" w:rsidRDefault="00020828" w:rsidP="00020828">
      <w:r w:rsidRPr="00A96233">
        <w:t xml:space="preserve">Premium segment buyers tend to consider making purchasing a means of reinforcing their social status. </w:t>
      </w:r>
    </w:p>
    <w:p w14:paraId="1EBF98F2" w14:textId="77777777" w:rsidR="00020828" w:rsidRPr="00A96233" w:rsidRDefault="00020828" w:rsidP="00020828"/>
    <w:p w14:paraId="375B4498" w14:textId="77777777" w:rsidR="00020828" w:rsidRPr="00A96233" w:rsidRDefault="00020828" w:rsidP="00020828">
      <w:pPr>
        <w:pStyle w:val="Heading3"/>
        <w:spacing w:line="360" w:lineRule="auto"/>
      </w:pPr>
      <w:bookmarkStart w:id="1204" w:name="bookmark17"/>
      <w:bookmarkStart w:id="1205" w:name="bookmark18"/>
      <w:bookmarkStart w:id="1206" w:name="_Toc44861778"/>
      <w:bookmarkStart w:id="1207" w:name="_Toc46399871"/>
      <w:bookmarkStart w:id="1208" w:name="_Toc46588457"/>
      <w:bookmarkStart w:id="1209" w:name="_Toc46916412"/>
      <w:bookmarkEnd w:id="1204"/>
      <w:bookmarkEnd w:id="1205"/>
      <w:r w:rsidRPr="00A96233">
        <w:t>2.4.6</w:t>
      </w:r>
      <w:r w:rsidRPr="00A96233">
        <w:tab/>
        <w:t>Penetration pricing</w:t>
      </w:r>
      <w:bookmarkEnd w:id="1206"/>
      <w:bookmarkEnd w:id="1207"/>
      <w:bookmarkEnd w:id="1208"/>
      <w:bookmarkEnd w:id="1209"/>
      <w:r w:rsidRPr="00A96233">
        <w:t xml:space="preserve"> </w:t>
      </w:r>
    </w:p>
    <w:p w14:paraId="43635C67" w14:textId="77777777" w:rsidR="00020828" w:rsidRPr="00A96233" w:rsidRDefault="00020828" w:rsidP="00020828"/>
    <w:p w14:paraId="55DCA572" w14:textId="7FBD209A" w:rsidR="00020828" w:rsidRPr="00A96233" w:rsidRDefault="00020828" w:rsidP="00020828">
      <w:r w:rsidRPr="00A96233">
        <w:t>Penetration pricing is usually used in the introductory stage of a new product‘s life cycle. It involves pricing relatively low and accepting a lower profit margin during this stage.</w:t>
      </w:r>
    </w:p>
    <w:p w14:paraId="0CC3F1F1" w14:textId="77777777" w:rsidR="00020828" w:rsidRPr="00A96233" w:rsidRDefault="00020828" w:rsidP="00020828"/>
    <w:p w14:paraId="542550C3" w14:textId="77777777" w:rsidR="00020828" w:rsidRPr="00A96233" w:rsidRDefault="00020828" w:rsidP="00020828">
      <w:r w:rsidRPr="00A96233">
        <w:t xml:space="preserve">This pricing strategy is used to build large volumes. </w:t>
      </w:r>
    </w:p>
    <w:p w14:paraId="36983B1B" w14:textId="77777777" w:rsidR="00020828" w:rsidRPr="00A96233" w:rsidRDefault="00020828" w:rsidP="00020828"/>
    <w:p w14:paraId="092054BA" w14:textId="77777777" w:rsidR="00020828" w:rsidRPr="00A96233" w:rsidRDefault="00020828" w:rsidP="00020828">
      <w:r w:rsidRPr="00A96233">
        <w:t>In order to get larger number of customers to do a trial, the initial introductory offer is based on low price. Once the product becomes well known, the prices are set back to the normal level where they should be. Customers are usually informed that the price will only be for a special period.</w:t>
      </w:r>
    </w:p>
    <w:p w14:paraId="385F15D9" w14:textId="77777777" w:rsidR="00020828" w:rsidRPr="00A96233" w:rsidRDefault="00020828" w:rsidP="00020828"/>
    <w:p w14:paraId="32D5FB1A" w14:textId="77777777" w:rsidR="00020828" w:rsidRPr="00A96233" w:rsidRDefault="00020828" w:rsidP="00020828">
      <w:pPr>
        <w:pStyle w:val="Heading3"/>
        <w:spacing w:line="360" w:lineRule="auto"/>
      </w:pPr>
      <w:bookmarkStart w:id="1210" w:name="bookmark19"/>
      <w:bookmarkStart w:id="1211" w:name="_Toc44861779"/>
      <w:bookmarkStart w:id="1212" w:name="_Toc46399872"/>
      <w:bookmarkStart w:id="1213" w:name="_Toc46588458"/>
      <w:bookmarkStart w:id="1214" w:name="_Toc46916413"/>
      <w:bookmarkEnd w:id="1210"/>
      <w:r w:rsidRPr="00A96233">
        <w:t>2.4.7</w:t>
      </w:r>
      <w:r w:rsidRPr="00A96233">
        <w:tab/>
        <w:t>Bundled pricing</w:t>
      </w:r>
      <w:bookmarkEnd w:id="1211"/>
      <w:bookmarkEnd w:id="1212"/>
      <w:bookmarkEnd w:id="1213"/>
      <w:bookmarkEnd w:id="1214"/>
    </w:p>
    <w:p w14:paraId="560EE30B" w14:textId="77777777" w:rsidR="00020828" w:rsidRPr="00A96233" w:rsidRDefault="00020828" w:rsidP="00020828">
      <w:pPr>
        <w:rPr>
          <w:color w:val="000000" w:themeColor="text1"/>
        </w:rPr>
      </w:pPr>
    </w:p>
    <w:p w14:paraId="14290B98" w14:textId="1CC878A0" w:rsidR="00020828" w:rsidRPr="00A96233" w:rsidRDefault="00020828" w:rsidP="00020828">
      <w:pPr>
        <w:rPr>
          <w:color w:val="000000" w:themeColor="text1"/>
        </w:rPr>
      </w:pPr>
      <w:r w:rsidRPr="00A96233">
        <w:rPr>
          <w:color w:val="000000" w:themeColor="text1"/>
        </w:rPr>
        <w:t xml:space="preserve">The </w:t>
      </w:r>
      <w:r w:rsidRPr="009D1399">
        <w:t>bundled</w:t>
      </w:r>
      <w:r w:rsidRPr="00A96233">
        <w:rPr>
          <w:color w:val="000000" w:themeColor="text1"/>
        </w:rPr>
        <w:t xml:space="preserve"> pricing strategy implies selling a set of products for a lower price than each of these products separately. </w:t>
      </w:r>
    </w:p>
    <w:p w14:paraId="05AE7D98" w14:textId="77777777" w:rsidR="00020828" w:rsidRPr="00A96233" w:rsidRDefault="00020828" w:rsidP="00020828">
      <w:pPr>
        <w:rPr>
          <w:color w:val="000000" w:themeColor="text1"/>
        </w:rPr>
      </w:pPr>
    </w:p>
    <w:p w14:paraId="1214EC9D" w14:textId="77777777" w:rsidR="00020828" w:rsidRPr="00A96233" w:rsidRDefault="00020828" w:rsidP="00020828">
      <w:r w:rsidRPr="00A96233">
        <w:t xml:space="preserve">Bundled pricing strategy is used to create the impression of “more for less”. </w:t>
      </w:r>
    </w:p>
    <w:p w14:paraId="47C605F2" w14:textId="77777777" w:rsidR="00020828" w:rsidRPr="00A96233" w:rsidRDefault="00020828" w:rsidP="00020828"/>
    <w:p w14:paraId="12DEF6A0" w14:textId="49C0FBE7" w:rsidR="00020828" w:rsidRPr="00A96233" w:rsidRDefault="00020828" w:rsidP="00020828">
      <w:r w:rsidRPr="00A96233">
        <w:t>The main advantages of</w:t>
      </w:r>
      <w:r w:rsidR="009D1399">
        <w:t xml:space="preserve"> the</w:t>
      </w:r>
      <w:r w:rsidRPr="00A96233">
        <w:t xml:space="preserve"> bundle pricing strategy stem from the fact that customers like purchasing products in groups, as it usually adds value to their buying experience. Shoppers also tend to enjoy avoiding frustration while choosing complementary products.</w:t>
      </w:r>
    </w:p>
    <w:p w14:paraId="0EA80636" w14:textId="77777777" w:rsidR="00020828" w:rsidRPr="00A96233" w:rsidRDefault="00020828" w:rsidP="00020828"/>
    <w:p w14:paraId="5F02EDED" w14:textId="128669E4" w:rsidR="00020828" w:rsidRPr="00A96233" w:rsidRDefault="00020828" w:rsidP="00020828">
      <w:r w:rsidRPr="00A96233">
        <w:t xml:space="preserve">The retail chain may separately offer a specific brand of shampoo for R50 and the same type of conditioner for R48. However, in order to get customers to buy both, the two may be offered as a combined bundle for R85. This bundled price lets the customers focus on the benefit of a total bundle, instead of making them nervous about spending close to R100. </w:t>
      </w:r>
    </w:p>
    <w:p w14:paraId="2D9043D1" w14:textId="77777777" w:rsidR="00BF623C" w:rsidRPr="00A96233" w:rsidRDefault="00BF623C" w:rsidP="00020828"/>
    <w:p w14:paraId="42FD3702" w14:textId="77777777" w:rsidR="00020828" w:rsidRPr="00A96233" w:rsidRDefault="00020828" w:rsidP="00020828">
      <w:pPr>
        <w:pStyle w:val="Heading3"/>
        <w:spacing w:line="360" w:lineRule="auto"/>
      </w:pPr>
      <w:bookmarkStart w:id="1215" w:name="bookmark20"/>
      <w:bookmarkStart w:id="1216" w:name="bookmark21"/>
      <w:bookmarkStart w:id="1217" w:name="_Toc44861780"/>
      <w:bookmarkStart w:id="1218" w:name="_Toc46399873"/>
      <w:bookmarkStart w:id="1219" w:name="_Toc46588459"/>
      <w:bookmarkStart w:id="1220" w:name="_Toc46916414"/>
      <w:bookmarkEnd w:id="1215"/>
      <w:bookmarkEnd w:id="1216"/>
      <w:r w:rsidRPr="00A96233">
        <w:t>2.4.8</w:t>
      </w:r>
      <w:r w:rsidRPr="00A96233">
        <w:tab/>
        <w:t>Promotional pricing (also called high-low pricing strategy)</w:t>
      </w:r>
      <w:bookmarkEnd w:id="1217"/>
      <w:bookmarkEnd w:id="1218"/>
      <w:bookmarkEnd w:id="1219"/>
      <w:bookmarkEnd w:id="1220"/>
    </w:p>
    <w:p w14:paraId="07342ADC" w14:textId="77777777" w:rsidR="00020828" w:rsidRPr="00A96233" w:rsidRDefault="00020828" w:rsidP="00020828"/>
    <w:p w14:paraId="775CF94F" w14:textId="10E69911" w:rsidR="00020828" w:rsidRPr="00A96233" w:rsidRDefault="00020828" w:rsidP="00020828">
      <w:r w:rsidRPr="00A96233">
        <w:t>Promotional pricing involves</w:t>
      </w:r>
      <w:r w:rsidR="00BF623C">
        <w:t xml:space="preserve"> a</w:t>
      </w:r>
      <w:r w:rsidRPr="00A96233">
        <w:t xml:space="preserve"> temporary reduction of the price of an established product in order to increase interest in customers. This is sometimes done because the sales of the product are falling, and the company wants to renew customer interest in it. </w:t>
      </w:r>
    </w:p>
    <w:p w14:paraId="44D53F2A" w14:textId="77777777" w:rsidR="00020828" w:rsidRPr="00A96233" w:rsidRDefault="00020828" w:rsidP="00020828"/>
    <w:p w14:paraId="43E504A6" w14:textId="798AE61B" w:rsidR="00020828" w:rsidRPr="00A96233" w:rsidRDefault="00020828" w:rsidP="00020828">
      <w:r w:rsidRPr="00A96233">
        <w:lastRenderedPageBreak/>
        <w:t>Promotional pricing is also applied w</w:t>
      </w:r>
      <w:r w:rsidR="00BF623C">
        <w:t>h</w:t>
      </w:r>
      <w:r w:rsidRPr="00A96233">
        <w:t>en a product has gone out of fashion, or stock levels of merchandise that will not be sold again are low and the retailer wants to clear such stock.</w:t>
      </w:r>
    </w:p>
    <w:p w14:paraId="43F03EB4" w14:textId="77777777" w:rsidR="00020828" w:rsidRPr="00A96233" w:rsidRDefault="00020828" w:rsidP="00020828"/>
    <w:p w14:paraId="72A25688" w14:textId="77777777" w:rsidR="00020828" w:rsidRPr="00A96233" w:rsidRDefault="00020828" w:rsidP="00020828">
      <w:r w:rsidRPr="00A96233">
        <w:t>Promotional pricing sometimes includes a “buy-one-get-one-free” scheme. This usually increases interest in goods, so sales are also likely to increase dramatically.</w:t>
      </w:r>
    </w:p>
    <w:p w14:paraId="58DE82C3" w14:textId="77777777" w:rsidR="00020828" w:rsidRPr="00A96233" w:rsidRDefault="00020828" w:rsidP="00020828"/>
    <w:p w14:paraId="6B4B4748" w14:textId="77777777" w:rsidR="00020828" w:rsidRPr="00A96233" w:rsidRDefault="00020828" w:rsidP="00020828">
      <w:pPr>
        <w:pStyle w:val="Heading3"/>
        <w:spacing w:line="360" w:lineRule="auto"/>
      </w:pPr>
      <w:bookmarkStart w:id="1221" w:name="_Toc44861781"/>
      <w:bookmarkStart w:id="1222" w:name="_Toc46399874"/>
      <w:bookmarkStart w:id="1223" w:name="_Toc46588460"/>
      <w:bookmarkStart w:id="1224" w:name="_Toc46916415"/>
      <w:r w:rsidRPr="00A96233">
        <w:t>2.4.9</w:t>
      </w:r>
      <w:r w:rsidRPr="00A96233">
        <w:tab/>
        <w:t>Segment-wise pricing</w:t>
      </w:r>
      <w:bookmarkEnd w:id="1221"/>
      <w:bookmarkEnd w:id="1222"/>
      <w:bookmarkEnd w:id="1223"/>
      <w:bookmarkEnd w:id="1224"/>
    </w:p>
    <w:p w14:paraId="41FA8A32" w14:textId="77777777" w:rsidR="00020828" w:rsidRPr="00A96233" w:rsidRDefault="00020828" w:rsidP="00020828"/>
    <w:p w14:paraId="43946F83" w14:textId="77777777" w:rsidR="00020828" w:rsidRPr="00A96233" w:rsidRDefault="00020828" w:rsidP="00020828">
      <w:r w:rsidRPr="00A96233">
        <w:t>Segment-wise pricing differentiates the price based on the target group of consumers.</w:t>
      </w:r>
    </w:p>
    <w:p w14:paraId="3086DC24" w14:textId="77777777" w:rsidR="00020828" w:rsidRPr="00A96233" w:rsidRDefault="00020828" w:rsidP="00020828"/>
    <w:p w14:paraId="40B82BF7" w14:textId="77777777" w:rsidR="00020828" w:rsidRPr="00A96233" w:rsidRDefault="00020828" w:rsidP="00020828">
      <w:pPr>
        <w:spacing w:after="120"/>
      </w:pPr>
      <w:r w:rsidRPr="00A96233">
        <w:t xml:space="preserve">For example, a number of software packages, including Microsoft Office and Microsoft Windows XP, etc., are offered at different prices in different segments of the market. </w:t>
      </w:r>
    </w:p>
    <w:p w14:paraId="747B893B" w14:textId="77777777" w:rsidR="00020828" w:rsidRPr="00A96233" w:rsidRDefault="00020828" w:rsidP="0014236E">
      <w:pPr>
        <w:pStyle w:val="ListParagraph"/>
        <w:numPr>
          <w:ilvl w:val="0"/>
          <w:numId w:val="304"/>
        </w:numPr>
        <w:spacing w:after="120"/>
        <w:contextualSpacing w:val="0"/>
      </w:pPr>
      <w:r w:rsidRPr="00A96233">
        <w:t xml:space="preserve">For the office users’ segment, the price is the highest as businesses would consider the utility of the product rather than the price when making a decision about purchase. In addition, the companies may consider purchase of multiple licences or a server version of the software, or even the professional version. </w:t>
      </w:r>
    </w:p>
    <w:p w14:paraId="424C88DB" w14:textId="60AA9E35" w:rsidR="00020828" w:rsidRPr="00A96233" w:rsidRDefault="00020828" w:rsidP="0014236E">
      <w:pPr>
        <w:pStyle w:val="ListParagraph"/>
        <w:numPr>
          <w:ilvl w:val="0"/>
          <w:numId w:val="304"/>
        </w:numPr>
        <w:spacing w:after="120"/>
        <w:contextualSpacing w:val="0"/>
      </w:pPr>
      <w:r w:rsidRPr="00A96233">
        <w:t>For individual users, the price is lower than the corporate segment price. It is usually sold as a personal version rather than professional version. Some features of the professional packages may not be available to single users.</w:t>
      </w:r>
    </w:p>
    <w:p w14:paraId="0D2B0D1B" w14:textId="0C842F99" w:rsidR="00020828" w:rsidRPr="00A96233" w:rsidRDefault="00020828" w:rsidP="0014236E">
      <w:pPr>
        <w:pStyle w:val="ListParagraph"/>
        <w:numPr>
          <w:ilvl w:val="0"/>
          <w:numId w:val="304"/>
        </w:numPr>
      </w:pPr>
      <w:r w:rsidRPr="00A96233">
        <w:t xml:space="preserve">Students are an important segment of customers but are unable to pay the full cost of such software. However, because they are seen as the future users and decision makers, who must be groomed into using this software from the first opportunity, they are offered a student version of the software at attractive prices. </w:t>
      </w:r>
    </w:p>
    <w:p w14:paraId="47A28C97" w14:textId="77777777" w:rsidR="00020828" w:rsidRPr="00A96233" w:rsidRDefault="00020828" w:rsidP="00020828"/>
    <w:p w14:paraId="41F85725" w14:textId="77777777" w:rsidR="00020828" w:rsidRPr="00A96233" w:rsidRDefault="00020828" w:rsidP="00020828">
      <w:pPr>
        <w:pStyle w:val="Heading3"/>
        <w:spacing w:line="360" w:lineRule="auto"/>
      </w:pPr>
      <w:bookmarkStart w:id="1225" w:name="_Toc44861782"/>
      <w:bookmarkStart w:id="1226" w:name="_Toc46399875"/>
      <w:bookmarkStart w:id="1227" w:name="_Toc46588461"/>
      <w:bookmarkStart w:id="1228" w:name="_Toc46916416"/>
      <w:r w:rsidRPr="00A96233">
        <w:t>2.4.10</w:t>
      </w:r>
      <w:r w:rsidRPr="00A96233">
        <w:tab/>
        <w:t>Psychological pricing</w:t>
      </w:r>
      <w:bookmarkEnd w:id="1225"/>
      <w:bookmarkEnd w:id="1226"/>
      <w:bookmarkEnd w:id="1227"/>
      <w:bookmarkEnd w:id="1228"/>
    </w:p>
    <w:p w14:paraId="6F33FB8F" w14:textId="77777777" w:rsidR="00020828" w:rsidRPr="00A96233" w:rsidRDefault="00020828" w:rsidP="00020828">
      <w:pPr>
        <w:rPr>
          <w:rStyle w:val="Strong"/>
          <w:color w:val="000000" w:themeColor="text1"/>
        </w:rPr>
      </w:pPr>
    </w:p>
    <w:p w14:paraId="384683FA" w14:textId="77777777" w:rsidR="00020828" w:rsidRPr="00A96233" w:rsidRDefault="00020828" w:rsidP="00020828">
      <w:pPr>
        <w:rPr>
          <w:color w:val="000000" w:themeColor="text1"/>
        </w:rPr>
      </w:pPr>
      <w:r w:rsidRPr="00A96233">
        <w:rPr>
          <w:rStyle w:val="Strong"/>
          <w:color w:val="000000" w:themeColor="text1"/>
        </w:rPr>
        <w:t>Psychological pricing is based on the concept that various levels of prices have different psychological impacts on consumers.</w:t>
      </w:r>
      <w:r w:rsidRPr="00A96233">
        <w:rPr>
          <w:color w:val="000000" w:themeColor="text1"/>
        </w:rPr>
        <w:t xml:space="preserve"> The psychological effect is considered while pricing products to maximise revenue and profit.</w:t>
      </w:r>
    </w:p>
    <w:p w14:paraId="0441DE5F" w14:textId="77777777" w:rsidR="00020828" w:rsidRPr="00A96233" w:rsidRDefault="00020828" w:rsidP="00020828">
      <w:pPr>
        <w:rPr>
          <w:color w:val="000000" w:themeColor="text1"/>
        </w:rPr>
      </w:pPr>
    </w:p>
    <w:p w14:paraId="6DFCA01A" w14:textId="77777777" w:rsidR="00020828" w:rsidRPr="00A96233" w:rsidRDefault="00020828" w:rsidP="00020828">
      <w:pPr>
        <w:rPr>
          <w:color w:val="000000" w:themeColor="text1"/>
        </w:rPr>
      </w:pPr>
      <w:r w:rsidRPr="00A96233">
        <w:rPr>
          <w:color w:val="000000" w:themeColor="text1"/>
        </w:rPr>
        <w:t>Anchoring techniques are often used to capitalise on the concept of psychological pricing.</w:t>
      </w:r>
    </w:p>
    <w:p w14:paraId="0F96EB20" w14:textId="4622B9FA" w:rsidR="00020828" w:rsidRDefault="00020828" w:rsidP="00020828">
      <w:pPr>
        <w:rPr>
          <w:color w:val="000000" w:themeColor="text1"/>
        </w:rPr>
      </w:pPr>
    </w:p>
    <w:p w14:paraId="3D458AE8" w14:textId="77777777" w:rsidR="00BF623C" w:rsidRPr="00A96233" w:rsidRDefault="00BF623C" w:rsidP="00020828">
      <w:pPr>
        <w:rPr>
          <w:color w:val="000000" w:themeColor="text1"/>
        </w:rPr>
      </w:pPr>
    </w:p>
    <w:p w14:paraId="2BC6F0D6" w14:textId="77777777" w:rsidR="00020828" w:rsidRPr="00A96233" w:rsidRDefault="00020828" w:rsidP="00020828">
      <w:pPr>
        <w:spacing w:after="120"/>
        <w:rPr>
          <w:color w:val="000000" w:themeColor="text1"/>
        </w:rPr>
      </w:pPr>
      <w:r w:rsidRPr="00A96233">
        <w:rPr>
          <w:color w:val="000000" w:themeColor="text1"/>
        </w:rPr>
        <w:t>The following are examples of anchoring techniques:</w:t>
      </w:r>
    </w:p>
    <w:p w14:paraId="0A11FCCA" w14:textId="77777777" w:rsidR="00020828" w:rsidRPr="00A96233" w:rsidRDefault="00020828" w:rsidP="0014236E">
      <w:pPr>
        <w:pStyle w:val="ListParagraph"/>
        <w:numPr>
          <w:ilvl w:val="0"/>
          <w:numId w:val="306"/>
        </w:numPr>
        <w:spacing w:after="120"/>
        <w:contextualSpacing w:val="0"/>
        <w:rPr>
          <w:rFonts w:ascii="Times New Roman" w:hAnsi="Times New Roman"/>
        </w:rPr>
      </w:pPr>
      <w:r w:rsidRPr="00A96233">
        <w:rPr>
          <w:b/>
          <w:bCs/>
        </w:rPr>
        <w:t>Price lining.</w:t>
      </w:r>
      <w:r w:rsidRPr="00A96233">
        <w:t xml:space="preserve"> If you want to sell an expensive item, put it next to an even more expensive one. </w:t>
      </w:r>
    </w:p>
    <w:p w14:paraId="6F1B89F3" w14:textId="77777777" w:rsidR="00020828" w:rsidRPr="00A96233" w:rsidRDefault="00020828" w:rsidP="0014236E">
      <w:pPr>
        <w:pStyle w:val="ListParagraph"/>
        <w:numPr>
          <w:ilvl w:val="0"/>
          <w:numId w:val="306"/>
        </w:numPr>
        <w:spacing w:after="120"/>
        <w:contextualSpacing w:val="0"/>
      </w:pPr>
      <w:r w:rsidRPr="00A96233">
        <w:rPr>
          <w:b/>
          <w:bCs/>
        </w:rPr>
        <w:t xml:space="preserve">Avoiding the same prices for similar products. </w:t>
      </w:r>
      <w:r w:rsidRPr="00A96233">
        <w:t>Research has shown that if two similar items have the same price, shoppers are less likely to purchase anything. Prices for similar products should be slightly different.</w:t>
      </w:r>
    </w:p>
    <w:p w14:paraId="0E8834CE" w14:textId="77777777" w:rsidR="00020828" w:rsidRPr="00A96233" w:rsidRDefault="00020828" w:rsidP="0014236E">
      <w:pPr>
        <w:pStyle w:val="ListParagraph"/>
        <w:numPr>
          <w:ilvl w:val="0"/>
          <w:numId w:val="306"/>
        </w:numPr>
        <w:spacing w:after="120"/>
        <w:contextualSpacing w:val="0"/>
      </w:pPr>
      <w:r w:rsidRPr="00A96233">
        <w:rPr>
          <w:b/>
          <w:bCs/>
        </w:rPr>
        <w:lastRenderedPageBreak/>
        <w:t>Making the prices seem smaller.</w:t>
      </w:r>
      <w:r w:rsidRPr="00A96233">
        <w:t xml:space="preserve"> The most illustrative example is that of R99.99 instead of R100. </w:t>
      </w:r>
    </w:p>
    <w:p w14:paraId="1A5E6A53" w14:textId="3EB71D4F" w:rsidR="00020828" w:rsidRPr="00A96233" w:rsidRDefault="00020828" w:rsidP="0014236E">
      <w:pPr>
        <w:pStyle w:val="ListParagraph"/>
        <w:numPr>
          <w:ilvl w:val="0"/>
          <w:numId w:val="306"/>
        </w:numPr>
      </w:pPr>
      <w:r w:rsidRPr="00A96233">
        <w:rPr>
          <w:b/>
          <w:bCs/>
        </w:rPr>
        <w:t xml:space="preserve">Use fewer syllables when advertising or displaying the price. </w:t>
      </w:r>
      <w:r w:rsidRPr="00A96233">
        <w:t xml:space="preserve">The principle is that the </w:t>
      </w:r>
      <w:r w:rsidR="006273B0" w:rsidRPr="00A96233">
        <w:t>simpler</w:t>
      </w:r>
      <w:r w:rsidRPr="00A96233">
        <w:t xml:space="preserve"> the price appears, the better. For example, R2599 is better than R2,599.00.  </w:t>
      </w:r>
    </w:p>
    <w:p w14:paraId="3321C16D" w14:textId="77777777" w:rsidR="00020828" w:rsidRPr="00A96233" w:rsidRDefault="00020828" w:rsidP="00020828">
      <w:pPr>
        <w:rPr>
          <w:color w:val="000000" w:themeColor="text1"/>
        </w:rPr>
      </w:pPr>
    </w:p>
    <w:p w14:paraId="3106532E" w14:textId="77777777" w:rsidR="00020828" w:rsidRPr="00A96233" w:rsidRDefault="00020828" w:rsidP="00020828">
      <w:pPr>
        <w:rPr>
          <w:color w:val="000000" w:themeColor="text1"/>
        </w:rPr>
      </w:pPr>
      <w:r w:rsidRPr="00A96233">
        <w:rPr>
          <w:color w:val="000000" w:themeColor="text1"/>
        </w:rPr>
        <w:t>Figure 38 demonstrates how psychological pricing impacts on buying behaviour.</w:t>
      </w:r>
      <w:r w:rsidRPr="00A96233">
        <w:rPr>
          <w:color w:val="000000" w:themeColor="text1"/>
          <w:vertAlign w:val="superscript"/>
        </w:rPr>
        <w:t>xxxv</w:t>
      </w:r>
    </w:p>
    <w:p w14:paraId="5AB1EAB8" w14:textId="77777777" w:rsidR="00020828" w:rsidRPr="00A96233" w:rsidRDefault="00020828" w:rsidP="00020828">
      <w:pPr>
        <w:rPr>
          <w:color w:val="000000" w:themeColor="text1"/>
        </w:rPr>
      </w:pPr>
    </w:p>
    <w:p w14:paraId="76867AF8" w14:textId="77777777" w:rsidR="00020828" w:rsidRPr="00A96233" w:rsidRDefault="00020828" w:rsidP="00020828">
      <w:pPr>
        <w:jc w:val="center"/>
        <w:rPr>
          <w:color w:val="000000" w:themeColor="text1"/>
        </w:rPr>
      </w:pPr>
      <w:r w:rsidRPr="00A96233">
        <w:rPr>
          <w:noProof/>
        </w:rPr>
        <w:drawing>
          <wp:inline distT="0" distB="0" distL="0" distR="0" wp14:anchorId="29B3E519" wp14:editId="5557FCCC">
            <wp:extent cx="2762250" cy="1967797"/>
            <wp:effectExtent l="19050" t="19050" r="19050" b="1397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851883" cy="2031650"/>
                    </a:xfrm>
                    <a:prstGeom prst="rect">
                      <a:avLst/>
                    </a:prstGeom>
                    <a:ln>
                      <a:solidFill>
                        <a:srgbClr val="0070C0"/>
                      </a:solidFill>
                    </a:ln>
                  </pic:spPr>
                </pic:pic>
              </a:graphicData>
            </a:graphic>
          </wp:inline>
        </w:drawing>
      </w:r>
    </w:p>
    <w:p w14:paraId="20286C0A" w14:textId="77777777" w:rsidR="00020828" w:rsidRPr="00A96233" w:rsidRDefault="00020828" w:rsidP="00020828">
      <w:pPr>
        <w:pStyle w:val="Caption"/>
        <w:spacing w:before="0" w:after="0" w:line="360" w:lineRule="auto"/>
        <w:rPr>
          <w:lang w:val="en-GB"/>
        </w:rPr>
      </w:pPr>
      <w:r w:rsidRPr="00A96233">
        <w:rPr>
          <w:lang w:val="en-GB"/>
        </w:rPr>
        <w:t>figure 38: impact of psychological pricing on buying behaviour</w:t>
      </w:r>
    </w:p>
    <w:p w14:paraId="49C57D7F" w14:textId="6B198F70" w:rsidR="00020828"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40A49895" w14:textId="77777777" w:rsidTr="00863848">
        <w:tc>
          <w:tcPr>
            <w:tcW w:w="783" w:type="pct"/>
            <w:shd w:val="clear" w:color="auto" w:fill="auto"/>
          </w:tcPr>
          <w:p w14:paraId="386C3E04" w14:textId="77777777" w:rsidR="00020828" w:rsidRPr="00A96233" w:rsidRDefault="00020828" w:rsidP="00863848">
            <w:pPr>
              <w:jc w:val="center"/>
            </w:pPr>
            <w:bookmarkStart w:id="1229" w:name="_Toc44861783"/>
            <w:r w:rsidRPr="00A96233">
              <w:rPr>
                <w:noProof/>
              </w:rPr>
              <w:drawing>
                <wp:inline distT="0" distB="0" distL="0" distR="0" wp14:anchorId="4BF563FF" wp14:editId="200A1B8F">
                  <wp:extent cx="467280" cy="468000"/>
                  <wp:effectExtent l="0" t="0" r="9525" b="8255"/>
                  <wp:docPr id="1387" name="Picture 13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4217" w:type="pct"/>
            <w:shd w:val="clear" w:color="auto" w:fill="auto"/>
            <w:vAlign w:val="center"/>
          </w:tcPr>
          <w:p w14:paraId="2B93E0DE" w14:textId="77777777" w:rsidR="00020828" w:rsidRPr="00A96233" w:rsidRDefault="00020828" w:rsidP="00863848">
            <w:pPr>
              <w:spacing w:after="120"/>
              <w:rPr>
                <w:b/>
                <w:bCs/>
              </w:rPr>
            </w:pPr>
            <w:r w:rsidRPr="00A96233">
              <w:rPr>
                <w:b/>
                <w:bCs/>
              </w:rPr>
              <w:t>Activity 49 (KM03KT02 IAC0201)</w:t>
            </w:r>
          </w:p>
          <w:p w14:paraId="63266E14" w14:textId="77777777" w:rsidR="00020828" w:rsidRPr="00A96233" w:rsidRDefault="00020828" w:rsidP="00863848">
            <w:pPr>
              <w:spacing w:after="120"/>
            </w:pPr>
            <w:r w:rsidRPr="00A96233">
              <w:t>Please complete the activity in your workbook.</w:t>
            </w:r>
          </w:p>
          <w:p w14:paraId="5459CF67" w14:textId="77777777" w:rsidR="00020828" w:rsidRPr="00A96233" w:rsidRDefault="00020828" w:rsidP="00BF623C">
            <w:pPr>
              <w:spacing w:after="120"/>
            </w:pPr>
            <w:r w:rsidRPr="00A96233">
              <w:t>Tick the pricing strategies you use, in line with the requirements of the company you represent. Then give a description of the strategy and explain how you use it.</w:t>
            </w:r>
          </w:p>
          <w:tbl>
            <w:tblPr>
              <w:tblStyle w:val="TableGrid"/>
              <w:tblW w:w="0" w:type="auto"/>
              <w:tblInd w:w="36" w:type="dxa"/>
              <w:tblCellMar>
                <w:top w:w="108" w:type="dxa"/>
                <w:bottom w:w="108" w:type="dxa"/>
              </w:tblCellMar>
              <w:tblLook w:val="04A0" w:firstRow="1" w:lastRow="0" w:firstColumn="1" w:lastColumn="0" w:noHBand="0" w:noVBand="1"/>
            </w:tblPr>
            <w:tblGrid>
              <w:gridCol w:w="1971"/>
              <w:gridCol w:w="795"/>
              <w:gridCol w:w="2046"/>
              <w:gridCol w:w="2514"/>
            </w:tblGrid>
            <w:tr w:rsidR="00020828" w:rsidRPr="00BF623C" w14:paraId="6A38327F" w14:textId="77777777" w:rsidTr="00863848">
              <w:tc>
                <w:tcPr>
                  <w:tcW w:w="1971" w:type="dxa"/>
                </w:tcPr>
                <w:p w14:paraId="237DBFA3" w14:textId="77777777" w:rsidR="00020828" w:rsidRPr="00BF623C" w:rsidRDefault="00020828" w:rsidP="00BF623C">
                  <w:pPr>
                    <w:spacing w:line="240" w:lineRule="auto"/>
                    <w:jc w:val="center"/>
                    <w:rPr>
                      <w:b/>
                      <w:bCs/>
                      <w:sz w:val="17"/>
                      <w:szCs w:val="17"/>
                    </w:rPr>
                  </w:pPr>
                  <w:r w:rsidRPr="00BF623C">
                    <w:rPr>
                      <w:b/>
                      <w:bCs/>
                      <w:sz w:val="17"/>
                      <w:szCs w:val="17"/>
                    </w:rPr>
                    <w:t>Pricing strategy</w:t>
                  </w:r>
                </w:p>
              </w:tc>
              <w:tc>
                <w:tcPr>
                  <w:tcW w:w="795" w:type="dxa"/>
                </w:tcPr>
                <w:p w14:paraId="2A2D9FF1" w14:textId="77777777" w:rsidR="00020828" w:rsidRPr="00BF623C" w:rsidRDefault="00020828" w:rsidP="00BF623C">
                  <w:pPr>
                    <w:spacing w:line="240" w:lineRule="auto"/>
                    <w:jc w:val="center"/>
                    <w:rPr>
                      <w:b/>
                      <w:bCs/>
                      <w:sz w:val="17"/>
                      <w:szCs w:val="17"/>
                    </w:rPr>
                  </w:pPr>
                  <w:r w:rsidRPr="00BF623C">
                    <w:rPr>
                      <w:b/>
                      <w:bCs/>
                      <w:sz w:val="17"/>
                      <w:szCs w:val="17"/>
                    </w:rPr>
                    <w:t>Used?</w:t>
                  </w:r>
                </w:p>
              </w:tc>
              <w:tc>
                <w:tcPr>
                  <w:tcW w:w="2046" w:type="dxa"/>
                </w:tcPr>
                <w:p w14:paraId="335D9E38" w14:textId="77777777" w:rsidR="00020828" w:rsidRPr="00BF623C" w:rsidRDefault="00020828" w:rsidP="00BF623C">
                  <w:pPr>
                    <w:spacing w:line="240" w:lineRule="auto"/>
                    <w:jc w:val="center"/>
                    <w:rPr>
                      <w:b/>
                      <w:bCs/>
                      <w:sz w:val="17"/>
                      <w:szCs w:val="17"/>
                    </w:rPr>
                  </w:pPr>
                  <w:r w:rsidRPr="00BF623C">
                    <w:rPr>
                      <w:b/>
                      <w:bCs/>
                      <w:sz w:val="17"/>
                      <w:szCs w:val="17"/>
                    </w:rPr>
                    <w:t>Description</w:t>
                  </w:r>
                </w:p>
              </w:tc>
              <w:tc>
                <w:tcPr>
                  <w:tcW w:w="2514" w:type="dxa"/>
                </w:tcPr>
                <w:p w14:paraId="298B90A1" w14:textId="77777777" w:rsidR="00020828" w:rsidRPr="00BF623C" w:rsidRDefault="00020828" w:rsidP="00BF623C">
                  <w:pPr>
                    <w:spacing w:line="240" w:lineRule="auto"/>
                    <w:jc w:val="center"/>
                    <w:rPr>
                      <w:b/>
                      <w:bCs/>
                      <w:sz w:val="17"/>
                      <w:szCs w:val="17"/>
                    </w:rPr>
                  </w:pPr>
                  <w:r w:rsidRPr="00BF623C">
                    <w:rPr>
                      <w:b/>
                      <w:bCs/>
                      <w:sz w:val="17"/>
                      <w:szCs w:val="17"/>
                    </w:rPr>
                    <w:t>How used</w:t>
                  </w:r>
                </w:p>
              </w:tc>
            </w:tr>
            <w:tr w:rsidR="00020828" w:rsidRPr="00BF623C" w14:paraId="741F5898" w14:textId="77777777" w:rsidTr="00863848">
              <w:tc>
                <w:tcPr>
                  <w:tcW w:w="1971" w:type="dxa"/>
                </w:tcPr>
                <w:p w14:paraId="08F63351" w14:textId="77777777" w:rsidR="00020828" w:rsidRPr="00BF623C" w:rsidRDefault="00020828" w:rsidP="00BF623C">
                  <w:pPr>
                    <w:spacing w:line="240" w:lineRule="auto"/>
                    <w:rPr>
                      <w:sz w:val="17"/>
                      <w:szCs w:val="17"/>
                    </w:rPr>
                  </w:pPr>
                  <w:r w:rsidRPr="00BF623C">
                    <w:rPr>
                      <w:sz w:val="17"/>
                      <w:szCs w:val="17"/>
                    </w:rPr>
                    <w:t>Cost-based strategy</w:t>
                  </w:r>
                </w:p>
              </w:tc>
              <w:tc>
                <w:tcPr>
                  <w:tcW w:w="795" w:type="dxa"/>
                </w:tcPr>
                <w:p w14:paraId="681B6398" w14:textId="77777777" w:rsidR="00020828" w:rsidRPr="00BF623C" w:rsidRDefault="00020828" w:rsidP="00BF623C">
                  <w:pPr>
                    <w:spacing w:line="240" w:lineRule="auto"/>
                    <w:rPr>
                      <w:sz w:val="17"/>
                      <w:szCs w:val="17"/>
                    </w:rPr>
                  </w:pPr>
                </w:p>
              </w:tc>
              <w:tc>
                <w:tcPr>
                  <w:tcW w:w="2046" w:type="dxa"/>
                </w:tcPr>
                <w:p w14:paraId="7DC8AEC2" w14:textId="77777777" w:rsidR="00020828" w:rsidRPr="00BF623C" w:rsidRDefault="00020828" w:rsidP="00BF623C">
                  <w:pPr>
                    <w:spacing w:line="240" w:lineRule="auto"/>
                    <w:rPr>
                      <w:sz w:val="17"/>
                      <w:szCs w:val="17"/>
                    </w:rPr>
                  </w:pPr>
                </w:p>
              </w:tc>
              <w:tc>
                <w:tcPr>
                  <w:tcW w:w="2514" w:type="dxa"/>
                </w:tcPr>
                <w:p w14:paraId="16E541F0" w14:textId="77777777" w:rsidR="00020828" w:rsidRPr="00BF623C" w:rsidRDefault="00020828" w:rsidP="00BF623C">
                  <w:pPr>
                    <w:spacing w:line="240" w:lineRule="auto"/>
                    <w:rPr>
                      <w:sz w:val="17"/>
                      <w:szCs w:val="17"/>
                    </w:rPr>
                  </w:pPr>
                </w:p>
              </w:tc>
            </w:tr>
            <w:tr w:rsidR="00020828" w:rsidRPr="00BF623C" w14:paraId="0F0BA049" w14:textId="77777777" w:rsidTr="00863848">
              <w:tc>
                <w:tcPr>
                  <w:tcW w:w="1971" w:type="dxa"/>
                </w:tcPr>
                <w:p w14:paraId="7196B933" w14:textId="77777777" w:rsidR="00020828" w:rsidRPr="00BF623C" w:rsidRDefault="00020828" w:rsidP="00BF623C">
                  <w:pPr>
                    <w:spacing w:line="240" w:lineRule="auto"/>
                    <w:rPr>
                      <w:sz w:val="17"/>
                      <w:szCs w:val="17"/>
                    </w:rPr>
                  </w:pPr>
                  <w:r w:rsidRPr="00BF623C">
                    <w:rPr>
                      <w:sz w:val="17"/>
                      <w:szCs w:val="17"/>
                    </w:rPr>
                    <w:t>Demand-based pricing</w:t>
                  </w:r>
                </w:p>
              </w:tc>
              <w:tc>
                <w:tcPr>
                  <w:tcW w:w="795" w:type="dxa"/>
                </w:tcPr>
                <w:p w14:paraId="3E4BCEA4" w14:textId="77777777" w:rsidR="00020828" w:rsidRPr="00BF623C" w:rsidRDefault="00020828" w:rsidP="00BF623C">
                  <w:pPr>
                    <w:spacing w:line="240" w:lineRule="auto"/>
                    <w:rPr>
                      <w:sz w:val="17"/>
                      <w:szCs w:val="17"/>
                    </w:rPr>
                  </w:pPr>
                </w:p>
              </w:tc>
              <w:tc>
                <w:tcPr>
                  <w:tcW w:w="2046" w:type="dxa"/>
                </w:tcPr>
                <w:p w14:paraId="7D433FD1" w14:textId="77777777" w:rsidR="00020828" w:rsidRPr="00BF623C" w:rsidRDefault="00020828" w:rsidP="00BF623C">
                  <w:pPr>
                    <w:spacing w:line="240" w:lineRule="auto"/>
                    <w:rPr>
                      <w:sz w:val="17"/>
                      <w:szCs w:val="17"/>
                    </w:rPr>
                  </w:pPr>
                </w:p>
              </w:tc>
              <w:tc>
                <w:tcPr>
                  <w:tcW w:w="2514" w:type="dxa"/>
                </w:tcPr>
                <w:p w14:paraId="17F437C1" w14:textId="77777777" w:rsidR="00020828" w:rsidRPr="00BF623C" w:rsidRDefault="00020828" w:rsidP="00BF623C">
                  <w:pPr>
                    <w:spacing w:line="240" w:lineRule="auto"/>
                    <w:rPr>
                      <w:sz w:val="17"/>
                      <w:szCs w:val="17"/>
                    </w:rPr>
                  </w:pPr>
                </w:p>
              </w:tc>
            </w:tr>
            <w:tr w:rsidR="00020828" w:rsidRPr="00BF623C" w14:paraId="389ED3B0" w14:textId="77777777" w:rsidTr="00863848">
              <w:tc>
                <w:tcPr>
                  <w:tcW w:w="1971" w:type="dxa"/>
                </w:tcPr>
                <w:p w14:paraId="4C10DAB3" w14:textId="77777777" w:rsidR="00020828" w:rsidRPr="00BF623C" w:rsidRDefault="00020828" w:rsidP="00BF623C">
                  <w:pPr>
                    <w:spacing w:line="240" w:lineRule="auto"/>
                    <w:rPr>
                      <w:sz w:val="17"/>
                      <w:szCs w:val="17"/>
                    </w:rPr>
                  </w:pPr>
                  <w:r w:rsidRPr="00BF623C">
                    <w:rPr>
                      <w:sz w:val="17"/>
                      <w:szCs w:val="17"/>
                    </w:rPr>
                    <w:t>Competition-based pricing</w:t>
                  </w:r>
                </w:p>
              </w:tc>
              <w:tc>
                <w:tcPr>
                  <w:tcW w:w="795" w:type="dxa"/>
                </w:tcPr>
                <w:p w14:paraId="3DA2D820" w14:textId="77777777" w:rsidR="00020828" w:rsidRPr="00BF623C" w:rsidRDefault="00020828" w:rsidP="00BF623C">
                  <w:pPr>
                    <w:spacing w:line="240" w:lineRule="auto"/>
                    <w:rPr>
                      <w:sz w:val="17"/>
                      <w:szCs w:val="17"/>
                    </w:rPr>
                  </w:pPr>
                </w:p>
              </w:tc>
              <w:tc>
                <w:tcPr>
                  <w:tcW w:w="2046" w:type="dxa"/>
                </w:tcPr>
                <w:p w14:paraId="2B4A07F6" w14:textId="77777777" w:rsidR="00020828" w:rsidRPr="00BF623C" w:rsidRDefault="00020828" w:rsidP="00BF623C">
                  <w:pPr>
                    <w:spacing w:line="240" w:lineRule="auto"/>
                    <w:rPr>
                      <w:sz w:val="17"/>
                      <w:szCs w:val="17"/>
                    </w:rPr>
                  </w:pPr>
                </w:p>
              </w:tc>
              <w:tc>
                <w:tcPr>
                  <w:tcW w:w="2514" w:type="dxa"/>
                </w:tcPr>
                <w:p w14:paraId="52203505" w14:textId="77777777" w:rsidR="00020828" w:rsidRPr="00BF623C" w:rsidRDefault="00020828" w:rsidP="00BF623C">
                  <w:pPr>
                    <w:spacing w:line="240" w:lineRule="auto"/>
                    <w:rPr>
                      <w:sz w:val="17"/>
                      <w:szCs w:val="17"/>
                    </w:rPr>
                  </w:pPr>
                </w:p>
              </w:tc>
            </w:tr>
            <w:tr w:rsidR="00020828" w:rsidRPr="00BF623C" w14:paraId="6A0C542E" w14:textId="77777777" w:rsidTr="00863848">
              <w:tc>
                <w:tcPr>
                  <w:tcW w:w="1971" w:type="dxa"/>
                </w:tcPr>
                <w:p w14:paraId="402BDCBB" w14:textId="77777777" w:rsidR="00020828" w:rsidRPr="00BF623C" w:rsidRDefault="00020828" w:rsidP="00BF623C">
                  <w:pPr>
                    <w:spacing w:line="240" w:lineRule="auto"/>
                    <w:rPr>
                      <w:sz w:val="17"/>
                      <w:szCs w:val="17"/>
                    </w:rPr>
                  </w:pPr>
                  <w:r w:rsidRPr="00BF623C">
                    <w:rPr>
                      <w:sz w:val="17"/>
                      <w:szCs w:val="17"/>
                    </w:rPr>
                    <w:t>Value-based pricing</w:t>
                  </w:r>
                </w:p>
              </w:tc>
              <w:tc>
                <w:tcPr>
                  <w:tcW w:w="795" w:type="dxa"/>
                </w:tcPr>
                <w:p w14:paraId="6DBFCAF2" w14:textId="77777777" w:rsidR="00020828" w:rsidRPr="00BF623C" w:rsidRDefault="00020828" w:rsidP="00BF623C">
                  <w:pPr>
                    <w:spacing w:line="240" w:lineRule="auto"/>
                    <w:rPr>
                      <w:sz w:val="17"/>
                      <w:szCs w:val="17"/>
                    </w:rPr>
                  </w:pPr>
                </w:p>
              </w:tc>
              <w:tc>
                <w:tcPr>
                  <w:tcW w:w="2046" w:type="dxa"/>
                </w:tcPr>
                <w:p w14:paraId="71D99E05" w14:textId="77777777" w:rsidR="00020828" w:rsidRPr="00BF623C" w:rsidRDefault="00020828" w:rsidP="00BF623C">
                  <w:pPr>
                    <w:spacing w:line="240" w:lineRule="auto"/>
                    <w:rPr>
                      <w:sz w:val="17"/>
                      <w:szCs w:val="17"/>
                    </w:rPr>
                  </w:pPr>
                </w:p>
              </w:tc>
              <w:tc>
                <w:tcPr>
                  <w:tcW w:w="2514" w:type="dxa"/>
                </w:tcPr>
                <w:p w14:paraId="44902C9D" w14:textId="77777777" w:rsidR="00020828" w:rsidRPr="00BF623C" w:rsidRDefault="00020828" w:rsidP="00BF623C">
                  <w:pPr>
                    <w:spacing w:line="240" w:lineRule="auto"/>
                    <w:rPr>
                      <w:sz w:val="17"/>
                      <w:szCs w:val="17"/>
                    </w:rPr>
                  </w:pPr>
                </w:p>
              </w:tc>
            </w:tr>
            <w:tr w:rsidR="00020828" w:rsidRPr="00BF623C" w14:paraId="3F3568FF" w14:textId="77777777" w:rsidTr="00863848">
              <w:tc>
                <w:tcPr>
                  <w:tcW w:w="1971" w:type="dxa"/>
                </w:tcPr>
                <w:p w14:paraId="76065E0C" w14:textId="77777777" w:rsidR="00020828" w:rsidRPr="00BF623C" w:rsidRDefault="00020828" w:rsidP="00BF623C">
                  <w:pPr>
                    <w:spacing w:line="240" w:lineRule="auto"/>
                    <w:rPr>
                      <w:sz w:val="17"/>
                      <w:szCs w:val="17"/>
                    </w:rPr>
                  </w:pPr>
                  <w:r w:rsidRPr="00BF623C">
                    <w:rPr>
                      <w:sz w:val="17"/>
                      <w:szCs w:val="17"/>
                    </w:rPr>
                    <w:t>Premium-based pricing</w:t>
                  </w:r>
                </w:p>
              </w:tc>
              <w:tc>
                <w:tcPr>
                  <w:tcW w:w="795" w:type="dxa"/>
                </w:tcPr>
                <w:p w14:paraId="6D52DD6E" w14:textId="77777777" w:rsidR="00020828" w:rsidRPr="00BF623C" w:rsidRDefault="00020828" w:rsidP="00BF623C">
                  <w:pPr>
                    <w:spacing w:line="240" w:lineRule="auto"/>
                    <w:rPr>
                      <w:sz w:val="17"/>
                      <w:szCs w:val="17"/>
                    </w:rPr>
                  </w:pPr>
                </w:p>
              </w:tc>
              <w:tc>
                <w:tcPr>
                  <w:tcW w:w="2046" w:type="dxa"/>
                </w:tcPr>
                <w:p w14:paraId="1F05B488" w14:textId="77777777" w:rsidR="00020828" w:rsidRPr="00BF623C" w:rsidRDefault="00020828" w:rsidP="00BF623C">
                  <w:pPr>
                    <w:spacing w:line="240" w:lineRule="auto"/>
                    <w:rPr>
                      <w:sz w:val="17"/>
                      <w:szCs w:val="17"/>
                    </w:rPr>
                  </w:pPr>
                </w:p>
              </w:tc>
              <w:tc>
                <w:tcPr>
                  <w:tcW w:w="2514" w:type="dxa"/>
                </w:tcPr>
                <w:p w14:paraId="38EB8AB7" w14:textId="77777777" w:rsidR="00020828" w:rsidRPr="00BF623C" w:rsidRDefault="00020828" w:rsidP="00BF623C">
                  <w:pPr>
                    <w:spacing w:line="240" w:lineRule="auto"/>
                    <w:rPr>
                      <w:sz w:val="17"/>
                      <w:szCs w:val="17"/>
                    </w:rPr>
                  </w:pPr>
                </w:p>
              </w:tc>
            </w:tr>
            <w:tr w:rsidR="00020828" w:rsidRPr="00BF623C" w14:paraId="3C4AEEDC" w14:textId="77777777" w:rsidTr="00863848">
              <w:tc>
                <w:tcPr>
                  <w:tcW w:w="1971" w:type="dxa"/>
                </w:tcPr>
                <w:p w14:paraId="7F09C24B" w14:textId="77777777" w:rsidR="00020828" w:rsidRPr="00BF623C" w:rsidRDefault="00020828" w:rsidP="00BF623C">
                  <w:pPr>
                    <w:spacing w:line="240" w:lineRule="auto"/>
                    <w:rPr>
                      <w:sz w:val="17"/>
                      <w:szCs w:val="17"/>
                    </w:rPr>
                  </w:pPr>
                  <w:r w:rsidRPr="00BF623C">
                    <w:rPr>
                      <w:sz w:val="17"/>
                      <w:szCs w:val="17"/>
                    </w:rPr>
                    <w:t>Penetration pricing</w:t>
                  </w:r>
                </w:p>
              </w:tc>
              <w:tc>
                <w:tcPr>
                  <w:tcW w:w="795" w:type="dxa"/>
                </w:tcPr>
                <w:p w14:paraId="346FB846" w14:textId="77777777" w:rsidR="00020828" w:rsidRPr="00BF623C" w:rsidRDefault="00020828" w:rsidP="00BF623C">
                  <w:pPr>
                    <w:spacing w:line="240" w:lineRule="auto"/>
                    <w:rPr>
                      <w:sz w:val="17"/>
                      <w:szCs w:val="17"/>
                    </w:rPr>
                  </w:pPr>
                </w:p>
              </w:tc>
              <w:tc>
                <w:tcPr>
                  <w:tcW w:w="2046" w:type="dxa"/>
                </w:tcPr>
                <w:p w14:paraId="3CFD272D" w14:textId="77777777" w:rsidR="00020828" w:rsidRPr="00BF623C" w:rsidRDefault="00020828" w:rsidP="00BF623C">
                  <w:pPr>
                    <w:spacing w:line="240" w:lineRule="auto"/>
                    <w:rPr>
                      <w:sz w:val="17"/>
                      <w:szCs w:val="17"/>
                    </w:rPr>
                  </w:pPr>
                </w:p>
              </w:tc>
              <w:tc>
                <w:tcPr>
                  <w:tcW w:w="2514" w:type="dxa"/>
                </w:tcPr>
                <w:p w14:paraId="56D4C9B4" w14:textId="77777777" w:rsidR="00020828" w:rsidRPr="00BF623C" w:rsidRDefault="00020828" w:rsidP="00BF623C">
                  <w:pPr>
                    <w:spacing w:line="240" w:lineRule="auto"/>
                    <w:rPr>
                      <w:sz w:val="17"/>
                      <w:szCs w:val="17"/>
                    </w:rPr>
                  </w:pPr>
                </w:p>
              </w:tc>
            </w:tr>
            <w:tr w:rsidR="00020828" w:rsidRPr="00BF623C" w14:paraId="012E73C3" w14:textId="77777777" w:rsidTr="00863848">
              <w:tc>
                <w:tcPr>
                  <w:tcW w:w="1971" w:type="dxa"/>
                </w:tcPr>
                <w:p w14:paraId="21BA3A0D" w14:textId="77777777" w:rsidR="00020828" w:rsidRPr="00BF623C" w:rsidRDefault="00020828" w:rsidP="00BF623C">
                  <w:pPr>
                    <w:spacing w:line="240" w:lineRule="auto"/>
                    <w:rPr>
                      <w:sz w:val="17"/>
                      <w:szCs w:val="17"/>
                    </w:rPr>
                  </w:pPr>
                  <w:r w:rsidRPr="00BF623C">
                    <w:rPr>
                      <w:sz w:val="17"/>
                      <w:szCs w:val="17"/>
                    </w:rPr>
                    <w:t>Bundled pricing</w:t>
                  </w:r>
                </w:p>
              </w:tc>
              <w:tc>
                <w:tcPr>
                  <w:tcW w:w="795" w:type="dxa"/>
                </w:tcPr>
                <w:p w14:paraId="0051CD2F" w14:textId="77777777" w:rsidR="00020828" w:rsidRPr="00BF623C" w:rsidRDefault="00020828" w:rsidP="00BF623C">
                  <w:pPr>
                    <w:spacing w:line="240" w:lineRule="auto"/>
                    <w:rPr>
                      <w:sz w:val="17"/>
                      <w:szCs w:val="17"/>
                    </w:rPr>
                  </w:pPr>
                </w:p>
              </w:tc>
              <w:tc>
                <w:tcPr>
                  <w:tcW w:w="2046" w:type="dxa"/>
                </w:tcPr>
                <w:p w14:paraId="5D3929FD" w14:textId="77777777" w:rsidR="00020828" w:rsidRPr="00BF623C" w:rsidRDefault="00020828" w:rsidP="00BF623C">
                  <w:pPr>
                    <w:spacing w:line="240" w:lineRule="auto"/>
                    <w:rPr>
                      <w:sz w:val="17"/>
                      <w:szCs w:val="17"/>
                    </w:rPr>
                  </w:pPr>
                </w:p>
              </w:tc>
              <w:tc>
                <w:tcPr>
                  <w:tcW w:w="2514" w:type="dxa"/>
                </w:tcPr>
                <w:p w14:paraId="750CA54D" w14:textId="77777777" w:rsidR="00020828" w:rsidRPr="00BF623C" w:rsidRDefault="00020828" w:rsidP="00BF623C">
                  <w:pPr>
                    <w:spacing w:line="240" w:lineRule="auto"/>
                    <w:rPr>
                      <w:sz w:val="17"/>
                      <w:szCs w:val="17"/>
                    </w:rPr>
                  </w:pPr>
                </w:p>
              </w:tc>
            </w:tr>
            <w:tr w:rsidR="00020828" w:rsidRPr="00BF623C" w14:paraId="143EDD18" w14:textId="77777777" w:rsidTr="00863848">
              <w:tc>
                <w:tcPr>
                  <w:tcW w:w="1971" w:type="dxa"/>
                </w:tcPr>
                <w:p w14:paraId="6E1BABD2" w14:textId="77777777" w:rsidR="00020828" w:rsidRPr="00BF623C" w:rsidRDefault="00020828" w:rsidP="00BF623C">
                  <w:pPr>
                    <w:spacing w:line="240" w:lineRule="auto"/>
                    <w:rPr>
                      <w:sz w:val="17"/>
                      <w:szCs w:val="17"/>
                    </w:rPr>
                  </w:pPr>
                  <w:r w:rsidRPr="00BF623C">
                    <w:rPr>
                      <w:sz w:val="17"/>
                      <w:szCs w:val="17"/>
                    </w:rPr>
                    <w:t>Promotional pricing</w:t>
                  </w:r>
                </w:p>
              </w:tc>
              <w:tc>
                <w:tcPr>
                  <w:tcW w:w="795" w:type="dxa"/>
                </w:tcPr>
                <w:p w14:paraId="369B8908" w14:textId="77777777" w:rsidR="00020828" w:rsidRPr="00BF623C" w:rsidRDefault="00020828" w:rsidP="00BF623C">
                  <w:pPr>
                    <w:spacing w:line="240" w:lineRule="auto"/>
                    <w:rPr>
                      <w:sz w:val="17"/>
                      <w:szCs w:val="17"/>
                    </w:rPr>
                  </w:pPr>
                </w:p>
              </w:tc>
              <w:tc>
                <w:tcPr>
                  <w:tcW w:w="2046" w:type="dxa"/>
                </w:tcPr>
                <w:p w14:paraId="07E4D2F3" w14:textId="77777777" w:rsidR="00020828" w:rsidRPr="00BF623C" w:rsidRDefault="00020828" w:rsidP="00BF623C">
                  <w:pPr>
                    <w:spacing w:line="240" w:lineRule="auto"/>
                    <w:rPr>
                      <w:sz w:val="17"/>
                      <w:szCs w:val="17"/>
                    </w:rPr>
                  </w:pPr>
                </w:p>
              </w:tc>
              <w:tc>
                <w:tcPr>
                  <w:tcW w:w="2514" w:type="dxa"/>
                </w:tcPr>
                <w:p w14:paraId="707D5BFD" w14:textId="77777777" w:rsidR="00020828" w:rsidRPr="00BF623C" w:rsidRDefault="00020828" w:rsidP="00BF623C">
                  <w:pPr>
                    <w:spacing w:line="240" w:lineRule="auto"/>
                    <w:rPr>
                      <w:sz w:val="17"/>
                      <w:szCs w:val="17"/>
                    </w:rPr>
                  </w:pPr>
                </w:p>
              </w:tc>
            </w:tr>
            <w:tr w:rsidR="00020828" w:rsidRPr="00BF623C" w14:paraId="4A8AF936" w14:textId="77777777" w:rsidTr="00863848">
              <w:tc>
                <w:tcPr>
                  <w:tcW w:w="1971" w:type="dxa"/>
                </w:tcPr>
                <w:p w14:paraId="4AB48FA6" w14:textId="77777777" w:rsidR="00020828" w:rsidRPr="00BF623C" w:rsidRDefault="00020828" w:rsidP="00BF623C">
                  <w:pPr>
                    <w:spacing w:line="240" w:lineRule="auto"/>
                    <w:rPr>
                      <w:sz w:val="17"/>
                      <w:szCs w:val="17"/>
                    </w:rPr>
                  </w:pPr>
                  <w:r w:rsidRPr="00BF623C">
                    <w:rPr>
                      <w:sz w:val="17"/>
                      <w:szCs w:val="17"/>
                    </w:rPr>
                    <w:t>Segment-based pricing</w:t>
                  </w:r>
                </w:p>
              </w:tc>
              <w:tc>
                <w:tcPr>
                  <w:tcW w:w="795" w:type="dxa"/>
                </w:tcPr>
                <w:p w14:paraId="0BF7BA69" w14:textId="77777777" w:rsidR="00020828" w:rsidRPr="00BF623C" w:rsidRDefault="00020828" w:rsidP="00BF623C">
                  <w:pPr>
                    <w:spacing w:line="240" w:lineRule="auto"/>
                    <w:rPr>
                      <w:sz w:val="17"/>
                      <w:szCs w:val="17"/>
                    </w:rPr>
                  </w:pPr>
                </w:p>
              </w:tc>
              <w:tc>
                <w:tcPr>
                  <w:tcW w:w="2046" w:type="dxa"/>
                </w:tcPr>
                <w:p w14:paraId="39B6FF39" w14:textId="77777777" w:rsidR="00020828" w:rsidRPr="00BF623C" w:rsidRDefault="00020828" w:rsidP="00BF623C">
                  <w:pPr>
                    <w:spacing w:line="240" w:lineRule="auto"/>
                    <w:rPr>
                      <w:sz w:val="17"/>
                      <w:szCs w:val="17"/>
                    </w:rPr>
                  </w:pPr>
                </w:p>
              </w:tc>
              <w:tc>
                <w:tcPr>
                  <w:tcW w:w="2514" w:type="dxa"/>
                </w:tcPr>
                <w:p w14:paraId="3C6A0693" w14:textId="77777777" w:rsidR="00020828" w:rsidRPr="00BF623C" w:rsidRDefault="00020828" w:rsidP="00BF623C">
                  <w:pPr>
                    <w:spacing w:line="240" w:lineRule="auto"/>
                    <w:rPr>
                      <w:sz w:val="17"/>
                      <w:szCs w:val="17"/>
                    </w:rPr>
                  </w:pPr>
                </w:p>
              </w:tc>
            </w:tr>
            <w:tr w:rsidR="00020828" w:rsidRPr="00BF623C" w14:paraId="740382A6" w14:textId="77777777" w:rsidTr="00863848">
              <w:tc>
                <w:tcPr>
                  <w:tcW w:w="1971" w:type="dxa"/>
                </w:tcPr>
                <w:p w14:paraId="50877537" w14:textId="77777777" w:rsidR="00020828" w:rsidRPr="00BF623C" w:rsidRDefault="00020828" w:rsidP="00BF623C">
                  <w:pPr>
                    <w:spacing w:line="240" w:lineRule="auto"/>
                    <w:rPr>
                      <w:sz w:val="17"/>
                      <w:szCs w:val="17"/>
                    </w:rPr>
                  </w:pPr>
                  <w:r w:rsidRPr="00BF623C">
                    <w:rPr>
                      <w:sz w:val="17"/>
                      <w:szCs w:val="17"/>
                    </w:rPr>
                    <w:t>Psychological pricing</w:t>
                  </w:r>
                </w:p>
              </w:tc>
              <w:tc>
                <w:tcPr>
                  <w:tcW w:w="795" w:type="dxa"/>
                </w:tcPr>
                <w:p w14:paraId="77A8AEB2" w14:textId="77777777" w:rsidR="00020828" w:rsidRPr="00BF623C" w:rsidRDefault="00020828" w:rsidP="00BF623C">
                  <w:pPr>
                    <w:spacing w:line="240" w:lineRule="auto"/>
                    <w:rPr>
                      <w:sz w:val="17"/>
                      <w:szCs w:val="17"/>
                    </w:rPr>
                  </w:pPr>
                </w:p>
              </w:tc>
              <w:tc>
                <w:tcPr>
                  <w:tcW w:w="2046" w:type="dxa"/>
                </w:tcPr>
                <w:p w14:paraId="1D42DC33" w14:textId="77777777" w:rsidR="00020828" w:rsidRPr="00BF623C" w:rsidRDefault="00020828" w:rsidP="00BF623C">
                  <w:pPr>
                    <w:spacing w:line="240" w:lineRule="auto"/>
                    <w:rPr>
                      <w:sz w:val="17"/>
                      <w:szCs w:val="17"/>
                    </w:rPr>
                  </w:pPr>
                </w:p>
              </w:tc>
              <w:tc>
                <w:tcPr>
                  <w:tcW w:w="2514" w:type="dxa"/>
                </w:tcPr>
                <w:p w14:paraId="29065BFB" w14:textId="77777777" w:rsidR="00020828" w:rsidRPr="00BF623C" w:rsidRDefault="00020828" w:rsidP="00BF623C">
                  <w:pPr>
                    <w:spacing w:line="240" w:lineRule="auto"/>
                    <w:rPr>
                      <w:sz w:val="17"/>
                      <w:szCs w:val="17"/>
                    </w:rPr>
                  </w:pPr>
                </w:p>
              </w:tc>
            </w:tr>
          </w:tbl>
          <w:p w14:paraId="45B80BAC" w14:textId="77777777" w:rsidR="00020828" w:rsidRPr="00A96233" w:rsidRDefault="00020828" w:rsidP="00863848">
            <w:pPr>
              <w:spacing w:line="240" w:lineRule="auto"/>
            </w:pPr>
          </w:p>
        </w:tc>
      </w:tr>
    </w:tbl>
    <w:p w14:paraId="057E5078"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43AE345" w14:textId="77777777" w:rsidTr="00863848">
        <w:tc>
          <w:tcPr>
            <w:tcW w:w="1408" w:type="dxa"/>
            <w:hideMark/>
          </w:tcPr>
          <w:p w14:paraId="59E1B1E1" w14:textId="77777777" w:rsidR="00020828" w:rsidRPr="00A96233" w:rsidRDefault="00020828" w:rsidP="00863848">
            <w:pPr>
              <w:jc w:val="center"/>
            </w:pPr>
            <w:r w:rsidRPr="00A96233">
              <w:rPr>
                <w:noProof/>
              </w:rPr>
              <w:lastRenderedPageBreak/>
              <w:drawing>
                <wp:inline distT="0" distB="0" distL="0" distR="0" wp14:anchorId="3ED00255" wp14:editId="4CF6585C">
                  <wp:extent cx="464820" cy="464820"/>
                  <wp:effectExtent l="0" t="0" r="0" b="0"/>
                  <wp:docPr id="1389" name="Picture 13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271FDF9" w14:textId="77777777" w:rsidR="00020828" w:rsidRPr="00A96233" w:rsidRDefault="00020828" w:rsidP="00863848">
            <w:pPr>
              <w:spacing w:after="120"/>
              <w:rPr>
                <w:b/>
                <w:bCs/>
              </w:rPr>
            </w:pPr>
            <w:r w:rsidRPr="00A96233">
              <w:rPr>
                <w:b/>
                <w:bCs/>
              </w:rPr>
              <w:t>ANSWER</w:t>
            </w:r>
          </w:p>
          <w:p w14:paraId="2A290F40" w14:textId="77777777" w:rsidR="00020828" w:rsidRPr="00A96233" w:rsidRDefault="00020828" w:rsidP="00863848">
            <w:pPr>
              <w:jc w:val="left"/>
            </w:pPr>
            <w:r w:rsidRPr="00A96233">
              <w:t>Learners should tick the pricing strategies they use, in line with the requirements of the company they represent. They should also provide a description of the strategy and explain how they use it.</w:t>
            </w:r>
          </w:p>
        </w:tc>
      </w:tr>
    </w:tbl>
    <w:p w14:paraId="622D7973" w14:textId="77777777" w:rsidR="00020828" w:rsidRPr="00A96233" w:rsidRDefault="00020828" w:rsidP="00020828">
      <w:pPr>
        <w:rPr>
          <w:rFonts w:eastAsia="Times New Roman"/>
        </w:rPr>
      </w:pPr>
    </w:p>
    <w:p w14:paraId="05991124" w14:textId="77777777" w:rsidR="00020828" w:rsidRPr="00A96233" w:rsidRDefault="00020828" w:rsidP="00020828">
      <w:pPr>
        <w:pStyle w:val="Heading3"/>
        <w:spacing w:line="360" w:lineRule="auto"/>
        <w:jc w:val="left"/>
      </w:pPr>
      <w:bookmarkStart w:id="1230" w:name="_Toc46399876"/>
      <w:bookmarkStart w:id="1231" w:name="_Toc46588462"/>
      <w:bookmarkStart w:id="1232" w:name="_Toc46916417"/>
      <w:r w:rsidRPr="00A96233">
        <w:t>2.4.11</w:t>
      </w:r>
      <w:r w:rsidRPr="00A96233">
        <w:tab/>
        <w:t>Comparison of the advantages and disadvantages of various pricing strategies</w:t>
      </w:r>
      <w:bookmarkEnd w:id="1229"/>
      <w:bookmarkEnd w:id="1230"/>
      <w:bookmarkEnd w:id="1231"/>
      <w:bookmarkEnd w:id="1232"/>
    </w:p>
    <w:p w14:paraId="5C3335D1" w14:textId="77777777" w:rsidR="00020828" w:rsidRPr="00A96233" w:rsidRDefault="00020828" w:rsidP="00020828"/>
    <w:p w14:paraId="33A4856B" w14:textId="517222ED" w:rsidR="00020828" w:rsidRDefault="00020828" w:rsidP="00020828">
      <w:r w:rsidRPr="00A96233">
        <w:t>Figure 39 lists the advantages (+) and disadvantages (-) of various pricing strategies.</w:t>
      </w:r>
      <w:r w:rsidRPr="00A96233">
        <w:rPr>
          <w:vertAlign w:val="superscript"/>
        </w:rPr>
        <w:t>xxxvi</w:t>
      </w:r>
    </w:p>
    <w:p w14:paraId="22B2C474" w14:textId="77777777" w:rsidR="00BF623C" w:rsidRPr="00BF623C" w:rsidRDefault="00BF623C" w:rsidP="00020828"/>
    <w:p w14:paraId="499F2254" w14:textId="77777777" w:rsidR="00020828" w:rsidRPr="00A96233" w:rsidRDefault="00020828" w:rsidP="00020828">
      <w:r w:rsidRPr="00A96233">
        <w:rPr>
          <w:noProof/>
        </w:rPr>
        <w:drawing>
          <wp:inline distT="0" distB="0" distL="0" distR="0" wp14:anchorId="21A8A754" wp14:editId="5E27F630">
            <wp:extent cx="5731510" cy="5837555"/>
            <wp:effectExtent l="0" t="0" r="254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5837555"/>
                    </a:xfrm>
                    <a:prstGeom prst="rect">
                      <a:avLst/>
                    </a:prstGeom>
                  </pic:spPr>
                </pic:pic>
              </a:graphicData>
            </a:graphic>
          </wp:inline>
        </w:drawing>
      </w:r>
    </w:p>
    <w:p w14:paraId="78F4BCCA" w14:textId="77777777" w:rsidR="00020828" w:rsidRPr="00A96233" w:rsidRDefault="00020828" w:rsidP="00020828">
      <w:pPr>
        <w:pStyle w:val="Caption"/>
        <w:spacing w:before="0" w:after="0" w:line="360" w:lineRule="auto"/>
        <w:rPr>
          <w:lang w:val="en-GB"/>
        </w:rPr>
      </w:pPr>
      <w:r w:rsidRPr="00A96233">
        <w:rPr>
          <w:lang w:val="en-GB"/>
        </w:rPr>
        <w:t>figure 39: advantages and disadvantages of various pricing strategies</w:t>
      </w:r>
    </w:p>
    <w:p w14:paraId="5FFB8E23" w14:textId="77777777" w:rsidR="00020828" w:rsidRPr="00A96233" w:rsidRDefault="00020828" w:rsidP="00020828"/>
    <w:p w14:paraId="5088BF30" w14:textId="77777777" w:rsidR="00020828" w:rsidRPr="00A96233" w:rsidRDefault="00020828" w:rsidP="00020828">
      <w:pPr>
        <w:pStyle w:val="Heading3"/>
        <w:spacing w:line="360" w:lineRule="auto"/>
      </w:pPr>
      <w:bookmarkStart w:id="1233" w:name="_Toc44861784"/>
      <w:bookmarkStart w:id="1234" w:name="_Toc46399877"/>
      <w:bookmarkStart w:id="1235" w:name="_Toc46588463"/>
      <w:bookmarkStart w:id="1236" w:name="_Toc46916418"/>
      <w:r w:rsidRPr="00A96233">
        <w:lastRenderedPageBreak/>
        <w:t>2.4.12</w:t>
      </w:r>
      <w:r w:rsidRPr="00A96233">
        <w:tab/>
        <w:t>Guidelines for deciding on pricing strategies</w:t>
      </w:r>
      <w:bookmarkEnd w:id="1233"/>
      <w:bookmarkEnd w:id="1234"/>
      <w:bookmarkEnd w:id="1235"/>
      <w:bookmarkEnd w:id="1236"/>
    </w:p>
    <w:p w14:paraId="291B728D" w14:textId="77777777" w:rsidR="00020828" w:rsidRPr="00A96233" w:rsidRDefault="00020828" w:rsidP="00020828"/>
    <w:p w14:paraId="1D064418" w14:textId="77777777" w:rsidR="00020828" w:rsidRPr="00A96233" w:rsidRDefault="00020828" w:rsidP="00020828">
      <w:r w:rsidRPr="00A96233">
        <w:t>Competera suggests that a</w:t>
      </w:r>
      <w:r w:rsidRPr="00A96233">
        <w:rPr>
          <w:b/>
          <w:bCs/>
        </w:rPr>
        <w:t xml:space="preserve"> </w:t>
      </w:r>
      <w:r w:rsidRPr="00A96233">
        <w:t>combination of approaches is better than a single strategy because very product in the category portfolio has its unique role.</w:t>
      </w:r>
      <w:r w:rsidRPr="00A96233">
        <w:rPr>
          <w:vertAlign w:val="superscript"/>
        </w:rPr>
        <w:t>xxxvii</w:t>
      </w:r>
      <w:r w:rsidRPr="00A96233">
        <w:t xml:space="preserve"> </w:t>
      </w:r>
    </w:p>
    <w:p w14:paraId="146F2164" w14:textId="77777777" w:rsidR="00020828" w:rsidRPr="00A96233" w:rsidRDefault="00020828" w:rsidP="00020828"/>
    <w:p w14:paraId="0660B68C" w14:textId="77777777" w:rsidR="00020828" w:rsidRPr="00A96233" w:rsidRDefault="00020828" w:rsidP="00020828">
      <w:r w:rsidRPr="00A96233">
        <w:t>It is suggested that buyers be informed about the target market, the competition as well as economic situations to be able to make effective pricing decisions.</w:t>
      </w:r>
    </w:p>
    <w:p w14:paraId="4747DBB2" w14:textId="77777777" w:rsidR="00020828" w:rsidRPr="00A96233" w:rsidRDefault="00020828" w:rsidP="00020828"/>
    <w:p w14:paraId="2AC41667" w14:textId="77777777" w:rsidR="00020828" w:rsidRPr="00A96233" w:rsidRDefault="00020828" w:rsidP="00020828">
      <w:r w:rsidRPr="00A96233">
        <w:t>The following serve as guidelines to consider when making pricing decisions:</w:t>
      </w:r>
    </w:p>
    <w:p w14:paraId="3F9C45FC" w14:textId="77777777" w:rsidR="00020828" w:rsidRPr="00A96233" w:rsidRDefault="00020828" w:rsidP="00020828"/>
    <w:p w14:paraId="6935A2D8" w14:textId="77777777" w:rsidR="00020828" w:rsidRPr="00A96233" w:rsidRDefault="00020828" w:rsidP="00020828">
      <w:pPr>
        <w:jc w:val="center"/>
      </w:pPr>
      <w:r w:rsidRPr="00A96233">
        <w:rPr>
          <w:noProof/>
        </w:rPr>
        <w:drawing>
          <wp:inline distT="0" distB="0" distL="0" distR="0" wp14:anchorId="3E1C83E0" wp14:editId="66FC0C8D">
            <wp:extent cx="3725289" cy="244129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33205" cy="2446478"/>
                    </a:xfrm>
                    <a:prstGeom prst="rect">
                      <a:avLst/>
                    </a:prstGeom>
                    <a:noFill/>
                    <a:ln>
                      <a:noFill/>
                    </a:ln>
                  </pic:spPr>
                </pic:pic>
              </a:graphicData>
            </a:graphic>
          </wp:inline>
        </w:drawing>
      </w:r>
    </w:p>
    <w:p w14:paraId="49B5318D" w14:textId="3F274E43" w:rsidR="00020828" w:rsidRDefault="00020828" w:rsidP="00020828">
      <w:pPr>
        <w:jc w:val="center"/>
      </w:pPr>
    </w:p>
    <w:p w14:paraId="61F23C0D" w14:textId="77777777" w:rsidR="00BF623C" w:rsidRPr="00A96233" w:rsidRDefault="00BF623C" w:rsidP="00020828">
      <w:pPr>
        <w:jc w:val="center"/>
      </w:pPr>
    </w:p>
    <w:p w14:paraId="473ADC71" w14:textId="77777777" w:rsidR="00020828" w:rsidRPr="00A96233" w:rsidRDefault="00020828" w:rsidP="00020828">
      <w:pPr>
        <w:pStyle w:val="Heading2"/>
      </w:pPr>
      <w:bookmarkStart w:id="1237" w:name="bookmark22"/>
      <w:bookmarkStart w:id="1238" w:name="bookmark23"/>
      <w:bookmarkStart w:id="1239" w:name="_Toc44861785"/>
      <w:bookmarkStart w:id="1240" w:name="_Toc46399878"/>
      <w:bookmarkStart w:id="1241" w:name="_Toc46588464"/>
      <w:bookmarkStart w:id="1242" w:name="_Toc46916419"/>
      <w:bookmarkEnd w:id="1237"/>
      <w:bookmarkEnd w:id="1238"/>
      <w:r w:rsidRPr="00A96233">
        <w:t>2.5</w:t>
      </w:r>
      <w:r w:rsidRPr="00A96233">
        <w:tab/>
        <w:t>The difference between margin and markup</w:t>
      </w:r>
      <w:bookmarkEnd w:id="1239"/>
      <w:bookmarkEnd w:id="1240"/>
      <w:bookmarkEnd w:id="1241"/>
      <w:bookmarkEnd w:id="124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E2758CF" w14:textId="77777777" w:rsidTr="00BF623C">
        <w:tc>
          <w:tcPr>
            <w:tcW w:w="784" w:type="pct"/>
            <w:tcBorders>
              <w:top w:val="single" w:sz="4" w:space="0" w:color="auto"/>
              <w:left w:val="single" w:sz="4" w:space="0" w:color="auto"/>
              <w:bottom w:val="single" w:sz="4" w:space="0" w:color="auto"/>
              <w:right w:val="nil"/>
            </w:tcBorders>
            <w:hideMark/>
          </w:tcPr>
          <w:p w14:paraId="3827BC4F" w14:textId="77777777" w:rsidR="00020828" w:rsidRPr="00A96233" w:rsidRDefault="00020828" w:rsidP="00863848">
            <w:pPr>
              <w:jc w:val="center"/>
            </w:pPr>
            <w:r w:rsidRPr="00A96233">
              <w:rPr>
                <w:noProof/>
              </w:rPr>
              <w:drawing>
                <wp:inline distT="0" distB="0" distL="0" distR="0" wp14:anchorId="6E7A77CE" wp14:editId="6B52F9F7">
                  <wp:extent cx="462915" cy="462915"/>
                  <wp:effectExtent l="0" t="0" r="0" b="0"/>
                  <wp:docPr id="1392" name="Picture 13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54D769" w14:textId="6BBA2391" w:rsidR="00FE7AAF" w:rsidRPr="00A96233" w:rsidRDefault="00020828" w:rsidP="00863848">
            <w:r w:rsidRPr="00A96233">
              <w:t>Use the information below to discuss the difference between margin and markup.</w:t>
            </w:r>
            <w:r w:rsidR="00BF623C">
              <w:t xml:space="preserve"> </w:t>
            </w:r>
            <w:r w:rsidR="00FE7AAF" w:rsidRPr="00A96233">
              <w:t>Be sure to provide more examples than given in the Learner guide to ensure learners understand.</w:t>
            </w:r>
          </w:p>
          <w:p w14:paraId="4CE4DB11" w14:textId="77777777" w:rsidR="00020828" w:rsidRPr="00A96233" w:rsidRDefault="00020828" w:rsidP="00863848"/>
          <w:p w14:paraId="02B4E822" w14:textId="77777777" w:rsidR="00020828" w:rsidRPr="00A96233" w:rsidRDefault="00020828" w:rsidP="00863848">
            <w:r w:rsidRPr="00A96233">
              <w:t>Where indicated, ask learners to complete activity 50.</w:t>
            </w:r>
          </w:p>
        </w:tc>
        <w:tc>
          <w:tcPr>
            <w:tcW w:w="873" w:type="pct"/>
            <w:tcBorders>
              <w:top w:val="single" w:sz="4" w:space="0" w:color="auto"/>
              <w:left w:val="nil"/>
              <w:bottom w:val="single" w:sz="4" w:space="0" w:color="auto"/>
              <w:right w:val="single" w:sz="4" w:space="0" w:color="auto"/>
            </w:tcBorders>
            <w:hideMark/>
          </w:tcPr>
          <w:p w14:paraId="713A025E" w14:textId="77777777" w:rsidR="00020828" w:rsidRPr="00A96233" w:rsidRDefault="00020828" w:rsidP="00863848">
            <w:r w:rsidRPr="00A96233">
              <w:t>Time:</w:t>
            </w:r>
          </w:p>
          <w:p w14:paraId="5979BBD2" w14:textId="2B150C64" w:rsidR="00020828" w:rsidRPr="00A96233" w:rsidRDefault="00FE7AAF" w:rsidP="00863848">
            <w:r w:rsidRPr="00A96233">
              <w:t>2 hours</w:t>
            </w:r>
          </w:p>
        </w:tc>
      </w:tr>
    </w:tbl>
    <w:p w14:paraId="3686B7CB" w14:textId="77777777" w:rsidR="00020828" w:rsidRPr="00A96233" w:rsidRDefault="00020828" w:rsidP="00020828"/>
    <w:p w14:paraId="6945C23B" w14:textId="618930A1" w:rsidR="00020828" w:rsidRPr="00A96233" w:rsidRDefault="00020828" w:rsidP="00020828">
      <w:r w:rsidRPr="00A96233">
        <w:t>Calculating margin and markup is key to setting prices that not only cover expenses but also leaves profit.</w:t>
      </w:r>
    </w:p>
    <w:p w14:paraId="34394952" w14:textId="77777777" w:rsidR="00020828" w:rsidRPr="00A96233" w:rsidRDefault="00020828" w:rsidP="00020828"/>
    <w:p w14:paraId="14BE9A3F" w14:textId="77777777" w:rsidR="00020828" w:rsidRPr="00A96233" w:rsidRDefault="00020828" w:rsidP="00020828">
      <w:pPr>
        <w:pStyle w:val="Heading3"/>
        <w:spacing w:line="360" w:lineRule="auto"/>
        <w:rPr>
          <w:rStyle w:val="e24kjd"/>
          <w:rFonts w:eastAsiaTheme="majorEastAsia"/>
        </w:rPr>
      </w:pPr>
      <w:bookmarkStart w:id="1243" w:name="_Toc44861786"/>
      <w:bookmarkStart w:id="1244" w:name="_Toc46399879"/>
      <w:bookmarkStart w:id="1245" w:name="_Toc46588465"/>
      <w:bookmarkStart w:id="1246" w:name="_Toc46916420"/>
      <w:r w:rsidRPr="00A96233">
        <w:rPr>
          <w:rStyle w:val="e24kjd"/>
          <w:rFonts w:eastAsiaTheme="majorEastAsia"/>
        </w:rPr>
        <w:t>2.5.1</w:t>
      </w:r>
      <w:r w:rsidRPr="00A96233">
        <w:rPr>
          <w:rStyle w:val="e24kjd"/>
          <w:rFonts w:eastAsiaTheme="majorEastAsia"/>
        </w:rPr>
        <w:tab/>
        <w:t>The difference</w:t>
      </w:r>
      <w:bookmarkEnd w:id="1243"/>
      <w:bookmarkEnd w:id="1244"/>
      <w:bookmarkEnd w:id="1245"/>
      <w:bookmarkEnd w:id="1246"/>
    </w:p>
    <w:p w14:paraId="6F3012FD" w14:textId="77777777" w:rsidR="00020828" w:rsidRPr="00A96233" w:rsidRDefault="00020828" w:rsidP="00020828">
      <w:pPr>
        <w:rPr>
          <w:rStyle w:val="e24kjd"/>
        </w:rPr>
      </w:pPr>
    </w:p>
    <w:p w14:paraId="22556547" w14:textId="77777777" w:rsidR="00020828" w:rsidRPr="00A96233" w:rsidRDefault="00020828" w:rsidP="00020828">
      <w:pPr>
        <w:rPr>
          <w:rStyle w:val="e24kjd"/>
        </w:rPr>
      </w:pPr>
      <w:r w:rsidRPr="00A96233">
        <w:rPr>
          <w:rStyle w:val="e24kjd"/>
        </w:rPr>
        <w:t xml:space="preserve">The difference between profit margin and markup is that profit margin is sales minus the cost of goods sold; meanwhile, markup is the amount by which the cost is increased on a product to arrive at the selling price. </w:t>
      </w:r>
    </w:p>
    <w:p w14:paraId="49D61A2A" w14:textId="77777777" w:rsidR="00020828" w:rsidRPr="00A96233" w:rsidRDefault="00020828" w:rsidP="00020828">
      <w:pPr>
        <w:rPr>
          <w:b/>
          <w:bCs/>
        </w:rPr>
      </w:pPr>
      <w:r w:rsidRPr="00A96233">
        <w:rPr>
          <w:b/>
          <w:bCs/>
        </w:rPr>
        <w:lastRenderedPageBreak/>
        <w:t>Examples:</w:t>
      </w:r>
    </w:p>
    <w:p w14:paraId="35B689E9" w14:textId="77777777" w:rsidR="00020828" w:rsidRPr="00A96233" w:rsidRDefault="00020828" w:rsidP="00020828">
      <w:pPr>
        <w:rPr>
          <w:b/>
          <w:bCs/>
        </w:rPr>
      </w:pPr>
    </w:p>
    <w:p w14:paraId="36D58284" w14:textId="77777777" w:rsidR="00020828" w:rsidRPr="00A96233" w:rsidRDefault="00020828" w:rsidP="0014236E">
      <w:pPr>
        <w:pStyle w:val="ListParagraph"/>
        <w:numPr>
          <w:ilvl w:val="0"/>
          <w:numId w:val="307"/>
        </w:numPr>
        <w:contextualSpacing w:val="0"/>
      </w:pPr>
      <w:r w:rsidRPr="00A96233">
        <w:rPr>
          <w:rStyle w:val="Emphasis"/>
        </w:rPr>
        <w:t>Margin</w:t>
      </w:r>
      <w:r w:rsidRPr="00A96233">
        <w:t xml:space="preserve"> (also known as gross margin) is sales minus the </w:t>
      </w:r>
      <w:r w:rsidRPr="00A96233">
        <w:rPr>
          <w:b/>
          <w:bCs/>
          <w:i/>
          <w:iCs/>
        </w:rPr>
        <w:t>cost of goods</w:t>
      </w:r>
      <w:r w:rsidRPr="00A96233">
        <w:t xml:space="preserve"> sold. For example, if a product sells for R100 and costs R70 (calculated cost of sales), its margin is R30. Or, stated as a percentage, the margin percentage is 30% (calculated as the margin divided by sales).</w:t>
      </w:r>
    </w:p>
    <w:p w14:paraId="37FCD7BF" w14:textId="77777777" w:rsidR="00020828" w:rsidRPr="00A96233" w:rsidRDefault="00020828" w:rsidP="00020828"/>
    <w:p w14:paraId="79ED9366" w14:textId="77777777" w:rsidR="00020828" w:rsidRPr="00A96233" w:rsidRDefault="00020828" w:rsidP="0014236E">
      <w:pPr>
        <w:pStyle w:val="ListParagraph"/>
        <w:numPr>
          <w:ilvl w:val="0"/>
          <w:numId w:val="307"/>
        </w:numPr>
        <w:contextualSpacing w:val="0"/>
      </w:pPr>
      <w:r w:rsidRPr="00A96233">
        <w:rPr>
          <w:rStyle w:val="Emphasis"/>
        </w:rPr>
        <w:t>Markup</w:t>
      </w:r>
      <w:r w:rsidRPr="00A96233">
        <w:t xml:space="preserve"> is the amount by which the cost of a product is increased in order to derive the selling price. To use the previous example, a markup of R30 from the R70 cost yields the R100 selling price. Or, stated as a percentage, the markup percentage is 42.9% (calculated as the markup amount divided by the product cost).</w:t>
      </w:r>
    </w:p>
    <w:p w14:paraId="2A3CA82B" w14:textId="77777777" w:rsidR="00020828" w:rsidRPr="00A96233" w:rsidRDefault="00020828" w:rsidP="00020828"/>
    <w:p w14:paraId="740C33B0" w14:textId="77777777" w:rsidR="00020828" w:rsidRPr="00A96233" w:rsidRDefault="00020828" w:rsidP="00020828">
      <w:pPr>
        <w:pStyle w:val="Heading3"/>
        <w:spacing w:line="360" w:lineRule="auto"/>
      </w:pPr>
      <w:bookmarkStart w:id="1247" w:name="_Toc44861787"/>
      <w:bookmarkStart w:id="1248" w:name="_Toc46399880"/>
      <w:bookmarkStart w:id="1249" w:name="_Toc46588466"/>
      <w:bookmarkStart w:id="1250" w:name="_Toc46916421"/>
      <w:r w:rsidRPr="00A96233">
        <w:t>2.5.2</w:t>
      </w:r>
      <w:r w:rsidRPr="00A96233">
        <w:tab/>
        <w:t>Terms to understand</w:t>
      </w:r>
      <w:bookmarkEnd w:id="1247"/>
      <w:bookmarkEnd w:id="1248"/>
      <w:bookmarkEnd w:id="1249"/>
      <w:bookmarkEnd w:id="1250"/>
    </w:p>
    <w:p w14:paraId="1327DE60" w14:textId="77777777" w:rsidR="00020828" w:rsidRPr="00A96233" w:rsidRDefault="00020828" w:rsidP="00020828"/>
    <w:p w14:paraId="7B8AD107" w14:textId="77777777" w:rsidR="00020828" w:rsidRPr="00A96233" w:rsidRDefault="00020828" w:rsidP="00020828">
      <w:r w:rsidRPr="00A96233">
        <w:t>To understand margin versus markup, it is important to understand three terms, namely:</w:t>
      </w:r>
    </w:p>
    <w:p w14:paraId="1781F6AD" w14:textId="77777777" w:rsidR="00020828" w:rsidRPr="00A96233" w:rsidRDefault="00020828" w:rsidP="00020828"/>
    <w:p w14:paraId="6FE10B82" w14:textId="77777777" w:rsidR="00020828" w:rsidRPr="00A96233" w:rsidRDefault="00020828" w:rsidP="0014236E">
      <w:pPr>
        <w:pStyle w:val="ListParagraph"/>
        <w:numPr>
          <w:ilvl w:val="0"/>
          <w:numId w:val="308"/>
        </w:numPr>
        <w:contextualSpacing w:val="0"/>
      </w:pPr>
      <w:r w:rsidRPr="00A96233">
        <w:rPr>
          <w:b/>
          <w:bCs/>
        </w:rPr>
        <w:t>Revenue:</w:t>
      </w:r>
      <w:r w:rsidRPr="00A96233">
        <w:t xml:space="preserve"> The income earned by selling products and services. Revenue is the top line of an income statement and reflects earnings before deductions.</w:t>
      </w:r>
    </w:p>
    <w:p w14:paraId="27837111" w14:textId="77777777" w:rsidR="00020828" w:rsidRPr="00A96233" w:rsidRDefault="00020828" w:rsidP="00020828"/>
    <w:p w14:paraId="78954FF2" w14:textId="77777777" w:rsidR="00020828" w:rsidRPr="00A96233" w:rsidRDefault="00020828" w:rsidP="0014236E">
      <w:pPr>
        <w:pStyle w:val="ListParagraph"/>
        <w:numPr>
          <w:ilvl w:val="0"/>
          <w:numId w:val="308"/>
        </w:numPr>
        <w:contextualSpacing w:val="0"/>
      </w:pPr>
      <w:r w:rsidRPr="00A96233">
        <w:rPr>
          <w:b/>
          <w:bCs/>
        </w:rPr>
        <w:t>Cost of goods sold (COGS):</w:t>
      </w:r>
      <w:r w:rsidRPr="00A96233">
        <w:t xml:space="preserve"> For retailers, COGS is calculated as follows:</w:t>
      </w:r>
    </w:p>
    <w:p w14:paraId="1328EEA7" w14:textId="77777777" w:rsidR="00020828" w:rsidRPr="00A96233" w:rsidRDefault="00020828" w:rsidP="00020828">
      <w:pPr>
        <w:ind w:left="426"/>
      </w:pPr>
    </w:p>
    <w:p w14:paraId="24583A56" w14:textId="77777777" w:rsidR="00020828" w:rsidRPr="00A96233" w:rsidRDefault="00020828" w:rsidP="00020828">
      <w:pPr>
        <w:pStyle w:val="ListParagraph"/>
        <w:ind w:left="426"/>
        <w:contextualSpacing w:val="0"/>
        <w:jc w:val="center"/>
      </w:pPr>
      <w:r w:rsidRPr="00A96233">
        <w:rPr>
          <w:noProof/>
        </w:rPr>
        <w:drawing>
          <wp:inline distT="0" distB="0" distL="0" distR="0" wp14:anchorId="694C7ABB" wp14:editId="360D3778">
            <wp:extent cx="3518074" cy="245946"/>
            <wp:effectExtent l="0" t="0" r="6350" b="190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064927" cy="354085"/>
                    </a:xfrm>
                    <a:prstGeom prst="rect">
                      <a:avLst/>
                    </a:prstGeom>
                  </pic:spPr>
                </pic:pic>
              </a:graphicData>
            </a:graphic>
          </wp:inline>
        </w:drawing>
      </w:r>
    </w:p>
    <w:p w14:paraId="67C2BB86" w14:textId="77777777" w:rsidR="00020828" w:rsidRPr="00A96233" w:rsidRDefault="00020828" w:rsidP="00020828">
      <w:pPr>
        <w:pStyle w:val="ListParagraph"/>
        <w:ind w:left="426"/>
        <w:contextualSpacing w:val="0"/>
      </w:pPr>
    </w:p>
    <w:p w14:paraId="34A0EC0E" w14:textId="77777777" w:rsidR="00020828" w:rsidRPr="00A96233" w:rsidRDefault="00020828" w:rsidP="00020828">
      <w:pPr>
        <w:ind w:left="426"/>
      </w:pPr>
      <w:r w:rsidRPr="00A96233">
        <w:t>The beginning inventory is whatever inventory is left over from the previous period. Then, add the cost of what was purchased during the period. Subtract whatever inventory did not sell at the end of the period.</w:t>
      </w:r>
    </w:p>
    <w:p w14:paraId="1C8CAFE7" w14:textId="77777777" w:rsidR="00020828" w:rsidRPr="00A96233" w:rsidRDefault="00020828" w:rsidP="00020828">
      <w:pPr>
        <w:ind w:left="426"/>
      </w:pPr>
    </w:p>
    <w:p w14:paraId="5C44EA16" w14:textId="77777777" w:rsidR="00020828" w:rsidRPr="00A96233" w:rsidRDefault="00020828" w:rsidP="00020828">
      <w:pPr>
        <w:ind w:left="426"/>
      </w:pPr>
      <w:r w:rsidRPr="00A96233">
        <w:t>Accounting periods might be months, quarters, or calendar years.</w:t>
      </w:r>
    </w:p>
    <w:p w14:paraId="5AD53E88" w14:textId="77777777" w:rsidR="00020828" w:rsidRPr="00A96233" w:rsidRDefault="00020828" w:rsidP="00020828">
      <w:pPr>
        <w:ind w:left="426"/>
      </w:pPr>
    </w:p>
    <w:p w14:paraId="41CCE0DD" w14:textId="77777777" w:rsidR="00020828" w:rsidRPr="00A96233" w:rsidRDefault="00020828" w:rsidP="00020828">
      <w:pPr>
        <w:ind w:left="426"/>
        <w:rPr>
          <w:b/>
          <w:bCs/>
        </w:rPr>
      </w:pPr>
      <w:r w:rsidRPr="00A96233">
        <w:rPr>
          <w:b/>
          <w:bCs/>
        </w:rPr>
        <w:t>Example:</w:t>
      </w:r>
    </w:p>
    <w:p w14:paraId="6BDB68FB" w14:textId="77777777" w:rsidR="00020828" w:rsidRPr="00A96233" w:rsidRDefault="00020828" w:rsidP="00020828">
      <w:pPr>
        <w:ind w:left="426"/>
        <w:rPr>
          <w:b/>
          <w:bCs/>
        </w:rPr>
      </w:pPr>
    </w:p>
    <w:p w14:paraId="5B575832" w14:textId="7630D436" w:rsidR="00020828" w:rsidRPr="00A96233" w:rsidRDefault="00020828" w:rsidP="00020828">
      <w:pPr>
        <w:ind w:left="426"/>
      </w:pPr>
      <w:r w:rsidRPr="00A96233">
        <w:t>The business has a beginning inventory of R9</w:t>
      </w:r>
      <w:r w:rsidR="00F622B0">
        <w:t xml:space="preserve"> </w:t>
      </w:r>
      <w:r w:rsidRPr="00A96233">
        <w:t>000</w:t>
      </w:r>
      <w:r w:rsidR="00F622B0">
        <w:t xml:space="preserve"> </w:t>
      </w:r>
      <w:r w:rsidRPr="00A96233">
        <w:t xml:space="preserve">000 and makes purchases valued at </w:t>
      </w:r>
      <w:r w:rsidR="00F622B0">
        <w:br/>
      </w:r>
      <w:r w:rsidRPr="00A96233">
        <w:t>R5</w:t>
      </w:r>
      <w:r w:rsidR="00F622B0">
        <w:t xml:space="preserve"> </w:t>
      </w:r>
      <w:r w:rsidRPr="00A96233">
        <w:t>000</w:t>
      </w:r>
      <w:r w:rsidR="00F622B0">
        <w:t xml:space="preserve"> </w:t>
      </w:r>
      <w:r w:rsidRPr="00A96233">
        <w:t>000 and is left with an ending inventory of R</w:t>
      </w:r>
      <w:r w:rsidR="00F622B0">
        <w:t xml:space="preserve">8 </w:t>
      </w:r>
      <w:r w:rsidRPr="00A96233">
        <w:t>000</w:t>
      </w:r>
      <w:r w:rsidR="00F622B0">
        <w:t xml:space="preserve"> </w:t>
      </w:r>
      <w:r w:rsidRPr="00A96233">
        <w:t xml:space="preserve">000. </w:t>
      </w:r>
    </w:p>
    <w:p w14:paraId="40DF6F79" w14:textId="77777777" w:rsidR="00020828" w:rsidRPr="00A96233" w:rsidRDefault="00020828" w:rsidP="00020828">
      <w:pPr>
        <w:ind w:left="426"/>
      </w:pPr>
    </w:p>
    <w:p w14:paraId="56C451B8" w14:textId="18B7E548" w:rsidR="00020828" w:rsidRPr="00A96233" w:rsidRDefault="00020828" w:rsidP="00020828">
      <w:pPr>
        <w:ind w:left="426"/>
      </w:pPr>
      <w:r w:rsidRPr="00A96233">
        <w:t>COGS = R9</w:t>
      </w:r>
      <w:r w:rsidR="00F622B0">
        <w:t xml:space="preserve"> </w:t>
      </w:r>
      <w:r w:rsidRPr="00A96233">
        <w:t>000</w:t>
      </w:r>
      <w:r w:rsidR="00F622B0">
        <w:t xml:space="preserve"> </w:t>
      </w:r>
      <w:r w:rsidRPr="00A96233">
        <w:t>000 + R5</w:t>
      </w:r>
      <w:r w:rsidR="00F622B0">
        <w:t xml:space="preserve"> </w:t>
      </w:r>
      <w:r w:rsidRPr="00A96233">
        <w:t>000</w:t>
      </w:r>
      <w:r w:rsidR="00F622B0">
        <w:t xml:space="preserve"> </w:t>
      </w:r>
      <w:r w:rsidRPr="00A96233">
        <w:t>000 – R8</w:t>
      </w:r>
      <w:r w:rsidR="00F622B0">
        <w:t xml:space="preserve"> </w:t>
      </w:r>
      <w:r w:rsidRPr="00A96233">
        <w:t>000</w:t>
      </w:r>
      <w:r w:rsidR="00F622B0">
        <w:t xml:space="preserve"> </w:t>
      </w:r>
      <w:r w:rsidRPr="00A96233">
        <w:t>000</w:t>
      </w:r>
    </w:p>
    <w:p w14:paraId="447FD4BD" w14:textId="77777777" w:rsidR="00020828" w:rsidRPr="00A96233" w:rsidRDefault="00020828" w:rsidP="00020828">
      <w:pPr>
        <w:ind w:left="426"/>
      </w:pPr>
    </w:p>
    <w:p w14:paraId="771128C7" w14:textId="023282FE" w:rsidR="00020828" w:rsidRPr="00A96233" w:rsidRDefault="00020828" w:rsidP="00020828">
      <w:pPr>
        <w:ind w:left="426"/>
      </w:pPr>
      <w:r w:rsidRPr="00A96233">
        <w:t>COGS = R6</w:t>
      </w:r>
      <w:r w:rsidR="00F622B0">
        <w:t xml:space="preserve"> </w:t>
      </w:r>
      <w:r w:rsidRPr="00A96233">
        <w:t>000</w:t>
      </w:r>
      <w:r w:rsidR="00F622B0">
        <w:t xml:space="preserve"> </w:t>
      </w:r>
      <w:r w:rsidRPr="00A96233">
        <w:t>000</w:t>
      </w:r>
    </w:p>
    <w:p w14:paraId="68565D7E" w14:textId="77777777" w:rsidR="00020828" w:rsidRPr="00A96233" w:rsidRDefault="00020828" w:rsidP="00020828">
      <w:pPr>
        <w:ind w:left="426"/>
      </w:pPr>
    </w:p>
    <w:p w14:paraId="544D86B6" w14:textId="0B30DD50" w:rsidR="00020828" w:rsidRPr="00A96233" w:rsidRDefault="00020828" w:rsidP="00020828">
      <w:pPr>
        <w:ind w:left="426"/>
      </w:pPr>
      <w:r w:rsidRPr="00A96233">
        <w:t>Cost of goods sold for the year is R6</w:t>
      </w:r>
      <w:r w:rsidR="00F622B0">
        <w:t xml:space="preserve"> </w:t>
      </w:r>
      <w:r w:rsidRPr="00A96233">
        <w:t>000</w:t>
      </w:r>
      <w:r w:rsidR="00F622B0">
        <w:t xml:space="preserve"> </w:t>
      </w:r>
      <w:r w:rsidRPr="00A96233">
        <w:t xml:space="preserve">000. </w:t>
      </w:r>
    </w:p>
    <w:p w14:paraId="3D35C916" w14:textId="77777777" w:rsidR="00020828" w:rsidRPr="00A96233" w:rsidRDefault="00020828" w:rsidP="00020828">
      <w:pPr>
        <w:ind w:left="426"/>
      </w:pPr>
    </w:p>
    <w:p w14:paraId="53702A15" w14:textId="77777777" w:rsidR="00020828" w:rsidRPr="00A96233" w:rsidRDefault="00020828" w:rsidP="0014236E">
      <w:pPr>
        <w:pStyle w:val="ListParagraph"/>
        <w:numPr>
          <w:ilvl w:val="0"/>
          <w:numId w:val="308"/>
        </w:numPr>
        <w:contextualSpacing w:val="0"/>
      </w:pPr>
      <w:r w:rsidRPr="00A96233">
        <w:rPr>
          <w:b/>
          <w:bCs/>
        </w:rPr>
        <w:lastRenderedPageBreak/>
        <w:t>Gross profit:</w:t>
      </w:r>
      <w:r w:rsidRPr="00A96233">
        <w:t xml:space="preserve"> </w:t>
      </w:r>
      <w:r w:rsidRPr="00A96233">
        <w:rPr>
          <w:rFonts w:cs="Arial"/>
          <w:szCs w:val="20"/>
        </w:rPr>
        <w:t xml:space="preserve">The revenue left over after expenses </w:t>
      </w:r>
      <w:hyperlink r:id="rId171" w:history="1">
        <w:r w:rsidRPr="00A96233">
          <w:rPr>
            <w:rFonts w:cs="Arial"/>
            <w:szCs w:val="20"/>
          </w:rPr>
          <w:t>Gross profit</w:t>
        </w:r>
      </w:hyperlink>
      <w:r w:rsidRPr="00A96233">
        <w:rPr>
          <w:rFonts w:cs="Arial"/>
          <w:szCs w:val="20"/>
        </w:rPr>
        <w:t xml:space="preserve"> is revenue minus COGS</w:t>
      </w:r>
    </w:p>
    <w:p w14:paraId="110B4059" w14:textId="77777777" w:rsidR="00020828" w:rsidRPr="00A96233" w:rsidRDefault="00020828" w:rsidP="00020828"/>
    <w:p w14:paraId="77B04C34" w14:textId="77777777" w:rsidR="00020828" w:rsidRPr="00A96233" w:rsidRDefault="00020828" w:rsidP="00020828">
      <w:pPr>
        <w:pStyle w:val="Heading3"/>
        <w:spacing w:line="360" w:lineRule="auto"/>
      </w:pPr>
      <w:bookmarkStart w:id="1251" w:name="_Toc46399881"/>
      <w:bookmarkStart w:id="1252" w:name="_Toc46588467"/>
      <w:bookmarkStart w:id="1253" w:name="_Toc46916422"/>
      <w:r w:rsidRPr="00A96233">
        <w:t>2.5.3</w:t>
      </w:r>
      <w:r w:rsidRPr="00A96233">
        <w:tab/>
        <w:t>How to calculate margin (gross profit)</w:t>
      </w:r>
      <w:bookmarkEnd w:id="1251"/>
      <w:bookmarkEnd w:id="1252"/>
      <w:bookmarkEnd w:id="1253"/>
    </w:p>
    <w:p w14:paraId="416857BC" w14:textId="77777777" w:rsidR="00020828" w:rsidRPr="00A96233" w:rsidRDefault="00020828" w:rsidP="00020828"/>
    <w:p w14:paraId="5AFA900D" w14:textId="77777777" w:rsidR="00020828" w:rsidRPr="00A96233" w:rsidRDefault="00020828" w:rsidP="00020828">
      <w:r w:rsidRPr="00A96233">
        <w:t>Margin (or gross margin) shows the revenue (sales) made after COGS</w:t>
      </w:r>
    </w:p>
    <w:p w14:paraId="59752ADF" w14:textId="77777777" w:rsidR="00020828" w:rsidRPr="00A96233" w:rsidRDefault="00020828" w:rsidP="00020828"/>
    <w:p w14:paraId="7EFA9948" w14:textId="77777777" w:rsidR="00020828" w:rsidRPr="00A96233" w:rsidRDefault="00020828" w:rsidP="00020828">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ED74B0D" w14:textId="77777777" w:rsidR="00020828" w:rsidRPr="00A96233" w:rsidRDefault="00020828" w:rsidP="00020828"/>
    <w:p w14:paraId="54672124" w14:textId="77777777" w:rsidR="00020828" w:rsidRPr="00A96233" w:rsidRDefault="00020828" w:rsidP="00020828">
      <w:pPr>
        <w:rPr>
          <w:b/>
          <w:bCs/>
        </w:rPr>
      </w:pPr>
      <w:r w:rsidRPr="00A96233">
        <w:rPr>
          <w:b/>
          <w:bCs/>
        </w:rPr>
        <w:t>Example:</w:t>
      </w:r>
    </w:p>
    <w:p w14:paraId="136F3FD1" w14:textId="77777777" w:rsidR="00020828" w:rsidRPr="00A96233" w:rsidRDefault="00020828" w:rsidP="00020828">
      <w:pPr>
        <w:rPr>
          <w:b/>
          <w:bCs/>
        </w:rPr>
      </w:pPr>
    </w:p>
    <w:p w14:paraId="2DEFF152" w14:textId="7F195091" w:rsidR="00020828" w:rsidRPr="00A96233" w:rsidRDefault="00020828" w:rsidP="00020828">
      <w:r w:rsidRPr="00A96233">
        <w:t>A store’s sales (revenue) for women’s clothing for the month was 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690999B3" w14:textId="77777777" w:rsidR="00020828" w:rsidRPr="00A96233" w:rsidRDefault="00020828" w:rsidP="00020828"/>
    <w:p w14:paraId="305A49BC" w14:textId="78501800"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12CB85BF" w14:textId="77777777" w:rsidR="00020828" w:rsidRPr="00A96233" w:rsidRDefault="00020828" w:rsidP="00020828"/>
    <w:p w14:paraId="24D698B3" w14:textId="77777777" w:rsidR="00020828" w:rsidRPr="00A96233" w:rsidRDefault="00020828" w:rsidP="00020828">
      <w:r w:rsidRPr="00A96233">
        <w:t>Then:</w:t>
      </w:r>
    </w:p>
    <w:p w14:paraId="57ACDA3A" w14:textId="77777777" w:rsidR="00020828" w:rsidRPr="00A96233" w:rsidRDefault="00020828" w:rsidP="00020828">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1D3CBCB0" w14:textId="77777777" w:rsidR="00020828" w:rsidRPr="00A96233" w:rsidRDefault="00020828" w:rsidP="00020828"/>
    <w:p w14:paraId="3E1F68B4" w14:textId="2C989289"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4 285 200-2 333 600</m:t>
              </m:r>
            </m:num>
            <m:den>
              <m:r>
                <w:rPr>
                  <w:rFonts w:ascii="Cambria Math" w:hAnsi="Cambria Math"/>
                </w:rPr>
                <m:t>4 285 200</m:t>
              </m:r>
            </m:den>
          </m:f>
          <m:r>
            <w:rPr>
              <w:rFonts w:ascii="Cambria Math" w:hAnsi="Cambria Math"/>
            </w:rPr>
            <m:t xml:space="preserve"> = 45,54</m:t>
          </m:r>
        </m:oMath>
      </m:oMathPara>
    </w:p>
    <w:p w14:paraId="5600A724" w14:textId="77777777" w:rsidR="00020828" w:rsidRPr="00A96233" w:rsidRDefault="00020828" w:rsidP="00020828"/>
    <w:p w14:paraId="7219038A" w14:textId="77777777" w:rsidR="00020828" w:rsidRPr="00A96233" w:rsidRDefault="00020828" w:rsidP="00020828">
      <w:pPr>
        <w:pStyle w:val="Heading3"/>
        <w:spacing w:line="360" w:lineRule="auto"/>
      </w:pPr>
      <w:bookmarkStart w:id="1254" w:name="_Toc46399882"/>
      <w:bookmarkStart w:id="1255" w:name="_Toc46588468"/>
      <w:bookmarkStart w:id="1256" w:name="_Toc46916423"/>
      <w:r w:rsidRPr="00A96233">
        <w:t>2.5.4</w:t>
      </w:r>
      <w:r w:rsidRPr="00A96233">
        <w:tab/>
        <w:t>How to calculate markup</w:t>
      </w:r>
      <w:bookmarkEnd w:id="1254"/>
      <w:bookmarkEnd w:id="1255"/>
      <w:bookmarkEnd w:id="1256"/>
    </w:p>
    <w:p w14:paraId="44A9C1D0" w14:textId="77777777" w:rsidR="00020828" w:rsidRPr="00A96233" w:rsidRDefault="00020828" w:rsidP="00020828"/>
    <w:p w14:paraId="3F7D2BFE" w14:textId="77777777" w:rsidR="00020828" w:rsidRPr="00A96233" w:rsidRDefault="00020828" w:rsidP="00020828">
      <w:r w:rsidRPr="00A96233">
        <w:t>Markups are different to margins. A markup shows how much more the selling price is than the amount the item cost.</w:t>
      </w:r>
    </w:p>
    <w:p w14:paraId="400D8A89" w14:textId="77777777" w:rsidR="00020828" w:rsidRPr="00A96233" w:rsidRDefault="00020828" w:rsidP="00020828"/>
    <w:p w14:paraId="62888CBF" w14:textId="77777777" w:rsidR="00020828" w:rsidRPr="00A96233" w:rsidRDefault="00020828" w:rsidP="00020828">
      <w:r w:rsidRPr="00A96233">
        <w:t>To calculate markup, use the following formula:</w:t>
      </w:r>
    </w:p>
    <w:p w14:paraId="2B8C7991" w14:textId="77777777" w:rsidR="00020828" w:rsidRPr="00A96233" w:rsidRDefault="00020828" w:rsidP="00020828"/>
    <w:p w14:paraId="47208505" w14:textId="77777777" w:rsidR="00020828" w:rsidRPr="00A96233" w:rsidRDefault="00020828" w:rsidP="00020828">
      <m:oMathPara>
        <m:oMathParaPr>
          <m:jc m:val="center"/>
        </m:oMathParaPr>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59BE662" w14:textId="77777777" w:rsidR="00020828" w:rsidRPr="00A96233" w:rsidRDefault="00020828" w:rsidP="00020828">
      <w:pPr>
        <w:rPr>
          <w:highlight w:val="yellow"/>
        </w:rPr>
      </w:pPr>
    </w:p>
    <w:p w14:paraId="08E22814" w14:textId="77777777" w:rsidR="00020828" w:rsidRPr="00A96233" w:rsidRDefault="00020828" w:rsidP="00020828">
      <w:pPr>
        <w:rPr>
          <w:b/>
          <w:bCs/>
        </w:rPr>
      </w:pPr>
      <w:r w:rsidRPr="00A96233">
        <w:rPr>
          <w:b/>
          <w:bCs/>
        </w:rPr>
        <w:t>Example:</w:t>
      </w:r>
    </w:p>
    <w:p w14:paraId="67283F03" w14:textId="77777777" w:rsidR="00020828" w:rsidRPr="00A96233" w:rsidRDefault="00020828" w:rsidP="00020828"/>
    <w:p w14:paraId="0E063554" w14:textId="7B20C345" w:rsidR="00020828" w:rsidRPr="00A96233" w:rsidRDefault="00020828" w:rsidP="00020828">
      <w:r w:rsidRPr="00A96233">
        <w:t xml:space="preserve">In the store example, above, sales (revenue) for women’s clothing for the month the month was </w:t>
      </w:r>
      <w:r w:rsidR="00F622B0">
        <w:br/>
      </w:r>
      <w:r w:rsidRPr="00A96233">
        <w:t>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1F3885D3" w14:textId="77777777" w:rsidR="00020828" w:rsidRPr="00A96233" w:rsidRDefault="00020828" w:rsidP="00020828"/>
    <w:p w14:paraId="5672ACDE" w14:textId="2F1EAB09"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085EA9DA" w14:textId="46943A95" w:rsidR="00020828" w:rsidRDefault="00020828" w:rsidP="00020828"/>
    <w:p w14:paraId="3F9841F4" w14:textId="77777777" w:rsidR="00F622B0" w:rsidRPr="00A96233" w:rsidRDefault="00F622B0" w:rsidP="00020828"/>
    <w:p w14:paraId="32A6C492" w14:textId="77777777" w:rsidR="00020828" w:rsidRPr="00A96233" w:rsidRDefault="00020828" w:rsidP="00020828">
      <w:pPr>
        <w:rPr>
          <w:b/>
          <w:bCs/>
        </w:rPr>
      </w:pPr>
      <w:r w:rsidRPr="00A96233">
        <w:rPr>
          <w:b/>
          <w:bCs/>
        </w:rPr>
        <w:lastRenderedPageBreak/>
        <w:t>To calculate markup, first calculate gross profit (not gross profit margin)</w:t>
      </w:r>
    </w:p>
    <w:p w14:paraId="42CFED9B" w14:textId="77777777" w:rsidR="00020828" w:rsidRPr="00A96233" w:rsidRDefault="00020828" w:rsidP="00020828">
      <w:pPr>
        <w:rPr>
          <w:b/>
          <w:bCs/>
        </w:rPr>
      </w:pPr>
    </w:p>
    <w:p w14:paraId="3DDB219C" w14:textId="2F635B62" w:rsidR="00020828" w:rsidRPr="00A96233" w:rsidRDefault="00020828" w:rsidP="00020828">
      <m:oMathPara>
        <m:oMathParaPr>
          <m:jc m:val="center"/>
        </m:oMathParaPr>
        <m:oMath>
          <m:r>
            <w:rPr>
              <w:rFonts w:ascii="Cambria Math" w:hAnsi="Cambria Math"/>
            </w:rPr>
            <m:t>Gross profit=Revenue-Cost=R4 285 200-R2 333 600=R1 951 600</m:t>
          </m:r>
        </m:oMath>
      </m:oMathPara>
    </w:p>
    <w:p w14:paraId="1AA53065" w14:textId="77777777" w:rsidR="00020828" w:rsidRPr="00A96233" w:rsidRDefault="00020828" w:rsidP="00020828"/>
    <w:p w14:paraId="4E3E5A8C" w14:textId="77777777" w:rsidR="00020828" w:rsidRPr="00A96233" w:rsidRDefault="00020828" w:rsidP="00020828">
      <w:pPr>
        <w:rPr>
          <w:b/>
          <w:bCs/>
        </w:rPr>
      </w:pPr>
      <w:r w:rsidRPr="00A96233">
        <w:rPr>
          <w:b/>
          <w:bCs/>
        </w:rPr>
        <w:t>Then calculate COGS</w:t>
      </w:r>
    </w:p>
    <w:p w14:paraId="49248E1E" w14:textId="77777777" w:rsidR="00020828" w:rsidRPr="00A96233" w:rsidRDefault="00020828" w:rsidP="00020828">
      <w:pPr>
        <w:rPr>
          <w:b/>
          <w:bCs/>
        </w:rPr>
      </w:pPr>
    </w:p>
    <w:p w14:paraId="1A6CE5E6" w14:textId="02C96411" w:rsidR="00020828" w:rsidRPr="00A96233" w:rsidRDefault="00020828" w:rsidP="00020828">
      <m:oMathPara>
        <m:oMath>
          <m:r>
            <w:rPr>
              <w:rFonts w:ascii="Cambria Math" w:hAnsi="Cambria Math"/>
            </w:rPr>
            <m:t>COGS=Opening stock+Purchases-Closing stock=2 500 000+3 100 000-2 400 000</m:t>
          </m:r>
        </m:oMath>
      </m:oMathPara>
    </w:p>
    <w:p w14:paraId="5EBC6997" w14:textId="11497BA8" w:rsidR="00020828" w:rsidRPr="00A96233" w:rsidRDefault="00020828" w:rsidP="00020828">
      <m:oMathPara>
        <m:oMath>
          <m:r>
            <w:rPr>
              <w:rFonts w:ascii="Cambria Math" w:hAnsi="Cambria Math"/>
            </w:rPr>
            <m:t xml:space="preserve">=3 200 000  </m:t>
          </m:r>
        </m:oMath>
      </m:oMathPara>
    </w:p>
    <w:p w14:paraId="7D2BB92B" w14:textId="77777777" w:rsidR="00020828" w:rsidRPr="00A96233" w:rsidRDefault="00020828" w:rsidP="00020828">
      <w:pPr>
        <w:rPr>
          <w:b/>
          <w:bCs/>
        </w:rPr>
      </w:pPr>
    </w:p>
    <w:p w14:paraId="116B955E" w14:textId="77777777" w:rsidR="00020828" w:rsidRPr="00A96233" w:rsidRDefault="00020828" w:rsidP="00020828">
      <w:pPr>
        <w:rPr>
          <w:b/>
          <w:bCs/>
        </w:rPr>
      </w:pPr>
      <w:r w:rsidRPr="00A96233">
        <w:rPr>
          <w:b/>
          <w:bCs/>
        </w:rPr>
        <w:t>Then calculate markup</w:t>
      </w:r>
    </w:p>
    <w:p w14:paraId="674DFC9B" w14:textId="77777777" w:rsidR="00020828" w:rsidRPr="00A96233" w:rsidRDefault="00020828" w:rsidP="00020828">
      <w:pPr>
        <w:rPr>
          <w:highlight w:val="yellow"/>
        </w:rPr>
      </w:pPr>
    </w:p>
    <w:p w14:paraId="35E0AEC2" w14:textId="1CB60077" w:rsidR="00020828" w:rsidRPr="00A96233" w:rsidRDefault="00020828" w:rsidP="00020828">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336B0164" w14:textId="77777777" w:rsidR="00020828" w:rsidRPr="00A96233" w:rsidRDefault="00020828" w:rsidP="00020828">
      <w:bookmarkStart w:id="1257" w:name="_Toc44861790"/>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896E7" w14:textId="77777777" w:rsidTr="00863848">
        <w:tc>
          <w:tcPr>
            <w:tcW w:w="1408" w:type="dxa"/>
            <w:shd w:val="clear" w:color="auto" w:fill="auto"/>
          </w:tcPr>
          <w:p w14:paraId="2B2123E2" w14:textId="77777777" w:rsidR="00020828" w:rsidRPr="00A96233" w:rsidRDefault="00020828" w:rsidP="00863848">
            <w:pPr>
              <w:jc w:val="center"/>
            </w:pPr>
            <w:r w:rsidRPr="00A96233">
              <w:rPr>
                <w:noProof/>
              </w:rPr>
              <w:drawing>
                <wp:inline distT="0" distB="0" distL="0" distR="0" wp14:anchorId="3415C0C6" wp14:editId="41913F07">
                  <wp:extent cx="467280" cy="468000"/>
                  <wp:effectExtent l="0" t="0" r="9525" b="8255"/>
                  <wp:docPr id="1394" name="Picture 13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16A64AD" w14:textId="77777777" w:rsidR="00020828" w:rsidRPr="00A96233" w:rsidRDefault="00020828" w:rsidP="00863848">
            <w:pPr>
              <w:spacing w:after="120"/>
              <w:rPr>
                <w:b/>
                <w:bCs/>
              </w:rPr>
            </w:pPr>
            <w:r w:rsidRPr="00A96233">
              <w:rPr>
                <w:b/>
                <w:bCs/>
              </w:rPr>
              <w:t>Activity 50 (KM03KT02 IAC0202)</w:t>
            </w:r>
          </w:p>
          <w:p w14:paraId="59A516F0" w14:textId="77777777" w:rsidR="00020828" w:rsidRPr="00A96233" w:rsidRDefault="00020828" w:rsidP="00863848">
            <w:pPr>
              <w:spacing w:after="120"/>
            </w:pPr>
            <w:r w:rsidRPr="00A96233">
              <w:t>Please complete the activity in your workbook.</w:t>
            </w:r>
          </w:p>
          <w:p w14:paraId="2D6DEA14" w14:textId="77777777" w:rsidR="00020828" w:rsidRPr="00A96233" w:rsidRDefault="00020828" w:rsidP="00863848">
            <w:pPr>
              <w:spacing w:after="120"/>
            </w:pPr>
            <w:r w:rsidRPr="00A96233">
              <w:t xml:space="preserve">50.1 </w:t>
            </w:r>
            <w:r w:rsidRPr="00A96233">
              <w:tab/>
              <w:t>Explain what markup is. Give an example.</w:t>
            </w:r>
          </w:p>
          <w:p w14:paraId="6CB9C287" w14:textId="77777777" w:rsidR="00020828" w:rsidRPr="00A96233" w:rsidRDefault="00020828" w:rsidP="00863848">
            <w:r w:rsidRPr="00A96233">
              <w:t xml:space="preserve">50.2 </w:t>
            </w:r>
            <w:r w:rsidRPr="00A96233">
              <w:tab/>
              <w:t>Explain what gross margin is. Give an example.</w:t>
            </w:r>
          </w:p>
        </w:tc>
      </w:tr>
    </w:tbl>
    <w:p w14:paraId="2071D816"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650389A6" w14:textId="77777777" w:rsidTr="00863848">
        <w:tc>
          <w:tcPr>
            <w:tcW w:w="1408" w:type="dxa"/>
            <w:hideMark/>
          </w:tcPr>
          <w:p w14:paraId="4A7B985C" w14:textId="77777777" w:rsidR="00020828" w:rsidRPr="00A96233" w:rsidRDefault="00020828" w:rsidP="00863848">
            <w:pPr>
              <w:jc w:val="center"/>
            </w:pPr>
            <w:r w:rsidRPr="00A96233">
              <w:rPr>
                <w:noProof/>
              </w:rPr>
              <w:drawing>
                <wp:inline distT="0" distB="0" distL="0" distR="0" wp14:anchorId="7C2BB3E0" wp14:editId="33A08B64">
                  <wp:extent cx="464820" cy="464820"/>
                  <wp:effectExtent l="0" t="0" r="0" b="0"/>
                  <wp:docPr id="1349" name="Picture 13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0290EF7F" w14:textId="77777777" w:rsidR="00020828" w:rsidRPr="00A96233" w:rsidRDefault="00020828" w:rsidP="00863848">
            <w:pPr>
              <w:spacing w:after="120"/>
              <w:rPr>
                <w:b/>
                <w:bCs/>
              </w:rPr>
            </w:pPr>
            <w:r w:rsidRPr="00A96233">
              <w:rPr>
                <w:b/>
                <w:bCs/>
              </w:rPr>
              <w:t>ANSWER</w:t>
            </w:r>
          </w:p>
          <w:p w14:paraId="0D408819" w14:textId="77777777" w:rsidR="00020828" w:rsidRPr="00A96233" w:rsidRDefault="00020828" w:rsidP="00863848">
            <w:pPr>
              <w:spacing w:after="120"/>
            </w:pPr>
            <w:r w:rsidRPr="00A96233">
              <w:t xml:space="preserve">50.1 </w:t>
            </w:r>
            <w:r w:rsidRPr="00A96233">
              <w:tab/>
              <w:t>Learners should explain what markup is and give an example.</w:t>
            </w:r>
          </w:p>
          <w:p w14:paraId="7FB1D9F5" w14:textId="77777777" w:rsidR="00020828" w:rsidRPr="00A96233" w:rsidRDefault="00020828" w:rsidP="00863848">
            <w:pPr>
              <w:jc w:val="left"/>
            </w:pPr>
            <w:r w:rsidRPr="00A96233">
              <w:t xml:space="preserve">50.2 </w:t>
            </w:r>
            <w:r w:rsidRPr="00A96233">
              <w:tab/>
              <w:t>Learners should explain what gross margin is and give an example.</w:t>
            </w:r>
          </w:p>
        </w:tc>
      </w:tr>
    </w:tbl>
    <w:p w14:paraId="53C48763" w14:textId="5EF3587A" w:rsidR="00020828" w:rsidRDefault="00020828" w:rsidP="00020828">
      <w:pPr>
        <w:rPr>
          <w:rFonts w:eastAsia="Times New Roman"/>
        </w:rPr>
      </w:pPr>
    </w:p>
    <w:p w14:paraId="38962241" w14:textId="77777777" w:rsidR="00BF623C" w:rsidRPr="00A96233" w:rsidRDefault="00BF623C" w:rsidP="00020828">
      <w:pPr>
        <w:rPr>
          <w:rFonts w:eastAsia="Times New Roman"/>
        </w:rPr>
      </w:pPr>
    </w:p>
    <w:p w14:paraId="358AB1E3" w14:textId="77777777" w:rsidR="00020828" w:rsidRPr="00A96233" w:rsidRDefault="00020828" w:rsidP="00020828">
      <w:pPr>
        <w:pStyle w:val="Heading3"/>
        <w:spacing w:line="360" w:lineRule="auto"/>
      </w:pPr>
      <w:bookmarkStart w:id="1258" w:name="_Toc46399883"/>
      <w:bookmarkStart w:id="1259" w:name="_Toc46588469"/>
      <w:bookmarkStart w:id="1260" w:name="_Toc46916424"/>
      <w:r w:rsidRPr="00A96233">
        <w:t>2.5.5</w:t>
      </w:r>
      <w:r w:rsidRPr="00A96233">
        <w:tab/>
        <w:t>Break-even point</w:t>
      </w:r>
      <w:bookmarkEnd w:id="1257"/>
      <w:bookmarkEnd w:id="1258"/>
      <w:bookmarkEnd w:id="1259"/>
      <w:bookmarkEnd w:id="1260"/>
    </w:p>
    <w:p w14:paraId="24D731E6" w14:textId="77777777" w:rsidR="00020828" w:rsidRPr="00A96233" w:rsidRDefault="00020828" w:rsidP="00020828"/>
    <w:p w14:paraId="6EA215A0" w14:textId="77777777" w:rsidR="00020828" w:rsidRPr="00A96233" w:rsidRDefault="00020828" w:rsidP="00020828">
      <w:pPr>
        <w:pStyle w:val="Heading4"/>
        <w:spacing w:line="360" w:lineRule="auto"/>
        <w:ind w:left="1134" w:hanging="1134"/>
      </w:pPr>
      <w:r w:rsidRPr="00A96233">
        <w:t>2.5.5.1</w:t>
      </w:r>
      <w:r w:rsidRPr="00A96233">
        <w:tab/>
        <w:t>What break-even point is</w:t>
      </w:r>
    </w:p>
    <w:p w14:paraId="5B24897E" w14:textId="77777777" w:rsidR="00020828" w:rsidRPr="00A96233" w:rsidRDefault="00020828" w:rsidP="00020828"/>
    <w:p w14:paraId="23BB960B" w14:textId="77777777" w:rsidR="00020828" w:rsidRPr="00A96233" w:rsidRDefault="00020828" w:rsidP="00020828">
      <w:pPr>
        <w:spacing w:after="120"/>
      </w:pPr>
      <w:r w:rsidRPr="00A96233">
        <w:t>The break-even point (BEP) is the point where expenses and revenue intersect;</w:t>
      </w:r>
    </w:p>
    <w:p w14:paraId="6E77F3B8" w14:textId="77777777" w:rsidR="00020828" w:rsidRPr="00A96233" w:rsidRDefault="00020828" w:rsidP="0014236E">
      <w:pPr>
        <w:pStyle w:val="ListParagraph"/>
        <w:numPr>
          <w:ilvl w:val="0"/>
          <w:numId w:val="308"/>
        </w:numPr>
        <w:spacing w:after="120"/>
        <w:contextualSpacing w:val="0"/>
        <w:jc w:val="left"/>
      </w:pPr>
      <w:r w:rsidRPr="00A96233">
        <w:t>At this point there is no loss or profit to the company or the store. On a graph, it appears as the point where the cost and revenue curves intersect.</w:t>
      </w:r>
    </w:p>
    <w:p w14:paraId="0ACDBDE0" w14:textId="77777777" w:rsidR="00020828" w:rsidRPr="00A96233" w:rsidRDefault="00020828" w:rsidP="0014236E">
      <w:pPr>
        <w:pStyle w:val="ListParagraph"/>
        <w:numPr>
          <w:ilvl w:val="0"/>
          <w:numId w:val="308"/>
        </w:numPr>
        <w:contextualSpacing w:val="0"/>
        <w:jc w:val="left"/>
      </w:pPr>
      <w:r w:rsidRPr="00A96233">
        <w:t>In an instance when costs are linear, the break-even point is equal to the fixed costs divided by the contribution margin per unit.</w:t>
      </w:r>
    </w:p>
    <w:p w14:paraId="11FA00BC" w14:textId="77777777" w:rsidR="00020828" w:rsidRPr="00A96233" w:rsidRDefault="00020828" w:rsidP="00020828"/>
    <w:p w14:paraId="3EFAF547" w14:textId="77777777" w:rsidR="00020828" w:rsidRPr="00A96233" w:rsidRDefault="00020828" w:rsidP="00020828">
      <w:r w:rsidRPr="00A96233">
        <w:t>In the linear model, the break-even point is equal to the fixed costs divided by the contribution margin per unit.</w:t>
      </w:r>
    </w:p>
    <w:p w14:paraId="3CA07B7C" w14:textId="77777777" w:rsidR="00020828" w:rsidRPr="00A96233" w:rsidRDefault="00020828" w:rsidP="00020828"/>
    <w:p w14:paraId="73AE23F4" w14:textId="77777777" w:rsidR="00020828" w:rsidRPr="00A96233" w:rsidRDefault="00020828" w:rsidP="00020828">
      <w:pPr>
        <w:pStyle w:val="Heading4"/>
        <w:spacing w:line="360" w:lineRule="auto"/>
        <w:ind w:left="1134" w:hanging="1134"/>
      </w:pPr>
      <w:r w:rsidRPr="00A96233">
        <w:t>2.5.5.2</w:t>
      </w:r>
      <w:r w:rsidRPr="00A96233">
        <w:tab/>
        <w:t>Reasons for break-even point calculation</w:t>
      </w:r>
    </w:p>
    <w:p w14:paraId="7AA634A8" w14:textId="77777777" w:rsidR="00020828" w:rsidRPr="00A96233" w:rsidRDefault="00020828" w:rsidP="00020828"/>
    <w:p w14:paraId="553F1C52" w14:textId="77777777" w:rsidR="00020828" w:rsidRPr="00A96233" w:rsidRDefault="00020828" w:rsidP="00020828">
      <w:pPr>
        <w:spacing w:after="120"/>
      </w:pPr>
      <w:r w:rsidRPr="00A96233">
        <w:t>Calculation of break-even point helps with:</w:t>
      </w:r>
    </w:p>
    <w:p w14:paraId="712E6967" w14:textId="77777777" w:rsidR="00020828" w:rsidRPr="00A96233" w:rsidRDefault="00020828" w:rsidP="0014236E">
      <w:pPr>
        <w:pStyle w:val="ListParagraph"/>
        <w:numPr>
          <w:ilvl w:val="0"/>
          <w:numId w:val="314"/>
        </w:numPr>
        <w:spacing w:after="120"/>
        <w:contextualSpacing w:val="0"/>
        <w:jc w:val="left"/>
      </w:pPr>
      <w:r w:rsidRPr="00A96233">
        <w:rPr>
          <w:b/>
          <w:bCs/>
        </w:rPr>
        <w:t>Smarter pricing</w:t>
      </w:r>
      <w:r w:rsidRPr="00A96233">
        <w:t>. Finding the break-even point will help with smarter pricing.</w:t>
      </w:r>
    </w:p>
    <w:p w14:paraId="1C8E78AD" w14:textId="77777777" w:rsidR="00020828" w:rsidRPr="00A96233" w:rsidRDefault="00020828" w:rsidP="0014236E">
      <w:pPr>
        <w:pStyle w:val="ListParagraph"/>
        <w:numPr>
          <w:ilvl w:val="0"/>
          <w:numId w:val="314"/>
        </w:numPr>
        <w:spacing w:after="120"/>
        <w:contextualSpacing w:val="0"/>
        <w:jc w:val="left"/>
      </w:pPr>
      <w:r w:rsidRPr="00A96233">
        <w:rPr>
          <w:b/>
          <w:bCs/>
        </w:rPr>
        <w:t>Ensuring fixed costs are covered</w:t>
      </w:r>
      <w:r w:rsidRPr="00A96233">
        <w:t xml:space="preserve">. </w:t>
      </w:r>
    </w:p>
    <w:p w14:paraId="20B839D3" w14:textId="77777777" w:rsidR="00020828" w:rsidRPr="00A96233" w:rsidRDefault="00020828" w:rsidP="0014236E">
      <w:pPr>
        <w:pStyle w:val="ListParagraph"/>
        <w:numPr>
          <w:ilvl w:val="0"/>
          <w:numId w:val="314"/>
        </w:numPr>
        <w:contextualSpacing w:val="0"/>
        <w:jc w:val="left"/>
      </w:pPr>
      <w:r w:rsidRPr="00A96233">
        <w:rPr>
          <w:b/>
          <w:bCs/>
        </w:rPr>
        <w:t>Setting revenue targets</w:t>
      </w:r>
      <w:r w:rsidRPr="00A96233">
        <w:t xml:space="preserve">. After completing a break-even analysis, you know exactly how much you need to sell to be profitable. This will help you set more concrete sales goals. </w:t>
      </w:r>
    </w:p>
    <w:p w14:paraId="568F173D" w14:textId="2A5D150A" w:rsidR="00020828" w:rsidRDefault="00020828" w:rsidP="00020828">
      <w:pPr>
        <w:jc w:val="left"/>
      </w:pPr>
    </w:p>
    <w:p w14:paraId="4FFCDCA6" w14:textId="77777777" w:rsidR="00BF623C" w:rsidRPr="00A96233" w:rsidRDefault="00BF623C" w:rsidP="00020828">
      <w:pPr>
        <w:jc w:val="left"/>
      </w:pPr>
    </w:p>
    <w:p w14:paraId="4A7B52DB" w14:textId="77777777" w:rsidR="00020828" w:rsidRPr="00A96233" w:rsidRDefault="00020828" w:rsidP="00020828">
      <w:pPr>
        <w:pStyle w:val="Heading4"/>
        <w:spacing w:line="360" w:lineRule="auto"/>
        <w:ind w:left="1134" w:hanging="1134"/>
      </w:pPr>
      <w:r w:rsidRPr="00A96233">
        <w:t>2.5.5.3</w:t>
      </w:r>
      <w:r w:rsidRPr="00A96233">
        <w:tab/>
        <w:t>How to calculate break-even point for a store or retail chain</w:t>
      </w:r>
    </w:p>
    <w:p w14:paraId="78267146" w14:textId="77777777" w:rsidR="00020828" w:rsidRPr="00A96233" w:rsidRDefault="00020828" w:rsidP="00020828">
      <w:pPr>
        <w:rPr>
          <w:b/>
          <w:bCs/>
        </w:rPr>
      </w:pPr>
    </w:p>
    <w:p w14:paraId="75D482D6" w14:textId="77777777" w:rsidR="00020828" w:rsidRPr="00A96233" w:rsidRDefault="00020828" w:rsidP="00020828">
      <w:r w:rsidRPr="00A96233">
        <w:rPr>
          <w:b/>
          <w:bCs/>
        </w:rPr>
        <w:t>Example:</w:t>
      </w:r>
      <w:r w:rsidRPr="00A96233">
        <w:t xml:space="preserve"> </w:t>
      </w:r>
    </w:p>
    <w:p w14:paraId="74AC480C" w14:textId="77777777" w:rsidR="00020828" w:rsidRPr="00A96233" w:rsidRDefault="00020828" w:rsidP="00020828"/>
    <w:p w14:paraId="1054DB64" w14:textId="77777777" w:rsidR="00020828" w:rsidRPr="00A96233" w:rsidRDefault="00020828" w:rsidP="00020828">
      <w:r w:rsidRPr="00A96233">
        <w:t>A store had the following variable and fixed costs for the previous month:</w:t>
      </w:r>
    </w:p>
    <w:p w14:paraId="22713584"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2972"/>
        <w:gridCol w:w="2126"/>
        <w:gridCol w:w="1985"/>
        <w:gridCol w:w="1933"/>
      </w:tblGrid>
      <w:tr w:rsidR="00020828" w:rsidRPr="00A96233" w14:paraId="45174314" w14:textId="77777777" w:rsidTr="00BF623C">
        <w:tc>
          <w:tcPr>
            <w:tcW w:w="2972" w:type="dxa"/>
            <w:shd w:val="clear" w:color="auto" w:fill="D9D9D9" w:themeFill="background1" w:themeFillShade="D9"/>
          </w:tcPr>
          <w:p w14:paraId="6C1EC68B" w14:textId="77777777" w:rsidR="00020828" w:rsidRPr="00A96233" w:rsidRDefault="00020828" w:rsidP="00863848">
            <w:pPr>
              <w:spacing w:line="240" w:lineRule="auto"/>
              <w:jc w:val="center"/>
              <w:rPr>
                <w:b/>
                <w:bCs/>
              </w:rPr>
            </w:pPr>
            <w:r w:rsidRPr="00A96233">
              <w:rPr>
                <w:b/>
                <w:bCs/>
              </w:rPr>
              <w:t>Item of expense</w:t>
            </w:r>
          </w:p>
        </w:tc>
        <w:tc>
          <w:tcPr>
            <w:tcW w:w="2126" w:type="dxa"/>
            <w:shd w:val="clear" w:color="auto" w:fill="D9D9D9" w:themeFill="background1" w:themeFillShade="D9"/>
          </w:tcPr>
          <w:p w14:paraId="73B3A82C" w14:textId="77777777" w:rsidR="00020828" w:rsidRPr="00A96233" w:rsidRDefault="00020828" w:rsidP="00863848">
            <w:pPr>
              <w:spacing w:line="240" w:lineRule="auto"/>
              <w:jc w:val="center"/>
              <w:rPr>
                <w:b/>
                <w:bCs/>
              </w:rPr>
            </w:pPr>
            <w:r w:rsidRPr="00A96233">
              <w:rPr>
                <w:b/>
                <w:bCs/>
              </w:rPr>
              <w:t>Fixed expenses</w:t>
            </w:r>
          </w:p>
        </w:tc>
        <w:tc>
          <w:tcPr>
            <w:tcW w:w="1985" w:type="dxa"/>
            <w:shd w:val="clear" w:color="auto" w:fill="D9D9D9" w:themeFill="background1" w:themeFillShade="D9"/>
          </w:tcPr>
          <w:p w14:paraId="4E478C8E" w14:textId="77777777" w:rsidR="00020828" w:rsidRPr="00A96233" w:rsidRDefault="00020828" w:rsidP="00863848">
            <w:pPr>
              <w:spacing w:line="240" w:lineRule="auto"/>
              <w:jc w:val="center"/>
              <w:rPr>
                <w:b/>
                <w:bCs/>
              </w:rPr>
            </w:pPr>
            <w:r w:rsidRPr="00A96233">
              <w:rPr>
                <w:b/>
                <w:bCs/>
              </w:rPr>
              <w:t>Variable expenses</w:t>
            </w:r>
          </w:p>
        </w:tc>
        <w:tc>
          <w:tcPr>
            <w:tcW w:w="1933" w:type="dxa"/>
            <w:shd w:val="clear" w:color="auto" w:fill="D9D9D9" w:themeFill="background1" w:themeFillShade="D9"/>
          </w:tcPr>
          <w:p w14:paraId="29E80512" w14:textId="77777777" w:rsidR="00020828" w:rsidRPr="00A96233" w:rsidRDefault="00020828" w:rsidP="00863848">
            <w:pPr>
              <w:spacing w:line="240" w:lineRule="auto"/>
              <w:jc w:val="center"/>
              <w:rPr>
                <w:b/>
                <w:bCs/>
              </w:rPr>
            </w:pPr>
            <w:r w:rsidRPr="00A96233">
              <w:rPr>
                <w:b/>
                <w:bCs/>
              </w:rPr>
              <w:t>Total expenses</w:t>
            </w:r>
          </w:p>
        </w:tc>
      </w:tr>
      <w:tr w:rsidR="00020828" w:rsidRPr="00A96233" w14:paraId="5148E7A5" w14:textId="77777777" w:rsidTr="00863848">
        <w:tc>
          <w:tcPr>
            <w:tcW w:w="2972" w:type="dxa"/>
          </w:tcPr>
          <w:p w14:paraId="2875314E" w14:textId="77777777" w:rsidR="00020828" w:rsidRPr="00A96233" w:rsidRDefault="00020828" w:rsidP="00863848">
            <w:pPr>
              <w:spacing w:line="240" w:lineRule="auto"/>
              <w:jc w:val="left"/>
            </w:pPr>
            <w:r w:rsidRPr="00A96233">
              <w:t>Cost of sales</w:t>
            </w:r>
          </w:p>
        </w:tc>
        <w:tc>
          <w:tcPr>
            <w:tcW w:w="2126" w:type="dxa"/>
          </w:tcPr>
          <w:p w14:paraId="32F14B6A" w14:textId="77777777" w:rsidR="00020828" w:rsidRPr="00A96233" w:rsidRDefault="00020828" w:rsidP="00863848">
            <w:pPr>
              <w:spacing w:line="240" w:lineRule="auto"/>
              <w:jc w:val="right"/>
            </w:pPr>
          </w:p>
        </w:tc>
        <w:tc>
          <w:tcPr>
            <w:tcW w:w="1985" w:type="dxa"/>
          </w:tcPr>
          <w:p w14:paraId="6DE6DF52" w14:textId="77777777" w:rsidR="00020828" w:rsidRPr="00A96233" w:rsidRDefault="00020828" w:rsidP="00863848">
            <w:pPr>
              <w:spacing w:line="240" w:lineRule="auto"/>
              <w:jc w:val="right"/>
            </w:pPr>
            <w:r w:rsidRPr="00A96233">
              <w:t>2,338,560</w:t>
            </w:r>
          </w:p>
        </w:tc>
        <w:tc>
          <w:tcPr>
            <w:tcW w:w="1933" w:type="dxa"/>
          </w:tcPr>
          <w:p w14:paraId="4D12475F" w14:textId="77777777" w:rsidR="00020828" w:rsidRPr="00A96233" w:rsidRDefault="00020828" w:rsidP="00863848">
            <w:pPr>
              <w:spacing w:line="240" w:lineRule="auto"/>
              <w:jc w:val="right"/>
            </w:pPr>
            <w:r w:rsidRPr="00A96233">
              <w:t>2,338,560</w:t>
            </w:r>
          </w:p>
        </w:tc>
      </w:tr>
      <w:tr w:rsidR="00020828" w:rsidRPr="00A96233" w14:paraId="58530B5B" w14:textId="77777777" w:rsidTr="00863848">
        <w:tc>
          <w:tcPr>
            <w:tcW w:w="2972" w:type="dxa"/>
          </w:tcPr>
          <w:p w14:paraId="74EB8080" w14:textId="77777777" w:rsidR="00020828" w:rsidRPr="00A96233" w:rsidRDefault="00020828" w:rsidP="00863848">
            <w:pPr>
              <w:spacing w:line="240" w:lineRule="auto"/>
              <w:jc w:val="left"/>
            </w:pPr>
            <w:r w:rsidRPr="00A96233">
              <w:t>Salaries, wages and UIF contributions</w:t>
            </w:r>
          </w:p>
        </w:tc>
        <w:tc>
          <w:tcPr>
            <w:tcW w:w="2126" w:type="dxa"/>
          </w:tcPr>
          <w:p w14:paraId="09ADAD5B" w14:textId="77777777" w:rsidR="00020828" w:rsidRPr="00A96233" w:rsidRDefault="00020828" w:rsidP="00863848">
            <w:pPr>
              <w:spacing w:line="240" w:lineRule="auto"/>
              <w:jc w:val="right"/>
            </w:pPr>
            <w:r w:rsidRPr="00A96233">
              <w:t>180,000</w:t>
            </w:r>
          </w:p>
        </w:tc>
        <w:tc>
          <w:tcPr>
            <w:tcW w:w="1985" w:type="dxa"/>
          </w:tcPr>
          <w:p w14:paraId="66E04377" w14:textId="77777777" w:rsidR="00020828" w:rsidRPr="00A96233" w:rsidRDefault="00020828" w:rsidP="00863848">
            <w:pPr>
              <w:spacing w:line="240" w:lineRule="auto"/>
              <w:jc w:val="right"/>
            </w:pPr>
            <w:r w:rsidRPr="00A96233">
              <w:t>170,840</w:t>
            </w:r>
          </w:p>
        </w:tc>
        <w:tc>
          <w:tcPr>
            <w:tcW w:w="1933" w:type="dxa"/>
          </w:tcPr>
          <w:p w14:paraId="44890A0A" w14:textId="77777777" w:rsidR="00020828" w:rsidRPr="00A96233" w:rsidRDefault="00020828" w:rsidP="00863848">
            <w:pPr>
              <w:spacing w:line="240" w:lineRule="auto"/>
              <w:jc w:val="right"/>
            </w:pPr>
            <w:r w:rsidRPr="00A96233">
              <w:t>350,840</w:t>
            </w:r>
          </w:p>
        </w:tc>
      </w:tr>
      <w:tr w:rsidR="00020828" w:rsidRPr="00A96233" w14:paraId="2CC90831" w14:textId="77777777" w:rsidTr="00863848">
        <w:tc>
          <w:tcPr>
            <w:tcW w:w="2972" w:type="dxa"/>
          </w:tcPr>
          <w:p w14:paraId="04E78737" w14:textId="77777777" w:rsidR="00020828" w:rsidRPr="00A96233" w:rsidRDefault="00020828" w:rsidP="00863848">
            <w:pPr>
              <w:spacing w:line="240" w:lineRule="auto"/>
              <w:jc w:val="left"/>
            </w:pPr>
            <w:r w:rsidRPr="00A96233">
              <w:t>Depreciation</w:t>
            </w:r>
          </w:p>
        </w:tc>
        <w:tc>
          <w:tcPr>
            <w:tcW w:w="2126" w:type="dxa"/>
          </w:tcPr>
          <w:p w14:paraId="413B04B3" w14:textId="77777777" w:rsidR="00020828" w:rsidRPr="00A96233" w:rsidRDefault="00020828" w:rsidP="00863848">
            <w:pPr>
              <w:spacing w:line="240" w:lineRule="auto"/>
              <w:jc w:val="right"/>
            </w:pPr>
            <w:r w:rsidRPr="00A96233">
              <w:t>76,000</w:t>
            </w:r>
          </w:p>
        </w:tc>
        <w:tc>
          <w:tcPr>
            <w:tcW w:w="1985" w:type="dxa"/>
          </w:tcPr>
          <w:p w14:paraId="103017F4" w14:textId="77777777" w:rsidR="00020828" w:rsidRPr="00A96233" w:rsidRDefault="00020828" w:rsidP="00863848">
            <w:pPr>
              <w:spacing w:line="240" w:lineRule="auto"/>
              <w:jc w:val="right"/>
            </w:pPr>
          </w:p>
        </w:tc>
        <w:tc>
          <w:tcPr>
            <w:tcW w:w="1933" w:type="dxa"/>
          </w:tcPr>
          <w:p w14:paraId="2013A5B6" w14:textId="77777777" w:rsidR="00020828" w:rsidRPr="00A96233" w:rsidRDefault="00020828" w:rsidP="00863848">
            <w:pPr>
              <w:spacing w:line="240" w:lineRule="auto"/>
              <w:jc w:val="right"/>
            </w:pPr>
            <w:r w:rsidRPr="00A96233">
              <w:t>76,000</w:t>
            </w:r>
          </w:p>
        </w:tc>
      </w:tr>
      <w:tr w:rsidR="00020828" w:rsidRPr="00A96233" w14:paraId="20C0DFA4" w14:textId="77777777" w:rsidTr="00863848">
        <w:tc>
          <w:tcPr>
            <w:tcW w:w="2972" w:type="dxa"/>
          </w:tcPr>
          <w:p w14:paraId="374C07CF" w14:textId="77777777" w:rsidR="00020828" w:rsidRPr="00A96233" w:rsidRDefault="00020828" w:rsidP="00863848">
            <w:pPr>
              <w:spacing w:line="240" w:lineRule="auto"/>
              <w:jc w:val="left"/>
            </w:pPr>
            <w:r w:rsidRPr="00A96233">
              <w:t>Maintenance of fixtures</w:t>
            </w:r>
          </w:p>
        </w:tc>
        <w:tc>
          <w:tcPr>
            <w:tcW w:w="2126" w:type="dxa"/>
          </w:tcPr>
          <w:p w14:paraId="7AD45907" w14:textId="77777777" w:rsidR="00020828" w:rsidRPr="00A96233" w:rsidRDefault="00020828" w:rsidP="00863848">
            <w:pPr>
              <w:spacing w:line="240" w:lineRule="auto"/>
              <w:jc w:val="right"/>
            </w:pPr>
          </w:p>
        </w:tc>
        <w:tc>
          <w:tcPr>
            <w:tcW w:w="1985" w:type="dxa"/>
          </w:tcPr>
          <w:p w14:paraId="3F6850A9" w14:textId="77777777" w:rsidR="00020828" w:rsidRPr="00A96233" w:rsidRDefault="00020828" w:rsidP="00863848">
            <w:pPr>
              <w:spacing w:line="240" w:lineRule="auto"/>
              <w:jc w:val="right"/>
            </w:pPr>
            <w:r w:rsidRPr="00A96233">
              <w:t>4,000</w:t>
            </w:r>
          </w:p>
        </w:tc>
        <w:tc>
          <w:tcPr>
            <w:tcW w:w="1933" w:type="dxa"/>
          </w:tcPr>
          <w:p w14:paraId="1FEB4B9F" w14:textId="77777777" w:rsidR="00020828" w:rsidRPr="00A96233" w:rsidRDefault="00020828" w:rsidP="00863848">
            <w:pPr>
              <w:spacing w:line="240" w:lineRule="auto"/>
              <w:jc w:val="right"/>
            </w:pPr>
            <w:r w:rsidRPr="00A96233">
              <w:t>4,000</w:t>
            </w:r>
          </w:p>
        </w:tc>
      </w:tr>
      <w:tr w:rsidR="00020828" w:rsidRPr="00A96233" w14:paraId="5B4BC0A1" w14:textId="77777777" w:rsidTr="00863848">
        <w:tc>
          <w:tcPr>
            <w:tcW w:w="2972" w:type="dxa"/>
          </w:tcPr>
          <w:p w14:paraId="225057FE" w14:textId="77777777" w:rsidR="00020828" w:rsidRPr="00A96233" w:rsidRDefault="00020828" w:rsidP="00863848">
            <w:pPr>
              <w:spacing w:line="240" w:lineRule="auto"/>
              <w:jc w:val="left"/>
            </w:pPr>
            <w:r w:rsidRPr="00A96233">
              <w:t>Insurance</w:t>
            </w:r>
          </w:p>
        </w:tc>
        <w:tc>
          <w:tcPr>
            <w:tcW w:w="2126" w:type="dxa"/>
          </w:tcPr>
          <w:p w14:paraId="7F4C74B3" w14:textId="77777777" w:rsidR="00020828" w:rsidRPr="00A96233" w:rsidRDefault="00020828" w:rsidP="00863848">
            <w:pPr>
              <w:spacing w:line="240" w:lineRule="auto"/>
              <w:jc w:val="right"/>
            </w:pPr>
            <w:r w:rsidRPr="00A96233">
              <w:t>7,800</w:t>
            </w:r>
          </w:p>
        </w:tc>
        <w:tc>
          <w:tcPr>
            <w:tcW w:w="1985" w:type="dxa"/>
          </w:tcPr>
          <w:p w14:paraId="3325F788" w14:textId="77777777" w:rsidR="00020828" w:rsidRPr="00A96233" w:rsidRDefault="00020828" w:rsidP="00863848">
            <w:pPr>
              <w:spacing w:line="240" w:lineRule="auto"/>
              <w:jc w:val="right"/>
            </w:pPr>
          </w:p>
        </w:tc>
        <w:tc>
          <w:tcPr>
            <w:tcW w:w="1933" w:type="dxa"/>
          </w:tcPr>
          <w:p w14:paraId="5295E3AA" w14:textId="77777777" w:rsidR="00020828" w:rsidRPr="00A96233" w:rsidRDefault="00020828" w:rsidP="00863848">
            <w:pPr>
              <w:spacing w:line="240" w:lineRule="auto"/>
              <w:jc w:val="right"/>
            </w:pPr>
            <w:r w:rsidRPr="00A96233">
              <w:t>7,800</w:t>
            </w:r>
          </w:p>
        </w:tc>
      </w:tr>
      <w:tr w:rsidR="00020828" w:rsidRPr="00A96233" w14:paraId="7B2C1E17" w14:textId="77777777" w:rsidTr="00863848">
        <w:tc>
          <w:tcPr>
            <w:tcW w:w="2972" w:type="dxa"/>
          </w:tcPr>
          <w:p w14:paraId="0429D275" w14:textId="77777777" w:rsidR="00020828" w:rsidRPr="00A96233" w:rsidRDefault="00020828" w:rsidP="00863848">
            <w:pPr>
              <w:spacing w:line="240" w:lineRule="auto"/>
              <w:jc w:val="left"/>
            </w:pPr>
            <w:r w:rsidRPr="00A96233">
              <w:t>Interest on bank loan</w:t>
            </w:r>
          </w:p>
        </w:tc>
        <w:tc>
          <w:tcPr>
            <w:tcW w:w="2126" w:type="dxa"/>
          </w:tcPr>
          <w:p w14:paraId="537B908B" w14:textId="77777777" w:rsidR="00020828" w:rsidRPr="00A96233" w:rsidRDefault="00020828" w:rsidP="00863848">
            <w:pPr>
              <w:spacing w:line="240" w:lineRule="auto"/>
              <w:jc w:val="right"/>
            </w:pPr>
            <w:r w:rsidRPr="00A96233">
              <w:t>24,600</w:t>
            </w:r>
          </w:p>
        </w:tc>
        <w:tc>
          <w:tcPr>
            <w:tcW w:w="1985" w:type="dxa"/>
          </w:tcPr>
          <w:p w14:paraId="46650D9F" w14:textId="77777777" w:rsidR="00020828" w:rsidRPr="00A96233" w:rsidRDefault="00020828" w:rsidP="00863848">
            <w:pPr>
              <w:spacing w:line="240" w:lineRule="auto"/>
              <w:jc w:val="right"/>
            </w:pPr>
          </w:p>
        </w:tc>
        <w:tc>
          <w:tcPr>
            <w:tcW w:w="1933" w:type="dxa"/>
          </w:tcPr>
          <w:p w14:paraId="2DC86088" w14:textId="77777777" w:rsidR="00020828" w:rsidRPr="00A96233" w:rsidRDefault="00020828" w:rsidP="00863848">
            <w:pPr>
              <w:spacing w:line="240" w:lineRule="auto"/>
              <w:jc w:val="right"/>
            </w:pPr>
            <w:r w:rsidRPr="00A96233">
              <w:t>24,600</w:t>
            </w:r>
          </w:p>
        </w:tc>
      </w:tr>
      <w:tr w:rsidR="00020828" w:rsidRPr="00A96233" w14:paraId="0C3360C7" w14:textId="77777777" w:rsidTr="00863848">
        <w:tc>
          <w:tcPr>
            <w:tcW w:w="2972" w:type="dxa"/>
          </w:tcPr>
          <w:p w14:paraId="668B4CA4" w14:textId="77777777" w:rsidR="00020828" w:rsidRPr="00A96233" w:rsidRDefault="00020828" w:rsidP="00863848">
            <w:pPr>
              <w:spacing w:line="240" w:lineRule="auto"/>
              <w:jc w:val="left"/>
            </w:pPr>
            <w:r w:rsidRPr="00A96233">
              <w:t>Stationery</w:t>
            </w:r>
          </w:p>
        </w:tc>
        <w:tc>
          <w:tcPr>
            <w:tcW w:w="2126" w:type="dxa"/>
          </w:tcPr>
          <w:p w14:paraId="09082C30" w14:textId="77777777" w:rsidR="00020828" w:rsidRPr="00A96233" w:rsidRDefault="00020828" w:rsidP="00863848">
            <w:pPr>
              <w:spacing w:line="240" w:lineRule="auto"/>
              <w:jc w:val="right"/>
            </w:pPr>
          </w:p>
        </w:tc>
        <w:tc>
          <w:tcPr>
            <w:tcW w:w="1985" w:type="dxa"/>
          </w:tcPr>
          <w:p w14:paraId="1993E38A" w14:textId="77777777" w:rsidR="00020828" w:rsidRPr="00A96233" w:rsidRDefault="00020828" w:rsidP="00863848">
            <w:pPr>
              <w:spacing w:line="240" w:lineRule="auto"/>
              <w:jc w:val="right"/>
            </w:pPr>
            <w:r w:rsidRPr="00A96233">
              <w:t>7,850</w:t>
            </w:r>
          </w:p>
        </w:tc>
        <w:tc>
          <w:tcPr>
            <w:tcW w:w="1933" w:type="dxa"/>
          </w:tcPr>
          <w:p w14:paraId="598CDE27" w14:textId="77777777" w:rsidR="00020828" w:rsidRPr="00A96233" w:rsidRDefault="00020828" w:rsidP="00863848">
            <w:pPr>
              <w:spacing w:line="240" w:lineRule="auto"/>
              <w:jc w:val="right"/>
            </w:pPr>
            <w:r w:rsidRPr="00A96233">
              <w:t>7,850</w:t>
            </w:r>
          </w:p>
        </w:tc>
      </w:tr>
      <w:tr w:rsidR="00020828" w:rsidRPr="00A96233" w14:paraId="47A15AC8" w14:textId="77777777" w:rsidTr="00863848">
        <w:tc>
          <w:tcPr>
            <w:tcW w:w="2972" w:type="dxa"/>
          </w:tcPr>
          <w:p w14:paraId="2A146745" w14:textId="77777777" w:rsidR="00020828" w:rsidRPr="00A96233" w:rsidRDefault="00020828" w:rsidP="00863848">
            <w:pPr>
              <w:spacing w:line="240" w:lineRule="auto"/>
              <w:jc w:val="left"/>
            </w:pPr>
            <w:r w:rsidRPr="00A96233">
              <w:t>Sales promotion &amp; advertising</w:t>
            </w:r>
          </w:p>
        </w:tc>
        <w:tc>
          <w:tcPr>
            <w:tcW w:w="2126" w:type="dxa"/>
          </w:tcPr>
          <w:p w14:paraId="6BCA85A6" w14:textId="77777777" w:rsidR="00020828" w:rsidRPr="00A96233" w:rsidRDefault="00020828" w:rsidP="00863848">
            <w:pPr>
              <w:spacing w:line="240" w:lineRule="auto"/>
              <w:jc w:val="right"/>
            </w:pPr>
          </w:p>
        </w:tc>
        <w:tc>
          <w:tcPr>
            <w:tcW w:w="1985" w:type="dxa"/>
          </w:tcPr>
          <w:p w14:paraId="53762B5D" w14:textId="77777777" w:rsidR="00020828" w:rsidRPr="00A96233" w:rsidRDefault="00020828" w:rsidP="00863848">
            <w:pPr>
              <w:spacing w:line="240" w:lineRule="auto"/>
              <w:jc w:val="right"/>
            </w:pPr>
            <w:r w:rsidRPr="00A96233">
              <w:t>48,000</w:t>
            </w:r>
          </w:p>
        </w:tc>
        <w:tc>
          <w:tcPr>
            <w:tcW w:w="1933" w:type="dxa"/>
          </w:tcPr>
          <w:p w14:paraId="776A6493" w14:textId="77777777" w:rsidR="00020828" w:rsidRPr="00A96233" w:rsidRDefault="00020828" w:rsidP="00863848">
            <w:pPr>
              <w:spacing w:line="240" w:lineRule="auto"/>
              <w:jc w:val="right"/>
            </w:pPr>
            <w:r w:rsidRPr="00A96233">
              <w:t>48,000</w:t>
            </w:r>
          </w:p>
        </w:tc>
      </w:tr>
      <w:tr w:rsidR="00020828" w:rsidRPr="00A96233" w14:paraId="2EF8B788" w14:textId="77777777" w:rsidTr="00863848">
        <w:tc>
          <w:tcPr>
            <w:tcW w:w="2972" w:type="dxa"/>
          </w:tcPr>
          <w:p w14:paraId="14247C68" w14:textId="77777777" w:rsidR="00020828" w:rsidRPr="00A96233" w:rsidRDefault="00020828" w:rsidP="00863848">
            <w:pPr>
              <w:spacing w:line="240" w:lineRule="auto"/>
              <w:jc w:val="left"/>
            </w:pPr>
            <w:r w:rsidRPr="00A96233">
              <w:t>Delivery costs</w:t>
            </w:r>
          </w:p>
        </w:tc>
        <w:tc>
          <w:tcPr>
            <w:tcW w:w="2126" w:type="dxa"/>
          </w:tcPr>
          <w:p w14:paraId="56C55BC6" w14:textId="77777777" w:rsidR="00020828" w:rsidRPr="00A96233" w:rsidRDefault="00020828" w:rsidP="00863848">
            <w:pPr>
              <w:spacing w:line="240" w:lineRule="auto"/>
              <w:jc w:val="right"/>
            </w:pPr>
          </w:p>
        </w:tc>
        <w:tc>
          <w:tcPr>
            <w:tcW w:w="1985" w:type="dxa"/>
          </w:tcPr>
          <w:p w14:paraId="6C5EAB65" w14:textId="77777777" w:rsidR="00020828" w:rsidRPr="00A96233" w:rsidRDefault="00020828" w:rsidP="00863848">
            <w:pPr>
              <w:spacing w:line="240" w:lineRule="auto"/>
              <w:jc w:val="right"/>
            </w:pPr>
            <w:r w:rsidRPr="00A96233">
              <w:t>29,100</w:t>
            </w:r>
          </w:p>
        </w:tc>
        <w:tc>
          <w:tcPr>
            <w:tcW w:w="1933" w:type="dxa"/>
          </w:tcPr>
          <w:p w14:paraId="06E23430" w14:textId="77777777" w:rsidR="00020828" w:rsidRPr="00A96233" w:rsidRDefault="00020828" w:rsidP="00863848">
            <w:pPr>
              <w:spacing w:line="240" w:lineRule="auto"/>
              <w:jc w:val="right"/>
            </w:pPr>
            <w:r w:rsidRPr="00A96233">
              <w:t>29,100</w:t>
            </w:r>
          </w:p>
        </w:tc>
      </w:tr>
      <w:tr w:rsidR="00020828" w:rsidRPr="00A96233" w14:paraId="69992B57" w14:textId="77777777" w:rsidTr="00863848">
        <w:tc>
          <w:tcPr>
            <w:tcW w:w="2972" w:type="dxa"/>
          </w:tcPr>
          <w:p w14:paraId="16A5A8B0" w14:textId="77777777" w:rsidR="00020828" w:rsidRPr="00A96233" w:rsidRDefault="00020828" w:rsidP="00863848">
            <w:pPr>
              <w:spacing w:line="240" w:lineRule="auto"/>
              <w:jc w:val="left"/>
            </w:pPr>
            <w:r w:rsidRPr="00A96233">
              <w:t>Utilities (water and electricity)</w:t>
            </w:r>
          </w:p>
        </w:tc>
        <w:tc>
          <w:tcPr>
            <w:tcW w:w="2126" w:type="dxa"/>
          </w:tcPr>
          <w:p w14:paraId="6C4517F7" w14:textId="77777777" w:rsidR="00020828" w:rsidRPr="00A96233" w:rsidRDefault="00020828" w:rsidP="00863848">
            <w:pPr>
              <w:spacing w:line="240" w:lineRule="auto"/>
              <w:jc w:val="right"/>
            </w:pPr>
          </w:p>
        </w:tc>
        <w:tc>
          <w:tcPr>
            <w:tcW w:w="1985" w:type="dxa"/>
          </w:tcPr>
          <w:p w14:paraId="31B54921" w14:textId="77777777" w:rsidR="00020828" w:rsidRPr="00A96233" w:rsidRDefault="00020828" w:rsidP="00863848">
            <w:pPr>
              <w:spacing w:line="240" w:lineRule="auto"/>
              <w:jc w:val="right"/>
            </w:pPr>
            <w:r w:rsidRPr="00A96233">
              <w:t>11,000</w:t>
            </w:r>
          </w:p>
        </w:tc>
        <w:tc>
          <w:tcPr>
            <w:tcW w:w="1933" w:type="dxa"/>
          </w:tcPr>
          <w:p w14:paraId="12C34E22" w14:textId="77777777" w:rsidR="00020828" w:rsidRPr="00A96233" w:rsidRDefault="00020828" w:rsidP="00863848">
            <w:pPr>
              <w:spacing w:line="240" w:lineRule="auto"/>
              <w:jc w:val="right"/>
            </w:pPr>
            <w:r w:rsidRPr="00A96233">
              <w:t>11,000</w:t>
            </w:r>
          </w:p>
        </w:tc>
      </w:tr>
      <w:tr w:rsidR="00020828" w:rsidRPr="00A96233" w14:paraId="51CB278A" w14:textId="77777777" w:rsidTr="00863848">
        <w:tc>
          <w:tcPr>
            <w:tcW w:w="2972" w:type="dxa"/>
          </w:tcPr>
          <w:p w14:paraId="3420A344" w14:textId="77777777" w:rsidR="00020828" w:rsidRPr="00A96233" w:rsidRDefault="00020828" w:rsidP="00863848">
            <w:pPr>
              <w:spacing w:line="240" w:lineRule="auto"/>
              <w:jc w:val="left"/>
            </w:pPr>
            <w:r w:rsidRPr="00A96233">
              <w:t>Telephone</w:t>
            </w:r>
          </w:p>
        </w:tc>
        <w:tc>
          <w:tcPr>
            <w:tcW w:w="2126" w:type="dxa"/>
          </w:tcPr>
          <w:p w14:paraId="63242870" w14:textId="77777777" w:rsidR="00020828" w:rsidRPr="00A96233" w:rsidRDefault="00020828" w:rsidP="00863848">
            <w:pPr>
              <w:spacing w:line="240" w:lineRule="auto"/>
              <w:jc w:val="right"/>
            </w:pPr>
          </w:p>
        </w:tc>
        <w:tc>
          <w:tcPr>
            <w:tcW w:w="1985" w:type="dxa"/>
          </w:tcPr>
          <w:p w14:paraId="7D304E7D" w14:textId="77777777" w:rsidR="00020828" w:rsidRPr="00A96233" w:rsidRDefault="00020828" w:rsidP="00863848">
            <w:pPr>
              <w:spacing w:line="240" w:lineRule="auto"/>
              <w:jc w:val="right"/>
            </w:pPr>
            <w:r w:rsidRPr="00A96233">
              <w:t>5,100</w:t>
            </w:r>
          </w:p>
        </w:tc>
        <w:tc>
          <w:tcPr>
            <w:tcW w:w="1933" w:type="dxa"/>
          </w:tcPr>
          <w:p w14:paraId="414010A3" w14:textId="77777777" w:rsidR="00020828" w:rsidRPr="00A96233" w:rsidRDefault="00020828" w:rsidP="00863848">
            <w:pPr>
              <w:spacing w:line="240" w:lineRule="auto"/>
              <w:jc w:val="right"/>
            </w:pPr>
            <w:r w:rsidRPr="00A96233">
              <w:t>5,100</w:t>
            </w:r>
          </w:p>
        </w:tc>
      </w:tr>
      <w:tr w:rsidR="00020828" w:rsidRPr="00A96233" w14:paraId="1AFA7E47" w14:textId="77777777" w:rsidTr="00863848">
        <w:tc>
          <w:tcPr>
            <w:tcW w:w="2972" w:type="dxa"/>
          </w:tcPr>
          <w:p w14:paraId="79B8A94E" w14:textId="77777777" w:rsidR="00020828" w:rsidRPr="00A96233" w:rsidRDefault="00020828" w:rsidP="00863848">
            <w:pPr>
              <w:spacing w:line="240" w:lineRule="auto"/>
              <w:jc w:val="left"/>
            </w:pPr>
            <w:r w:rsidRPr="00A96233">
              <w:t xml:space="preserve">Bank charges </w:t>
            </w:r>
          </w:p>
        </w:tc>
        <w:tc>
          <w:tcPr>
            <w:tcW w:w="2126" w:type="dxa"/>
          </w:tcPr>
          <w:p w14:paraId="3C43FCD0" w14:textId="77777777" w:rsidR="00020828" w:rsidRPr="00A96233" w:rsidRDefault="00020828" w:rsidP="00863848">
            <w:pPr>
              <w:spacing w:line="240" w:lineRule="auto"/>
              <w:jc w:val="right"/>
            </w:pPr>
          </w:p>
        </w:tc>
        <w:tc>
          <w:tcPr>
            <w:tcW w:w="1985" w:type="dxa"/>
          </w:tcPr>
          <w:p w14:paraId="17468B8F" w14:textId="77777777" w:rsidR="00020828" w:rsidRPr="00A96233" w:rsidRDefault="00020828" w:rsidP="00863848">
            <w:pPr>
              <w:spacing w:line="240" w:lineRule="auto"/>
              <w:jc w:val="right"/>
            </w:pPr>
            <w:r w:rsidRPr="00A96233">
              <w:t>2,600</w:t>
            </w:r>
          </w:p>
        </w:tc>
        <w:tc>
          <w:tcPr>
            <w:tcW w:w="1933" w:type="dxa"/>
          </w:tcPr>
          <w:p w14:paraId="0864B82E" w14:textId="77777777" w:rsidR="00020828" w:rsidRPr="00A96233" w:rsidRDefault="00020828" w:rsidP="00863848">
            <w:pPr>
              <w:spacing w:line="240" w:lineRule="auto"/>
              <w:jc w:val="right"/>
            </w:pPr>
            <w:r w:rsidRPr="00A96233">
              <w:t>2,600</w:t>
            </w:r>
          </w:p>
        </w:tc>
      </w:tr>
      <w:tr w:rsidR="00020828" w:rsidRPr="00A96233" w14:paraId="5D5233DA" w14:textId="77777777" w:rsidTr="00BF623C">
        <w:tc>
          <w:tcPr>
            <w:tcW w:w="2972" w:type="dxa"/>
            <w:shd w:val="clear" w:color="auto" w:fill="FFFFFF" w:themeFill="background1"/>
          </w:tcPr>
          <w:p w14:paraId="16CB1ACD" w14:textId="77777777" w:rsidR="00020828" w:rsidRPr="00A96233" w:rsidRDefault="00020828" w:rsidP="00863848">
            <w:pPr>
              <w:spacing w:line="240" w:lineRule="auto"/>
            </w:pPr>
          </w:p>
        </w:tc>
        <w:tc>
          <w:tcPr>
            <w:tcW w:w="2126" w:type="dxa"/>
            <w:vAlign w:val="bottom"/>
          </w:tcPr>
          <w:p w14:paraId="08CFD602" w14:textId="77777777" w:rsidR="00020828" w:rsidRPr="00A96233" w:rsidRDefault="00020828" w:rsidP="00863848">
            <w:pPr>
              <w:spacing w:line="240" w:lineRule="auto"/>
              <w:jc w:val="right"/>
            </w:pPr>
            <w:r w:rsidRPr="00A96233">
              <w:t>288,400</w:t>
            </w:r>
          </w:p>
        </w:tc>
        <w:tc>
          <w:tcPr>
            <w:tcW w:w="1985" w:type="dxa"/>
            <w:vAlign w:val="bottom"/>
          </w:tcPr>
          <w:p w14:paraId="2851D2A9" w14:textId="77777777" w:rsidR="00020828" w:rsidRPr="00A96233" w:rsidRDefault="00020828" w:rsidP="00863848">
            <w:pPr>
              <w:spacing w:line="240" w:lineRule="auto"/>
              <w:jc w:val="right"/>
            </w:pPr>
            <w:r w:rsidRPr="00A96233">
              <w:t>2,617,050</w:t>
            </w:r>
          </w:p>
        </w:tc>
        <w:tc>
          <w:tcPr>
            <w:tcW w:w="1933" w:type="dxa"/>
            <w:vAlign w:val="center"/>
          </w:tcPr>
          <w:p w14:paraId="660B5F41" w14:textId="77777777" w:rsidR="00020828" w:rsidRPr="00A96233" w:rsidRDefault="00020828" w:rsidP="00863848">
            <w:pPr>
              <w:spacing w:line="240" w:lineRule="auto"/>
              <w:jc w:val="right"/>
            </w:pPr>
            <w:r w:rsidRPr="00A96233">
              <w:rPr>
                <w:rFonts w:cs="Arial"/>
                <w:szCs w:val="20"/>
              </w:rPr>
              <w:t>2,905,450</w:t>
            </w:r>
          </w:p>
        </w:tc>
      </w:tr>
    </w:tbl>
    <w:p w14:paraId="359C19F9" w14:textId="32A9B91A" w:rsidR="00020828" w:rsidRDefault="00020828" w:rsidP="00020828"/>
    <w:p w14:paraId="342EEA65" w14:textId="77777777" w:rsidR="00BF623C" w:rsidRPr="00A96233" w:rsidRDefault="00BF623C" w:rsidP="00020828"/>
    <w:p w14:paraId="409D2EE3" w14:textId="77777777" w:rsidR="00020828" w:rsidRPr="00A96233" w:rsidRDefault="00020828" w:rsidP="00020828">
      <w:r w:rsidRPr="00A96233">
        <w:t>To calculate the breakeven point, follow the steps:</w:t>
      </w:r>
    </w:p>
    <w:p w14:paraId="691C949A" w14:textId="77777777" w:rsidR="00020828" w:rsidRPr="00A96233" w:rsidRDefault="00020828" w:rsidP="00020828"/>
    <w:p w14:paraId="087DC57F" w14:textId="77777777" w:rsidR="00020828" w:rsidRPr="00A96233" w:rsidRDefault="00020828" w:rsidP="0014236E">
      <w:pPr>
        <w:pStyle w:val="ListParagraph"/>
        <w:numPr>
          <w:ilvl w:val="0"/>
          <w:numId w:val="309"/>
        </w:numPr>
        <w:contextualSpacing w:val="0"/>
        <w:jc w:val="left"/>
      </w:pPr>
      <w:r w:rsidRPr="00A96233">
        <w:lastRenderedPageBreak/>
        <w:t xml:space="preserve">Express variable costs as a percentage of sales. </w:t>
      </w:r>
    </w:p>
    <w:p w14:paraId="5C0E3BAD" w14:textId="77777777" w:rsidR="00020828" w:rsidRPr="00A96233" w:rsidRDefault="00020828" w:rsidP="00020828">
      <w:pPr>
        <w:pStyle w:val="ListParagraph"/>
        <w:ind w:left="525"/>
        <w:contextualSpacing w:val="0"/>
      </w:pPr>
    </w:p>
    <w:p w14:paraId="291451F0" w14:textId="07751DCB" w:rsidR="00020828" w:rsidRPr="00A96233" w:rsidRDefault="00020828" w:rsidP="00020828">
      <w:pPr>
        <w:pStyle w:val="ListParagraph"/>
        <w:ind w:left="525"/>
        <w:contextualSpacing w:val="0"/>
      </w:pPr>
      <w:r w:rsidRPr="00A96233">
        <w:t>Example: Sales for the month R4</w:t>
      </w:r>
      <w:r w:rsidR="00F622B0">
        <w:t xml:space="preserve"> </w:t>
      </w:r>
      <w:r w:rsidRPr="00A96233">
        <w:t>200</w:t>
      </w:r>
      <w:r w:rsidR="00F622B0">
        <w:t xml:space="preserve"> </w:t>
      </w:r>
      <w:r w:rsidRPr="00A96233">
        <w:t>000</w:t>
      </w:r>
    </w:p>
    <w:p w14:paraId="0B9821DB" w14:textId="77777777" w:rsidR="00020828" w:rsidRPr="00A96233" w:rsidRDefault="00020828" w:rsidP="00020828">
      <w:pPr>
        <w:pStyle w:val="ListParagraph"/>
        <w:ind w:left="525"/>
        <w:contextualSpacing w:val="0"/>
      </w:pPr>
    </w:p>
    <w:p w14:paraId="665794D7" w14:textId="0F82F87F" w:rsidR="00020828" w:rsidRPr="00A96233" w:rsidRDefault="00020828" w:rsidP="00020828">
      <w:pPr>
        <w:pStyle w:val="ListParagraph"/>
        <w:ind w:left="525"/>
        <w:contextualSpacing w:val="0"/>
      </w:pPr>
      <w:r w:rsidRPr="00A96233">
        <w:t>Variable costs for the month R2</w:t>
      </w:r>
      <w:r w:rsidR="00F622B0">
        <w:t xml:space="preserve"> </w:t>
      </w:r>
      <w:r w:rsidRPr="00A96233">
        <w:t>617</w:t>
      </w:r>
      <w:r w:rsidR="00F622B0">
        <w:t xml:space="preserve"> </w:t>
      </w:r>
      <w:r w:rsidRPr="00A96233">
        <w:t>050</w:t>
      </w:r>
    </w:p>
    <w:p w14:paraId="48F5E47B" w14:textId="77777777" w:rsidR="00020828" w:rsidRPr="00A96233" w:rsidRDefault="00020828" w:rsidP="00020828">
      <w:pPr>
        <w:pStyle w:val="ListParagraph"/>
        <w:ind w:left="525"/>
        <w:contextualSpacing w:val="0"/>
      </w:pPr>
    </w:p>
    <w:p w14:paraId="1C4B1D80" w14:textId="2062D69A" w:rsidR="00020828" w:rsidRPr="00A96233" w:rsidRDefault="00020828" w:rsidP="00020828">
      <w:pPr>
        <w:pStyle w:val="ListParagraph"/>
        <w:ind w:left="525"/>
        <w:contextualSpacing w:val="0"/>
      </w:pPr>
      <w:r w:rsidRPr="00A96233">
        <w:t>Then variable cost percentage = R2</w:t>
      </w:r>
      <w:r w:rsidR="00F622B0">
        <w:t xml:space="preserve"> </w:t>
      </w:r>
      <w:r w:rsidRPr="00A96233">
        <w:t>617</w:t>
      </w:r>
      <w:r w:rsidR="00F622B0">
        <w:t xml:space="preserve"> </w:t>
      </w:r>
      <w:r w:rsidRPr="00A96233">
        <w:t>050</w:t>
      </w:r>
      <w:r w:rsidR="00F622B0">
        <w:t xml:space="preserve"> </w:t>
      </w:r>
      <w:r w:rsidRPr="00A96233">
        <w:t>/</w:t>
      </w:r>
      <w:r w:rsidR="00F622B0">
        <w:t xml:space="preserve"> </w:t>
      </w:r>
      <w:r w:rsidRPr="00A96233">
        <w:t>4</w:t>
      </w:r>
      <w:r w:rsidR="00F622B0">
        <w:t xml:space="preserve"> </w:t>
      </w:r>
      <w:r w:rsidRPr="00A96233">
        <w:t>200</w:t>
      </w:r>
      <w:r w:rsidR="00F622B0">
        <w:t xml:space="preserve"> </w:t>
      </w:r>
      <w:r w:rsidRPr="00A96233">
        <w:t>000 = 62%</w:t>
      </w:r>
    </w:p>
    <w:p w14:paraId="08B770AD" w14:textId="77777777" w:rsidR="00020828" w:rsidRPr="00A96233" w:rsidRDefault="00020828" w:rsidP="00020828">
      <w:pPr>
        <w:pStyle w:val="ListParagraph"/>
        <w:ind w:left="525"/>
        <w:contextualSpacing w:val="0"/>
      </w:pPr>
    </w:p>
    <w:p w14:paraId="006A40AB" w14:textId="0ACF8B6B" w:rsidR="00020828" w:rsidRPr="00A96233" w:rsidRDefault="00020828" w:rsidP="00020828">
      <w:pPr>
        <w:pStyle w:val="ListParagraph"/>
        <w:ind w:left="525"/>
        <w:contextualSpacing w:val="0"/>
      </w:pPr>
      <w:r w:rsidRPr="00A96233">
        <w:t xml:space="preserve">That means that 62 cents in the Rand are required to cover variable costs. The remainder – </w:t>
      </w:r>
      <w:r w:rsidR="00F622B0">
        <w:br/>
      </w:r>
      <w:r w:rsidRPr="00A96233">
        <w:t>38 cents for every Rand – is available for fixed expenses and profit.</w:t>
      </w:r>
    </w:p>
    <w:p w14:paraId="073F8CDB" w14:textId="77777777" w:rsidR="00020828" w:rsidRPr="00A96233" w:rsidRDefault="00020828" w:rsidP="00020828">
      <w:pPr>
        <w:pStyle w:val="ListParagraph"/>
        <w:ind w:left="525"/>
        <w:contextualSpacing w:val="0"/>
      </w:pPr>
    </w:p>
    <w:p w14:paraId="2C0B71E5" w14:textId="77777777" w:rsidR="00020828" w:rsidRPr="00A96233" w:rsidRDefault="00020828" w:rsidP="0014236E">
      <w:pPr>
        <w:pStyle w:val="ListParagraph"/>
        <w:numPr>
          <w:ilvl w:val="0"/>
          <w:numId w:val="309"/>
        </w:numPr>
        <w:contextualSpacing w:val="0"/>
        <w:jc w:val="left"/>
      </w:pPr>
      <w:r w:rsidRPr="00A96233">
        <w:t>Substitute the information in the following basic break-even formula to calculate the break-even point:</w:t>
      </w:r>
    </w:p>
    <w:p w14:paraId="4E1D3658"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51BAAF7D" w14:textId="77777777" w:rsidR="00020828" w:rsidRPr="00A96233" w:rsidRDefault="00020828" w:rsidP="00020828">
      <w:pPr>
        <w:pStyle w:val="ListParagraph"/>
        <w:ind w:left="525"/>
        <w:contextualSpacing w:val="0"/>
      </w:pPr>
    </w:p>
    <w:p w14:paraId="01EB2495" w14:textId="77777777" w:rsidR="00020828" w:rsidRPr="00A96233" w:rsidRDefault="00020828" w:rsidP="00020828">
      <w:pPr>
        <w:ind w:left="525"/>
      </w:pPr>
      <w:r w:rsidRPr="00A96233">
        <w:t>Where S = Sales at the break-even point</w:t>
      </w:r>
    </w:p>
    <w:p w14:paraId="34E71743" w14:textId="77777777" w:rsidR="00020828" w:rsidRPr="00A96233" w:rsidRDefault="00020828" w:rsidP="00020828">
      <w:pPr>
        <w:ind w:left="525"/>
      </w:pPr>
    </w:p>
    <w:p w14:paraId="2074227C" w14:textId="77777777" w:rsidR="00020828" w:rsidRPr="00A96233" w:rsidRDefault="00020828" w:rsidP="00020828">
      <w:pPr>
        <w:ind w:left="525"/>
      </w:pPr>
      <w:r w:rsidRPr="00A96233">
        <w:t>F = Fixed expenses</w:t>
      </w:r>
    </w:p>
    <w:p w14:paraId="225BC1EB" w14:textId="77777777" w:rsidR="00020828" w:rsidRPr="00A96233" w:rsidRDefault="00020828" w:rsidP="00020828">
      <w:pPr>
        <w:ind w:left="525"/>
      </w:pPr>
    </w:p>
    <w:p w14:paraId="352B2A2A" w14:textId="77777777" w:rsidR="00020828" w:rsidRPr="00A96233" w:rsidRDefault="00020828" w:rsidP="00020828">
      <w:pPr>
        <w:ind w:left="525"/>
      </w:pPr>
      <w:r w:rsidRPr="00A96233">
        <w:t>V = Variable expenses expressed as a percentage of sales</w:t>
      </w:r>
    </w:p>
    <w:p w14:paraId="53FD6646" w14:textId="77777777" w:rsidR="00020828" w:rsidRPr="00A96233" w:rsidRDefault="00020828" w:rsidP="00020828">
      <w:pPr>
        <w:ind w:left="525"/>
      </w:pPr>
    </w:p>
    <w:p w14:paraId="3B495D2D" w14:textId="77777777" w:rsidR="00020828" w:rsidRPr="00A96233" w:rsidRDefault="00020828" w:rsidP="00020828">
      <w:pPr>
        <w:ind w:left="525"/>
      </w:pPr>
      <w:r w:rsidRPr="00A96233">
        <w:t>Therefore, in the above example, the break-even point can be calculated as follows:</w:t>
      </w:r>
    </w:p>
    <w:p w14:paraId="088867B6" w14:textId="77777777" w:rsidR="00020828" w:rsidRPr="00A96233" w:rsidRDefault="00020828" w:rsidP="00020828">
      <w:pPr>
        <w:ind w:left="525"/>
      </w:pPr>
    </w:p>
    <w:p w14:paraId="73FF54DB"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2567480D" w14:textId="25DA21ED" w:rsidR="00020828" w:rsidRPr="00A96233" w:rsidRDefault="00020828" w:rsidP="00020828">
      <w:pPr>
        <w:pStyle w:val="ListParagraph"/>
        <w:ind w:left="525"/>
        <w:contextualSpacing w:val="0"/>
      </w:pPr>
      <m:oMathPara>
        <m:oMath>
          <m:r>
            <w:rPr>
              <w:rFonts w:ascii="Cambria Math" w:hAnsi="Cambria Math"/>
            </w:rPr>
            <m:t xml:space="preserve">= </m:t>
          </m:r>
          <m:r>
            <m:rPr>
              <m:sty m:val="p"/>
            </m:rPr>
            <w:rPr>
              <w:rFonts w:ascii="Cambria Math" w:hAnsi="Cambria Math"/>
            </w:rPr>
            <m:t>288 400</m:t>
          </m:r>
          <m:r>
            <m:rPr>
              <m:sty m:val="p"/>
            </m:rPr>
            <w:rPr>
              <w:rFonts w:ascii="Cambria Math"/>
            </w:rPr>
            <m:t>+0.62</m:t>
          </m:r>
          <m:r>
            <w:rPr>
              <w:rFonts w:ascii="Cambria Math" w:hAnsi="Cambria Math"/>
            </w:rPr>
            <m:t xml:space="preserve"> </m:t>
          </m:r>
        </m:oMath>
      </m:oMathPara>
    </w:p>
    <w:p w14:paraId="0643E32F" w14:textId="77777777" w:rsidR="00020828" w:rsidRPr="00A96233" w:rsidRDefault="00020828" w:rsidP="00020828">
      <w:pPr>
        <w:pStyle w:val="ListParagraph"/>
        <w:ind w:left="525"/>
        <w:contextualSpacing w:val="0"/>
      </w:pPr>
    </w:p>
    <w:p w14:paraId="756F27FC" w14:textId="77777777" w:rsidR="00020828" w:rsidRPr="00A96233" w:rsidRDefault="00020828" w:rsidP="00020828">
      <w:pPr>
        <w:ind w:left="525"/>
      </w:pPr>
      <w:r w:rsidRPr="00A96233">
        <w:t>To get rid of the decimal point, multiply by 10:</w:t>
      </w:r>
    </w:p>
    <w:p w14:paraId="445DEB4D" w14:textId="77777777" w:rsidR="00020828" w:rsidRPr="00A96233" w:rsidRDefault="00020828" w:rsidP="00020828">
      <w:pPr>
        <w:ind w:left="525"/>
      </w:pPr>
    </w:p>
    <w:p w14:paraId="6218D372" w14:textId="2E16DC27" w:rsidR="00020828" w:rsidRPr="00A96233" w:rsidRDefault="00020828" w:rsidP="00020828">
      <w:pPr>
        <w:pStyle w:val="ListParagraph"/>
        <w:ind w:left="1050"/>
        <w:contextualSpacing w:val="0"/>
      </w:pPr>
      <m:oMathPara>
        <m:oMath>
          <m:r>
            <w:rPr>
              <w:rFonts w:ascii="Cambria Math" w:hAnsi="Cambria Math"/>
            </w:rPr>
            <m:t>10S=2 884 000+6.2S</m:t>
          </m:r>
        </m:oMath>
      </m:oMathPara>
    </w:p>
    <w:p w14:paraId="6D749A86" w14:textId="77777777" w:rsidR="00020828" w:rsidRPr="00A96233" w:rsidRDefault="00020828" w:rsidP="00020828">
      <w:pPr>
        <w:ind w:left="525"/>
      </w:pPr>
    </w:p>
    <w:p w14:paraId="2D58E5EA" w14:textId="77777777" w:rsidR="00020828" w:rsidRPr="00A96233" w:rsidRDefault="00020828" w:rsidP="00020828">
      <w:pPr>
        <w:ind w:left="525"/>
      </w:pPr>
      <w:r w:rsidRPr="00A96233">
        <w:t>Then:</w:t>
      </w:r>
    </w:p>
    <w:p w14:paraId="467916C0" w14:textId="4C49AB29" w:rsidR="00020828" w:rsidRPr="00A96233" w:rsidRDefault="00020828" w:rsidP="00020828">
      <w:pPr>
        <w:pStyle w:val="ListParagraph"/>
        <w:ind w:left="1050"/>
        <w:contextualSpacing w:val="0"/>
        <w:jc w:val="center"/>
      </w:pPr>
      <m:oMathPara>
        <m:oMath>
          <m:r>
            <w:rPr>
              <w:rFonts w:ascii="Cambria Math" w:hAnsi="Cambria Math"/>
            </w:rPr>
            <m:t>10S-6.2S=R2 884 000</m:t>
          </m:r>
        </m:oMath>
      </m:oMathPara>
    </w:p>
    <w:p w14:paraId="2E6AAE4D" w14:textId="352257EC" w:rsidR="00020828" w:rsidRPr="00A96233" w:rsidRDefault="00020828" w:rsidP="00020828">
      <w:pPr>
        <w:pStyle w:val="ListParagraph"/>
        <w:ind w:left="1050"/>
        <w:contextualSpacing w:val="0"/>
        <w:jc w:val="center"/>
      </w:pPr>
      <m:oMathPara>
        <m:oMath>
          <m:r>
            <w:rPr>
              <w:rFonts w:ascii="Cambria Math" w:hAnsi="Cambria Math"/>
            </w:rPr>
            <m:t>3.8S=R2 884 000</m:t>
          </m:r>
        </m:oMath>
      </m:oMathPara>
    </w:p>
    <w:p w14:paraId="4DAD7EB0" w14:textId="079E7506" w:rsidR="00020828" w:rsidRPr="00A96233" w:rsidRDefault="00020828" w:rsidP="00020828">
      <w:pPr>
        <w:pStyle w:val="ListParagraph"/>
        <w:ind w:left="1050"/>
        <w:contextualSpacing w:val="0"/>
        <w:jc w:val="center"/>
      </w:pPr>
      <m:oMathPara>
        <m:oMath>
          <m:r>
            <w:rPr>
              <w:rFonts w:ascii="Cambria Math" w:hAnsi="Cambria Math"/>
            </w:rPr>
            <m:t>S=R2 884 000÷3.8=R758 947</m:t>
          </m:r>
        </m:oMath>
      </m:oMathPara>
    </w:p>
    <w:p w14:paraId="13E2010E" w14:textId="77777777" w:rsidR="00020828" w:rsidRPr="00A96233" w:rsidRDefault="00020828" w:rsidP="00020828">
      <w:pPr>
        <w:ind w:left="525"/>
      </w:pPr>
    </w:p>
    <w:p w14:paraId="604F24C4" w14:textId="3B03EBC0" w:rsidR="00020828" w:rsidRPr="00A96233" w:rsidRDefault="00020828" w:rsidP="00020828">
      <w:pPr>
        <w:ind w:left="525"/>
      </w:pPr>
      <w:r w:rsidRPr="00A96233">
        <w:t>THUS: Sales of R758</w:t>
      </w:r>
      <w:r w:rsidR="00F622B0">
        <w:t xml:space="preserve"> </w:t>
      </w:r>
      <w:r w:rsidRPr="00A96233">
        <w:t xml:space="preserve">947 </w:t>
      </w:r>
      <w:r w:rsidR="00F622B0">
        <w:t>are</w:t>
      </w:r>
      <w:r w:rsidRPr="00A96233">
        <w:t xml:space="preserve"> required to break even.</w:t>
      </w:r>
    </w:p>
    <w:p w14:paraId="57425343" w14:textId="77777777" w:rsidR="00020828" w:rsidRPr="00A96233" w:rsidRDefault="00020828" w:rsidP="00020828">
      <w:pPr>
        <w:ind w:left="525"/>
      </w:pPr>
    </w:p>
    <w:p w14:paraId="268105F0" w14:textId="77777777" w:rsidR="00020828" w:rsidRPr="00A96233" w:rsidRDefault="00020828" w:rsidP="00020828">
      <w:pPr>
        <w:ind w:left="525"/>
      </w:pPr>
      <w:r w:rsidRPr="00A96233">
        <w:t>Calculating the break-even point is important when pricing merchandise because the markup should be sufficient to not only achieve the break-even point but make a profit that is aligned with the retail company’s profit targets.</w:t>
      </w:r>
    </w:p>
    <w:p w14:paraId="6C7855A4" w14:textId="06E2F744" w:rsidR="00020828" w:rsidRPr="00A96233" w:rsidRDefault="00020828" w:rsidP="00020828">
      <w:pPr>
        <w:pStyle w:val="Heading4"/>
        <w:spacing w:line="360" w:lineRule="auto"/>
        <w:ind w:left="1134" w:hanging="1134"/>
      </w:pPr>
      <w:r w:rsidRPr="00A96233">
        <w:lastRenderedPageBreak/>
        <w:t>2.5.5.4</w:t>
      </w:r>
      <w:r w:rsidRPr="00A96233">
        <w:tab/>
        <w:t>How to calculate break</w:t>
      </w:r>
      <w:r w:rsidR="00BF623C">
        <w:t xml:space="preserve"> </w:t>
      </w:r>
      <w:r w:rsidRPr="00A96233">
        <w:t>even quantity for products</w:t>
      </w:r>
    </w:p>
    <w:p w14:paraId="5F7A754E" w14:textId="77777777" w:rsidR="00020828" w:rsidRPr="00A96233" w:rsidRDefault="00020828" w:rsidP="00020828"/>
    <w:p w14:paraId="77F30D92" w14:textId="661D38EF" w:rsidR="00020828" w:rsidRPr="00A96233" w:rsidRDefault="00020828" w:rsidP="00020828">
      <w:r w:rsidRPr="00A96233">
        <w:t>Break</w:t>
      </w:r>
      <w:r w:rsidR="00BF623C">
        <w:t xml:space="preserve"> </w:t>
      </w:r>
      <w:r w:rsidRPr="00A96233">
        <w:t>even quantity is the number of incremental units that the company needs to sell to cover the cost of a product. If the company does not sell the equivalent of the break</w:t>
      </w:r>
      <w:r w:rsidR="00BF623C">
        <w:t>-</w:t>
      </w:r>
      <w:r w:rsidRPr="00A96233">
        <w:t>even quantity, then it is losing money and costs are not recovered. If the company sells more than the breakeven quantity, then it recovers the costs and makes a profit.</w:t>
      </w:r>
    </w:p>
    <w:p w14:paraId="425C8AE2" w14:textId="77777777" w:rsidR="00020828" w:rsidRPr="00A96233" w:rsidRDefault="00020828" w:rsidP="00020828"/>
    <w:p w14:paraId="7348C8DB" w14:textId="0A1E1EFD" w:rsidR="00020828" w:rsidRPr="00A96233" w:rsidRDefault="00020828" w:rsidP="00020828">
      <w:pPr>
        <w:rPr>
          <w:rStyle w:val="Strong"/>
          <w:color w:val="000000" w:themeColor="text1"/>
        </w:rPr>
      </w:pPr>
      <w:r w:rsidRPr="00A96233">
        <w:rPr>
          <w:rStyle w:val="Strong"/>
          <w:color w:val="000000" w:themeColor="text1"/>
        </w:rPr>
        <w:t>How to you calculate break</w:t>
      </w:r>
      <w:r w:rsidR="00BF623C">
        <w:rPr>
          <w:rStyle w:val="Strong"/>
          <w:color w:val="000000" w:themeColor="text1"/>
        </w:rPr>
        <w:t>-</w:t>
      </w:r>
      <w:r w:rsidRPr="00A96233">
        <w:rPr>
          <w:rStyle w:val="Strong"/>
          <w:color w:val="000000" w:themeColor="text1"/>
        </w:rPr>
        <w:t>even quantity</w:t>
      </w:r>
    </w:p>
    <w:p w14:paraId="4A4E61B5" w14:textId="77777777" w:rsidR="00020828" w:rsidRPr="00A96233" w:rsidRDefault="00020828" w:rsidP="00020828">
      <w:pPr>
        <w:rPr>
          <w:color w:val="000000" w:themeColor="text1"/>
        </w:rPr>
      </w:pPr>
    </w:p>
    <w:p w14:paraId="3C07492D" w14:textId="77777777" w:rsidR="00020828" w:rsidRPr="00A96233" w:rsidRDefault="00020828" w:rsidP="00020828">
      <w:r w:rsidRPr="00A96233">
        <w:t>Start by setting up an equation where Total Revenue = Total Costs, which will mathematically represent the point at which profit is equal to zero; that is the break-even quantity.</w:t>
      </w:r>
    </w:p>
    <w:p w14:paraId="7E8F16D0" w14:textId="77777777" w:rsidR="00020828" w:rsidRPr="00A96233" w:rsidRDefault="00020828" w:rsidP="00020828"/>
    <w:p w14:paraId="526B371A" w14:textId="77777777" w:rsidR="00020828" w:rsidRPr="00A96233" w:rsidRDefault="00020828" w:rsidP="00020828">
      <m:oMathPara>
        <m:oMath>
          <m:r>
            <w:rPr>
              <w:rFonts w:ascii="Cambria Math" w:hAnsi="Cambria Math"/>
            </w:rPr>
            <m:t>Total revenue=Total costs</m:t>
          </m:r>
        </m:oMath>
      </m:oMathPara>
    </w:p>
    <w:p w14:paraId="762DBEED" w14:textId="77777777" w:rsidR="00020828" w:rsidRPr="00A96233" w:rsidRDefault="00020828" w:rsidP="00020828"/>
    <w:p w14:paraId="54028C2C" w14:textId="21E1253C" w:rsidR="00020828" w:rsidRPr="00A96233" w:rsidRDefault="00020828" w:rsidP="00020828">
      <w:r w:rsidRPr="00A96233">
        <w:t xml:space="preserve">The next step is to find a unit quantity </w:t>
      </w:r>
      <w:r w:rsidR="00BF623C">
        <w:t>-</w:t>
      </w:r>
      <w:r w:rsidRPr="00A96233">
        <w:t xml:space="preserve"> the break</w:t>
      </w:r>
      <w:r w:rsidR="00BF623C">
        <w:t>-</w:t>
      </w:r>
      <w:r w:rsidRPr="00A96233">
        <w:t xml:space="preserve">even quantity </w:t>
      </w:r>
      <w:r w:rsidR="00BF623C">
        <w:t>-</w:t>
      </w:r>
      <w:r w:rsidRPr="00A96233">
        <w:t xml:space="preserve"> that makes both sides of the equation equal. The break</w:t>
      </w:r>
      <w:r w:rsidR="00BF623C">
        <w:t>-</w:t>
      </w:r>
      <w:r w:rsidRPr="00A96233">
        <w:t xml:space="preserve">even quantity will be present on both sides of the equation because the number of units sold affects both the revenue the company earns as well as the costs it must incur to earn it. </w:t>
      </w:r>
    </w:p>
    <w:p w14:paraId="00C85A6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9E1464B" w14:textId="77777777" w:rsidTr="00863848">
        <w:tc>
          <w:tcPr>
            <w:tcW w:w="1408" w:type="dxa"/>
            <w:shd w:val="clear" w:color="auto" w:fill="auto"/>
            <w:vAlign w:val="center"/>
          </w:tcPr>
          <w:p w14:paraId="2141539A" w14:textId="77777777" w:rsidR="00020828" w:rsidRPr="00A96233" w:rsidRDefault="00020828" w:rsidP="00863848">
            <w:pPr>
              <w:jc w:val="center"/>
            </w:pPr>
            <w:r w:rsidRPr="00A96233">
              <w:rPr>
                <w:noProof/>
              </w:rPr>
              <w:drawing>
                <wp:inline distT="0" distB="0" distL="0" distR="0" wp14:anchorId="31104E46" wp14:editId="5997B031">
                  <wp:extent cx="467280" cy="468000"/>
                  <wp:effectExtent l="0" t="0" r="9525" b="8255"/>
                  <wp:docPr id="1395" name="Picture 13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230EC2C" w14:textId="77777777" w:rsidR="00020828" w:rsidRPr="00A96233" w:rsidRDefault="00020828" w:rsidP="00863848">
            <w:r w:rsidRPr="00A96233">
              <w:t xml:space="preserve">Revenue is the unit quantity sold multiplied by the selling price per unit. </w:t>
            </w:r>
          </w:p>
        </w:tc>
      </w:tr>
    </w:tbl>
    <w:p w14:paraId="22524F10" w14:textId="77777777" w:rsidR="00020828" w:rsidRPr="00A96233" w:rsidRDefault="00020828" w:rsidP="00020828"/>
    <w:p w14:paraId="4AAFEBE8" w14:textId="77777777" w:rsidR="00020828" w:rsidRPr="00A96233" w:rsidRDefault="00020828" w:rsidP="00020828">
      <w:r w:rsidRPr="00A96233">
        <w:t>To figure total costs, first multiply the unit quantity sold by the variable costs per unit, then add the fixed costs:</w:t>
      </w:r>
    </w:p>
    <w:p w14:paraId="59FA0DFA" w14:textId="77777777" w:rsidR="00020828" w:rsidRPr="00A96233" w:rsidRDefault="00020828" w:rsidP="00020828"/>
    <w:p w14:paraId="68F722D5" w14:textId="77777777" w:rsidR="00020828" w:rsidRPr="00A96233" w:rsidRDefault="00020828" w:rsidP="00020828">
      <m:oMathPara>
        <m:oMath>
          <m:r>
            <w:rPr>
              <w:rFonts w:ascii="Cambria Math" w:hAnsi="Cambria Math"/>
            </w:rPr>
            <m:t>Price per unit*BEQ=</m:t>
          </m:r>
          <m:d>
            <m:dPr>
              <m:ctrlPr>
                <w:rPr>
                  <w:rFonts w:ascii="Cambria Math" w:hAnsi="Cambria Math"/>
                  <w:i/>
                </w:rPr>
              </m:ctrlPr>
            </m:dPr>
            <m:e>
              <m:r>
                <w:rPr>
                  <w:rFonts w:ascii="Cambria Math" w:hAnsi="Cambria Math"/>
                </w:rPr>
                <m:t>Variable costs per unit*BEQ</m:t>
              </m:r>
            </m:e>
          </m:d>
          <m:r>
            <w:rPr>
              <w:rFonts w:ascii="Cambria Math" w:hAnsi="Cambria Math"/>
            </w:rPr>
            <m:t>+Fixed costs</m:t>
          </m:r>
        </m:oMath>
      </m:oMathPara>
    </w:p>
    <w:p w14:paraId="6C003E9C" w14:textId="77777777" w:rsidR="00020828" w:rsidRPr="00A96233" w:rsidRDefault="00020828" w:rsidP="00020828"/>
    <w:p w14:paraId="606EE2D4" w14:textId="77777777" w:rsidR="00020828" w:rsidRPr="00A96233" w:rsidRDefault="00020828" w:rsidP="00020828">
      <w:r w:rsidRPr="00A96233">
        <w:t>Then reorder the equation to solve for BEQ:</w:t>
      </w:r>
    </w:p>
    <w:p w14:paraId="1900B81C" w14:textId="77777777" w:rsidR="00020828" w:rsidRPr="00A96233" w:rsidRDefault="00020828" w:rsidP="00020828"/>
    <w:p w14:paraId="4BA3BC86" w14:textId="77777777" w:rsidR="00020828" w:rsidRPr="00A96233" w:rsidRDefault="00020828" w:rsidP="00020828">
      <m:oMathPara>
        <m:oMath>
          <m:r>
            <w:rPr>
              <w:rFonts w:ascii="Cambria Math" w:hAnsi="Cambria Math"/>
            </w:rPr>
            <m:t xml:space="preserve">BEQ= </m:t>
          </m:r>
          <m:f>
            <m:fPr>
              <m:ctrlPr>
                <w:rPr>
                  <w:rFonts w:ascii="Cambria Math" w:hAnsi="Cambria Math"/>
                  <w:i/>
                </w:rPr>
              </m:ctrlPr>
            </m:fPr>
            <m:num>
              <m:r>
                <w:rPr>
                  <w:rFonts w:ascii="Cambria Math" w:hAnsi="Cambria Math"/>
                </w:rPr>
                <m:t>Fixed costs</m:t>
              </m:r>
            </m:num>
            <m:den>
              <m:r>
                <w:rPr>
                  <w:rFonts w:ascii="Cambria Math" w:hAnsi="Cambria Math"/>
                </w:rPr>
                <m:t>Price per unit-Variable costs per unit</m:t>
              </m:r>
            </m:den>
          </m:f>
        </m:oMath>
      </m:oMathPara>
    </w:p>
    <w:p w14:paraId="63843CE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A34EAF" w14:textId="77777777" w:rsidTr="00863848">
        <w:tc>
          <w:tcPr>
            <w:tcW w:w="1408" w:type="dxa"/>
            <w:shd w:val="clear" w:color="auto" w:fill="auto"/>
            <w:vAlign w:val="center"/>
          </w:tcPr>
          <w:p w14:paraId="6321CDD9" w14:textId="77777777" w:rsidR="00020828" w:rsidRPr="00A96233" w:rsidRDefault="00020828" w:rsidP="00863848">
            <w:pPr>
              <w:jc w:val="center"/>
            </w:pPr>
            <w:r w:rsidRPr="00A96233">
              <w:rPr>
                <w:noProof/>
              </w:rPr>
              <w:drawing>
                <wp:inline distT="0" distB="0" distL="0" distR="0" wp14:anchorId="2B4F1CB2" wp14:editId="150CAACA">
                  <wp:extent cx="467280" cy="468000"/>
                  <wp:effectExtent l="0" t="0" r="9525" b="8255"/>
                  <wp:docPr id="1396" name="Picture 13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2E2ECCE" w14:textId="77777777" w:rsidR="00020828" w:rsidRPr="00A96233" w:rsidRDefault="00020828" w:rsidP="00863848">
            <w:r w:rsidRPr="00A96233">
              <w:t>Price per unit – Variable costs per unit is equal to the Contribution margin per unit.</w:t>
            </w:r>
          </w:p>
        </w:tc>
      </w:tr>
    </w:tbl>
    <w:p w14:paraId="720E8416" w14:textId="77777777" w:rsidR="00020828" w:rsidRPr="00A96233" w:rsidRDefault="00020828" w:rsidP="00020828"/>
    <w:p w14:paraId="31EE2B37" w14:textId="77777777" w:rsidR="00020828" w:rsidRPr="00A96233" w:rsidRDefault="00020828" w:rsidP="00020828">
      <w:r w:rsidRPr="00A96233">
        <w:t>To calculate BEQ you need to know the fixed costs for and the contribution margin per unit.</w:t>
      </w:r>
    </w:p>
    <w:p w14:paraId="18FCB420" w14:textId="77777777" w:rsidR="00020828" w:rsidRPr="00A96233" w:rsidRDefault="00020828" w:rsidP="00020828"/>
    <w:p w14:paraId="3196EC9E" w14:textId="77777777" w:rsidR="00020828" w:rsidRPr="00A96233" w:rsidRDefault="00020828" w:rsidP="00020828">
      <w:r w:rsidRPr="00A96233">
        <w:t>The following is an adapted example of a company that sells flip flops:</w:t>
      </w:r>
      <w:r w:rsidRPr="00A96233">
        <w:rPr>
          <w:vertAlign w:val="superscript"/>
        </w:rPr>
        <w:t>xxxviii</w:t>
      </w:r>
    </w:p>
    <w:p w14:paraId="06003DB2" w14:textId="77777777" w:rsidR="00020828" w:rsidRPr="00A96233" w:rsidRDefault="00020828" w:rsidP="00020828"/>
    <w:p w14:paraId="524B9667" w14:textId="3793EB56" w:rsidR="00020828" w:rsidRPr="00A96233" w:rsidRDefault="00020828" w:rsidP="00020828">
      <w:r w:rsidRPr="00A96233">
        <w:lastRenderedPageBreak/>
        <w:t>The company sells each pair of flip flops for R24.00. The variable costs to sell each pair of flip flops amount to R14.00. The fixed costs to transport the flip flops amount to R2</w:t>
      </w:r>
      <w:r w:rsidR="00F622B0">
        <w:t xml:space="preserve"> </w:t>
      </w:r>
      <w:r w:rsidRPr="00A96233">
        <w:t>000. So, how many flip flops does the company need to sell to break</w:t>
      </w:r>
      <w:r w:rsidR="00BF623C">
        <w:t xml:space="preserve"> </w:t>
      </w:r>
      <w:r w:rsidRPr="00A96233">
        <w:t xml:space="preserve">even on its </w:t>
      </w:r>
      <w:r w:rsidRPr="00A96233">
        <w:rPr>
          <w:b/>
          <w:bCs/>
        </w:rPr>
        <w:t>transportation</w:t>
      </w:r>
      <w:r w:rsidRPr="00A96233">
        <w:t xml:space="preserve"> expense?</w:t>
      </w:r>
    </w:p>
    <w:p w14:paraId="38D5C4DC" w14:textId="77777777" w:rsidR="00020828" w:rsidRPr="00A96233" w:rsidRDefault="00020828" w:rsidP="00020828"/>
    <w:p w14:paraId="7BEE04C9" w14:textId="7248213B" w:rsidR="00020828" w:rsidRPr="00A96233" w:rsidRDefault="00020828" w:rsidP="00020828">
      <w:r w:rsidRPr="00A96233">
        <w:t>The first factor to consider, is fixed costs. Most companies’ fixed costs are complex and often include rent, advertising, insurance and office supplies, etc. For simplicity in this example, only the R2</w:t>
      </w:r>
      <w:r w:rsidR="00F622B0">
        <w:t xml:space="preserve"> </w:t>
      </w:r>
      <w:r w:rsidRPr="00A96233">
        <w:t>000 is considered.</w:t>
      </w:r>
    </w:p>
    <w:p w14:paraId="753A7D31" w14:textId="45CA3354" w:rsidR="00020828" w:rsidRPr="00A96233" w:rsidRDefault="00020828" w:rsidP="00020828">
      <w:pPr>
        <w:jc w:val="center"/>
      </w:pPr>
      <m:oMathPara>
        <m:oMath>
          <m:r>
            <w:rPr>
              <w:rFonts w:ascii="Cambria Math" w:hAnsi="Cambria Math"/>
            </w:rPr>
            <m:t>BEQ=</m:t>
          </m:r>
          <m:f>
            <m:fPr>
              <m:ctrlPr>
                <w:rPr>
                  <w:rFonts w:ascii="Cambria Math" w:hAnsi="Cambria Math"/>
                  <w:i/>
                </w:rPr>
              </m:ctrlPr>
            </m:fPr>
            <m:num>
              <m:r>
                <w:rPr>
                  <w:rFonts w:ascii="Cambria Math" w:hAnsi="Cambria Math"/>
                </w:rPr>
                <m:t>R2 000</m:t>
              </m:r>
            </m:num>
            <m:den>
              <m:r>
                <w:rPr>
                  <w:rFonts w:ascii="Cambria Math" w:hAnsi="Cambria Math"/>
                </w:rPr>
                <m:t>R24-R14</m:t>
              </m:r>
            </m:den>
          </m:f>
          <m:r>
            <w:rPr>
              <w:rFonts w:ascii="Cambria Math" w:hAnsi="Cambria Math"/>
            </w:rPr>
            <m:t>=200</m:t>
          </m:r>
        </m:oMath>
      </m:oMathPara>
    </w:p>
    <w:p w14:paraId="5FE1A979" w14:textId="77777777" w:rsidR="00020828" w:rsidRPr="00A96233" w:rsidRDefault="00020828" w:rsidP="00020828"/>
    <w:p w14:paraId="6F2F7DB7" w14:textId="196F30EC" w:rsidR="00020828" w:rsidRPr="00A96233" w:rsidRDefault="00020828" w:rsidP="00020828">
      <w:r w:rsidRPr="00A96233">
        <w:t>Thus, the break</w:t>
      </w:r>
      <w:r w:rsidR="00BF623C">
        <w:t>-</w:t>
      </w:r>
      <w:r w:rsidRPr="00A96233">
        <w:t>even quantity to cover transportation costs is 200.</w:t>
      </w:r>
    </w:p>
    <w:p w14:paraId="0BF6D1DD" w14:textId="59B47D63" w:rsidR="00020828" w:rsidRDefault="00020828" w:rsidP="00020828"/>
    <w:p w14:paraId="7C3B2CE2" w14:textId="77777777" w:rsidR="00BF623C" w:rsidRPr="00A96233" w:rsidRDefault="00BF623C" w:rsidP="00020828"/>
    <w:p w14:paraId="16DDD2D8" w14:textId="77777777" w:rsidR="00020828" w:rsidRPr="00A96233" w:rsidRDefault="00020828" w:rsidP="00020828">
      <w:pPr>
        <w:pStyle w:val="Heading2"/>
        <w:ind w:left="851" w:hanging="851"/>
      </w:pPr>
      <w:bookmarkStart w:id="1261" w:name="_Toc44861791"/>
      <w:bookmarkStart w:id="1262" w:name="_Toc46399884"/>
      <w:bookmarkStart w:id="1263" w:name="_Toc46588470"/>
      <w:bookmarkStart w:id="1264" w:name="_Toc46916425"/>
      <w:r w:rsidRPr="00A96233">
        <w:t>2.6</w:t>
      </w:r>
      <w:r w:rsidRPr="00A96233">
        <w:tab/>
        <w:t>The makeup of gross profit and the buying factors that impact on profit</w:t>
      </w:r>
      <w:bookmarkEnd w:id="1261"/>
      <w:bookmarkEnd w:id="1262"/>
      <w:bookmarkEnd w:id="1263"/>
      <w:bookmarkEnd w:id="12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754CE75" w14:textId="77777777" w:rsidTr="00BF623C">
        <w:tc>
          <w:tcPr>
            <w:tcW w:w="784" w:type="pct"/>
            <w:tcBorders>
              <w:top w:val="single" w:sz="4" w:space="0" w:color="auto"/>
              <w:left w:val="single" w:sz="4" w:space="0" w:color="auto"/>
              <w:bottom w:val="single" w:sz="4" w:space="0" w:color="auto"/>
              <w:right w:val="nil"/>
            </w:tcBorders>
            <w:hideMark/>
          </w:tcPr>
          <w:p w14:paraId="56EE6DDA" w14:textId="77777777" w:rsidR="00020828" w:rsidRPr="00A96233" w:rsidRDefault="00020828" w:rsidP="00863848">
            <w:pPr>
              <w:jc w:val="center"/>
            </w:pPr>
            <w:r w:rsidRPr="00A96233">
              <w:rPr>
                <w:noProof/>
              </w:rPr>
              <w:drawing>
                <wp:inline distT="0" distB="0" distL="0" distR="0" wp14:anchorId="2200BDDC" wp14:editId="1180566D">
                  <wp:extent cx="462915" cy="462915"/>
                  <wp:effectExtent l="0" t="0" r="0" b="0"/>
                  <wp:docPr id="1397" name="Picture 13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3F925AE" w14:textId="77777777" w:rsidR="00020828" w:rsidRPr="00A96233" w:rsidRDefault="00020828" w:rsidP="00863848">
            <w:r w:rsidRPr="00A96233">
              <w:t>Use the information below to discuss the makeup of gross profit and the buying factors that impact on profit.</w:t>
            </w:r>
          </w:p>
        </w:tc>
        <w:tc>
          <w:tcPr>
            <w:tcW w:w="873" w:type="pct"/>
            <w:tcBorders>
              <w:top w:val="single" w:sz="4" w:space="0" w:color="auto"/>
              <w:left w:val="nil"/>
              <w:bottom w:val="single" w:sz="4" w:space="0" w:color="auto"/>
              <w:right w:val="single" w:sz="4" w:space="0" w:color="auto"/>
            </w:tcBorders>
            <w:hideMark/>
          </w:tcPr>
          <w:p w14:paraId="582743C0" w14:textId="77777777" w:rsidR="00020828" w:rsidRPr="00A96233" w:rsidRDefault="00020828" w:rsidP="00863848">
            <w:r w:rsidRPr="00A96233">
              <w:t>Time:</w:t>
            </w:r>
          </w:p>
          <w:p w14:paraId="755EF7C9" w14:textId="77777777" w:rsidR="00020828" w:rsidRPr="00A96233" w:rsidRDefault="00020828" w:rsidP="00863848">
            <w:r w:rsidRPr="00A96233">
              <w:t>½ hour</w:t>
            </w:r>
          </w:p>
        </w:tc>
      </w:tr>
    </w:tbl>
    <w:p w14:paraId="6B8142D5" w14:textId="77777777" w:rsidR="00020828" w:rsidRPr="00A96233" w:rsidRDefault="00020828" w:rsidP="00020828"/>
    <w:p w14:paraId="58EDC789" w14:textId="77777777" w:rsidR="00020828" w:rsidRPr="00A96233" w:rsidRDefault="00020828" w:rsidP="00020828">
      <w:r w:rsidRPr="00A96233">
        <w:t>The concept of gross profit margin has been discussed.</w:t>
      </w:r>
    </w:p>
    <w:p w14:paraId="350CAAD0" w14:textId="77777777" w:rsidR="00020828" w:rsidRPr="00A96233" w:rsidRDefault="00020828" w:rsidP="00020828"/>
    <w:p w14:paraId="4201B173" w14:textId="77777777" w:rsidR="00020828" w:rsidRPr="00A96233" w:rsidRDefault="00020828" w:rsidP="00020828">
      <w:pPr>
        <w:pStyle w:val="Heading3"/>
        <w:spacing w:line="360" w:lineRule="auto"/>
      </w:pPr>
      <w:bookmarkStart w:id="1265" w:name="_Toc44861792"/>
      <w:bookmarkStart w:id="1266" w:name="_Toc46399885"/>
      <w:bookmarkStart w:id="1267" w:name="_Toc46588471"/>
      <w:bookmarkStart w:id="1268" w:name="_Toc46916426"/>
      <w:r w:rsidRPr="00A96233">
        <w:t>2.6.1</w:t>
      </w:r>
      <w:r w:rsidRPr="00A96233">
        <w:tab/>
        <w:t>How gross profit is made up</w:t>
      </w:r>
      <w:bookmarkEnd w:id="1265"/>
      <w:bookmarkEnd w:id="1266"/>
      <w:bookmarkEnd w:id="1267"/>
      <w:bookmarkEnd w:id="1268"/>
    </w:p>
    <w:p w14:paraId="560151FB" w14:textId="77777777" w:rsidR="00020828" w:rsidRPr="00A96233" w:rsidRDefault="00020828" w:rsidP="00020828"/>
    <w:p w14:paraId="0BB2F5C9" w14:textId="77777777" w:rsidR="00020828" w:rsidRPr="00A96233" w:rsidRDefault="00020828" w:rsidP="00020828">
      <w:pPr>
        <w:rPr>
          <w:rStyle w:val="e24kjd"/>
        </w:rPr>
      </w:pPr>
      <w:r w:rsidRPr="00A96233">
        <w:t>The retail company’s overall gross profit is the profit the</w:t>
      </w:r>
      <w:r w:rsidRPr="00A96233">
        <w:rPr>
          <w:rStyle w:val="e24kjd"/>
        </w:rPr>
        <w:t xml:space="preserve"> company makes after deducting the costs associated with making and selling its products.</w:t>
      </w:r>
    </w:p>
    <w:p w14:paraId="6B8BCD33" w14:textId="77777777" w:rsidR="00020828" w:rsidRPr="00A96233" w:rsidRDefault="00020828" w:rsidP="00020828">
      <w:pPr>
        <w:rPr>
          <w:rStyle w:val="e24kjd"/>
        </w:rPr>
      </w:pPr>
    </w:p>
    <w:p w14:paraId="6D4C0BAB" w14:textId="77777777" w:rsidR="00020828" w:rsidRPr="00A96233" w:rsidRDefault="00020828" w:rsidP="00020828">
      <w:pPr>
        <w:pStyle w:val="Heading3"/>
        <w:spacing w:line="360" w:lineRule="auto"/>
        <w:rPr>
          <w:rStyle w:val="e24kjd"/>
          <w:rFonts w:eastAsiaTheme="majorEastAsia"/>
        </w:rPr>
      </w:pPr>
      <w:bookmarkStart w:id="1269" w:name="_Toc44861793"/>
      <w:bookmarkStart w:id="1270" w:name="_Toc46399886"/>
      <w:bookmarkStart w:id="1271" w:name="_Toc46588472"/>
      <w:bookmarkStart w:id="1272" w:name="_Toc46916427"/>
      <w:r w:rsidRPr="00A96233">
        <w:rPr>
          <w:rStyle w:val="e24kjd"/>
          <w:rFonts w:eastAsiaTheme="majorEastAsia"/>
        </w:rPr>
        <w:t>2.6.2</w:t>
      </w:r>
      <w:r w:rsidRPr="00A96233">
        <w:rPr>
          <w:rStyle w:val="e24kjd"/>
          <w:rFonts w:eastAsiaTheme="majorEastAsia"/>
        </w:rPr>
        <w:tab/>
        <w:t>The buying factors that impact on profit</w:t>
      </w:r>
      <w:bookmarkEnd w:id="1269"/>
      <w:bookmarkEnd w:id="1270"/>
      <w:bookmarkEnd w:id="1271"/>
      <w:bookmarkEnd w:id="1272"/>
    </w:p>
    <w:p w14:paraId="19689FED" w14:textId="77777777" w:rsidR="00020828" w:rsidRPr="00A96233" w:rsidRDefault="00020828" w:rsidP="00020828">
      <w:pPr>
        <w:rPr>
          <w:rStyle w:val="e24kjd"/>
        </w:rPr>
      </w:pPr>
    </w:p>
    <w:p w14:paraId="5DCC03DD" w14:textId="01192E05" w:rsidR="00020828" w:rsidRPr="00A96233" w:rsidRDefault="00020828" w:rsidP="00020828">
      <w:pPr>
        <w:rPr>
          <w:rStyle w:val="e24kjd"/>
        </w:rPr>
      </w:pPr>
      <w:r w:rsidRPr="00A96233">
        <w:rPr>
          <w:rStyle w:val="e24kjd"/>
        </w:rPr>
        <w:t>The buying factors that impact on profit include:</w:t>
      </w:r>
    </w:p>
    <w:p w14:paraId="76BD1B09" w14:textId="77777777" w:rsidR="00020828" w:rsidRPr="00A96233" w:rsidRDefault="00020828" w:rsidP="00020828">
      <w:pPr>
        <w:rPr>
          <w:rStyle w:val="e24kjd"/>
        </w:rPr>
      </w:pPr>
    </w:p>
    <w:p w14:paraId="4FC31BBC" w14:textId="6B378A20" w:rsidR="00020828" w:rsidRPr="00A96233" w:rsidRDefault="00020828" w:rsidP="0014236E">
      <w:pPr>
        <w:pStyle w:val="ListParagraph"/>
        <w:numPr>
          <w:ilvl w:val="0"/>
          <w:numId w:val="310"/>
        </w:numPr>
        <w:contextualSpacing w:val="0"/>
        <w:rPr>
          <w:szCs w:val="20"/>
        </w:rPr>
      </w:pPr>
      <w:r w:rsidRPr="00A96233">
        <w:rPr>
          <w:b/>
          <w:bCs/>
          <w:szCs w:val="20"/>
        </w:rPr>
        <w:t>Price points.</w:t>
      </w:r>
      <w:r w:rsidRPr="00A96233">
        <w:rPr>
          <w:szCs w:val="20"/>
        </w:rPr>
        <w:t xml:space="preserve"> Price is one of the leading factors that influence a customer's decision on whether to buy an item. Buyers must decide on a price point for each product that is high enough to cover costs and make a profit, but not so high that it drives away potential buyers. The buyer should, therefore, carefully calculate price points when considering buying merchandise. The question that must always be considered is whether a product can be bought at a price that is low enough to allow a planned markup where the price will be attractive to consumers while still making a profit. The buyer should also ensure that the merchandise is priced in such a manner that profits will be maximised. For example, if a product is priced at R95 but the market could tolerate R100, the store losing the opportunity of making an extra R5 profit per item sold. This does not sound like much </w:t>
      </w:r>
      <w:r w:rsidRPr="00A96233">
        <w:rPr>
          <w:szCs w:val="20"/>
        </w:rPr>
        <w:lastRenderedPageBreak/>
        <w:t>when one considers one item being sold, but if 200</w:t>
      </w:r>
      <w:r w:rsidR="00082997">
        <w:rPr>
          <w:szCs w:val="20"/>
        </w:rPr>
        <w:t xml:space="preserve"> </w:t>
      </w:r>
      <w:r w:rsidRPr="00A96233">
        <w:rPr>
          <w:szCs w:val="20"/>
        </w:rPr>
        <w:t xml:space="preserve">000 of the same </w:t>
      </w:r>
      <w:r w:rsidR="00BF623C" w:rsidRPr="00A96233">
        <w:rPr>
          <w:szCs w:val="20"/>
        </w:rPr>
        <w:t>items</w:t>
      </w:r>
      <w:r w:rsidRPr="00A96233">
        <w:rPr>
          <w:szCs w:val="20"/>
        </w:rPr>
        <w:t xml:space="preserve"> could be sold at the R5 higher price, that would render an additional R1</w:t>
      </w:r>
      <w:r w:rsidR="00082997">
        <w:rPr>
          <w:szCs w:val="20"/>
        </w:rPr>
        <w:t xml:space="preserve"> </w:t>
      </w:r>
      <w:r w:rsidRPr="00A96233">
        <w:rPr>
          <w:szCs w:val="20"/>
        </w:rPr>
        <w:t>000</w:t>
      </w:r>
      <w:r w:rsidR="00082997">
        <w:rPr>
          <w:szCs w:val="20"/>
        </w:rPr>
        <w:t xml:space="preserve"> </w:t>
      </w:r>
      <w:r w:rsidRPr="00A96233">
        <w:rPr>
          <w:szCs w:val="20"/>
        </w:rPr>
        <w:t xml:space="preserve">000 profit without an increase in costs for the company. </w:t>
      </w:r>
    </w:p>
    <w:p w14:paraId="0B0BD1B1" w14:textId="77777777" w:rsidR="00020828" w:rsidRPr="00A96233" w:rsidRDefault="00020828" w:rsidP="00020828">
      <w:pPr>
        <w:pStyle w:val="ListParagraph"/>
        <w:ind w:left="360"/>
        <w:contextualSpacing w:val="0"/>
        <w:rPr>
          <w:szCs w:val="20"/>
        </w:rPr>
      </w:pPr>
    </w:p>
    <w:p w14:paraId="5F783756" w14:textId="77777777" w:rsidR="00020828" w:rsidRPr="00A96233" w:rsidRDefault="00020828" w:rsidP="0014236E">
      <w:pPr>
        <w:pStyle w:val="ListParagraph"/>
        <w:numPr>
          <w:ilvl w:val="0"/>
          <w:numId w:val="310"/>
        </w:numPr>
        <w:contextualSpacing w:val="0"/>
        <w:rPr>
          <w:szCs w:val="20"/>
        </w:rPr>
      </w:pPr>
      <w:r w:rsidRPr="00A96233">
        <w:rPr>
          <w:rFonts w:cs="Arial"/>
          <w:b/>
          <w:bCs/>
          <w:szCs w:val="20"/>
        </w:rPr>
        <w:t>Cost of goods sold (COGS).</w:t>
      </w:r>
      <w:r w:rsidRPr="00A96233">
        <w:rPr>
          <w:rFonts w:cs="Arial"/>
          <w:szCs w:val="20"/>
        </w:rPr>
        <w:t xml:space="preserve"> The cost of goods sold is the sum of all the costs involved in selling the product. When a retail store can lower any component of its cost of goods sold, the gross profit goes up. Stores that can find methods to reduce their cost of goods sold will see an increase in gross profits. </w:t>
      </w:r>
      <w:r w:rsidRPr="00A96233">
        <w:rPr>
          <w:szCs w:val="20"/>
        </w:rPr>
        <w:t>In the same manner as in the example under price points, if the buyer could convince the supplier to reduce the price by R5 per item, a substantial amount of profit can be added if a large quantity of the item is sold. To achieve lower COGS, the buyer should (i) negotiate and (ii) leverage suppliers to ensure that merchandise is bought at the best possible price.</w:t>
      </w:r>
    </w:p>
    <w:p w14:paraId="21EFB563" w14:textId="77777777" w:rsidR="00020828" w:rsidRPr="00A96233" w:rsidRDefault="00020828" w:rsidP="00020828">
      <w:pPr>
        <w:rPr>
          <w:szCs w:val="20"/>
        </w:rPr>
      </w:pPr>
    </w:p>
    <w:p w14:paraId="040E53F6" w14:textId="4CBAE848" w:rsidR="00020828" w:rsidRPr="00A96233" w:rsidRDefault="00020828" w:rsidP="0014236E">
      <w:pPr>
        <w:pStyle w:val="ListParagraph"/>
        <w:numPr>
          <w:ilvl w:val="0"/>
          <w:numId w:val="310"/>
        </w:numPr>
        <w:contextualSpacing w:val="0"/>
        <w:rPr>
          <w:szCs w:val="20"/>
        </w:rPr>
      </w:pPr>
      <w:r w:rsidRPr="00A96233">
        <w:rPr>
          <w:rFonts w:cs="Arial"/>
          <w:b/>
          <w:bCs/>
          <w:szCs w:val="20"/>
        </w:rPr>
        <w:t>Total cost.</w:t>
      </w:r>
      <w:r w:rsidRPr="00A96233">
        <w:rPr>
          <w:szCs w:val="20"/>
        </w:rPr>
        <w:t xml:space="preserve"> The factor of total cost of merchandise was discussed earlier. When making buying decisions, the buyer should ensure that merchandise is sourced and bought from suppliers where factors such as transport, distribution, import costs and storage costs will be a</w:t>
      </w:r>
      <w:r w:rsidR="00082997">
        <w:rPr>
          <w:szCs w:val="20"/>
        </w:rPr>
        <w:t>s</w:t>
      </w:r>
      <w:r w:rsidRPr="00A96233">
        <w:rPr>
          <w:szCs w:val="20"/>
        </w:rPr>
        <w:t xml:space="preserve"> low as possible.</w:t>
      </w:r>
    </w:p>
    <w:p w14:paraId="34B7B24D" w14:textId="77777777" w:rsidR="00020828" w:rsidRPr="00A96233" w:rsidRDefault="00020828" w:rsidP="00020828">
      <w:pPr>
        <w:rPr>
          <w:szCs w:val="20"/>
        </w:rPr>
      </w:pPr>
    </w:p>
    <w:p w14:paraId="063FF4B7" w14:textId="4F94BBA0" w:rsidR="00020828" w:rsidRPr="00A96233" w:rsidRDefault="00020828" w:rsidP="0014236E">
      <w:pPr>
        <w:pStyle w:val="ListParagraph"/>
        <w:numPr>
          <w:ilvl w:val="0"/>
          <w:numId w:val="310"/>
        </w:numPr>
        <w:contextualSpacing w:val="0"/>
      </w:pPr>
      <w:r w:rsidRPr="00A96233">
        <w:rPr>
          <w:b/>
          <w:bCs/>
        </w:rPr>
        <w:t xml:space="preserve">Product mix. </w:t>
      </w:r>
      <w:r w:rsidRPr="00A96233">
        <w:t>The product mix enables retailers to offer different products, which attract a wide range of potential customers. Retailers can set different gross profit margins for each and find the most profitable blend of products. When deciding on the product mix and relevant pricing during the buying process, the buyer should carefully consider the products in the product mix and how they are priced, so that “conflict” does not develop. Jacobsen quotes an example where the price of one item “killed</w:t>
      </w:r>
      <w:r w:rsidR="00082997">
        <w:t>”</w:t>
      </w:r>
      <w:r w:rsidRPr="00A96233">
        <w:t xml:space="preserve"> another item, resulting in required markdowns and financial loss. Knit garments that were deemed sellable as the prices were reasonable for the quality and styling of the garments, were ordered from an Italian supplier. At the same time, budget knitwear of a similar style was ordered from a local supplier and priced to be sold at below-budgeted margin as a promotion for the season. These promotional items sold very well and sold out but made the overall margin for the department plunge for the first two months of the season. In an effort to compensate for the reduced overall margin, and achieve the budgeted margin, the price of the Italian merchandise had to be increased. This price increase resulted in an exaggerated markup and prices that consumers did not accept. Markdowns were required and this did not resolve the non-achievement of the targeted margin. A more carefully selected product mix could have prevented this negative impact on profits.</w:t>
      </w:r>
    </w:p>
    <w:p w14:paraId="5E9BC18F" w14:textId="77777777" w:rsidR="00020828" w:rsidRPr="00A96233" w:rsidRDefault="00020828" w:rsidP="00020828"/>
    <w:p w14:paraId="185D63D1" w14:textId="77777777" w:rsidR="00020828" w:rsidRPr="00A96233" w:rsidRDefault="00020828" w:rsidP="00020828">
      <w:pPr>
        <w:pStyle w:val="Heading2"/>
      </w:pPr>
      <w:bookmarkStart w:id="1273" w:name="_Toc44861794"/>
      <w:bookmarkStart w:id="1274" w:name="_Toc46399887"/>
      <w:bookmarkStart w:id="1275" w:name="_Toc46588473"/>
      <w:bookmarkStart w:id="1276" w:name="_Toc46916428"/>
      <w:r w:rsidRPr="00A96233">
        <w:t>2.7</w:t>
      </w:r>
      <w:r w:rsidRPr="00A96233">
        <w:tab/>
        <w:t>Loss leaders and the impact they have on a business</w:t>
      </w:r>
      <w:bookmarkEnd w:id="1273"/>
      <w:bookmarkEnd w:id="1274"/>
      <w:bookmarkEnd w:id="1275"/>
      <w:bookmarkEnd w:id="12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E34502E" w14:textId="77777777" w:rsidTr="00082997">
        <w:tc>
          <w:tcPr>
            <w:tcW w:w="784" w:type="pct"/>
            <w:tcBorders>
              <w:top w:val="single" w:sz="4" w:space="0" w:color="auto"/>
              <w:left w:val="single" w:sz="4" w:space="0" w:color="auto"/>
              <w:bottom w:val="single" w:sz="4" w:space="0" w:color="auto"/>
              <w:right w:val="nil"/>
            </w:tcBorders>
            <w:hideMark/>
          </w:tcPr>
          <w:p w14:paraId="51CB0CBC" w14:textId="77777777" w:rsidR="00020828" w:rsidRPr="00A96233" w:rsidRDefault="00020828" w:rsidP="00863848">
            <w:pPr>
              <w:jc w:val="center"/>
            </w:pPr>
            <w:r w:rsidRPr="00A96233">
              <w:rPr>
                <w:noProof/>
              </w:rPr>
              <w:drawing>
                <wp:inline distT="0" distB="0" distL="0" distR="0" wp14:anchorId="03803B3D" wp14:editId="696D4A01">
                  <wp:extent cx="462915" cy="462915"/>
                  <wp:effectExtent l="0" t="0" r="0" b="0"/>
                  <wp:docPr id="1398" name="Picture 13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035EDE4" w14:textId="3EDB396D" w:rsidR="00020828" w:rsidRPr="00A96233" w:rsidRDefault="00020828" w:rsidP="00082997">
            <w:r w:rsidRPr="00A96233">
              <w:t>Ask learners to answer the question below. Use the question as an introduction to the topic.</w:t>
            </w:r>
            <w:r w:rsidR="00082997">
              <w:t xml:space="preserve"> </w:t>
            </w:r>
            <w:r w:rsidRPr="00A96233">
              <w:t>Then use the information below to discuss loss leaders and the impact they have on a business.</w:t>
            </w:r>
          </w:p>
        </w:tc>
        <w:tc>
          <w:tcPr>
            <w:tcW w:w="873" w:type="pct"/>
            <w:tcBorders>
              <w:top w:val="single" w:sz="4" w:space="0" w:color="auto"/>
              <w:left w:val="nil"/>
              <w:bottom w:val="single" w:sz="4" w:space="0" w:color="auto"/>
              <w:right w:val="single" w:sz="4" w:space="0" w:color="auto"/>
            </w:tcBorders>
            <w:hideMark/>
          </w:tcPr>
          <w:p w14:paraId="1FF4161A" w14:textId="77777777" w:rsidR="00020828" w:rsidRPr="00A96233" w:rsidRDefault="00020828" w:rsidP="00863848">
            <w:r w:rsidRPr="00A96233">
              <w:t>Time:</w:t>
            </w:r>
          </w:p>
          <w:p w14:paraId="7200A7DA" w14:textId="77777777" w:rsidR="00020828" w:rsidRPr="00A96233" w:rsidRDefault="00020828" w:rsidP="00863848">
            <w:r w:rsidRPr="00A96233">
              <w:t>½ hour</w:t>
            </w:r>
          </w:p>
        </w:tc>
      </w:tr>
    </w:tbl>
    <w:p w14:paraId="57F4C376" w14:textId="77777777" w:rsidR="00020828" w:rsidRPr="00A96233"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1997C906" w14:textId="77777777" w:rsidTr="00863848">
        <w:tc>
          <w:tcPr>
            <w:tcW w:w="783" w:type="pct"/>
            <w:shd w:val="clear" w:color="auto" w:fill="auto"/>
          </w:tcPr>
          <w:p w14:paraId="63FB5C08" w14:textId="77777777" w:rsidR="00020828" w:rsidRPr="00A96233" w:rsidRDefault="00020828" w:rsidP="00863848">
            <w:pPr>
              <w:jc w:val="center"/>
            </w:pPr>
            <w:r w:rsidRPr="00A96233">
              <w:rPr>
                <w:noProof/>
              </w:rPr>
              <w:lastRenderedPageBreak/>
              <w:drawing>
                <wp:inline distT="0" distB="0" distL="0" distR="0" wp14:anchorId="20BD0712" wp14:editId="0EC4F6F0">
                  <wp:extent cx="468000" cy="468000"/>
                  <wp:effectExtent l="0" t="0" r="8255" b="8255"/>
                  <wp:docPr id="1399" name="Picture 13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3D069AC3" w14:textId="77777777" w:rsidR="00020828" w:rsidRPr="00A96233" w:rsidRDefault="00020828" w:rsidP="00863848">
            <w:r w:rsidRPr="00A96233">
              <w:t>Does the company you represent make use of loss leaders?</w:t>
            </w:r>
          </w:p>
          <w:p w14:paraId="416C0E58" w14:textId="77777777" w:rsidR="00020828" w:rsidRPr="00A96233" w:rsidRDefault="00020828" w:rsidP="00863848"/>
          <w:p w14:paraId="696F2833" w14:textId="77777777" w:rsidR="00020828" w:rsidRPr="00A96233" w:rsidRDefault="00020828" w:rsidP="00863848"/>
          <w:p w14:paraId="68660B62" w14:textId="77777777" w:rsidR="00020828" w:rsidRPr="00A96233" w:rsidRDefault="00020828" w:rsidP="00863848"/>
          <w:p w14:paraId="2DCFAD28" w14:textId="77777777" w:rsidR="00020828" w:rsidRPr="00A96233" w:rsidRDefault="00020828" w:rsidP="00863848"/>
          <w:p w14:paraId="1332A95B" w14:textId="77777777" w:rsidR="00020828" w:rsidRPr="00A96233" w:rsidRDefault="00020828" w:rsidP="00863848"/>
        </w:tc>
      </w:tr>
    </w:tbl>
    <w:p w14:paraId="6F07B129" w14:textId="77777777" w:rsidR="00020828" w:rsidRPr="00A96233" w:rsidRDefault="00020828" w:rsidP="00020828">
      <w:pPr>
        <w:rPr>
          <w:rStyle w:val="e24kjd"/>
          <w:b/>
          <w:bCs/>
        </w:rPr>
      </w:pPr>
    </w:p>
    <w:p w14:paraId="152464C3" w14:textId="77777777" w:rsidR="00020828" w:rsidRPr="00A96233" w:rsidRDefault="00020828" w:rsidP="00020828">
      <w:pPr>
        <w:rPr>
          <w:rStyle w:val="e24kjd"/>
        </w:rPr>
      </w:pPr>
      <w:r w:rsidRPr="00A96233">
        <w:rPr>
          <w:rStyle w:val="e24kjd"/>
          <w:b/>
          <w:bCs/>
        </w:rPr>
        <w:t>Loss leader pricing</w:t>
      </w:r>
      <w:r w:rsidRPr="00A96233">
        <w:rPr>
          <w:rStyle w:val="e24kjd"/>
        </w:rPr>
        <w:t xml:space="preserve"> is a marketing strategy that involves selecting one or more retail products to be sold below cost – at a loss to the retailer – in order to get customers in the door. The loss leaders are the products being sold at such low prices as an enticement to buyers to step foot in the store. </w:t>
      </w:r>
    </w:p>
    <w:p w14:paraId="303A51DA" w14:textId="77777777" w:rsidR="00020828" w:rsidRPr="00A96233" w:rsidRDefault="00020828" w:rsidP="00020828">
      <w:pPr>
        <w:rPr>
          <w:rStyle w:val="e24kjd"/>
        </w:rPr>
      </w:pPr>
    </w:p>
    <w:p w14:paraId="4862D6D6" w14:textId="77777777" w:rsidR="00020828" w:rsidRPr="00A96233" w:rsidRDefault="00020828" w:rsidP="00020828">
      <w:pPr>
        <w:rPr>
          <w:rStyle w:val="e24kjd"/>
        </w:rPr>
      </w:pPr>
      <w:r w:rsidRPr="00A96233">
        <w:rPr>
          <w:rStyle w:val="e24kjd"/>
        </w:rPr>
        <w:t xml:space="preserve">This strategy is often used in supermarket chains for items that consumers </w:t>
      </w:r>
      <w:r w:rsidRPr="00A96233">
        <w:rPr>
          <w:rStyle w:val="e24kjd"/>
          <w:b/>
          <w:bCs/>
          <w:i/>
          <w:iCs/>
        </w:rPr>
        <w:t>need</w:t>
      </w:r>
      <w:r w:rsidRPr="00A96233">
        <w:rPr>
          <w:rStyle w:val="e24kjd"/>
        </w:rPr>
        <w:t>, for example bread and milk, in locations where these items are highly price sensitive. While customers are in the store, they may buy additional items that have a higher profit margin.</w:t>
      </w:r>
    </w:p>
    <w:p w14:paraId="12D8A3E4" w14:textId="77777777" w:rsidR="00020828" w:rsidRPr="00A96233" w:rsidRDefault="00020828" w:rsidP="00020828">
      <w:pPr>
        <w:rPr>
          <w:rStyle w:val="e24kjd"/>
        </w:rPr>
      </w:pPr>
    </w:p>
    <w:p w14:paraId="1C1414A2" w14:textId="77777777" w:rsidR="00020828" w:rsidRPr="00A96233" w:rsidRDefault="00020828" w:rsidP="00020828">
      <w:pPr>
        <w:rPr>
          <w:rStyle w:val="e24kjd"/>
        </w:rPr>
      </w:pPr>
      <w:r w:rsidRPr="00A96233">
        <w:rPr>
          <w:rStyle w:val="e24kjd"/>
        </w:rPr>
        <w:t>It may also be used in retail chain stores that sell electronic equipment such as printers and ink cartridges as well as other accessories for such equipment. The retailer may use popular types of ink cartridges as loss leaders, in anticipation that consumers will buy related items such as printer cables. Consumers might become so habitual in buying these items from the store that the store will be their first choice when they need to buy a new printer.</w:t>
      </w:r>
    </w:p>
    <w:p w14:paraId="4968442C" w14:textId="77777777" w:rsidR="00020828" w:rsidRPr="00A96233" w:rsidRDefault="00020828" w:rsidP="00020828">
      <w:pPr>
        <w:rPr>
          <w:rStyle w:val="e24kjd"/>
        </w:rPr>
      </w:pPr>
    </w:p>
    <w:p w14:paraId="400C241A" w14:textId="7B36DFA3" w:rsidR="00020828" w:rsidRPr="00A96233" w:rsidRDefault="00020828" w:rsidP="00020828">
      <w:pPr>
        <w:rPr>
          <w:rStyle w:val="hscoswrapper"/>
        </w:rPr>
      </w:pPr>
      <w:r w:rsidRPr="00A96233">
        <w:rPr>
          <w:rStyle w:val="e24kjd"/>
        </w:rPr>
        <w:t>Another example of a</w:t>
      </w:r>
      <w:r w:rsidR="00082997">
        <w:rPr>
          <w:rStyle w:val="e24kjd"/>
        </w:rPr>
        <w:t>n</w:t>
      </w:r>
      <w:r w:rsidRPr="00A96233">
        <w:rPr>
          <w:rStyle w:val="e24kjd"/>
        </w:rPr>
        <w:t xml:space="preserve"> item that is often used as loss leader, is video game consoles </w:t>
      </w:r>
      <w:r w:rsidRPr="00A96233">
        <w:rPr>
          <w:rStyle w:val="hscoswrapper"/>
        </w:rPr>
        <w:t>such as the Xbox. These items may be priced below cost with the hope that consumers will buy expensive games and add-ons once they have purchased the console itself.</w:t>
      </w:r>
    </w:p>
    <w:p w14:paraId="2CD1C44D" w14:textId="77777777" w:rsidR="00020828" w:rsidRPr="00A96233" w:rsidRDefault="00020828" w:rsidP="00020828">
      <w:pPr>
        <w:rPr>
          <w:color w:val="000000"/>
        </w:rPr>
      </w:pPr>
    </w:p>
    <w:p w14:paraId="0664830F" w14:textId="77777777" w:rsidR="00020828" w:rsidRPr="00A96233" w:rsidRDefault="00020828" w:rsidP="00020828">
      <w:r w:rsidRPr="00A96233">
        <w:rPr>
          <w:color w:val="000000"/>
        </w:rPr>
        <w:t xml:space="preserve">In applying loss leader pricing strategy, the basic or fundamental services are priced at quite a low level </w:t>
      </w:r>
      <w:r w:rsidRPr="00A96233">
        <w:t xml:space="preserve">in order to grasp the attention of buyers and draw them into the store. </w:t>
      </w:r>
    </w:p>
    <w:p w14:paraId="59049C0E" w14:textId="77777777" w:rsidR="00020828" w:rsidRPr="00A96233" w:rsidRDefault="00020828" w:rsidP="00020828"/>
    <w:p w14:paraId="20E3BB7A" w14:textId="77777777" w:rsidR="00020828" w:rsidRPr="00A96233" w:rsidRDefault="00020828" w:rsidP="00020828">
      <w:pPr>
        <w:spacing w:after="120"/>
      </w:pPr>
      <w:r w:rsidRPr="00A96233">
        <w:t>The potential (expected) impact of loss leader pricing strategy is two-fold:</w:t>
      </w:r>
    </w:p>
    <w:p w14:paraId="5B9BEA7F" w14:textId="032E76A4" w:rsidR="00020828" w:rsidRPr="00A96233" w:rsidRDefault="00020828" w:rsidP="0014236E">
      <w:pPr>
        <w:pStyle w:val="ListParagraph"/>
        <w:numPr>
          <w:ilvl w:val="0"/>
          <w:numId w:val="311"/>
        </w:numPr>
        <w:spacing w:after="120"/>
        <w:contextualSpacing w:val="0"/>
        <w:jc w:val="left"/>
      </w:pPr>
      <w:r w:rsidRPr="00A96233">
        <w:t>It draws more traffic and lure</w:t>
      </w:r>
      <w:r w:rsidR="00082997">
        <w:t>s</w:t>
      </w:r>
      <w:r w:rsidRPr="00A96233">
        <w:t xml:space="preserve"> customers away from competitors.</w:t>
      </w:r>
    </w:p>
    <w:p w14:paraId="077FE64D" w14:textId="77777777" w:rsidR="00020828" w:rsidRPr="00A96233" w:rsidRDefault="00020828" w:rsidP="0014236E">
      <w:pPr>
        <w:pStyle w:val="ListParagraph"/>
        <w:numPr>
          <w:ilvl w:val="0"/>
          <w:numId w:val="311"/>
        </w:numPr>
        <w:contextualSpacing w:val="0"/>
        <w:jc w:val="left"/>
      </w:pPr>
      <w:r w:rsidRPr="00A96233">
        <w:t>It increases the convenience factor for customers and their buying of merchandise with a higher margin increases profits for the store.</w:t>
      </w:r>
    </w:p>
    <w:p w14:paraId="789AF0C5" w14:textId="77777777" w:rsidR="00020828" w:rsidRPr="00A96233" w:rsidRDefault="00020828" w:rsidP="00020828">
      <w:r w:rsidRPr="00A96233">
        <w:t>There is, however, a risk that customers may only take advantage of the loss leader pricing and not purchase other products. An example is known where a convenience store at a filling station in a highly price-sensitive location used tobacco products and bread as loss leaders for every-day, quick purchases. Consumers would stop at the filling station to buy these items at the discounted prices and walk across the street to a café to buy a cheaper brand of milk.</w:t>
      </w:r>
    </w:p>
    <w:p w14:paraId="6B13B5C4"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6C7E957E" w14:textId="77777777" w:rsidTr="00863848">
        <w:tc>
          <w:tcPr>
            <w:tcW w:w="9016" w:type="dxa"/>
            <w:shd w:val="clear" w:color="auto" w:fill="D9D9D9" w:themeFill="background1" w:themeFillShade="D9"/>
          </w:tcPr>
          <w:p w14:paraId="6E311850" w14:textId="77777777" w:rsidR="00020828" w:rsidRPr="00A96233" w:rsidRDefault="00020828" w:rsidP="00863848">
            <w:r w:rsidRPr="00A96233">
              <w:lastRenderedPageBreak/>
              <w:t>“There’s been major debate around whether loss leader pricing is ethical. In Europe, namely Ireland, the use of loss leader pricing strategy is banned, and businesses cannot sell products/services lower than their cost. Small business owners are at a significant disadvantage when it comes to pricing if a large corporation is able to price products at a significantly low price. Eventually, these small business owners would be driven out of the marketplace, and the large corporations would be able to establish a monopoly and raise prices as they see fit.”</w:t>
            </w:r>
            <w:r w:rsidRPr="00A96233">
              <w:rPr>
                <w:vertAlign w:val="superscript"/>
              </w:rPr>
              <w:t>xxxix</w:t>
            </w:r>
          </w:p>
        </w:tc>
      </w:tr>
    </w:tbl>
    <w:p w14:paraId="4F39FA49" w14:textId="77777777" w:rsidR="00020828" w:rsidRPr="00A96233" w:rsidRDefault="00020828" w:rsidP="00020828"/>
    <w:p w14:paraId="7E439191" w14:textId="77777777" w:rsidR="00020828" w:rsidRPr="00A96233" w:rsidRDefault="00020828" w:rsidP="00020828"/>
    <w:p w14:paraId="013459B9" w14:textId="77777777" w:rsidR="00020828" w:rsidRPr="00A96233" w:rsidRDefault="00020828" w:rsidP="00020828">
      <w:pPr>
        <w:pStyle w:val="Heading2"/>
        <w:ind w:left="851" w:hanging="851"/>
      </w:pPr>
      <w:bookmarkStart w:id="1277" w:name="_Toc44861795"/>
      <w:bookmarkStart w:id="1278" w:name="_Toc46399888"/>
      <w:bookmarkStart w:id="1279" w:name="_Toc46588474"/>
      <w:bookmarkStart w:id="1280" w:name="_Toc46916429"/>
      <w:r w:rsidRPr="00A96233">
        <w:t>2.8</w:t>
      </w:r>
      <w:r w:rsidRPr="00A96233">
        <w:tab/>
        <w:t>Factors in the economy that could impact on setting of selling price</w:t>
      </w:r>
      <w:bookmarkEnd w:id="1277"/>
      <w:bookmarkEnd w:id="1278"/>
      <w:bookmarkEnd w:id="1279"/>
      <w:bookmarkEnd w:id="128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274D8BA" w14:textId="77777777" w:rsidTr="00082997">
        <w:tc>
          <w:tcPr>
            <w:tcW w:w="784" w:type="pct"/>
            <w:tcBorders>
              <w:top w:val="single" w:sz="4" w:space="0" w:color="auto"/>
              <w:left w:val="single" w:sz="4" w:space="0" w:color="auto"/>
              <w:bottom w:val="single" w:sz="4" w:space="0" w:color="auto"/>
              <w:right w:val="nil"/>
            </w:tcBorders>
            <w:hideMark/>
          </w:tcPr>
          <w:p w14:paraId="5062AD00" w14:textId="77777777" w:rsidR="00020828" w:rsidRPr="00A96233" w:rsidRDefault="00020828" w:rsidP="00863848">
            <w:pPr>
              <w:jc w:val="center"/>
            </w:pPr>
            <w:r w:rsidRPr="00A96233">
              <w:rPr>
                <w:noProof/>
              </w:rPr>
              <w:drawing>
                <wp:inline distT="0" distB="0" distL="0" distR="0" wp14:anchorId="35420DE9" wp14:editId="421C6A61">
                  <wp:extent cx="462915" cy="462915"/>
                  <wp:effectExtent l="0" t="0" r="0" b="0"/>
                  <wp:docPr id="1400" name="Picture 14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A1A106B" w14:textId="4864F14E" w:rsidR="00020828" w:rsidRPr="00A96233" w:rsidRDefault="00020828" w:rsidP="00863848">
            <w:r w:rsidRPr="00A96233">
              <w:t>Ask learners to answer the questions below. Use the questions as an introduction to the topic.</w:t>
            </w:r>
            <w:r w:rsidR="00082997">
              <w:t xml:space="preserve"> </w:t>
            </w:r>
            <w:r w:rsidRPr="00A96233">
              <w:t>Then use the information below to factors in the economy that could impact on the setting of the selling price.</w:t>
            </w:r>
          </w:p>
          <w:p w14:paraId="34F4AEBD" w14:textId="77777777" w:rsidR="00020828" w:rsidRPr="00A96233" w:rsidRDefault="00020828" w:rsidP="00863848"/>
          <w:p w14:paraId="29E068A5" w14:textId="7C6C3AB1" w:rsidR="00020828" w:rsidRPr="00A96233" w:rsidRDefault="00020828" w:rsidP="00863848">
            <w:r w:rsidRPr="00A96233">
              <w:t xml:space="preserve">Where indicated, ask learners to complete activities </w:t>
            </w:r>
            <w:r w:rsidR="00A1161F">
              <w:t>51</w:t>
            </w:r>
            <w:r w:rsidRPr="00A96233">
              <w:t xml:space="preserve"> and </w:t>
            </w:r>
            <w:r w:rsidR="00A1161F">
              <w:t>52</w:t>
            </w:r>
            <w:r w:rsidRPr="00A96233">
              <w:t>.</w:t>
            </w:r>
          </w:p>
        </w:tc>
        <w:tc>
          <w:tcPr>
            <w:tcW w:w="873" w:type="pct"/>
            <w:tcBorders>
              <w:top w:val="single" w:sz="4" w:space="0" w:color="auto"/>
              <w:left w:val="nil"/>
              <w:bottom w:val="single" w:sz="4" w:space="0" w:color="auto"/>
              <w:right w:val="single" w:sz="4" w:space="0" w:color="auto"/>
            </w:tcBorders>
            <w:hideMark/>
          </w:tcPr>
          <w:p w14:paraId="211B4F92" w14:textId="77777777" w:rsidR="00020828" w:rsidRPr="00A96233" w:rsidRDefault="00020828" w:rsidP="00863848">
            <w:r w:rsidRPr="00A96233">
              <w:t>Time:</w:t>
            </w:r>
          </w:p>
          <w:p w14:paraId="2FC84E69" w14:textId="467D3351" w:rsidR="00020828" w:rsidRPr="00A96233" w:rsidRDefault="008E3DA7" w:rsidP="00863848">
            <w:r w:rsidRPr="00A96233">
              <w:t>3 hours</w:t>
            </w:r>
          </w:p>
        </w:tc>
      </w:tr>
    </w:tbl>
    <w:p w14:paraId="47AB3575" w14:textId="77777777" w:rsidR="00020828" w:rsidRPr="00A96233"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773F6E42" w14:textId="77777777" w:rsidTr="00863848">
        <w:tc>
          <w:tcPr>
            <w:tcW w:w="783" w:type="pct"/>
            <w:shd w:val="clear" w:color="auto" w:fill="auto"/>
          </w:tcPr>
          <w:p w14:paraId="0E2E93D6" w14:textId="77777777" w:rsidR="00020828" w:rsidRPr="00A96233" w:rsidRDefault="00020828" w:rsidP="00863848">
            <w:pPr>
              <w:jc w:val="center"/>
            </w:pPr>
            <w:r w:rsidRPr="00A96233">
              <w:rPr>
                <w:noProof/>
              </w:rPr>
              <w:drawing>
                <wp:inline distT="0" distB="0" distL="0" distR="0" wp14:anchorId="5729D0B2" wp14:editId="7A38251C">
                  <wp:extent cx="468000" cy="468000"/>
                  <wp:effectExtent l="0" t="0" r="8255" b="8255"/>
                  <wp:docPr id="1401" name="Picture 14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2BEA336A" w14:textId="77777777" w:rsidR="00020828" w:rsidRPr="00A96233" w:rsidRDefault="00020828" w:rsidP="00863848">
            <w:r w:rsidRPr="00A96233">
              <w:t>Is your pricing strategy influenced by factors in the economy?</w:t>
            </w:r>
          </w:p>
          <w:p w14:paraId="52C32599" w14:textId="77777777" w:rsidR="00020828" w:rsidRPr="00A96233" w:rsidRDefault="00020828" w:rsidP="00863848"/>
          <w:p w14:paraId="23865259" w14:textId="77777777" w:rsidR="00020828" w:rsidRPr="00A96233" w:rsidRDefault="00020828" w:rsidP="00863848"/>
          <w:p w14:paraId="7311EC28" w14:textId="77777777" w:rsidR="00020828" w:rsidRPr="00A96233" w:rsidRDefault="00020828" w:rsidP="00863848">
            <w:r w:rsidRPr="00A96233">
              <w:t>If so, which factors?</w:t>
            </w:r>
          </w:p>
          <w:p w14:paraId="119DB3D8" w14:textId="6BEB0C1D" w:rsidR="00020828" w:rsidRDefault="00020828" w:rsidP="00863848"/>
          <w:p w14:paraId="32DA3694" w14:textId="786C945E" w:rsidR="00082997" w:rsidRDefault="00082997" w:rsidP="00863848"/>
          <w:p w14:paraId="7884DAB9" w14:textId="77777777" w:rsidR="00082997" w:rsidRPr="00A96233" w:rsidRDefault="00082997" w:rsidP="00863848"/>
          <w:p w14:paraId="6A091BF0" w14:textId="77777777" w:rsidR="00020828" w:rsidRPr="00A96233" w:rsidRDefault="00020828" w:rsidP="00863848"/>
          <w:p w14:paraId="7A81C869" w14:textId="77777777" w:rsidR="00020828" w:rsidRPr="00A96233" w:rsidRDefault="00020828" w:rsidP="00863848">
            <w:r w:rsidRPr="00A96233">
              <w:t>Where do you obtain information on the factors in the economy that impact on setting of prices?</w:t>
            </w:r>
          </w:p>
          <w:p w14:paraId="5FF25882" w14:textId="77777777" w:rsidR="00020828" w:rsidRPr="00A96233" w:rsidRDefault="00020828" w:rsidP="00863848"/>
          <w:p w14:paraId="6F3A5082" w14:textId="77777777" w:rsidR="00020828" w:rsidRPr="00A96233" w:rsidRDefault="00020828" w:rsidP="00863848"/>
          <w:p w14:paraId="2B2F90E6" w14:textId="77777777" w:rsidR="00020828" w:rsidRPr="00A96233" w:rsidRDefault="00020828" w:rsidP="00863848"/>
          <w:p w14:paraId="5AD6A331" w14:textId="77777777" w:rsidR="00020828" w:rsidRPr="00A96233" w:rsidRDefault="00020828" w:rsidP="00863848"/>
        </w:tc>
      </w:tr>
    </w:tbl>
    <w:p w14:paraId="5BDBCF83" w14:textId="77777777" w:rsidR="00020828" w:rsidRPr="00A96233" w:rsidRDefault="00020828" w:rsidP="00082997">
      <w:r w:rsidRPr="00A96233">
        <w:t>Several factors in the economy could impact on the selling price of merchandise. These include:</w:t>
      </w:r>
    </w:p>
    <w:p w14:paraId="1AB4C5E2" w14:textId="77777777" w:rsidR="00020828" w:rsidRPr="00A96233" w:rsidRDefault="00020828" w:rsidP="00082997">
      <w:pPr>
        <w:pStyle w:val="ListParagraph"/>
        <w:numPr>
          <w:ilvl w:val="0"/>
          <w:numId w:val="312"/>
        </w:numPr>
        <w:contextualSpacing w:val="0"/>
        <w:jc w:val="left"/>
      </w:pPr>
      <w:r w:rsidRPr="00A96233">
        <w:t>Inflation</w:t>
      </w:r>
    </w:p>
    <w:p w14:paraId="24183B28" w14:textId="77777777" w:rsidR="00020828" w:rsidRPr="00A96233" w:rsidRDefault="00020828" w:rsidP="00082997">
      <w:pPr>
        <w:pStyle w:val="ListParagraph"/>
        <w:numPr>
          <w:ilvl w:val="0"/>
          <w:numId w:val="312"/>
        </w:numPr>
        <w:contextualSpacing w:val="0"/>
        <w:jc w:val="left"/>
      </w:pPr>
      <w:r w:rsidRPr="00A96233">
        <w:t>Economic trends</w:t>
      </w:r>
    </w:p>
    <w:p w14:paraId="50A22F05" w14:textId="77777777" w:rsidR="00020828" w:rsidRPr="00A96233" w:rsidRDefault="00020828" w:rsidP="00082997">
      <w:pPr>
        <w:pStyle w:val="ListParagraph"/>
        <w:numPr>
          <w:ilvl w:val="0"/>
          <w:numId w:val="312"/>
        </w:numPr>
        <w:contextualSpacing w:val="0"/>
        <w:jc w:val="left"/>
      </w:pPr>
      <w:r w:rsidRPr="00A96233">
        <w:t xml:space="preserve">Exchange rates </w:t>
      </w:r>
    </w:p>
    <w:p w14:paraId="78F2A336" w14:textId="77777777" w:rsidR="00020828" w:rsidRPr="00A96233" w:rsidRDefault="00020828" w:rsidP="00082997">
      <w:pPr>
        <w:pStyle w:val="ListParagraph"/>
        <w:numPr>
          <w:ilvl w:val="0"/>
          <w:numId w:val="312"/>
        </w:numPr>
        <w:contextualSpacing w:val="0"/>
        <w:jc w:val="left"/>
      </w:pPr>
      <w:r w:rsidRPr="00A96233">
        <w:t xml:space="preserve">Supply and demand </w:t>
      </w:r>
    </w:p>
    <w:p w14:paraId="0F6C4B00" w14:textId="77777777" w:rsidR="00020828" w:rsidRPr="00A96233" w:rsidRDefault="00020828" w:rsidP="00020828">
      <w:pPr>
        <w:jc w:val="left"/>
      </w:pPr>
    </w:p>
    <w:p w14:paraId="4886068E" w14:textId="77777777" w:rsidR="00020828" w:rsidRPr="00A96233" w:rsidRDefault="00020828" w:rsidP="00020828">
      <w:pPr>
        <w:pStyle w:val="Heading3"/>
        <w:spacing w:line="360" w:lineRule="auto"/>
      </w:pPr>
      <w:bookmarkStart w:id="1281" w:name="_Toc44861796"/>
      <w:bookmarkStart w:id="1282" w:name="_Toc46399889"/>
      <w:bookmarkStart w:id="1283" w:name="_Toc46588475"/>
      <w:bookmarkStart w:id="1284" w:name="_Toc46916430"/>
      <w:r w:rsidRPr="00A96233">
        <w:lastRenderedPageBreak/>
        <w:t>2.8.1</w:t>
      </w:r>
      <w:r w:rsidRPr="00A96233">
        <w:tab/>
        <w:t>Inflation</w:t>
      </w:r>
      <w:bookmarkEnd w:id="1281"/>
      <w:bookmarkEnd w:id="1282"/>
      <w:bookmarkEnd w:id="1283"/>
      <w:bookmarkEnd w:id="1284"/>
    </w:p>
    <w:p w14:paraId="58B66155" w14:textId="77777777" w:rsidR="00020828" w:rsidRPr="00A96233" w:rsidRDefault="00020828" w:rsidP="00020828">
      <w:pPr>
        <w:rPr>
          <w:rStyle w:val="e24kjd"/>
        </w:rPr>
      </w:pPr>
    </w:p>
    <w:p w14:paraId="67C0DB5C" w14:textId="12EC8050" w:rsidR="00020828" w:rsidRPr="00A96233" w:rsidRDefault="00020828" w:rsidP="00020828">
      <w:pPr>
        <w:rPr>
          <w:rStyle w:val="e24kjd"/>
        </w:rPr>
      </w:pPr>
      <w:r w:rsidRPr="00A96233">
        <w:rPr>
          <w:rStyle w:val="e24kjd"/>
        </w:rPr>
        <w:t>Higher inflation raises the cost of living. The impact on workers depends on what happens to nominal wages. For example, if inflation is caused by rising demand and falling unemployment, companies are likely to raise wages to keep attracting workers. In this case, workers</w:t>
      </w:r>
      <w:r w:rsidR="00082997">
        <w:rPr>
          <w:rStyle w:val="e24kjd"/>
        </w:rPr>
        <w:t>’</w:t>
      </w:r>
      <w:r w:rsidRPr="00A96233">
        <w:rPr>
          <w:rStyle w:val="e24kjd"/>
        </w:rPr>
        <w:t xml:space="preserve"> real wages will continue to rise and inflation will not have an impact on selling prices.</w:t>
      </w:r>
    </w:p>
    <w:p w14:paraId="6CAC3E52" w14:textId="77777777" w:rsidR="00020828" w:rsidRPr="00A96233" w:rsidRDefault="00020828" w:rsidP="00020828">
      <w:pPr>
        <w:rPr>
          <w:rStyle w:val="e24kjd"/>
        </w:rPr>
      </w:pPr>
    </w:p>
    <w:p w14:paraId="26DFD131" w14:textId="77777777" w:rsidR="00020828" w:rsidRPr="00A96233" w:rsidRDefault="00020828" w:rsidP="00020828">
      <w:pPr>
        <w:rPr>
          <w:rStyle w:val="e24kjd"/>
        </w:rPr>
      </w:pPr>
      <w:r w:rsidRPr="00A96233">
        <w:rPr>
          <w:rStyle w:val="e24kjd"/>
        </w:rPr>
        <w:t>However, if inflation rises significantly without a matching increase in salaries and wages, selling prices of most products will be impacted as retailers might need to set their gross margin targets lower, to prevent a drastic decrease in sales.</w:t>
      </w:r>
    </w:p>
    <w:p w14:paraId="736912F3" w14:textId="77777777" w:rsidR="00020828" w:rsidRPr="00A96233" w:rsidRDefault="00020828" w:rsidP="00020828">
      <w:pPr>
        <w:rPr>
          <w:rStyle w:val="e24kjd"/>
        </w:rPr>
      </w:pPr>
    </w:p>
    <w:p w14:paraId="2108DF6D" w14:textId="77777777" w:rsidR="00020828" w:rsidRPr="00A96233" w:rsidRDefault="00020828" w:rsidP="00020828">
      <w:pPr>
        <w:pStyle w:val="Heading3"/>
        <w:spacing w:line="360" w:lineRule="auto"/>
        <w:rPr>
          <w:rStyle w:val="e24kjd"/>
          <w:rFonts w:eastAsiaTheme="majorEastAsia"/>
        </w:rPr>
      </w:pPr>
      <w:bookmarkStart w:id="1285" w:name="_Toc44861797"/>
      <w:bookmarkStart w:id="1286" w:name="_Toc46399890"/>
      <w:bookmarkStart w:id="1287" w:name="_Toc46588476"/>
      <w:bookmarkStart w:id="1288" w:name="_Toc46916431"/>
      <w:r w:rsidRPr="00A96233">
        <w:rPr>
          <w:rStyle w:val="e24kjd"/>
          <w:rFonts w:eastAsiaTheme="majorEastAsia"/>
        </w:rPr>
        <w:t>2.8.2</w:t>
      </w:r>
      <w:r w:rsidRPr="00A96233">
        <w:rPr>
          <w:rStyle w:val="e24kjd"/>
          <w:rFonts w:eastAsiaTheme="majorEastAsia"/>
        </w:rPr>
        <w:tab/>
        <w:t>Economic trends</w:t>
      </w:r>
      <w:bookmarkEnd w:id="1285"/>
      <w:bookmarkEnd w:id="1286"/>
      <w:bookmarkEnd w:id="1287"/>
      <w:bookmarkEnd w:id="1288"/>
    </w:p>
    <w:p w14:paraId="6C7028D8" w14:textId="77777777" w:rsidR="00020828" w:rsidRPr="00A96233" w:rsidRDefault="00020828" w:rsidP="00020828"/>
    <w:p w14:paraId="25DBD4EA" w14:textId="1ABEBE5D" w:rsidR="00020828" w:rsidRPr="00A96233" w:rsidRDefault="00020828" w:rsidP="00020828">
      <w:r w:rsidRPr="00A96233">
        <w:t xml:space="preserve">When an economy is booming, retailers usually do not experience problems in attaining gross profit margins based on what they consider as reasonable prices for merchandise to sell. However, during more difficult economic periods, retail chains need to be more cautious in setting selling prices to ensure that they do not alienate their target customer market. An example is the global Covid-19 pandemic, during which the incomes of millions of people were </w:t>
      </w:r>
      <w:r w:rsidR="00082997" w:rsidRPr="00A96233">
        <w:t>reduced,</w:t>
      </w:r>
      <w:r w:rsidRPr="00A96233">
        <w:t xml:space="preserve"> and many workers were retrenched.</w:t>
      </w:r>
    </w:p>
    <w:p w14:paraId="7D83E4F4" w14:textId="77777777" w:rsidR="00020828" w:rsidRPr="00A96233" w:rsidRDefault="00020828" w:rsidP="00020828"/>
    <w:p w14:paraId="47F35D93" w14:textId="77777777" w:rsidR="00020828" w:rsidRPr="00A96233" w:rsidRDefault="00020828" w:rsidP="00020828">
      <w:pPr>
        <w:pStyle w:val="Heading3"/>
        <w:spacing w:line="360" w:lineRule="auto"/>
      </w:pPr>
      <w:bookmarkStart w:id="1289" w:name="_Toc44861798"/>
      <w:bookmarkStart w:id="1290" w:name="_Toc46399891"/>
      <w:bookmarkStart w:id="1291" w:name="_Toc46588477"/>
      <w:bookmarkStart w:id="1292" w:name="_Toc46916432"/>
      <w:r w:rsidRPr="00A96233">
        <w:t>2.8.3</w:t>
      </w:r>
      <w:r w:rsidRPr="00A96233">
        <w:tab/>
        <w:t>Exchange rates</w:t>
      </w:r>
      <w:bookmarkEnd w:id="1289"/>
      <w:bookmarkEnd w:id="1290"/>
      <w:bookmarkEnd w:id="1291"/>
      <w:bookmarkEnd w:id="1292"/>
    </w:p>
    <w:p w14:paraId="5E59B0D5" w14:textId="77777777" w:rsidR="00020828" w:rsidRPr="00A96233" w:rsidRDefault="00020828" w:rsidP="00020828"/>
    <w:p w14:paraId="31E1D2D1" w14:textId="77777777" w:rsidR="00020828" w:rsidRPr="00A96233" w:rsidRDefault="00020828" w:rsidP="00020828">
      <w:r w:rsidRPr="00A96233">
        <w:t>A country’s exchange rate is impacted by the trade account, which is the difference between the money the country gets in from exports, and the money the country pays out for imports.</w:t>
      </w:r>
    </w:p>
    <w:p w14:paraId="3F6163EF" w14:textId="77777777" w:rsidR="00020828" w:rsidRPr="00A96233" w:rsidRDefault="00020828" w:rsidP="00020828"/>
    <w:p w14:paraId="164390A8" w14:textId="77777777" w:rsidR="00020828" w:rsidRPr="00A96233" w:rsidRDefault="00020828" w:rsidP="00020828">
      <w:r w:rsidRPr="00A96233">
        <w:t xml:space="preserve">When a country is paying more for imports than it is earning from exports, a trade deficit exists. This depreciates (“weakens”) the country’s currency in comparison to the currencies of other countries. </w:t>
      </w:r>
    </w:p>
    <w:p w14:paraId="391145CA" w14:textId="77777777" w:rsidR="00020828" w:rsidRPr="00A96233" w:rsidRDefault="00020828" w:rsidP="00020828"/>
    <w:p w14:paraId="66AF182B" w14:textId="47363C10" w:rsidR="00020828" w:rsidRPr="00A96233" w:rsidRDefault="00020828" w:rsidP="00020828">
      <w:r w:rsidRPr="00A96233">
        <w:t xml:space="preserve">A weakened currency increases the cost of imported products. During such times, retailers should carefully consider how they set selling prices and they may need to “absorb” some of the increased costs in order to not price their merchandise above levels acceptable or affordable </w:t>
      </w:r>
      <w:r w:rsidR="00082997">
        <w:t>to</w:t>
      </w:r>
      <w:r w:rsidRPr="00A96233">
        <w:t xml:space="preserve"> consumers. </w:t>
      </w:r>
    </w:p>
    <w:p w14:paraId="663F15E4" w14:textId="77777777" w:rsidR="00020828" w:rsidRPr="00A96233" w:rsidRDefault="00020828" w:rsidP="00020828"/>
    <w:p w14:paraId="1D37B7BA" w14:textId="77777777" w:rsidR="00020828" w:rsidRPr="00A96233" w:rsidRDefault="00020828" w:rsidP="00020828">
      <w:r w:rsidRPr="00A96233">
        <w:t>An appreciation of the exchange rate usually reduces the price of imported consumer goods and durables, raw materials and capital goods.</w:t>
      </w:r>
    </w:p>
    <w:p w14:paraId="7D90239F" w14:textId="77777777" w:rsidR="00020828" w:rsidRPr="00A96233" w:rsidRDefault="00020828" w:rsidP="00020828"/>
    <w:p w14:paraId="1DB38ECA" w14:textId="13A08DB4" w:rsidR="00020828" w:rsidRPr="00A96233" w:rsidRDefault="00020828" w:rsidP="00020828">
      <w:r w:rsidRPr="00A96233">
        <w:t>According to Investopedia, a weak domestic currency can push up the inflation rate in a nation that is a big importer, because of higher prices for foreign products. This may induce the central bank to raise interest rates to counter inflation, as well as to support the currency and prevent it from plunging sharply. Conversely, a strong currency depresses inflation and exerts a drag on the economy</w:t>
      </w:r>
      <w:r w:rsidR="00082997">
        <w:t xml:space="preserve"> </w:t>
      </w:r>
      <w:r w:rsidRPr="00A96233">
        <w:t xml:space="preserve">”… In response, a nation's central bank may move to keep interest rates low or reduce them further so as to preclude the domestic currency from getting too strong.” Exchange rates, therefore, have a direct impact on the </w:t>
      </w:r>
      <w:r w:rsidRPr="00A96233">
        <w:lastRenderedPageBreak/>
        <w:t>interest rates that consumers pay on their home bonds and car loans, among others. This may leave consumers with less or more discretionary spending (when interest rates increase or decrease, respectively). The amount of money available for discretionary spend often impacts on a retail chain’s pricing strategy and decisions.</w:t>
      </w:r>
    </w:p>
    <w:p w14:paraId="0C7990F6" w14:textId="77777777" w:rsidR="00020828" w:rsidRPr="00A96233" w:rsidRDefault="00020828" w:rsidP="00020828"/>
    <w:p w14:paraId="2EBADBF9" w14:textId="77777777" w:rsidR="00020828" w:rsidRPr="00A96233" w:rsidRDefault="00020828" w:rsidP="00020828">
      <w:pPr>
        <w:pStyle w:val="Heading3"/>
        <w:spacing w:line="360" w:lineRule="auto"/>
        <w:rPr>
          <w:rFonts w:ascii="Times New Roman" w:hAnsi="Times New Roman"/>
          <w:szCs w:val="36"/>
        </w:rPr>
      </w:pPr>
      <w:bookmarkStart w:id="1293" w:name="_Toc44861799"/>
      <w:bookmarkStart w:id="1294" w:name="_Toc46399892"/>
      <w:bookmarkStart w:id="1295" w:name="_Toc46588478"/>
      <w:bookmarkStart w:id="1296" w:name="_Toc46916433"/>
      <w:r w:rsidRPr="00A96233">
        <w:t>2.8.4</w:t>
      </w:r>
      <w:r w:rsidRPr="00A96233">
        <w:tab/>
        <w:t>Supply and demand</w:t>
      </w:r>
      <w:bookmarkEnd w:id="1293"/>
      <w:bookmarkEnd w:id="1294"/>
      <w:bookmarkEnd w:id="1295"/>
      <w:bookmarkEnd w:id="1296"/>
    </w:p>
    <w:p w14:paraId="5195B88C" w14:textId="77777777" w:rsidR="00020828" w:rsidRPr="00A96233" w:rsidRDefault="00020828" w:rsidP="00020828">
      <w:pPr>
        <w:rPr>
          <w:rStyle w:val="Emphasis"/>
          <w:b/>
          <w:bCs/>
        </w:rPr>
      </w:pPr>
    </w:p>
    <w:p w14:paraId="77D5AB92" w14:textId="1168FF7F" w:rsidR="00020828" w:rsidRPr="00A96233" w:rsidRDefault="00020828" w:rsidP="00020828">
      <w:r w:rsidRPr="00A96233">
        <w:rPr>
          <w:rStyle w:val="Emphasis"/>
          <w:b/>
          <w:bCs/>
        </w:rPr>
        <w:t>Supply</w:t>
      </w:r>
      <w:r w:rsidRPr="00A96233">
        <w:t xml:space="preserve"> refers to how much of a product is available. </w:t>
      </w:r>
      <w:r w:rsidRPr="00A96233">
        <w:rPr>
          <w:b/>
          <w:bCs/>
          <w:i/>
          <w:iCs/>
        </w:rPr>
        <w:t>D</w:t>
      </w:r>
      <w:r w:rsidRPr="00A96233">
        <w:rPr>
          <w:rStyle w:val="Emphasis"/>
          <w:b/>
          <w:bCs/>
        </w:rPr>
        <w:t xml:space="preserve">emand </w:t>
      </w:r>
      <w:r w:rsidRPr="00A96233">
        <w:rPr>
          <w:rStyle w:val="Emphasis"/>
          <w:i w:val="0"/>
          <w:iCs w:val="0"/>
        </w:rPr>
        <w:t>refers</w:t>
      </w:r>
      <w:r w:rsidRPr="00A96233">
        <w:rPr>
          <w:rStyle w:val="Emphasis"/>
        </w:rPr>
        <w:t xml:space="preserve"> to</w:t>
      </w:r>
      <w:r w:rsidRPr="00A96233">
        <w:t xml:space="preserve"> how much of a product is wanted by consumers. The term, </w:t>
      </w:r>
      <w:r w:rsidRPr="00A96233">
        <w:rPr>
          <w:b/>
          <w:bCs/>
        </w:rPr>
        <w:t>s</w:t>
      </w:r>
      <w:r w:rsidRPr="00A96233">
        <w:rPr>
          <w:rStyle w:val="Emphasis"/>
          <w:b/>
          <w:bCs/>
        </w:rPr>
        <w:t>upply and demand,</w:t>
      </w:r>
      <w:r w:rsidRPr="00A96233">
        <w:t xml:space="preserve"> refers to the relationship between the quantity that is available, and the quantity wanted by consumers.</w:t>
      </w:r>
    </w:p>
    <w:p w14:paraId="5B2402A3" w14:textId="77777777" w:rsidR="00020828" w:rsidRPr="00A96233" w:rsidRDefault="00020828" w:rsidP="00020828"/>
    <w:p w14:paraId="0F861823" w14:textId="77777777" w:rsidR="00020828" w:rsidRPr="00A96233" w:rsidRDefault="00020828" w:rsidP="00020828">
      <w:r w:rsidRPr="00A96233">
        <w:t>The concept of supply and demand is an economic model of price determination in a market. It concludes that in a competitive market, the unit price for a particular product will vary until it settles at a point where the quantity demanded by consumers (at current price) will equal the quantity supplied by producers (at current price), resulting in an economic equilibrium of price and quantity.</w:t>
      </w:r>
    </w:p>
    <w:p w14:paraId="26589FED" w14:textId="77777777" w:rsidR="00020828" w:rsidRPr="00A96233" w:rsidRDefault="00020828" w:rsidP="00020828"/>
    <w:p w14:paraId="30FC1D31" w14:textId="77777777" w:rsidR="00020828" w:rsidRPr="00A96233" w:rsidRDefault="00020828" w:rsidP="00020828">
      <w:pPr>
        <w:pStyle w:val="Heading4"/>
        <w:spacing w:line="360" w:lineRule="auto"/>
        <w:ind w:left="1134" w:hanging="1134"/>
      </w:pPr>
      <w:r w:rsidRPr="00A96233">
        <w:t>2.8.4.1</w:t>
      </w:r>
      <w:r w:rsidRPr="00A96233">
        <w:tab/>
        <w:t>Key principles of supply and demand</w:t>
      </w:r>
    </w:p>
    <w:p w14:paraId="52F8AF53" w14:textId="77777777" w:rsidR="00020828" w:rsidRPr="00A96233" w:rsidRDefault="00020828" w:rsidP="00020828"/>
    <w:p w14:paraId="296AEAC8" w14:textId="77777777" w:rsidR="00020828" w:rsidRPr="00A96233" w:rsidRDefault="00020828" w:rsidP="00020828">
      <w:pPr>
        <w:spacing w:after="120"/>
      </w:pPr>
      <w:r w:rsidRPr="00A96233">
        <w:t>The four basic principles of supply and demand:</w:t>
      </w:r>
    </w:p>
    <w:p w14:paraId="05BDB627" w14:textId="77777777" w:rsidR="00020828" w:rsidRPr="00A96233" w:rsidRDefault="00020828" w:rsidP="0014236E">
      <w:pPr>
        <w:pStyle w:val="ListParagraph"/>
        <w:numPr>
          <w:ilvl w:val="0"/>
          <w:numId w:val="313"/>
        </w:numPr>
        <w:spacing w:after="120"/>
        <w:contextualSpacing w:val="0"/>
      </w:pPr>
      <w:r w:rsidRPr="00A96233">
        <w:t>In the supply and demand model of price determination, there is never a surplus or shortage of goods at the equilibrium level. The market always settles at the point where supply equals demand.</w:t>
      </w:r>
    </w:p>
    <w:p w14:paraId="5A01B22F" w14:textId="77777777" w:rsidR="00020828" w:rsidRPr="00A96233" w:rsidRDefault="00020828" w:rsidP="0014236E">
      <w:pPr>
        <w:pStyle w:val="ListParagraph"/>
        <w:numPr>
          <w:ilvl w:val="0"/>
          <w:numId w:val="313"/>
        </w:numPr>
        <w:spacing w:after="120"/>
        <w:contextualSpacing w:val="0"/>
      </w:pPr>
      <w:r w:rsidRPr="00A96233">
        <w:t>If demand increases (decreases) and supply is unchanged, then it leads to a higher (lower) equilibrium price and quantity.</w:t>
      </w:r>
    </w:p>
    <w:p w14:paraId="0E1DA1E0" w14:textId="77777777" w:rsidR="00020828" w:rsidRPr="00A96233" w:rsidRDefault="00020828" w:rsidP="0014236E">
      <w:pPr>
        <w:pStyle w:val="ListParagraph"/>
        <w:numPr>
          <w:ilvl w:val="0"/>
          <w:numId w:val="313"/>
        </w:numPr>
        <w:spacing w:after="120"/>
        <w:contextualSpacing w:val="0"/>
      </w:pPr>
      <w:r w:rsidRPr="00A96233">
        <w:t>If supply increases (decreases) and demand is unchanged, then it leads to a lower (higher) equilibrium price and higher (lower) quantity.</w:t>
      </w:r>
    </w:p>
    <w:p w14:paraId="21D7B7F6" w14:textId="77777777" w:rsidR="00020828" w:rsidRPr="00A96233" w:rsidRDefault="00020828" w:rsidP="0014236E">
      <w:pPr>
        <w:pStyle w:val="ListParagraph"/>
        <w:numPr>
          <w:ilvl w:val="0"/>
          <w:numId w:val="313"/>
        </w:numPr>
        <w:spacing w:after="120"/>
        <w:contextualSpacing w:val="0"/>
      </w:pPr>
      <w:r w:rsidRPr="00A96233">
        <w:t>If a price for a particular product goes up and the customer is aware of all relevant information, demand will be reduced for that product.</w:t>
      </w:r>
    </w:p>
    <w:p w14:paraId="6BB92AF0" w14:textId="77777777" w:rsidR="00020828" w:rsidRPr="00A96233" w:rsidRDefault="00020828" w:rsidP="0014236E">
      <w:pPr>
        <w:pStyle w:val="ListParagraph"/>
        <w:numPr>
          <w:ilvl w:val="0"/>
          <w:numId w:val="313"/>
        </w:numPr>
        <w:contextualSpacing w:val="0"/>
      </w:pPr>
      <w:r w:rsidRPr="00A96233">
        <w:t>Demand-oriented pricing focuses on the nature of the demand curve for the product or service being priced.</w:t>
      </w:r>
    </w:p>
    <w:p w14:paraId="39B11979" w14:textId="2732C552" w:rsidR="00020828" w:rsidRDefault="00020828" w:rsidP="00020828"/>
    <w:p w14:paraId="61C8B334" w14:textId="77777777" w:rsidR="0030647A" w:rsidRPr="00A96233" w:rsidRDefault="0030647A" w:rsidP="00020828"/>
    <w:p w14:paraId="5A2AFA2B" w14:textId="77777777" w:rsidR="00020828" w:rsidRPr="00A96233" w:rsidRDefault="00020828" w:rsidP="00020828">
      <w:pPr>
        <w:pStyle w:val="Heading4"/>
        <w:spacing w:line="360" w:lineRule="auto"/>
        <w:ind w:left="1134" w:hanging="1134"/>
        <w:rPr>
          <w:rFonts w:ascii="Times New Roman" w:hAnsi="Times New Roman"/>
          <w:szCs w:val="27"/>
        </w:rPr>
      </w:pPr>
      <w:r w:rsidRPr="00A96233">
        <w:t>2.8.4.2</w:t>
      </w:r>
      <w:r w:rsidRPr="00A96233">
        <w:tab/>
        <w:t>Supply, demand, and pricing</w:t>
      </w:r>
    </w:p>
    <w:p w14:paraId="3DCC1AD7" w14:textId="77777777" w:rsidR="00020828" w:rsidRPr="00A96233" w:rsidRDefault="00020828" w:rsidP="00020828"/>
    <w:p w14:paraId="5A2E6E10" w14:textId="528CDAAF" w:rsidR="00020828" w:rsidRPr="00A96233" w:rsidRDefault="00020828" w:rsidP="00020828">
      <w:r w:rsidRPr="00A96233">
        <w:t xml:space="preserve">Market equilibrium is a situation in a market when the price is such that the quantity that consumers wish to demand is correctly balanced by the quantity that </w:t>
      </w:r>
      <w:r w:rsidR="0030647A">
        <w:t>companies</w:t>
      </w:r>
      <w:r w:rsidRPr="00A96233">
        <w:t xml:space="preserve"> wish to supply.</w:t>
      </w:r>
    </w:p>
    <w:p w14:paraId="42415259" w14:textId="77777777" w:rsidR="00020828" w:rsidRPr="00A96233" w:rsidRDefault="00020828" w:rsidP="00020828"/>
    <w:p w14:paraId="5F0107CE" w14:textId="77777777" w:rsidR="00020828" w:rsidRPr="00A96233" w:rsidRDefault="00020828" w:rsidP="00020828">
      <w:r w:rsidRPr="00A96233">
        <w:t xml:space="preserve">Economics assumes that the consumer is a rational decision maker and has perfect information. Therefore, if a price for a particular product goes up and the customer is aware of all relevant </w:t>
      </w:r>
      <w:r w:rsidRPr="00A96233">
        <w:lastRenderedPageBreak/>
        <w:t>information, demand will be reduced for that product. Should price decline, demand would in many cases increase – a product may become more to a larger number of consumers.</w:t>
      </w:r>
      <w:r w:rsidRPr="00A96233">
        <w:rPr>
          <w:vertAlign w:val="superscript"/>
        </w:rPr>
        <w:t>xl</w:t>
      </w:r>
      <w:r w:rsidRPr="00A96233">
        <w:t xml:space="preserve"> </w:t>
      </w:r>
    </w:p>
    <w:p w14:paraId="4595641E" w14:textId="77777777" w:rsidR="00020828" w:rsidRPr="00A96233" w:rsidRDefault="00020828" w:rsidP="00020828"/>
    <w:p w14:paraId="0F2EBD86" w14:textId="4704A4BE" w:rsidR="00020828" w:rsidRPr="00A96233" w:rsidRDefault="00020828" w:rsidP="00020828">
      <w:r w:rsidRPr="00A96233">
        <w:t>Demand-oriented pricing focuses on the nature of the demand for the product or service being priced. This</w:t>
      </w:r>
      <w:r w:rsidR="0030647A">
        <w:t xml:space="preserve"> is largely </w:t>
      </w:r>
      <w:r w:rsidRPr="00A96233">
        <w:t>influenced by the structure of the industry in which a company competes. That is, if a company operates in an industry that is extremely competitive, such as the wholesale and retail industry, price may be used to some strategic advantage in acquiring and maintaining market share.</w:t>
      </w:r>
      <w:r w:rsidRPr="00A96233">
        <w:rPr>
          <w:vertAlign w:val="superscript"/>
        </w:rPr>
        <w:t>xli</w:t>
      </w:r>
      <w:r w:rsidRPr="00A96233">
        <w:t xml:space="preserve"> </w:t>
      </w:r>
    </w:p>
    <w:p w14:paraId="0F29835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031BCEF" w14:textId="77777777" w:rsidTr="00863848">
        <w:tc>
          <w:tcPr>
            <w:tcW w:w="1408" w:type="dxa"/>
            <w:shd w:val="clear" w:color="auto" w:fill="auto"/>
          </w:tcPr>
          <w:p w14:paraId="46A15DC7" w14:textId="77777777" w:rsidR="00020828" w:rsidRPr="00A96233" w:rsidRDefault="00020828" w:rsidP="00863848">
            <w:pPr>
              <w:jc w:val="center"/>
            </w:pPr>
            <w:r w:rsidRPr="00A96233">
              <w:rPr>
                <w:noProof/>
              </w:rPr>
              <w:drawing>
                <wp:inline distT="0" distB="0" distL="0" distR="0" wp14:anchorId="56F4AB51" wp14:editId="035D1DEB">
                  <wp:extent cx="467280" cy="468000"/>
                  <wp:effectExtent l="0" t="0" r="9525" b="8255"/>
                  <wp:docPr id="1402" name="Picture 14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79770B6" w14:textId="427409D7" w:rsidR="00020828" w:rsidRPr="00A96233" w:rsidRDefault="00020828" w:rsidP="00863848">
            <w:pPr>
              <w:spacing w:after="120"/>
              <w:rPr>
                <w:b/>
                <w:bCs/>
              </w:rPr>
            </w:pPr>
            <w:r w:rsidRPr="00A96233">
              <w:rPr>
                <w:b/>
                <w:bCs/>
              </w:rPr>
              <w:t>Activity 51 (KM03KT IAC02</w:t>
            </w:r>
            <w:r w:rsidR="000E1200">
              <w:rPr>
                <w:b/>
                <w:bCs/>
              </w:rPr>
              <w:t>05</w:t>
            </w:r>
            <w:r w:rsidRPr="00A96233">
              <w:rPr>
                <w:b/>
                <w:bCs/>
              </w:rPr>
              <w:t>)</w:t>
            </w:r>
          </w:p>
          <w:p w14:paraId="47CBD2A7" w14:textId="77777777" w:rsidR="00020828" w:rsidRPr="00A96233" w:rsidRDefault="00020828" w:rsidP="00863848">
            <w:pPr>
              <w:spacing w:after="120"/>
            </w:pPr>
            <w:r w:rsidRPr="00A96233">
              <w:t>Please complete the activity in your workbook.</w:t>
            </w:r>
          </w:p>
          <w:p w14:paraId="715D3704" w14:textId="77777777" w:rsidR="00020828" w:rsidRPr="00A96233" w:rsidRDefault="00020828" w:rsidP="00863848">
            <w:pPr>
              <w:spacing w:after="120"/>
            </w:pPr>
            <w:r w:rsidRPr="00A96233">
              <w:t>Discuss how the following economic factors impact on your pricing practices:</w:t>
            </w:r>
          </w:p>
          <w:p w14:paraId="2014994E" w14:textId="77777777" w:rsidR="00020828" w:rsidRPr="00A96233" w:rsidRDefault="00020828" w:rsidP="0014236E">
            <w:pPr>
              <w:pStyle w:val="ListParagraph"/>
              <w:numPr>
                <w:ilvl w:val="0"/>
                <w:numId w:val="329"/>
              </w:numPr>
              <w:spacing w:after="120"/>
              <w:contextualSpacing w:val="0"/>
              <w:jc w:val="left"/>
            </w:pPr>
            <w:r w:rsidRPr="00A96233">
              <w:t>Inflation</w:t>
            </w:r>
          </w:p>
          <w:p w14:paraId="5149FAC2" w14:textId="77777777" w:rsidR="00020828" w:rsidRPr="00A96233" w:rsidRDefault="00020828" w:rsidP="0014236E">
            <w:pPr>
              <w:pStyle w:val="ListParagraph"/>
              <w:numPr>
                <w:ilvl w:val="0"/>
                <w:numId w:val="329"/>
              </w:numPr>
              <w:spacing w:after="120"/>
              <w:contextualSpacing w:val="0"/>
              <w:jc w:val="left"/>
            </w:pPr>
            <w:r w:rsidRPr="00A96233">
              <w:t>Exchange rates</w:t>
            </w:r>
          </w:p>
          <w:p w14:paraId="1E25D1E0" w14:textId="77777777" w:rsidR="00020828" w:rsidRPr="00A96233" w:rsidRDefault="00020828" w:rsidP="0014236E">
            <w:pPr>
              <w:pStyle w:val="ListParagraph"/>
              <w:numPr>
                <w:ilvl w:val="0"/>
                <w:numId w:val="329"/>
              </w:numPr>
              <w:spacing w:after="120"/>
              <w:contextualSpacing w:val="0"/>
              <w:jc w:val="left"/>
            </w:pPr>
            <w:r w:rsidRPr="00A96233">
              <w:t>Economic situations in the country</w:t>
            </w:r>
          </w:p>
          <w:p w14:paraId="2BF13958" w14:textId="77777777" w:rsidR="00020828" w:rsidRPr="00A96233" w:rsidRDefault="00020828" w:rsidP="0014236E">
            <w:pPr>
              <w:pStyle w:val="ListParagraph"/>
              <w:numPr>
                <w:ilvl w:val="0"/>
                <w:numId w:val="329"/>
              </w:numPr>
              <w:jc w:val="left"/>
            </w:pPr>
            <w:r w:rsidRPr="00A96233">
              <w:t>Other economic factors, if any</w:t>
            </w:r>
          </w:p>
        </w:tc>
      </w:tr>
    </w:tbl>
    <w:p w14:paraId="6F2A001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13F15FC" w14:textId="77777777" w:rsidTr="00863848">
        <w:tc>
          <w:tcPr>
            <w:tcW w:w="1408" w:type="dxa"/>
            <w:hideMark/>
          </w:tcPr>
          <w:p w14:paraId="3952D923" w14:textId="77777777" w:rsidR="00020828" w:rsidRPr="00A96233" w:rsidRDefault="00020828" w:rsidP="00863848">
            <w:pPr>
              <w:jc w:val="center"/>
            </w:pPr>
            <w:r w:rsidRPr="00A96233">
              <w:rPr>
                <w:noProof/>
              </w:rPr>
              <w:drawing>
                <wp:inline distT="0" distB="0" distL="0" distR="0" wp14:anchorId="26516B88" wp14:editId="1C970BDD">
                  <wp:extent cx="464820" cy="464820"/>
                  <wp:effectExtent l="0" t="0" r="0" b="0"/>
                  <wp:docPr id="1350" name="Picture 13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A60D893" w14:textId="77777777" w:rsidR="00020828" w:rsidRPr="00A96233" w:rsidRDefault="00020828" w:rsidP="00863848">
            <w:pPr>
              <w:spacing w:after="120"/>
              <w:rPr>
                <w:b/>
                <w:bCs/>
              </w:rPr>
            </w:pPr>
            <w:r w:rsidRPr="00A96233">
              <w:rPr>
                <w:b/>
                <w:bCs/>
              </w:rPr>
              <w:t>ANSWER</w:t>
            </w:r>
          </w:p>
          <w:p w14:paraId="30615678" w14:textId="77777777" w:rsidR="00020828" w:rsidRPr="00A96233" w:rsidRDefault="00020828" w:rsidP="00863848">
            <w:pPr>
              <w:jc w:val="left"/>
            </w:pPr>
            <w:r w:rsidRPr="00A96233">
              <w:t>Learners should discuss how the listed economic factors impact on their pricing practices.</w:t>
            </w:r>
          </w:p>
        </w:tc>
      </w:tr>
    </w:tbl>
    <w:p w14:paraId="0C3B169A" w14:textId="77777777" w:rsidR="00020828" w:rsidRPr="00A96233" w:rsidRDefault="00020828" w:rsidP="00020828">
      <w:pPr>
        <w:rPr>
          <w:rFonts w:eastAsia="Times New Roman"/>
        </w:rPr>
      </w:pPr>
    </w:p>
    <w:p w14:paraId="6C36FBA9" w14:textId="77777777" w:rsidR="00020828" w:rsidRPr="00A96233" w:rsidRDefault="00020828" w:rsidP="00020828">
      <w:bookmarkStart w:id="1297" w:name="_Hlk4676662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F1A7539" w14:textId="77777777" w:rsidTr="00863848">
        <w:tc>
          <w:tcPr>
            <w:tcW w:w="1408" w:type="dxa"/>
            <w:shd w:val="clear" w:color="auto" w:fill="auto"/>
          </w:tcPr>
          <w:p w14:paraId="14616FDE" w14:textId="77777777" w:rsidR="00020828" w:rsidRPr="00A96233" w:rsidRDefault="00020828" w:rsidP="00863848">
            <w:pPr>
              <w:jc w:val="center"/>
            </w:pPr>
            <w:r w:rsidRPr="00A96233">
              <w:rPr>
                <w:noProof/>
              </w:rPr>
              <w:drawing>
                <wp:inline distT="0" distB="0" distL="0" distR="0" wp14:anchorId="69AECD63" wp14:editId="720A4054">
                  <wp:extent cx="467280" cy="468000"/>
                  <wp:effectExtent l="0" t="0" r="9525" b="8255"/>
                  <wp:docPr id="1403" name="Picture 14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90D59A8" w14:textId="77777777" w:rsidR="00020828" w:rsidRPr="00A72F8A" w:rsidRDefault="00020828" w:rsidP="00A72F8A">
            <w:pPr>
              <w:spacing w:after="120"/>
              <w:rPr>
                <w:b/>
                <w:bCs/>
              </w:rPr>
            </w:pPr>
            <w:r w:rsidRPr="00A72F8A">
              <w:rPr>
                <w:b/>
                <w:bCs/>
              </w:rPr>
              <w:t>Activity 52 (PM05PS02)</w:t>
            </w:r>
          </w:p>
          <w:p w14:paraId="2D30D329" w14:textId="77777777" w:rsidR="00A72F8A" w:rsidRDefault="00A72F8A" w:rsidP="00A72F8A">
            <w:pPr>
              <w:spacing w:after="120"/>
              <w:rPr>
                <w:rFonts w:ascii="Calibri" w:eastAsia="Times New Roman" w:hAnsi="Calibri"/>
                <w:lang w:val="en-ZA"/>
              </w:rPr>
            </w:pPr>
            <w:r>
              <w:rPr>
                <w:lang w:val="en-ZA"/>
              </w:rPr>
              <w:t>Calculate selling prices, given the following information:</w:t>
            </w:r>
          </w:p>
          <w:tbl>
            <w:tblPr>
              <w:tblW w:w="0" w:type="auto"/>
              <w:tblCellMar>
                <w:left w:w="0" w:type="dxa"/>
                <w:right w:w="0" w:type="dxa"/>
              </w:tblCellMar>
              <w:tblLook w:val="04A0" w:firstRow="1" w:lastRow="0" w:firstColumn="1" w:lastColumn="0" w:noHBand="0" w:noVBand="1"/>
            </w:tblPr>
            <w:tblGrid>
              <w:gridCol w:w="3610"/>
              <w:gridCol w:w="1877"/>
              <w:gridCol w:w="1865"/>
            </w:tblGrid>
            <w:tr w:rsidR="00A72F8A" w14:paraId="766E0194" w14:textId="77777777" w:rsidTr="00A72F8A">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21A343" w14:textId="77777777" w:rsidR="00A72F8A" w:rsidRDefault="00A72F8A" w:rsidP="00A72F8A">
                  <w:pPr>
                    <w:spacing w:line="240" w:lineRule="auto"/>
                    <w:jc w:val="left"/>
                    <w:rPr>
                      <w:b/>
                      <w:bCs/>
                    </w:rPr>
                  </w:pPr>
                  <w:r>
                    <w:rPr>
                      <w:b/>
                      <w:bCs/>
                    </w:rPr>
                    <w:t>Cost price (excluding VAT) and required markup</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81133D" w14:textId="77777777" w:rsidR="00A72F8A" w:rsidRDefault="00A72F8A" w:rsidP="00A72F8A">
                  <w:pPr>
                    <w:spacing w:line="240" w:lineRule="auto"/>
                    <w:jc w:val="left"/>
                    <w:rPr>
                      <w:b/>
                      <w:bCs/>
                    </w:rPr>
                  </w:pPr>
                  <w:r>
                    <w:rPr>
                      <w:b/>
                      <w:bCs/>
                    </w:rPr>
                    <w:t>Selling price excluding VAT</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CBD318" w14:textId="77777777" w:rsidR="00A72F8A" w:rsidRDefault="00A72F8A" w:rsidP="00A72F8A">
                  <w:pPr>
                    <w:spacing w:line="240" w:lineRule="auto"/>
                    <w:jc w:val="left"/>
                    <w:rPr>
                      <w:b/>
                      <w:bCs/>
                    </w:rPr>
                  </w:pPr>
                  <w:r>
                    <w:rPr>
                      <w:b/>
                      <w:bCs/>
                    </w:rPr>
                    <w:t>Selling price including 15% VAT</w:t>
                  </w:r>
                </w:p>
              </w:tc>
            </w:tr>
            <w:tr w:rsidR="00A72F8A" w14:paraId="7F4C0A9F"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3F7E01" w14:textId="77777777" w:rsidR="00A72F8A" w:rsidRDefault="00A72F8A" w:rsidP="00A72F8A">
                  <w:r>
                    <w:t xml:space="preserve">Cost price of hand-held mixer SKU 3302 is R250.50 </w:t>
                  </w:r>
                </w:p>
                <w:p w14:paraId="1FD1D44B" w14:textId="77777777" w:rsidR="00A72F8A" w:rsidRDefault="00A72F8A" w:rsidP="00A72F8A">
                  <w:r>
                    <w:t>Required markup is 30%</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C9F253" w14:textId="77777777" w:rsidR="00A72F8A" w:rsidRDefault="00A72F8A" w:rsidP="00A72F8A">
                  <w:pPr>
                    <w:jc w:val="center"/>
                  </w:pPr>
                  <w:r>
                    <w:t>325.65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623305" w14:textId="77777777" w:rsidR="00A72F8A" w:rsidRDefault="00A72F8A" w:rsidP="00A72F8A">
                  <w:pPr>
                    <w:jc w:val="center"/>
                  </w:pPr>
                  <w:r>
                    <w:t>374.50</w:t>
                  </w:r>
                </w:p>
              </w:tc>
            </w:tr>
            <w:tr w:rsidR="00A72F8A" w14:paraId="539679C8"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4084BA" w14:textId="77777777" w:rsidR="00A72F8A" w:rsidRDefault="00A72F8A" w:rsidP="00A72F8A">
                  <w:r>
                    <w:t>Cost price of T-shirt SKU312 is R70.20</w:t>
                  </w:r>
                </w:p>
                <w:p w14:paraId="7D309CEC" w14:textId="77777777" w:rsidR="00A72F8A" w:rsidRDefault="00A72F8A" w:rsidP="00A72F8A">
                  <w:r>
                    <w:t>Required markup is 42%</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010345" w14:textId="77777777" w:rsidR="00A72F8A" w:rsidRDefault="00A72F8A" w:rsidP="00A72F8A">
                  <w:pPr>
                    <w:jc w:val="center"/>
                  </w:pPr>
                  <w:r>
                    <w:t>99.68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E73985" w14:textId="77777777" w:rsidR="00A72F8A" w:rsidRDefault="00A72F8A" w:rsidP="00A72F8A">
                  <w:pPr>
                    <w:jc w:val="center"/>
                  </w:pPr>
                  <w:r>
                    <w:t>114.64</w:t>
                  </w:r>
                </w:p>
              </w:tc>
            </w:tr>
            <w:tr w:rsidR="00A72F8A" w14:paraId="42CD7065"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CADF06" w14:textId="77777777" w:rsidR="00A72F8A" w:rsidRDefault="00A72F8A" w:rsidP="00A72F8A">
                  <w:r>
                    <w:t>Cost price of set of beer glasses is R42.28</w:t>
                  </w:r>
                </w:p>
                <w:p w14:paraId="57DABC33" w14:textId="77777777" w:rsidR="00A72F8A" w:rsidRDefault="00A72F8A" w:rsidP="00A72F8A">
                  <w:r>
                    <w:t>Required markup is 38%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72D441" w14:textId="77777777" w:rsidR="00A72F8A" w:rsidRDefault="00A72F8A" w:rsidP="00A72F8A">
                  <w:pPr>
                    <w:jc w:val="center"/>
                  </w:pPr>
                  <w:r>
                    <w:t>58.35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45B8C0" w14:textId="77777777" w:rsidR="00A72F8A" w:rsidRDefault="00A72F8A" w:rsidP="00A72F8A">
                  <w:pPr>
                    <w:jc w:val="center"/>
                  </w:pPr>
                  <w:r>
                    <w:t>67.10</w:t>
                  </w:r>
                </w:p>
              </w:tc>
            </w:tr>
          </w:tbl>
          <w:p w14:paraId="474BB98F" w14:textId="77777777" w:rsidR="00020828" w:rsidRPr="00A96233" w:rsidRDefault="00020828" w:rsidP="00A72F8A">
            <w:pPr>
              <w:rPr>
                <w:b/>
                <w:bCs/>
              </w:rPr>
            </w:pPr>
          </w:p>
        </w:tc>
      </w:tr>
    </w:tbl>
    <w:p w14:paraId="750FDB94"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BE36FAE" w14:textId="77777777" w:rsidTr="00863848">
        <w:tc>
          <w:tcPr>
            <w:tcW w:w="1408" w:type="dxa"/>
            <w:hideMark/>
          </w:tcPr>
          <w:bookmarkEnd w:id="1297"/>
          <w:p w14:paraId="7C67AEBA" w14:textId="77777777" w:rsidR="00020828" w:rsidRPr="00A96233" w:rsidRDefault="00020828" w:rsidP="00863848">
            <w:pPr>
              <w:jc w:val="center"/>
            </w:pPr>
            <w:r w:rsidRPr="00A96233">
              <w:rPr>
                <w:noProof/>
              </w:rPr>
              <w:lastRenderedPageBreak/>
              <w:drawing>
                <wp:inline distT="0" distB="0" distL="0" distR="0" wp14:anchorId="0E52CFE7" wp14:editId="19FE8E49">
                  <wp:extent cx="464820" cy="464820"/>
                  <wp:effectExtent l="0" t="0" r="0" b="0"/>
                  <wp:docPr id="1404" name="Picture 14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0A7206A" w14:textId="77777777" w:rsidR="00020828" w:rsidRPr="00A96233" w:rsidRDefault="00020828" w:rsidP="00863848">
            <w:pPr>
              <w:spacing w:after="120"/>
              <w:rPr>
                <w:b/>
                <w:bCs/>
              </w:rPr>
            </w:pPr>
            <w:r w:rsidRPr="00A96233">
              <w:rPr>
                <w:b/>
                <w:bCs/>
              </w:rPr>
              <w:t>ANSWER</w:t>
            </w:r>
          </w:p>
          <w:p w14:paraId="16934C51" w14:textId="4F2806C8" w:rsidR="00020828" w:rsidRPr="00A96233" w:rsidRDefault="00A72F8A" w:rsidP="00863848">
            <w:pPr>
              <w:jc w:val="left"/>
            </w:pPr>
            <w:r>
              <w:t>Learner should calculate the selling prices based on the information provided.</w:t>
            </w:r>
          </w:p>
        </w:tc>
      </w:tr>
    </w:tbl>
    <w:p w14:paraId="4F403F26" w14:textId="77777777" w:rsidR="00020828" w:rsidRPr="00A96233" w:rsidRDefault="00020828" w:rsidP="00020828">
      <w:pPr>
        <w:rPr>
          <w:rFonts w:eastAsia="Times New Roman"/>
        </w:rPr>
      </w:pPr>
    </w:p>
    <w:p w14:paraId="6EC385F2" w14:textId="77777777" w:rsidR="00020828" w:rsidRPr="00A96233" w:rsidRDefault="00020828" w:rsidP="00020828">
      <w:pPr>
        <w:rPr>
          <w:rFonts w:eastAsia="Times New Roman"/>
        </w:rPr>
      </w:pPr>
    </w:p>
    <w:p w14:paraId="5DF67964" w14:textId="77777777" w:rsidR="00020828" w:rsidRPr="00A96233" w:rsidRDefault="00020828" w:rsidP="00020828">
      <w:pPr>
        <w:pStyle w:val="Caption"/>
        <w:spacing w:before="0" w:after="0" w:line="360" w:lineRule="auto"/>
        <w:rPr>
          <w:lang w:val="en-GB"/>
        </w:rPr>
      </w:pPr>
      <w:r w:rsidRPr="00A96233">
        <w:rPr>
          <w:lang w:val="en-GB"/>
        </w:rPr>
        <w:t>conclusion</w:t>
      </w:r>
    </w:p>
    <w:p w14:paraId="539BE17F"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770E8201" w14:textId="77777777" w:rsidTr="00863848">
        <w:tc>
          <w:tcPr>
            <w:tcW w:w="644" w:type="pct"/>
            <w:tcBorders>
              <w:top w:val="single" w:sz="4" w:space="0" w:color="auto"/>
              <w:left w:val="single" w:sz="4" w:space="0" w:color="auto"/>
              <w:bottom w:val="single" w:sz="4" w:space="0" w:color="auto"/>
              <w:right w:val="nil"/>
            </w:tcBorders>
            <w:hideMark/>
          </w:tcPr>
          <w:p w14:paraId="1E269BC2" w14:textId="77777777" w:rsidR="00020828" w:rsidRPr="00A96233" w:rsidRDefault="00020828" w:rsidP="00863848">
            <w:pPr>
              <w:jc w:val="center"/>
            </w:pPr>
            <w:r w:rsidRPr="00A96233">
              <w:rPr>
                <w:noProof/>
              </w:rPr>
              <w:drawing>
                <wp:inline distT="0" distB="0" distL="0" distR="0" wp14:anchorId="55A5574B" wp14:editId="4312AABE">
                  <wp:extent cx="462915" cy="462915"/>
                  <wp:effectExtent l="0" t="0" r="0" b="0"/>
                  <wp:docPr id="1405" name="Picture 14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A32140E"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E3827DC" w14:textId="77777777" w:rsidR="00020828" w:rsidRPr="00A96233" w:rsidRDefault="00020828" w:rsidP="00863848">
            <w:r w:rsidRPr="00A96233">
              <w:t>Time:</w:t>
            </w:r>
          </w:p>
          <w:p w14:paraId="4B5E2DC3" w14:textId="77777777" w:rsidR="00020828" w:rsidRPr="00A96233" w:rsidRDefault="00020828" w:rsidP="00863848">
            <w:r w:rsidRPr="00A96233">
              <w:t>1 hour</w:t>
            </w:r>
          </w:p>
        </w:tc>
      </w:tr>
    </w:tbl>
    <w:p w14:paraId="029E5D59" w14:textId="77777777" w:rsidR="00020828" w:rsidRPr="00A96233" w:rsidRDefault="00020828" w:rsidP="00020828"/>
    <w:p w14:paraId="106FD1E9" w14:textId="77777777" w:rsidR="00020828" w:rsidRPr="00A96233" w:rsidRDefault="00020828" w:rsidP="00020828">
      <w:r w:rsidRPr="00A96233">
        <w:t>This chapter dealt with the principles of setting selling prices. It explained pricing strategies as well as the concepts of markup and margin.</w:t>
      </w:r>
    </w:p>
    <w:p w14:paraId="2CD4A26D" w14:textId="77777777" w:rsidR="00020828" w:rsidRPr="00A96233" w:rsidRDefault="00020828" w:rsidP="00020828"/>
    <w:p w14:paraId="746804B7" w14:textId="77777777" w:rsidR="00020828" w:rsidRPr="00A96233" w:rsidRDefault="00020828" w:rsidP="00020828">
      <w:r w:rsidRPr="00A96233">
        <w:t>Then you learned how gross profit is made up and the buying factors that impact on profit.</w:t>
      </w:r>
    </w:p>
    <w:p w14:paraId="5589C782" w14:textId="77777777" w:rsidR="00020828" w:rsidRPr="00A96233" w:rsidRDefault="00020828" w:rsidP="00020828"/>
    <w:p w14:paraId="21B796C7" w14:textId="77777777" w:rsidR="00020828" w:rsidRPr="00A96233" w:rsidRDefault="00020828" w:rsidP="00020828">
      <w:r w:rsidRPr="00A96233">
        <w:t>Next, you learned about the concept of loss leaders and the imp act they have on a business.</w:t>
      </w:r>
    </w:p>
    <w:p w14:paraId="1B200DE3" w14:textId="77777777" w:rsidR="00020828" w:rsidRPr="00A96233" w:rsidRDefault="00020828" w:rsidP="00020828"/>
    <w:p w14:paraId="37C17CC8" w14:textId="77777777" w:rsidR="00020828" w:rsidRPr="00A96233" w:rsidRDefault="00020828" w:rsidP="00020828">
      <w:r w:rsidRPr="00A96233">
        <w:t xml:space="preserve">Lastly, you learned about various factors that impact on the setting of selling prices. </w:t>
      </w:r>
    </w:p>
    <w:p w14:paraId="14DCCACB" w14:textId="77777777" w:rsidR="00020828" w:rsidRPr="00A96233" w:rsidRDefault="00020828" w:rsidP="00020828"/>
    <w:p w14:paraId="755C81D1" w14:textId="77777777" w:rsidR="00020828" w:rsidRPr="00A96233" w:rsidRDefault="00020828" w:rsidP="00020828"/>
    <w:p w14:paraId="78ED3857"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2E538B27" w14:textId="77777777" w:rsidTr="00863848">
        <w:tc>
          <w:tcPr>
            <w:tcW w:w="9016" w:type="dxa"/>
            <w:tcBorders>
              <w:top w:val="nil"/>
              <w:left w:val="nil"/>
              <w:bottom w:val="nil"/>
              <w:right w:val="nil"/>
            </w:tcBorders>
            <w:shd w:val="clear" w:color="auto" w:fill="808080" w:themeFill="background1" w:themeFillShade="80"/>
          </w:tcPr>
          <w:p w14:paraId="3F9766E7" w14:textId="77777777" w:rsidR="00020828" w:rsidRPr="00A96233" w:rsidRDefault="00020828" w:rsidP="00863848">
            <w:pPr>
              <w:pStyle w:val="Heading1"/>
              <w:rPr>
                <w:lang w:val="en-GB"/>
              </w:rPr>
            </w:pPr>
            <w:r w:rsidRPr="00A96233">
              <w:rPr>
                <w:lang w:val="en-GB"/>
              </w:rPr>
              <w:lastRenderedPageBreak/>
              <w:br w:type="page"/>
            </w:r>
            <w:bookmarkStart w:id="1298" w:name="_Toc44861800"/>
            <w:bookmarkStart w:id="1299" w:name="_Toc46399893"/>
            <w:bookmarkStart w:id="1300" w:name="_Toc46588479"/>
            <w:bookmarkStart w:id="1301" w:name="_Toc46916434"/>
            <w:r w:rsidRPr="00A96233">
              <w:rPr>
                <w:lang w:val="en-GB"/>
              </w:rPr>
              <w:t>Chapter 3: Calculating order quantities</w:t>
            </w:r>
            <w:bookmarkEnd w:id="1298"/>
            <w:bookmarkEnd w:id="1299"/>
            <w:bookmarkEnd w:id="1300"/>
            <w:bookmarkEnd w:id="1301"/>
          </w:p>
        </w:tc>
      </w:tr>
    </w:tbl>
    <w:p w14:paraId="560E2BD6"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248C350" w14:textId="77777777" w:rsidTr="0030647A">
        <w:tc>
          <w:tcPr>
            <w:tcW w:w="784" w:type="pct"/>
            <w:tcBorders>
              <w:top w:val="single" w:sz="4" w:space="0" w:color="auto"/>
              <w:left w:val="single" w:sz="4" w:space="0" w:color="auto"/>
              <w:bottom w:val="single" w:sz="4" w:space="0" w:color="auto"/>
              <w:right w:val="nil"/>
            </w:tcBorders>
            <w:hideMark/>
          </w:tcPr>
          <w:p w14:paraId="78B49452" w14:textId="77777777" w:rsidR="00020828" w:rsidRPr="00A96233" w:rsidRDefault="00020828" w:rsidP="00863848">
            <w:pPr>
              <w:jc w:val="center"/>
            </w:pPr>
            <w:r w:rsidRPr="00A96233">
              <w:rPr>
                <w:noProof/>
              </w:rPr>
              <w:drawing>
                <wp:inline distT="0" distB="0" distL="0" distR="0" wp14:anchorId="3E2D1457" wp14:editId="627214DC">
                  <wp:extent cx="466090" cy="466090"/>
                  <wp:effectExtent l="0" t="0" r="0" b="0"/>
                  <wp:docPr id="1144" name="Picture 11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AAF6FD" w14:textId="77777777" w:rsidR="00020828" w:rsidRPr="00A96233" w:rsidRDefault="00020828" w:rsidP="00863848">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33D222A6" w14:textId="77777777" w:rsidR="00020828" w:rsidRPr="00A96233" w:rsidRDefault="00020828" w:rsidP="00863848">
            <w:r w:rsidRPr="00A96233">
              <w:t>Time:</w:t>
            </w:r>
          </w:p>
          <w:p w14:paraId="1F8812DF" w14:textId="77777777" w:rsidR="00020828" w:rsidRPr="00A96233" w:rsidRDefault="00020828" w:rsidP="00863848">
            <w:r w:rsidRPr="00A96233">
              <w:t>5 minutes</w:t>
            </w:r>
          </w:p>
        </w:tc>
      </w:tr>
    </w:tbl>
    <w:p w14:paraId="7C79A6C8" w14:textId="77777777" w:rsidR="00020828" w:rsidRPr="00A96233" w:rsidRDefault="00020828" w:rsidP="00020828"/>
    <w:p w14:paraId="620034E0" w14:textId="77777777" w:rsidR="00020828" w:rsidRPr="00A96233" w:rsidRDefault="00020828" w:rsidP="00020828">
      <w:pPr>
        <w:spacing w:after="120"/>
        <w:rPr>
          <w:rStyle w:val="Strong"/>
        </w:rPr>
      </w:pPr>
      <w:r w:rsidRPr="00A96233">
        <w:rPr>
          <w:rStyle w:val="Strong"/>
        </w:rPr>
        <w:t>Learning outcomes</w:t>
      </w:r>
    </w:p>
    <w:p w14:paraId="3CF956B5" w14:textId="77777777" w:rsidR="00020828" w:rsidRPr="00A96233" w:rsidRDefault="00020828" w:rsidP="00020828">
      <w:pPr>
        <w:spacing w:after="120"/>
      </w:pPr>
      <w:r w:rsidRPr="00A96233">
        <w:t>After completing this chapter, you will be able to:</w:t>
      </w:r>
    </w:p>
    <w:p w14:paraId="448035B8" w14:textId="77777777" w:rsidR="00020828" w:rsidRPr="00A96233" w:rsidRDefault="00020828" w:rsidP="0014236E">
      <w:pPr>
        <w:pStyle w:val="ListParagraph"/>
        <w:numPr>
          <w:ilvl w:val="0"/>
          <w:numId w:val="159"/>
        </w:numPr>
        <w:spacing w:after="120"/>
        <w:contextualSpacing w:val="0"/>
        <w:jc w:val="left"/>
      </w:pPr>
      <w:r w:rsidRPr="00A96233">
        <w:rPr>
          <w:spacing w:val="-1"/>
        </w:rPr>
        <w:t>Discuss the different factors impacting on order quantities including quantity of stores, expected sales, over/under sell, past sales, promotions, trends, budget</w:t>
      </w:r>
    </w:p>
    <w:p w14:paraId="0599B721" w14:textId="77777777" w:rsidR="00020828" w:rsidRPr="00A96233" w:rsidRDefault="00020828" w:rsidP="0014236E">
      <w:pPr>
        <w:pStyle w:val="ListParagraph"/>
        <w:numPr>
          <w:ilvl w:val="0"/>
          <w:numId w:val="159"/>
        </w:numPr>
        <w:spacing w:after="120"/>
        <w:contextualSpacing w:val="0"/>
        <w:jc w:val="left"/>
      </w:pPr>
      <w:r w:rsidRPr="00A96233">
        <w:rPr>
          <w:spacing w:val="-1"/>
        </w:rPr>
        <w:t>Describe generally accepted methods used to calculate order quantities</w:t>
      </w:r>
    </w:p>
    <w:p w14:paraId="751313F3" w14:textId="77777777" w:rsidR="00020828" w:rsidRPr="00A96233" w:rsidRDefault="00020828" w:rsidP="0014236E">
      <w:pPr>
        <w:pStyle w:val="ListParagraph"/>
        <w:numPr>
          <w:ilvl w:val="0"/>
          <w:numId w:val="159"/>
        </w:numPr>
        <w:spacing w:after="120"/>
        <w:contextualSpacing w:val="0"/>
        <w:jc w:val="left"/>
      </w:pPr>
      <w:r w:rsidRPr="00A96233">
        <w:rPr>
          <w:spacing w:val="-1"/>
        </w:rPr>
        <w:t xml:space="preserve">Discuss typical methods used to record orders placed </w:t>
      </w:r>
    </w:p>
    <w:p w14:paraId="77F13C7F" w14:textId="04C1BF74" w:rsidR="00020828" w:rsidRDefault="00020828" w:rsidP="00020828">
      <w:pPr>
        <w:spacing w:before="120"/>
        <w:jc w:val="left"/>
      </w:pPr>
    </w:p>
    <w:p w14:paraId="17DA7FAA" w14:textId="77777777" w:rsidR="0030647A" w:rsidRPr="00A96233" w:rsidRDefault="0030647A" w:rsidP="00020828">
      <w:pPr>
        <w:spacing w:before="120"/>
        <w:jc w:val="left"/>
      </w:pPr>
    </w:p>
    <w:p w14:paraId="7CAAD1A3" w14:textId="77777777" w:rsidR="00020828" w:rsidRPr="00A96233" w:rsidRDefault="00020828" w:rsidP="00020828">
      <w:pPr>
        <w:pStyle w:val="Heading2"/>
      </w:pPr>
      <w:bookmarkStart w:id="1302" w:name="_Toc44861801"/>
      <w:bookmarkStart w:id="1303" w:name="_Toc46399894"/>
      <w:bookmarkStart w:id="1304" w:name="_Toc46588480"/>
      <w:bookmarkStart w:id="1305" w:name="_Toc46916435"/>
      <w:r w:rsidRPr="00A96233">
        <w:t>3.1</w:t>
      </w:r>
      <w:r w:rsidRPr="00A96233">
        <w:tab/>
        <w:t>Factors impacting on order quantities</w:t>
      </w:r>
      <w:bookmarkEnd w:id="1302"/>
      <w:bookmarkEnd w:id="1303"/>
      <w:bookmarkEnd w:id="1304"/>
      <w:bookmarkEnd w:id="130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1D9C3C8" w14:textId="77777777" w:rsidTr="0030647A">
        <w:tc>
          <w:tcPr>
            <w:tcW w:w="784" w:type="pct"/>
            <w:tcBorders>
              <w:top w:val="single" w:sz="4" w:space="0" w:color="auto"/>
              <w:left w:val="single" w:sz="4" w:space="0" w:color="auto"/>
              <w:bottom w:val="single" w:sz="4" w:space="0" w:color="auto"/>
              <w:right w:val="nil"/>
            </w:tcBorders>
            <w:hideMark/>
          </w:tcPr>
          <w:p w14:paraId="40396402" w14:textId="77777777" w:rsidR="00020828" w:rsidRPr="00A96233" w:rsidRDefault="00020828" w:rsidP="00863848">
            <w:pPr>
              <w:jc w:val="center"/>
            </w:pPr>
            <w:r w:rsidRPr="00A96233">
              <w:rPr>
                <w:noProof/>
              </w:rPr>
              <w:drawing>
                <wp:inline distT="0" distB="0" distL="0" distR="0" wp14:anchorId="4D973229" wp14:editId="3C6C1A7F">
                  <wp:extent cx="462915" cy="462915"/>
                  <wp:effectExtent l="0" t="0" r="0" b="0"/>
                  <wp:docPr id="1406" name="Picture 14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48F1BB0" w14:textId="6519F6C1" w:rsidR="00020828" w:rsidRPr="00A96233" w:rsidRDefault="00020828" w:rsidP="0030647A">
            <w:r w:rsidRPr="00A96233">
              <w:t>Ask learners to answer the question below. Use the question as an introduction to the topic.</w:t>
            </w:r>
            <w:r w:rsidR="0030647A">
              <w:t xml:space="preserve"> </w:t>
            </w:r>
            <w:r w:rsidRPr="00A96233">
              <w:t>Then use the information below to discuss the factors impacting on order quantities.</w:t>
            </w:r>
          </w:p>
        </w:tc>
        <w:tc>
          <w:tcPr>
            <w:tcW w:w="873" w:type="pct"/>
            <w:tcBorders>
              <w:top w:val="single" w:sz="4" w:space="0" w:color="auto"/>
              <w:left w:val="nil"/>
              <w:bottom w:val="single" w:sz="4" w:space="0" w:color="auto"/>
              <w:right w:val="single" w:sz="4" w:space="0" w:color="auto"/>
            </w:tcBorders>
            <w:hideMark/>
          </w:tcPr>
          <w:p w14:paraId="0125EC3C" w14:textId="77777777" w:rsidR="00020828" w:rsidRPr="00A96233" w:rsidRDefault="00020828" w:rsidP="00863848">
            <w:r w:rsidRPr="00A96233">
              <w:t>Time:</w:t>
            </w:r>
          </w:p>
          <w:p w14:paraId="26E45D3D" w14:textId="15E78DB9" w:rsidR="00020828" w:rsidRPr="00A96233" w:rsidRDefault="008E3DA7" w:rsidP="00863848">
            <w:r w:rsidRPr="00A96233">
              <w:t>2 hours</w:t>
            </w:r>
          </w:p>
        </w:tc>
      </w:tr>
    </w:tbl>
    <w:p w14:paraId="3A388DB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720FB05" w14:textId="77777777" w:rsidTr="00863848">
        <w:tc>
          <w:tcPr>
            <w:tcW w:w="1408" w:type="dxa"/>
            <w:shd w:val="clear" w:color="auto" w:fill="auto"/>
          </w:tcPr>
          <w:p w14:paraId="26A23EBA" w14:textId="77777777" w:rsidR="00020828" w:rsidRPr="00A96233" w:rsidRDefault="00020828" w:rsidP="00863848">
            <w:pPr>
              <w:jc w:val="center"/>
            </w:pPr>
            <w:r w:rsidRPr="00A96233">
              <w:rPr>
                <w:noProof/>
              </w:rPr>
              <w:drawing>
                <wp:inline distT="0" distB="0" distL="0" distR="0" wp14:anchorId="1A415E8B" wp14:editId="58D4BD42">
                  <wp:extent cx="468000" cy="468000"/>
                  <wp:effectExtent l="0" t="0" r="8255" b="8255"/>
                  <wp:docPr id="1407" name="Picture 140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4D2410" w14:textId="77777777" w:rsidR="00020828" w:rsidRPr="00A96233" w:rsidRDefault="00020828" w:rsidP="00863848">
            <w:r w:rsidRPr="00A96233">
              <w:t>What factors do you consider when you decide on order quantities?</w:t>
            </w:r>
          </w:p>
          <w:p w14:paraId="5F6D4005" w14:textId="77777777" w:rsidR="00020828" w:rsidRPr="00A96233" w:rsidRDefault="00020828" w:rsidP="00863848"/>
          <w:p w14:paraId="7D3DE138" w14:textId="77777777" w:rsidR="00020828" w:rsidRPr="00A96233" w:rsidRDefault="00020828" w:rsidP="00863848"/>
          <w:p w14:paraId="49F626A4" w14:textId="77777777" w:rsidR="00020828" w:rsidRPr="00A96233" w:rsidRDefault="00020828" w:rsidP="00863848"/>
          <w:p w14:paraId="033540D1" w14:textId="301C34F6" w:rsidR="00020828" w:rsidRDefault="00020828" w:rsidP="00863848"/>
          <w:p w14:paraId="45289BF5" w14:textId="41F3D0A2" w:rsidR="0030647A" w:rsidRDefault="0030647A" w:rsidP="00863848"/>
          <w:p w14:paraId="4197AD65" w14:textId="72E3CDA9" w:rsidR="0030647A" w:rsidRDefault="0030647A" w:rsidP="00863848"/>
          <w:p w14:paraId="2855C1A9" w14:textId="77777777" w:rsidR="0030647A" w:rsidRPr="00A96233" w:rsidRDefault="0030647A" w:rsidP="00863848"/>
          <w:p w14:paraId="2D04403C" w14:textId="77777777" w:rsidR="00020828" w:rsidRPr="00A96233" w:rsidRDefault="00020828" w:rsidP="00863848"/>
        </w:tc>
      </w:tr>
    </w:tbl>
    <w:p w14:paraId="674AA24A" w14:textId="77777777" w:rsidR="00020828" w:rsidRPr="00A96233" w:rsidRDefault="00020828" w:rsidP="00020828"/>
    <w:p w14:paraId="3540E8EB" w14:textId="77777777" w:rsidR="00020828" w:rsidRPr="00A96233" w:rsidRDefault="00020828" w:rsidP="00020828">
      <w:r w:rsidRPr="00A96233">
        <w:t>The company’s reputation and profitability are always at stake if it has too much or too little inventory on hand.</w:t>
      </w:r>
    </w:p>
    <w:p w14:paraId="163458C3" w14:textId="77777777" w:rsidR="00020828" w:rsidRPr="00A96233" w:rsidRDefault="00020828" w:rsidP="00020828"/>
    <w:p w14:paraId="713DFF10" w14:textId="77777777" w:rsidR="00020828" w:rsidRPr="00A96233" w:rsidRDefault="00020828" w:rsidP="00020828">
      <w:r w:rsidRPr="00A96233">
        <w:t>When placing orders, the buyer should take several factors into consideration in order to decide on order quantities.</w:t>
      </w:r>
    </w:p>
    <w:p w14:paraId="726EFAED" w14:textId="77777777" w:rsidR="00020828" w:rsidRPr="00A96233" w:rsidRDefault="00020828" w:rsidP="00020828"/>
    <w:p w14:paraId="269D4884" w14:textId="77777777" w:rsidR="00020828" w:rsidRPr="00A96233" w:rsidRDefault="00020828" w:rsidP="0030647A">
      <w:r w:rsidRPr="00A96233">
        <w:lastRenderedPageBreak/>
        <w:t>Factors that impact on order quantities include:</w:t>
      </w:r>
    </w:p>
    <w:p w14:paraId="7AF3B183" w14:textId="77777777" w:rsidR="00020828" w:rsidRPr="00A96233" w:rsidRDefault="00020828" w:rsidP="0030647A">
      <w:pPr>
        <w:pStyle w:val="ListParagraph"/>
        <w:numPr>
          <w:ilvl w:val="0"/>
          <w:numId w:val="315"/>
        </w:numPr>
        <w:contextualSpacing w:val="0"/>
        <w:jc w:val="left"/>
      </w:pPr>
      <w:r w:rsidRPr="00A96233">
        <w:t>Number of stores</w:t>
      </w:r>
    </w:p>
    <w:p w14:paraId="71EDEC51" w14:textId="77777777" w:rsidR="00020828" w:rsidRPr="00A96233" w:rsidRDefault="00020828" w:rsidP="0030647A">
      <w:pPr>
        <w:pStyle w:val="ListParagraph"/>
        <w:numPr>
          <w:ilvl w:val="0"/>
          <w:numId w:val="315"/>
        </w:numPr>
        <w:contextualSpacing w:val="0"/>
        <w:jc w:val="left"/>
      </w:pPr>
      <w:r w:rsidRPr="00A96233">
        <w:t>Expected sales</w:t>
      </w:r>
    </w:p>
    <w:p w14:paraId="4F8FD7D6" w14:textId="77777777" w:rsidR="00020828" w:rsidRPr="00A96233" w:rsidRDefault="00020828" w:rsidP="0030647A">
      <w:pPr>
        <w:pStyle w:val="ListParagraph"/>
        <w:numPr>
          <w:ilvl w:val="0"/>
          <w:numId w:val="315"/>
        </w:numPr>
        <w:contextualSpacing w:val="0"/>
        <w:jc w:val="left"/>
      </w:pPr>
      <w:r w:rsidRPr="00A96233">
        <w:t>Over/undersell</w:t>
      </w:r>
    </w:p>
    <w:p w14:paraId="5C5802AF" w14:textId="77777777" w:rsidR="00020828" w:rsidRPr="00A96233" w:rsidRDefault="00020828" w:rsidP="0030647A">
      <w:pPr>
        <w:pStyle w:val="ListParagraph"/>
        <w:numPr>
          <w:ilvl w:val="0"/>
          <w:numId w:val="315"/>
        </w:numPr>
        <w:contextualSpacing w:val="0"/>
        <w:jc w:val="left"/>
      </w:pPr>
      <w:r w:rsidRPr="00A96233">
        <w:t>Past sales</w:t>
      </w:r>
    </w:p>
    <w:p w14:paraId="376BDA87" w14:textId="77777777" w:rsidR="00020828" w:rsidRPr="00A96233" w:rsidRDefault="00020828" w:rsidP="0030647A">
      <w:pPr>
        <w:pStyle w:val="ListParagraph"/>
        <w:numPr>
          <w:ilvl w:val="0"/>
          <w:numId w:val="315"/>
        </w:numPr>
        <w:contextualSpacing w:val="0"/>
        <w:jc w:val="left"/>
      </w:pPr>
      <w:r w:rsidRPr="00A96233">
        <w:t>Trends</w:t>
      </w:r>
    </w:p>
    <w:p w14:paraId="3FAB368C" w14:textId="77777777" w:rsidR="00020828" w:rsidRPr="00A96233" w:rsidRDefault="00020828" w:rsidP="0030647A">
      <w:pPr>
        <w:pStyle w:val="ListParagraph"/>
        <w:numPr>
          <w:ilvl w:val="0"/>
          <w:numId w:val="315"/>
        </w:numPr>
        <w:contextualSpacing w:val="0"/>
        <w:jc w:val="left"/>
      </w:pPr>
      <w:r w:rsidRPr="00A96233">
        <w:t xml:space="preserve">Budget </w:t>
      </w:r>
    </w:p>
    <w:p w14:paraId="265879F8" w14:textId="77777777" w:rsidR="00020828" w:rsidRPr="00A96233" w:rsidRDefault="00020828" w:rsidP="0030647A">
      <w:pPr>
        <w:pStyle w:val="ListParagraph"/>
        <w:numPr>
          <w:ilvl w:val="0"/>
          <w:numId w:val="315"/>
        </w:numPr>
        <w:contextualSpacing w:val="0"/>
        <w:jc w:val="left"/>
      </w:pPr>
      <w:r w:rsidRPr="00A96233">
        <w:t>Lead time</w:t>
      </w:r>
    </w:p>
    <w:p w14:paraId="2B4BE228" w14:textId="77777777" w:rsidR="00020828" w:rsidRPr="00A96233" w:rsidRDefault="00020828" w:rsidP="0030647A">
      <w:pPr>
        <w:pStyle w:val="ListParagraph"/>
        <w:numPr>
          <w:ilvl w:val="0"/>
          <w:numId w:val="315"/>
        </w:numPr>
        <w:contextualSpacing w:val="0"/>
        <w:jc w:val="left"/>
      </w:pPr>
      <w:r w:rsidRPr="00A96233">
        <w:t>Economic order quantity</w:t>
      </w:r>
    </w:p>
    <w:p w14:paraId="192FE1D0" w14:textId="77777777" w:rsidR="00020828" w:rsidRPr="00A96233" w:rsidRDefault="00020828" w:rsidP="0030647A">
      <w:pPr>
        <w:pStyle w:val="ListParagraph"/>
        <w:numPr>
          <w:ilvl w:val="0"/>
          <w:numId w:val="315"/>
        </w:numPr>
        <w:contextualSpacing w:val="0"/>
        <w:jc w:val="left"/>
      </w:pPr>
      <w:r w:rsidRPr="00A96233">
        <w:t>Transportation, storage facilities and storage costs</w:t>
      </w:r>
    </w:p>
    <w:p w14:paraId="5CF6B4C3" w14:textId="77777777" w:rsidR="00020828" w:rsidRPr="00A96233" w:rsidRDefault="00020828" w:rsidP="00020828"/>
    <w:p w14:paraId="7F8192A0" w14:textId="77777777" w:rsidR="00020828" w:rsidRPr="00A96233" w:rsidRDefault="00020828" w:rsidP="00020828">
      <w:pPr>
        <w:pStyle w:val="Heading3"/>
        <w:spacing w:line="360" w:lineRule="auto"/>
        <w:ind w:left="851" w:hanging="851"/>
      </w:pPr>
      <w:bookmarkStart w:id="1306" w:name="_Toc44861802"/>
      <w:bookmarkStart w:id="1307" w:name="_Toc46399895"/>
      <w:bookmarkStart w:id="1308" w:name="_Toc46588481"/>
      <w:bookmarkStart w:id="1309" w:name="_Toc46916436"/>
      <w:r w:rsidRPr="00A96233">
        <w:t>3.1.1</w:t>
      </w:r>
      <w:r w:rsidRPr="00A96233">
        <w:tab/>
        <w:t>Number of stores</w:t>
      </w:r>
      <w:bookmarkEnd w:id="1306"/>
      <w:bookmarkEnd w:id="1307"/>
      <w:bookmarkEnd w:id="1308"/>
      <w:bookmarkEnd w:id="1309"/>
    </w:p>
    <w:p w14:paraId="28E2F2A5" w14:textId="77777777" w:rsidR="00020828" w:rsidRPr="00A96233" w:rsidRDefault="00020828" w:rsidP="00020828"/>
    <w:p w14:paraId="25837AC9" w14:textId="77777777" w:rsidR="00020828" w:rsidRPr="00A96233" w:rsidRDefault="00020828" w:rsidP="00020828">
      <w:r w:rsidRPr="00A96233">
        <w:t>The number of stores for which stock must be ordered, and stock turn, impact on order quantities. The buyer should ensure that sufficient stock is ordered for all stores to prevent stockouts (on the one hand) but also overstock (on the other hand).</w:t>
      </w:r>
    </w:p>
    <w:p w14:paraId="400A3880" w14:textId="77777777" w:rsidR="00020828" w:rsidRPr="00A96233" w:rsidRDefault="00020828" w:rsidP="00020828"/>
    <w:p w14:paraId="63266B47" w14:textId="77777777" w:rsidR="00020828" w:rsidRPr="00A96233" w:rsidRDefault="00020828" w:rsidP="00020828">
      <w:pPr>
        <w:pStyle w:val="Heading3"/>
        <w:spacing w:line="360" w:lineRule="auto"/>
      </w:pPr>
      <w:bookmarkStart w:id="1310" w:name="_Toc44861803"/>
      <w:bookmarkStart w:id="1311" w:name="_Toc46399896"/>
      <w:bookmarkStart w:id="1312" w:name="_Toc46588482"/>
      <w:bookmarkStart w:id="1313" w:name="_Toc46916437"/>
      <w:r w:rsidRPr="00A96233">
        <w:t>3.1.2</w:t>
      </w:r>
      <w:r w:rsidRPr="00A96233">
        <w:tab/>
        <w:t>Expected sales</w:t>
      </w:r>
      <w:bookmarkEnd w:id="1310"/>
      <w:bookmarkEnd w:id="1311"/>
      <w:bookmarkEnd w:id="1312"/>
      <w:bookmarkEnd w:id="1313"/>
    </w:p>
    <w:p w14:paraId="53EE6865" w14:textId="77777777" w:rsidR="00020828" w:rsidRPr="00A96233" w:rsidRDefault="00020828" w:rsidP="00020828"/>
    <w:p w14:paraId="7C27D037" w14:textId="5C5769AE" w:rsidR="00020828" w:rsidRDefault="00020828" w:rsidP="00020828">
      <w:r w:rsidRPr="00A96233">
        <w:t>Expected sales is critical when making decisions on order quantities.</w:t>
      </w:r>
    </w:p>
    <w:p w14:paraId="207E168A" w14:textId="77777777" w:rsidR="0030647A" w:rsidRPr="00A96233" w:rsidRDefault="0030647A" w:rsidP="00020828"/>
    <w:p w14:paraId="1E6BD2E8" w14:textId="77777777" w:rsidR="00020828" w:rsidRPr="00A96233" w:rsidRDefault="00020828" w:rsidP="00020828">
      <w:r w:rsidRPr="00A96233">
        <w:t>Sales forecasts need to be done for individual stores as well as all the stores combined. This is achieved by considering past sales and taking into consideration any situations that might lead to an increase or a decrease in expected sales.</w:t>
      </w:r>
    </w:p>
    <w:p w14:paraId="2986CAC0" w14:textId="77777777" w:rsidR="00020828" w:rsidRPr="00A96233" w:rsidRDefault="00020828" w:rsidP="00020828"/>
    <w:p w14:paraId="331CF1A1" w14:textId="77777777" w:rsidR="00020828" w:rsidRPr="00A96233" w:rsidRDefault="00020828" w:rsidP="00020828">
      <w:r w:rsidRPr="00A96233">
        <w:t>Demand forecasting is used to estimate how much stock is needed for a given period. Several methods of demand forecasting are available.</w:t>
      </w:r>
    </w:p>
    <w:p w14:paraId="786E8B12" w14:textId="77777777" w:rsidR="00020828" w:rsidRPr="00A96233" w:rsidRDefault="00020828" w:rsidP="00020828"/>
    <w:p w14:paraId="43DA2CB9" w14:textId="77777777" w:rsidR="00020828" w:rsidRPr="00A96233" w:rsidRDefault="00020828" w:rsidP="00020828">
      <w:r w:rsidRPr="00A96233">
        <w:t>According to Ruthie Bowles retail demand forecasting models are grouped into two categories: qualitative and quantitative. Quantitative methods rely on data, while qualitative methods rely on opinions, usually of experts.</w:t>
      </w:r>
    </w:p>
    <w:p w14:paraId="23F2805D" w14:textId="77777777" w:rsidR="00020828" w:rsidRPr="00A96233" w:rsidRDefault="00020828" w:rsidP="00020828"/>
    <w:p w14:paraId="29332A61" w14:textId="77777777" w:rsidR="00020828" w:rsidRPr="00A96233" w:rsidRDefault="00020828" w:rsidP="00020828">
      <w:pPr>
        <w:rPr>
          <w:b/>
          <w:bCs/>
        </w:rPr>
      </w:pPr>
      <w:r w:rsidRPr="00A96233">
        <w:rPr>
          <w:b/>
          <w:bCs/>
        </w:rPr>
        <w:t>Quantitative demand forecasting</w:t>
      </w:r>
    </w:p>
    <w:p w14:paraId="2AEDA6BA" w14:textId="77777777" w:rsidR="00020828" w:rsidRPr="00A96233" w:rsidRDefault="00020828" w:rsidP="00020828"/>
    <w:p w14:paraId="7A21FF17" w14:textId="77777777" w:rsidR="00020828" w:rsidRPr="00A96233" w:rsidRDefault="00020828" w:rsidP="00020828">
      <w:r w:rsidRPr="00A96233">
        <w:t>There are quite a few different qualitative methods, ranging from basic to complex. All of them can be valuable in developing an accurate forecast.</w:t>
      </w:r>
    </w:p>
    <w:p w14:paraId="0544072D" w14:textId="77777777" w:rsidR="00020828" w:rsidRPr="00A96233" w:rsidRDefault="00020828" w:rsidP="00020828"/>
    <w:p w14:paraId="1DD3F987" w14:textId="77777777" w:rsidR="00020828" w:rsidRPr="00A96233" w:rsidRDefault="00020828" w:rsidP="00020828">
      <w:r w:rsidRPr="00A96233">
        <w:t>Figure 40 lists the three demand forecasting methods that are used most often.</w:t>
      </w:r>
    </w:p>
    <w:p w14:paraId="68188203" w14:textId="77777777" w:rsidR="00020828" w:rsidRPr="00A96233" w:rsidRDefault="00020828" w:rsidP="00020828"/>
    <w:p w14:paraId="0F40A25B" w14:textId="77777777" w:rsidR="00020828" w:rsidRPr="00A96233" w:rsidRDefault="00020828" w:rsidP="00020828">
      <w:pPr>
        <w:jc w:val="center"/>
      </w:pPr>
      <w:r w:rsidRPr="00A96233">
        <w:rPr>
          <w:noProof/>
        </w:rPr>
        <w:lastRenderedPageBreak/>
        <w:drawing>
          <wp:inline distT="0" distB="0" distL="0" distR="0" wp14:anchorId="746D60BE" wp14:editId="23255C13">
            <wp:extent cx="2776644" cy="2325048"/>
            <wp:effectExtent l="0" t="0" r="508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3DA13ACD" w14:textId="77777777" w:rsidR="00020828" w:rsidRPr="00A96233" w:rsidRDefault="00020828" w:rsidP="00020828">
      <w:pPr>
        <w:pStyle w:val="Caption"/>
        <w:spacing w:before="0" w:after="0" w:line="360" w:lineRule="auto"/>
        <w:rPr>
          <w:lang w:val="en-GB"/>
        </w:rPr>
      </w:pPr>
      <w:r w:rsidRPr="00A96233">
        <w:rPr>
          <w:lang w:val="en-GB"/>
        </w:rPr>
        <w:t>figure 40: demand forecasting models</w:t>
      </w:r>
    </w:p>
    <w:p w14:paraId="6D5997B9" w14:textId="77777777" w:rsidR="00020828" w:rsidRPr="00A96233" w:rsidRDefault="00020828" w:rsidP="00020828"/>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20828" w:rsidRPr="00A96233" w14:paraId="052D0ED8" w14:textId="77777777" w:rsidTr="0030647A">
        <w:tc>
          <w:tcPr>
            <w:tcW w:w="2820" w:type="dxa"/>
            <w:shd w:val="clear" w:color="auto" w:fill="808080" w:themeFill="background1" w:themeFillShade="80"/>
          </w:tcPr>
          <w:p w14:paraId="211E7877" w14:textId="77777777" w:rsidR="00020828" w:rsidRPr="00A96233" w:rsidRDefault="00020828" w:rsidP="00863848">
            <w:pPr>
              <w:jc w:val="left"/>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29002235" w14:textId="77777777" w:rsidR="00020828" w:rsidRPr="00A96233" w:rsidRDefault="00020828" w:rsidP="00863848">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tc>
      </w:tr>
      <w:tr w:rsidR="00020828" w:rsidRPr="00A96233" w14:paraId="5B9EA8FA" w14:textId="77777777" w:rsidTr="0030647A">
        <w:tc>
          <w:tcPr>
            <w:tcW w:w="2820" w:type="dxa"/>
            <w:shd w:val="clear" w:color="auto" w:fill="808080" w:themeFill="background1" w:themeFillShade="80"/>
          </w:tcPr>
          <w:p w14:paraId="2C9F21CD" w14:textId="77777777" w:rsidR="00020828" w:rsidRPr="00A96233" w:rsidRDefault="00020828" w:rsidP="00863848">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6FE08B30" w14:textId="77777777" w:rsidR="00020828" w:rsidRPr="00A96233" w:rsidRDefault="00020828" w:rsidP="00863848">
            <w:r w:rsidRPr="00A96233">
              <w:t xml:space="preserve">Projective forecasting methods are based on mathematical formulas which can provide an answer to inventory forecasting needs. </w:t>
            </w:r>
          </w:p>
          <w:p w14:paraId="1448A8DA" w14:textId="77777777" w:rsidR="00020828" w:rsidRPr="00A96233" w:rsidRDefault="00020828" w:rsidP="00863848"/>
          <w:p w14:paraId="428262C6" w14:textId="3CA874E6" w:rsidR="00020828" w:rsidRPr="00A96233" w:rsidRDefault="00020828" w:rsidP="00863848">
            <w:r w:rsidRPr="00A96233">
              <w:t>Projective forecasting techniques use past data to estimate future demand and are based on advance</w:t>
            </w:r>
            <w:r w:rsidR="0030647A">
              <w:t>d</w:t>
            </w:r>
            <w:r w:rsidRPr="00A96233">
              <w:t xml:space="preserve"> </w:t>
            </w:r>
            <w:r w:rsidR="0030647A" w:rsidRPr="00A96233">
              <w:t xml:space="preserve">mathematical </w:t>
            </w:r>
            <w:r w:rsidRPr="00A96233">
              <w:t>models.</w:t>
            </w:r>
          </w:p>
          <w:p w14:paraId="1F142CE2" w14:textId="77777777" w:rsidR="00020828" w:rsidRPr="00A96233" w:rsidRDefault="00020828" w:rsidP="00863848"/>
          <w:p w14:paraId="640AA39B" w14:textId="77777777" w:rsidR="00020828" w:rsidRPr="00A96233" w:rsidRDefault="00020828" w:rsidP="00863848">
            <w:pPr>
              <w:spacing w:after="120"/>
            </w:pPr>
            <w:r w:rsidRPr="00A96233">
              <w:t>Examples of projective forecasting methods are:</w:t>
            </w:r>
          </w:p>
          <w:p w14:paraId="0733526B" w14:textId="77777777" w:rsidR="00020828" w:rsidRPr="00A96233" w:rsidRDefault="00020828" w:rsidP="00020828">
            <w:pPr>
              <w:pStyle w:val="ListParagraph"/>
              <w:numPr>
                <w:ilvl w:val="0"/>
                <w:numId w:val="9"/>
              </w:numPr>
              <w:spacing w:after="120"/>
              <w:contextualSpacing w:val="0"/>
            </w:pPr>
            <w:r w:rsidRPr="00A96233">
              <w:t>Moving average forecasting</w:t>
            </w:r>
          </w:p>
          <w:p w14:paraId="56ED95EE" w14:textId="77777777" w:rsidR="00020828" w:rsidRPr="00A96233" w:rsidRDefault="00020828" w:rsidP="00020828">
            <w:pPr>
              <w:pStyle w:val="ListParagraph"/>
              <w:numPr>
                <w:ilvl w:val="0"/>
                <w:numId w:val="9"/>
              </w:numPr>
              <w:spacing w:after="120"/>
              <w:contextualSpacing w:val="0"/>
            </w:pPr>
            <w:r w:rsidRPr="00A96233">
              <w:t>Time series analysis</w:t>
            </w:r>
          </w:p>
          <w:p w14:paraId="739DBB1A" w14:textId="77777777" w:rsidR="00020828" w:rsidRPr="00A96233" w:rsidRDefault="00020828" w:rsidP="00020828">
            <w:pPr>
              <w:pStyle w:val="ListParagraph"/>
              <w:numPr>
                <w:ilvl w:val="0"/>
                <w:numId w:val="9"/>
              </w:numPr>
              <w:contextualSpacing w:val="0"/>
            </w:pPr>
            <w:r w:rsidRPr="00A96233">
              <w:t>Exponential forecasting</w:t>
            </w:r>
          </w:p>
          <w:p w14:paraId="051FC704" w14:textId="77777777" w:rsidR="00020828" w:rsidRPr="00A96233" w:rsidRDefault="00020828" w:rsidP="00863848"/>
          <w:p w14:paraId="2F228D97" w14:textId="77777777" w:rsidR="00020828" w:rsidRPr="00A96233" w:rsidRDefault="00020828" w:rsidP="00863848">
            <w:r w:rsidRPr="00A96233">
              <w:t>Demand forecasting software is usually used for projective forecasting, so the exact formula will not be discussed here.</w:t>
            </w:r>
          </w:p>
        </w:tc>
      </w:tr>
      <w:tr w:rsidR="00020828" w:rsidRPr="00A96233" w14:paraId="7BA87CF3" w14:textId="77777777" w:rsidTr="0030647A">
        <w:tc>
          <w:tcPr>
            <w:tcW w:w="2820" w:type="dxa"/>
            <w:shd w:val="clear" w:color="auto" w:fill="808080" w:themeFill="background1" w:themeFillShade="80"/>
          </w:tcPr>
          <w:p w14:paraId="70C577D4" w14:textId="77777777" w:rsidR="00020828" w:rsidRPr="00A96233" w:rsidRDefault="00020828" w:rsidP="00863848">
            <w:pPr>
              <w:jc w:val="left"/>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6292E744" w14:textId="77777777" w:rsidR="00020828" w:rsidRPr="00A96233" w:rsidRDefault="00020828" w:rsidP="00863848">
            <w:r w:rsidRPr="00A96233">
              <w:t xml:space="preserve">Life cycle forecasting can be useful for technology products or any inventory with a high chance of obsolescence such as cell phones and tablets. </w:t>
            </w:r>
          </w:p>
          <w:p w14:paraId="38BF013B" w14:textId="77777777" w:rsidR="00020828" w:rsidRPr="00A96233" w:rsidRDefault="00020828" w:rsidP="00863848"/>
          <w:p w14:paraId="129F12FF" w14:textId="77777777" w:rsidR="00020828" w:rsidRPr="00A96233" w:rsidRDefault="00020828" w:rsidP="00863848">
            <w:r w:rsidRPr="00A96233">
              <w:t>The lifecycle demand forecasting tool accounts for the fact that demand changes throughout the life cycle of a product.</w:t>
            </w:r>
          </w:p>
        </w:tc>
      </w:tr>
    </w:tbl>
    <w:p w14:paraId="09CE7EF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3D60AEB" w14:textId="77777777" w:rsidTr="00863848">
        <w:tc>
          <w:tcPr>
            <w:tcW w:w="1408" w:type="dxa"/>
            <w:shd w:val="clear" w:color="auto" w:fill="auto"/>
          </w:tcPr>
          <w:p w14:paraId="51E8EFBE" w14:textId="77777777" w:rsidR="00020828" w:rsidRPr="00A96233" w:rsidRDefault="00020828" w:rsidP="00863848">
            <w:pPr>
              <w:jc w:val="center"/>
            </w:pPr>
            <w:r w:rsidRPr="00A96233">
              <w:rPr>
                <w:noProof/>
              </w:rPr>
              <w:lastRenderedPageBreak/>
              <w:drawing>
                <wp:inline distT="0" distB="0" distL="0" distR="0" wp14:anchorId="6B4A12E6" wp14:editId="13C40522">
                  <wp:extent cx="467280" cy="468000"/>
                  <wp:effectExtent l="0" t="0" r="9525" b="8255"/>
                  <wp:docPr id="1409" name="Picture 14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0422017" w14:textId="7DDB3AFC" w:rsidR="00020828" w:rsidRPr="00A96233" w:rsidRDefault="00020828" w:rsidP="00863848">
            <w:r w:rsidRPr="00A96233">
              <w:t xml:space="preserve">Demand forecasting software usually has the ability to incorporate various forecasting methods. The </w:t>
            </w:r>
            <w:r w:rsidR="0030647A">
              <w:t>buyer</w:t>
            </w:r>
            <w:r w:rsidRPr="00A96233">
              <w:t xml:space="preserve"> needs to know overall product trends, annual trends, and seasonal trends, which uses multiple forecasting methods.</w:t>
            </w:r>
          </w:p>
        </w:tc>
      </w:tr>
    </w:tbl>
    <w:p w14:paraId="356D96E3" w14:textId="77777777" w:rsidR="00020828" w:rsidRPr="00A96233" w:rsidRDefault="00020828" w:rsidP="00020828"/>
    <w:p w14:paraId="4842612D" w14:textId="77777777" w:rsidR="00020828" w:rsidRPr="00A96233" w:rsidRDefault="00020828" w:rsidP="00020828">
      <w:pPr>
        <w:rPr>
          <w:b/>
          <w:bCs/>
        </w:rPr>
      </w:pPr>
      <w:r w:rsidRPr="00A96233">
        <w:rPr>
          <w:b/>
          <w:bCs/>
        </w:rPr>
        <w:t>Qualitative demand forecasting</w:t>
      </w:r>
    </w:p>
    <w:p w14:paraId="3596C59A" w14:textId="77777777" w:rsidR="00020828" w:rsidRPr="00A96233" w:rsidRDefault="00020828" w:rsidP="00020828">
      <w:pPr>
        <w:rPr>
          <w:rStyle w:val="hscoswrapper"/>
        </w:rPr>
      </w:pPr>
    </w:p>
    <w:p w14:paraId="74277F02" w14:textId="256A10C7" w:rsidR="00020828" w:rsidRPr="00A96233" w:rsidRDefault="00020828" w:rsidP="00020828">
      <w:pPr>
        <w:rPr>
          <w:rStyle w:val="hscoswrapper"/>
        </w:rPr>
      </w:pPr>
      <w:r w:rsidRPr="00A96233">
        <w:rPr>
          <w:rStyle w:val="hscoswrapper"/>
        </w:rPr>
        <w:t>Qualitative forecasting techniques are used when not much data</w:t>
      </w:r>
      <w:r w:rsidR="0030647A">
        <w:rPr>
          <w:rStyle w:val="hscoswrapper"/>
        </w:rPr>
        <w:t xml:space="preserve"> is</w:t>
      </w:r>
      <w:r w:rsidRPr="00A96233">
        <w:rPr>
          <w:rStyle w:val="hscoswrapper"/>
        </w:rPr>
        <w:t xml:space="preserve"> available to work with, for example, when a product is introduced to the market. Information such as expert opinions, market research, and comparative analyses are used to estimate demand.</w:t>
      </w:r>
    </w:p>
    <w:p w14:paraId="2A40564E" w14:textId="77777777" w:rsidR="00020828" w:rsidRPr="00A96233" w:rsidRDefault="00020828" w:rsidP="00020828">
      <w:pPr>
        <w:rPr>
          <w:rStyle w:val="hscoswrapper"/>
        </w:rPr>
      </w:pPr>
    </w:p>
    <w:p w14:paraId="013BBB71" w14:textId="77777777" w:rsidR="00020828" w:rsidRPr="00A96233" w:rsidRDefault="00020828" w:rsidP="00020828">
      <w:r w:rsidRPr="00A96233">
        <w:t>A qualitative demand forecasting method often used pulls on the opinions of available experts. Subjective assessments may be obtained from suppliers, marketing, sales, and purchasing professionals. Brainstorming may be used for qualitative demand forecasting.</w:t>
      </w:r>
    </w:p>
    <w:p w14:paraId="6B928E01" w14:textId="77777777" w:rsidR="00020828" w:rsidRPr="00A96233" w:rsidRDefault="00020828" w:rsidP="00020828"/>
    <w:p w14:paraId="705E9FCB" w14:textId="77777777" w:rsidR="00020828" w:rsidRPr="00A96233" w:rsidRDefault="00F527CA" w:rsidP="00020828">
      <w:hyperlink r:id="rId173" w:tgtFrame="_blank" w:history="1">
        <w:r w:rsidR="00020828" w:rsidRPr="00A96233">
          <w:t>Delphi studies are an advanced method of quantitative demand forecasting</w:t>
        </w:r>
      </w:hyperlink>
      <w:r w:rsidR="00020828" w:rsidRPr="00A96233">
        <w:t xml:space="preserve">. Each participant in a group provides their opinion without collaborating with the others. Each person then reviews the group opinions and “rate” the opinions. The process is repeated until the group reaches a consensus. </w:t>
      </w:r>
    </w:p>
    <w:p w14:paraId="7925159F" w14:textId="77777777" w:rsidR="00020828" w:rsidRPr="00A96233" w:rsidRDefault="00020828" w:rsidP="00020828"/>
    <w:p w14:paraId="1EBB5DBD" w14:textId="77777777" w:rsidR="00020828" w:rsidRPr="00A96233" w:rsidRDefault="00020828" w:rsidP="00020828">
      <w:pPr>
        <w:rPr>
          <w:b/>
          <w:bCs/>
        </w:rPr>
      </w:pPr>
      <w:r w:rsidRPr="00A96233">
        <w:rPr>
          <w:b/>
          <w:bCs/>
        </w:rPr>
        <w:t>Demand forecasting for the “new normal”</w:t>
      </w:r>
    </w:p>
    <w:p w14:paraId="1507E192" w14:textId="77777777" w:rsidR="00020828" w:rsidRPr="00A96233" w:rsidRDefault="00020828" w:rsidP="00020828">
      <w:pPr>
        <w:rPr>
          <w:b/>
          <w:bCs/>
        </w:rPr>
      </w:pPr>
    </w:p>
    <w:p w14:paraId="6A656392" w14:textId="77777777" w:rsidR="00020828" w:rsidRPr="00A96233" w:rsidRDefault="00020828" w:rsidP="00020828">
      <w:r w:rsidRPr="00A96233">
        <w:t>Demand forecasting beyond the world-wide COVID-19 crisis is going to be even more challenging.</w:t>
      </w:r>
    </w:p>
    <w:p w14:paraId="4EA9C775" w14:textId="77777777" w:rsidR="00020828" w:rsidRPr="00A96233" w:rsidRDefault="00020828" w:rsidP="00020828"/>
    <w:p w14:paraId="6255B12A" w14:textId="71127922" w:rsidR="00020828" w:rsidRPr="00A96233" w:rsidRDefault="00020828" w:rsidP="00020828">
      <w:r w:rsidRPr="00A96233">
        <w:t>McKins</w:t>
      </w:r>
      <w:r w:rsidR="0030647A">
        <w:t>e</w:t>
      </w:r>
      <w:r w:rsidRPr="00A96233">
        <w:t xml:space="preserve">y, a well-known consultancy, conducted research during the crisis in 2020 on consumer buying patterns and reported as follows in April: </w:t>
      </w:r>
    </w:p>
    <w:p w14:paraId="0C7A740C" w14:textId="77777777" w:rsidR="00020828" w:rsidRPr="00A96233" w:rsidRDefault="00020828" w:rsidP="00020828"/>
    <w:p w14:paraId="50C2B764" w14:textId="6CBDFB32" w:rsidR="00020828" w:rsidRPr="00A96233" w:rsidRDefault="00020828" w:rsidP="00020828">
      <w:r w:rsidRPr="00A96233">
        <w:t>“Without a doubt, consumer behaviour has changed across several dimensions: category consumption, channel selection, shopper trip frequency, brand preference, and media consumption. These shifts, combined with forecasts for virus containment and economic recovery, are critical for commercial strategies.”</w:t>
      </w:r>
    </w:p>
    <w:p w14:paraId="590258A9" w14:textId="77777777" w:rsidR="00020828" w:rsidRPr="00A96233" w:rsidRDefault="00020828" w:rsidP="00020828"/>
    <w:p w14:paraId="4A10235C" w14:textId="44A26E85" w:rsidR="00020828" w:rsidRPr="00A96233" w:rsidRDefault="00020828" w:rsidP="00020828">
      <w:pPr>
        <w:spacing w:after="120"/>
      </w:pPr>
      <w:r w:rsidRPr="00A96233">
        <w:t>“Across categories, consumer goods companies should understand the factors responsible for growth in demand to determine whether people are actually consuming more or just pantry loading</w:t>
      </w:r>
      <w:r w:rsidR="0030647A">
        <w:t xml:space="preserve"> - </w:t>
      </w:r>
      <w:r w:rsidRPr="00A96233">
        <w:t>that is, stocking their pantries in preparation. As manufacturers rethink their commercial plans, these insights are critical to forecast demand after the crisis. Four demand archetypes have emerged as a reaction to the pandemic:</w:t>
      </w:r>
    </w:p>
    <w:p w14:paraId="682963B3" w14:textId="77777777" w:rsidR="00020828" w:rsidRPr="00A96233" w:rsidRDefault="00020828" w:rsidP="0014236E">
      <w:pPr>
        <w:pStyle w:val="ListParagraph"/>
        <w:numPr>
          <w:ilvl w:val="0"/>
          <w:numId w:val="316"/>
        </w:numPr>
        <w:spacing w:after="120"/>
        <w:contextualSpacing w:val="0"/>
      </w:pPr>
      <w:r w:rsidRPr="00A96233">
        <w:rPr>
          <w:i/>
          <w:iCs/>
        </w:rPr>
        <w:t>Pantry load and consume (consumption expands).</w:t>
      </w:r>
      <w:r w:rsidRPr="00A96233">
        <w:t xml:space="preserve"> Consumers stock up because of shortage fears or health considerations, causing an increase in consumption during and likely after the crisis. Goods in this archetype include cleaning supplies, vitamins, and supplements.</w:t>
      </w:r>
    </w:p>
    <w:p w14:paraId="16E2BDB8" w14:textId="77777777" w:rsidR="00020828" w:rsidRPr="00A96233" w:rsidRDefault="00020828" w:rsidP="0014236E">
      <w:pPr>
        <w:pStyle w:val="ListParagraph"/>
        <w:numPr>
          <w:ilvl w:val="0"/>
          <w:numId w:val="316"/>
        </w:numPr>
        <w:spacing w:after="120"/>
        <w:contextualSpacing w:val="0"/>
      </w:pPr>
      <w:r w:rsidRPr="00A96233">
        <w:rPr>
          <w:i/>
          <w:iCs/>
        </w:rPr>
        <w:lastRenderedPageBreak/>
        <w:t xml:space="preserve">Pantry load and preserve (consumption does not change). </w:t>
      </w:r>
      <w:r w:rsidRPr="00A96233">
        <w:t>Individuals respond to fear of a shortage by initially purchasing more goods such as pet food and toilet paper. However, consumption does not actually increase during the crisis, resulting in post-crisis volume declines.</w:t>
      </w:r>
    </w:p>
    <w:p w14:paraId="139500B5" w14:textId="77777777" w:rsidR="00020828" w:rsidRPr="00A96233" w:rsidRDefault="00020828" w:rsidP="0014236E">
      <w:pPr>
        <w:pStyle w:val="ListParagraph"/>
        <w:numPr>
          <w:ilvl w:val="0"/>
          <w:numId w:val="316"/>
        </w:numPr>
        <w:spacing w:after="120"/>
        <w:contextualSpacing w:val="0"/>
      </w:pPr>
      <w:r w:rsidRPr="00A96233">
        <w:rPr>
          <w:i/>
          <w:iCs/>
        </w:rPr>
        <w:t xml:space="preserve">Now at home (consumption shifts). </w:t>
      </w:r>
      <w:r w:rsidRPr="00A96233">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5648D075" w14:textId="58F79877" w:rsidR="00020828" w:rsidRPr="00A96233" w:rsidRDefault="00020828" w:rsidP="0014236E">
      <w:pPr>
        <w:pStyle w:val="ListParagraph"/>
        <w:numPr>
          <w:ilvl w:val="0"/>
          <w:numId w:val="316"/>
        </w:numPr>
        <w:contextualSpacing w:val="0"/>
      </w:pPr>
      <w:r w:rsidRPr="00A96233">
        <w:rPr>
          <w:i/>
          <w:iCs/>
        </w:rPr>
        <w:t xml:space="preserve">Not now (consumption declines). </w:t>
      </w:r>
      <w:r w:rsidRPr="00A96233">
        <w:t>Declining consumer confidence and a focus on essential categories lead to a decrease in purchasing certain goods during the crisis</w:t>
      </w:r>
      <w:r w:rsidR="0030647A">
        <w:t xml:space="preserve"> - </w:t>
      </w:r>
      <w:r w:rsidRPr="00A96233">
        <w:t>for example, beauty, food, and beverages for immediate use. Purchasing levels for these categories are likely to return to normal after the crisis.”</w:t>
      </w:r>
    </w:p>
    <w:p w14:paraId="4271F4E4" w14:textId="77777777" w:rsidR="00020828" w:rsidRPr="00A96233" w:rsidRDefault="00020828" w:rsidP="00020828"/>
    <w:p w14:paraId="28CCA73F" w14:textId="77777777" w:rsidR="00020828" w:rsidRPr="00A96233" w:rsidRDefault="00020828" w:rsidP="00020828">
      <w:r w:rsidRPr="00A96233">
        <w:t>This research places emphasis on the importance of knowing the store’s customers and their shopping patterns. The need to monitor and track consumer behaviour will now be even more critical for effective stock management.</w:t>
      </w:r>
    </w:p>
    <w:p w14:paraId="4E38DC40" w14:textId="77777777" w:rsidR="00020828" w:rsidRPr="00A96233" w:rsidRDefault="00020828" w:rsidP="00020828"/>
    <w:p w14:paraId="76665E36" w14:textId="77777777" w:rsidR="00020828" w:rsidRPr="00A96233" w:rsidRDefault="00020828" w:rsidP="00020828">
      <w:pPr>
        <w:pStyle w:val="Heading3"/>
        <w:spacing w:line="360" w:lineRule="auto"/>
      </w:pPr>
      <w:bookmarkStart w:id="1314" w:name="_Toc44861804"/>
      <w:bookmarkStart w:id="1315" w:name="_Toc46399897"/>
      <w:bookmarkStart w:id="1316" w:name="_Toc46588483"/>
      <w:bookmarkStart w:id="1317" w:name="_Toc46916438"/>
      <w:r w:rsidRPr="00A96233">
        <w:t>3.1.3</w:t>
      </w:r>
      <w:r w:rsidRPr="00A96233">
        <w:tab/>
        <w:t>Over/undersell</w:t>
      </w:r>
      <w:bookmarkEnd w:id="1314"/>
      <w:bookmarkEnd w:id="1315"/>
      <w:bookmarkEnd w:id="1316"/>
      <w:bookmarkEnd w:id="1317"/>
    </w:p>
    <w:p w14:paraId="50392B16" w14:textId="77777777" w:rsidR="00020828" w:rsidRPr="00A96233" w:rsidRDefault="00020828" w:rsidP="00020828"/>
    <w:p w14:paraId="3C36D35E" w14:textId="77777777" w:rsidR="00020828" w:rsidRPr="00A96233" w:rsidRDefault="00020828" w:rsidP="00020828">
      <w:r w:rsidRPr="00A96233">
        <w:t>It is important for the buyer to strike the right balance in ordering stock, to prevent understock or overstock situations.</w:t>
      </w:r>
    </w:p>
    <w:p w14:paraId="1E5797F7" w14:textId="77777777" w:rsidR="00020828" w:rsidRPr="00A96233" w:rsidRDefault="00020828" w:rsidP="00020828"/>
    <w:p w14:paraId="216D97E7" w14:textId="2DA0E26D" w:rsidR="00020828" w:rsidRPr="00A96233" w:rsidRDefault="00020828" w:rsidP="00020828">
      <w:r w:rsidRPr="00A96233">
        <w:t>In a case where undersell occurred in the past, the buyer will need to use past sales information to forecast future sales and adapt ordering quantities accordingly. Where oversell occurred, estimates should make provision to prevent understock situations.</w:t>
      </w:r>
    </w:p>
    <w:p w14:paraId="0469431A" w14:textId="77777777" w:rsidR="00020828" w:rsidRPr="00A96233" w:rsidRDefault="00020828" w:rsidP="00020828"/>
    <w:p w14:paraId="553FE92D" w14:textId="77777777" w:rsidR="00020828" w:rsidRPr="00A96233" w:rsidRDefault="00020828" w:rsidP="00020828">
      <w:pPr>
        <w:pStyle w:val="Heading3"/>
        <w:spacing w:line="360" w:lineRule="auto"/>
      </w:pPr>
      <w:bookmarkStart w:id="1318" w:name="_Toc44861805"/>
      <w:bookmarkStart w:id="1319" w:name="_Toc46399898"/>
      <w:bookmarkStart w:id="1320" w:name="_Toc46588484"/>
      <w:bookmarkStart w:id="1321" w:name="_Toc46916439"/>
      <w:r w:rsidRPr="00A96233">
        <w:t>3.1.4</w:t>
      </w:r>
      <w:r w:rsidRPr="00A96233">
        <w:tab/>
        <w:t>Past sales</w:t>
      </w:r>
      <w:bookmarkEnd w:id="1318"/>
      <w:bookmarkEnd w:id="1319"/>
      <w:bookmarkEnd w:id="1320"/>
      <w:bookmarkEnd w:id="1321"/>
    </w:p>
    <w:p w14:paraId="0FE14E0C" w14:textId="77777777" w:rsidR="00020828" w:rsidRPr="00A96233" w:rsidRDefault="00020828" w:rsidP="00020828"/>
    <w:p w14:paraId="517BEF03" w14:textId="77777777" w:rsidR="00020828" w:rsidRPr="00A96233" w:rsidRDefault="00020828" w:rsidP="00020828">
      <w:r w:rsidRPr="00A96233">
        <w:t>Past sales impact on order quantities. When the buyer studies past sales, he or she needs to estimate whether future sales will be the same, better or worse than past sales. In the case where past sales were not as expected, the buyer will naturally order smaller quantities.</w:t>
      </w:r>
    </w:p>
    <w:p w14:paraId="1A8D18F7" w14:textId="77777777" w:rsidR="00020828" w:rsidRPr="00A96233" w:rsidRDefault="00020828" w:rsidP="00020828"/>
    <w:p w14:paraId="32036B29" w14:textId="77777777" w:rsidR="00020828" w:rsidRPr="00A96233" w:rsidRDefault="00020828" w:rsidP="00020828">
      <w:pPr>
        <w:pStyle w:val="Heading3"/>
        <w:spacing w:line="360" w:lineRule="auto"/>
      </w:pPr>
      <w:bookmarkStart w:id="1322" w:name="_Toc44861806"/>
      <w:bookmarkStart w:id="1323" w:name="_Toc46399899"/>
      <w:bookmarkStart w:id="1324" w:name="_Toc46588485"/>
      <w:bookmarkStart w:id="1325" w:name="_Toc46916440"/>
      <w:r w:rsidRPr="00A96233">
        <w:t>3.1.5</w:t>
      </w:r>
      <w:r w:rsidRPr="00A96233">
        <w:tab/>
        <w:t>Trends</w:t>
      </w:r>
      <w:bookmarkEnd w:id="1322"/>
      <w:bookmarkEnd w:id="1323"/>
      <w:bookmarkEnd w:id="1324"/>
      <w:bookmarkEnd w:id="1325"/>
    </w:p>
    <w:p w14:paraId="4832DCE9" w14:textId="77777777" w:rsidR="00020828" w:rsidRPr="00A96233" w:rsidRDefault="00020828" w:rsidP="00020828"/>
    <w:p w14:paraId="6251A864" w14:textId="77777777" w:rsidR="00020828" w:rsidRPr="00A96233" w:rsidRDefault="00020828" w:rsidP="00020828">
      <w:r w:rsidRPr="00A96233">
        <w:t>Trends play an important role in ordering quantities. Retail chains should take advantage of the opportunity to sell more during trends in popularity of certain products. The buyer should order more of these products at the beginning of the trend but should be cautious about re-ordering, especially where long lead times exist to ensure that all the merchandise will be sold before the trend fades away.</w:t>
      </w:r>
    </w:p>
    <w:p w14:paraId="71B5E4AF" w14:textId="77777777" w:rsidR="00020828" w:rsidRPr="00A96233" w:rsidRDefault="00020828" w:rsidP="00020828"/>
    <w:p w14:paraId="6A12FE0A" w14:textId="77777777" w:rsidR="00020828" w:rsidRPr="00A96233" w:rsidRDefault="00020828" w:rsidP="00020828">
      <w:pPr>
        <w:pStyle w:val="Heading3"/>
        <w:spacing w:line="360" w:lineRule="auto"/>
      </w:pPr>
      <w:bookmarkStart w:id="1326" w:name="_Toc44861807"/>
      <w:bookmarkStart w:id="1327" w:name="_Toc46399900"/>
      <w:bookmarkStart w:id="1328" w:name="_Toc46588486"/>
      <w:bookmarkStart w:id="1329" w:name="_Toc46916441"/>
      <w:r w:rsidRPr="00A96233">
        <w:lastRenderedPageBreak/>
        <w:t>3.1.6</w:t>
      </w:r>
      <w:r w:rsidRPr="00A96233">
        <w:tab/>
        <w:t>Budget</w:t>
      </w:r>
      <w:bookmarkEnd w:id="1326"/>
      <w:bookmarkEnd w:id="1327"/>
      <w:bookmarkEnd w:id="1328"/>
      <w:bookmarkEnd w:id="1329"/>
    </w:p>
    <w:p w14:paraId="75A8B832" w14:textId="77777777" w:rsidR="00020828" w:rsidRPr="00A96233" w:rsidRDefault="00020828" w:rsidP="00020828"/>
    <w:p w14:paraId="64AF4BF3" w14:textId="77777777" w:rsidR="00020828" w:rsidRPr="00A96233" w:rsidRDefault="00020828" w:rsidP="00020828">
      <w:r w:rsidRPr="00A96233">
        <w:t>There is an interrelationship between buying and financing. The finance department is responsible for ensuring that the budget is controlled and that cashflow is managed carefully. In most companies, the budget is usually reviewed during the financial year.</w:t>
      </w:r>
    </w:p>
    <w:p w14:paraId="340197CC" w14:textId="77777777" w:rsidR="00020828" w:rsidRPr="00A96233" w:rsidRDefault="00020828" w:rsidP="00020828"/>
    <w:p w14:paraId="3C2943E0" w14:textId="77777777" w:rsidR="00020828" w:rsidRPr="00A96233" w:rsidRDefault="00020828" w:rsidP="00020828">
      <w:r w:rsidRPr="00A96233">
        <w:t>When deciding on order quantities, the buyer should ensure that the cost of quantities of stock being ordered is within the budget.</w:t>
      </w:r>
    </w:p>
    <w:p w14:paraId="161DCF41" w14:textId="77777777" w:rsidR="00020828" w:rsidRPr="00A96233" w:rsidRDefault="00020828" w:rsidP="00020828"/>
    <w:p w14:paraId="10A4B327" w14:textId="77777777" w:rsidR="00020828" w:rsidRPr="00A96233" w:rsidRDefault="00020828" w:rsidP="00020828">
      <w:pPr>
        <w:pStyle w:val="Heading3"/>
        <w:spacing w:line="360" w:lineRule="auto"/>
        <w:ind w:left="851" w:hanging="851"/>
      </w:pPr>
      <w:bookmarkStart w:id="1330" w:name="_Toc44861808"/>
      <w:bookmarkStart w:id="1331" w:name="_Toc46399901"/>
      <w:bookmarkStart w:id="1332" w:name="_Toc46588487"/>
      <w:bookmarkStart w:id="1333" w:name="_Toc46916442"/>
      <w:r w:rsidRPr="00A96233">
        <w:t>3.1.7</w:t>
      </w:r>
      <w:r w:rsidRPr="00A96233">
        <w:tab/>
        <w:t>Lead time</w:t>
      </w:r>
      <w:bookmarkEnd w:id="1330"/>
      <w:bookmarkEnd w:id="1331"/>
      <w:bookmarkEnd w:id="1332"/>
      <w:bookmarkEnd w:id="1333"/>
      <w:r w:rsidRPr="00A96233">
        <w:t xml:space="preserve"> </w:t>
      </w:r>
    </w:p>
    <w:p w14:paraId="19799E09" w14:textId="77777777" w:rsidR="00020828" w:rsidRPr="00A96233" w:rsidRDefault="00020828" w:rsidP="00020828"/>
    <w:p w14:paraId="69B081F4"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337660C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48779D8A" w14:textId="77777777" w:rsidTr="00863848">
        <w:tc>
          <w:tcPr>
            <w:tcW w:w="1266" w:type="dxa"/>
            <w:shd w:val="clear" w:color="auto" w:fill="auto"/>
          </w:tcPr>
          <w:p w14:paraId="5F6C9FA4" w14:textId="77777777" w:rsidR="00020828" w:rsidRPr="00A96233" w:rsidRDefault="00020828" w:rsidP="00863848">
            <w:pPr>
              <w:jc w:val="center"/>
            </w:pPr>
            <w:r w:rsidRPr="00A96233">
              <w:rPr>
                <w:noProof/>
              </w:rPr>
              <w:drawing>
                <wp:inline distT="0" distB="0" distL="0" distR="0" wp14:anchorId="62059B54" wp14:editId="0C24C547">
                  <wp:extent cx="468720" cy="468000"/>
                  <wp:effectExtent l="0" t="0" r="7620" b="8255"/>
                  <wp:docPr id="1410" name="Picture 14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5354A7E" w14:textId="77777777" w:rsidR="00020828" w:rsidRPr="00A96233" w:rsidRDefault="00020828" w:rsidP="00863848">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2FE381D6" w14:textId="77777777" w:rsidR="00020828" w:rsidRPr="00A96233" w:rsidRDefault="00020828" w:rsidP="00020828"/>
    <w:p w14:paraId="45F8CC41" w14:textId="77777777" w:rsidR="00020828" w:rsidRPr="00A96233" w:rsidRDefault="00020828" w:rsidP="00020828">
      <w:pPr>
        <w:rPr>
          <w:rStyle w:val="hscoswrapper"/>
        </w:rPr>
      </w:pPr>
      <w:r w:rsidRPr="00A96233">
        <w:rPr>
          <w:rStyle w:val="hscoswrapper"/>
        </w:rPr>
        <w:t>Lead time affects the amount of stock a chain store needs to hold at any point in time.</w:t>
      </w:r>
    </w:p>
    <w:p w14:paraId="74C0A776" w14:textId="77777777" w:rsidR="00020828" w:rsidRPr="00A96233" w:rsidRDefault="00020828" w:rsidP="00020828">
      <w:pPr>
        <w:rPr>
          <w:rStyle w:val="hscoswrapper"/>
        </w:rPr>
      </w:pPr>
    </w:p>
    <w:p w14:paraId="1DE54F82" w14:textId="77777777" w:rsidR="00020828" w:rsidRPr="00A96233" w:rsidRDefault="00020828" w:rsidP="00020828">
      <w:pPr>
        <w:rPr>
          <w:rStyle w:val="hscoswrapper"/>
          <w:vertAlign w:val="superscript"/>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0127E89A" w14:textId="77777777" w:rsidR="00020828" w:rsidRPr="00A96233" w:rsidRDefault="00020828" w:rsidP="00020828"/>
    <w:p w14:paraId="7312FC29" w14:textId="77777777" w:rsidR="00020828" w:rsidRPr="00A96233" w:rsidRDefault="00020828" w:rsidP="00020828">
      <w:r w:rsidRPr="00A96233">
        <w:t xml:space="preserve">The longer the lead time, the more stock should be ordered at a time. </w:t>
      </w:r>
    </w:p>
    <w:p w14:paraId="3A60B525" w14:textId="77777777" w:rsidR="00020828" w:rsidRPr="00A96233" w:rsidRDefault="00020828" w:rsidP="00020828"/>
    <w:p w14:paraId="2B122263" w14:textId="77777777" w:rsidR="00020828" w:rsidRPr="00A96233" w:rsidRDefault="00020828" w:rsidP="00020828">
      <w:r w:rsidRPr="00A96233">
        <w:t>The formula for calculating lead time is as follows:</w:t>
      </w:r>
    </w:p>
    <w:p w14:paraId="71BDF08D" w14:textId="77777777" w:rsidR="00020828" w:rsidRPr="00A96233" w:rsidRDefault="00020828" w:rsidP="00020828"/>
    <w:p w14:paraId="1EC24118" w14:textId="77777777" w:rsidR="00020828" w:rsidRPr="00A96233" w:rsidRDefault="00020828" w:rsidP="0030647A">
      <w:pPr>
        <w:jc w:val="center"/>
        <w:rPr>
          <w:b/>
          <w:bCs/>
        </w:rPr>
      </w:pPr>
      <w:r w:rsidRPr="00A96233">
        <w:rPr>
          <w:b/>
          <w:bCs/>
        </w:rPr>
        <w:t>Lead time = the sum of the supply delay and the reordering delay.</w:t>
      </w:r>
    </w:p>
    <w:p w14:paraId="1D47F08A" w14:textId="77777777" w:rsidR="00020828" w:rsidRPr="00A96233" w:rsidRDefault="00020828" w:rsidP="00020828"/>
    <w:p w14:paraId="6BE3A829" w14:textId="4E2B6314" w:rsidR="00020828" w:rsidRPr="00A96233" w:rsidRDefault="00020828" w:rsidP="00020828">
      <w:pPr>
        <w:spacing w:after="120"/>
      </w:pPr>
      <w:r w:rsidRPr="00A96233">
        <w:t xml:space="preserve">To do the calculation, the </w:t>
      </w:r>
      <w:r w:rsidR="0030647A">
        <w:t>buyer</w:t>
      </w:r>
      <w:r w:rsidRPr="00A96233">
        <w:t xml:space="preserve"> needs to:</w:t>
      </w:r>
    </w:p>
    <w:p w14:paraId="17B7186B" w14:textId="77777777" w:rsidR="00020828" w:rsidRPr="00A96233" w:rsidRDefault="00020828" w:rsidP="0014236E">
      <w:pPr>
        <w:numPr>
          <w:ilvl w:val="0"/>
          <w:numId w:val="317"/>
        </w:numPr>
        <w:spacing w:after="120"/>
        <w:jc w:val="left"/>
      </w:pPr>
      <w:r w:rsidRPr="00A96233">
        <w:t>Determine the supply delay</w:t>
      </w:r>
    </w:p>
    <w:p w14:paraId="66308D85" w14:textId="77777777" w:rsidR="00020828" w:rsidRPr="00A96233" w:rsidRDefault="00020828" w:rsidP="0014236E">
      <w:pPr>
        <w:numPr>
          <w:ilvl w:val="0"/>
          <w:numId w:val="317"/>
        </w:numPr>
        <w:spacing w:after="120"/>
        <w:jc w:val="left"/>
      </w:pPr>
      <w:r w:rsidRPr="00A96233">
        <w:t>Determine the reordering delay</w:t>
      </w:r>
    </w:p>
    <w:p w14:paraId="6FB2208C" w14:textId="77777777" w:rsidR="00020828" w:rsidRPr="00A96233" w:rsidRDefault="00020828" w:rsidP="0014236E">
      <w:pPr>
        <w:numPr>
          <w:ilvl w:val="0"/>
          <w:numId w:val="317"/>
        </w:numPr>
        <w:jc w:val="left"/>
      </w:pPr>
      <w:r w:rsidRPr="00A96233">
        <w:t>Sum supply delay and reordering delay</w:t>
      </w:r>
    </w:p>
    <w:p w14:paraId="1F979705" w14:textId="77777777" w:rsidR="00020828" w:rsidRPr="00A96233" w:rsidRDefault="00020828" w:rsidP="00020828"/>
    <w:p w14:paraId="15894D8C" w14:textId="2AA148F6"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the </w:t>
      </w:r>
      <w:r w:rsidR="0030647A">
        <w:t>buyer</w:t>
      </w:r>
      <w:r w:rsidRPr="00A96233">
        <w:t xml:space="preserve">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A96233">
        <w:rPr>
          <w:i/>
          <w:iCs/>
        </w:rPr>
        <w:t>reordering delay</w:t>
      </w:r>
      <w:r w:rsidRPr="00A96233">
        <w:t xml:space="preserve">. </w:t>
      </w:r>
      <w:r w:rsidRPr="00A96233">
        <w:lastRenderedPageBreak/>
        <w:t>The lead time is the sum of the supply delay, which is how long the shipment takes to reach your inventory, plus the reordering delay.</w:t>
      </w:r>
    </w:p>
    <w:p w14:paraId="4F70A636" w14:textId="77777777" w:rsidR="00020828" w:rsidRPr="00A96233" w:rsidRDefault="00020828" w:rsidP="00020828"/>
    <w:p w14:paraId="2FA541DB"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41 is helpful.</w:t>
      </w:r>
    </w:p>
    <w:p w14:paraId="71DC3909" w14:textId="77777777" w:rsidR="00020828" w:rsidRPr="00A96233" w:rsidRDefault="00020828" w:rsidP="00020828"/>
    <w:p w14:paraId="2884FD3D" w14:textId="77777777" w:rsidR="00020828" w:rsidRPr="00A96233" w:rsidRDefault="00020828" w:rsidP="00020828">
      <w:pPr>
        <w:jc w:val="center"/>
      </w:pPr>
      <w:r w:rsidRPr="00A96233">
        <w:rPr>
          <w:noProof/>
        </w:rPr>
        <w:drawing>
          <wp:inline distT="0" distB="0" distL="0" distR="0" wp14:anchorId="79B0ED83" wp14:editId="1394A7B0">
            <wp:extent cx="5731510" cy="1479550"/>
            <wp:effectExtent l="0" t="0" r="254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10F3E774" w14:textId="77777777" w:rsidR="00020828" w:rsidRPr="00A96233" w:rsidRDefault="00020828" w:rsidP="00020828">
      <w:pPr>
        <w:pStyle w:val="Caption"/>
        <w:spacing w:before="0" w:after="0" w:line="360" w:lineRule="auto"/>
        <w:rPr>
          <w:lang w:val="en-GB"/>
        </w:rPr>
      </w:pPr>
      <w:r w:rsidRPr="00A96233">
        <w:rPr>
          <w:lang w:val="en-GB"/>
        </w:rPr>
        <w:t>figure 41: lead time</w:t>
      </w:r>
    </w:p>
    <w:p w14:paraId="7802FBE5" w14:textId="77777777" w:rsidR="00020828" w:rsidRPr="00A96233" w:rsidRDefault="00020828" w:rsidP="00020828"/>
    <w:p w14:paraId="25866738" w14:textId="77777777" w:rsidR="00020828" w:rsidRPr="00A96233" w:rsidRDefault="00020828" w:rsidP="00020828">
      <w:pPr>
        <w:pStyle w:val="Heading3"/>
        <w:spacing w:line="360" w:lineRule="auto"/>
      </w:pPr>
      <w:bookmarkStart w:id="1334" w:name="_Toc44861809"/>
      <w:bookmarkStart w:id="1335" w:name="_Toc46399902"/>
      <w:bookmarkStart w:id="1336" w:name="_Toc46588488"/>
      <w:bookmarkStart w:id="1337" w:name="_Toc46916443"/>
      <w:r w:rsidRPr="00A96233">
        <w:t>3.1.8</w:t>
      </w:r>
      <w:r w:rsidRPr="00A96233">
        <w:tab/>
        <w:t>Order cycle time</w:t>
      </w:r>
      <w:bookmarkEnd w:id="1334"/>
      <w:bookmarkEnd w:id="1335"/>
      <w:bookmarkEnd w:id="1336"/>
      <w:bookmarkEnd w:id="1337"/>
    </w:p>
    <w:p w14:paraId="30329FE5" w14:textId="77777777" w:rsidR="00020828" w:rsidRPr="00A96233" w:rsidRDefault="00020828" w:rsidP="00020828"/>
    <w:p w14:paraId="212CD1C9" w14:textId="77777777" w:rsidR="00020828" w:rsidRPr="00A96233" w:rsidRDefault="00020828" w:rsidP="00020828">
      <w:r w:rsidRPr="00A96233">
        <w:t>The order cycle refers to the amount of time expected between receipts of stock.</w:t>
      </w:r>
    </w:p>
    <w:p w14:paraId="4F78CB55" w14:textId="77777777" w:rsidR="00020828" w:rsidRPr="00A96233" w:rsidRDefault="00020828" w:rsidP="00020828"/>
    <w:p w14:paraId="681D685F" w14:textId="390433B1" w:rsidR="00020828" w:rsidRPr="00A96233" w:rsidRDefault="00020828" w:rsidP="00020828">
      <w:r w:rsidRPr="00A96233">
        <w:t xml:space="preserve">Knowledge of order cycles helps the </w:t>
      </w:r>
      <w:r w:rsidR="0030647A">
        <w:t>buyer</w:t>
      </w:r>
      <w:r w:rsidRPr="00A96233">
        <w:t xml:space="preserve"> with forecasting how much product to order so that there will be sufficient stock until the next delivery.</w:t>
      </w:r>
    </w:p>
    <w:p w14:paraId="4B3A0550" w14:textId="77777777" w:rsidR="00020828" w:rsidRPr="00A96233" w:rsidRDefault="00020828" w:rsidP="00020828"/>
    <w:p w14:paraId="0BEAB11F" w14:textId="77777777" w:rsidR="00020828" w:rsidRPr="00A96233" w:rsidRDefault="00020828" w:rsidP="00020828">
      <w:r w:rsidRPr="00A96233">
        <w:t>An optimal order cycle is a process that calculates the most profitable order cycle for an item. It takes into consideration costs attached to orders, for example, delivery costs - where these are applicable - and cost of storage.</w:t>
      </w:r>
    </w:p>
    <w:p w14:paraId="4599AAAF" w14:textId="77777777" w:rsidR="00020828" w:rsidRPr="00A96233" w:rsidRDefault="00020828" w:rsidP="00020828"/>
    <w:p w14:paraId="3335CCCC" w14:textId="77777777" w:rsidR="00020828" w:rsidRPr="00A96233" w:rsidRDefault="00020828" w:rsidP="00020828">
      <w:r w:rsidRPr="00A96233">
        <w:t xml:space="preserve">Order cycle analysis involves calculating the </w:t>
      </w:r>
      <w:r w:rsidRPr="00A96233">
        <w:rPr>
          <w:rStyle w:val="Emphasis"/>
        </w:rPr>
        <w:t>economic order quantity,</w:t>
      </w:r>
      <w:r w:rsidRPr="00A96233">
        <w:t xml:space="preserve"> which is the order quantity that fulfils the store’s inventory demands at the lowest cost. </w:t>
      </w:r>
    </w:p>
    <w:p w14:paraId="31FE840E" w14:textId="77777777" w:rsidR="00020828" w:rsidRPr="00A96233" w:rsidRDefault="00020828" w:rsidP="00020828"/>
    <w:p w14:paraId="0C1CCDAD" w14:textId="77777777" w:rsidR="00020828" w:rsidRPr="00A96233" w:rsidRDefault="00020828" w:rsidP="00020828">
      <w:pPr>
        <w:pStyle w:val="Heading3"/>
        <w:spacing w:line="360" w:lineRule="auto"/>
      </w:pPr>
      <w:bookmarkStart w:id="1338" w:name="_Toc44861810"/>
      <w:bookmarkStart w:id="1339" w:name="_Toc46399903"/>
      <w:bookmarkStart w:id="1340" w:name="_Toc46588489"/>
      <w:bookmarkStart w:id="1341" w:name="_Toc46916444"/>
      <w:r w:rsidRPr="00A96233">
        <w:t>3.1.9</w:t>
      </w:r>
      <w:r w:rsidRPr="00A96233">
        <w:tab/>
        <w:t>Economic order quantity</w:t>
      </w:r>
      <w:bookmarkEnd w:id="1338"/>
      <w:bookmarkEnd w:id="1339"/>
      <w:bookmarkEnd w:id="1340"/>
      <w:bookmarkEnd w:id="1341"/>
    </w:p>
    <w:p w14:paraId="480B2F5A" w14:textId="77777777" w:rsidR="00020828" w:rsidRPr="00A96233" w:rsidRDefault="00020828" w:rsidP="00020828"/>
    <w:p w14:paraId="702470CD" w14:textId="77777777" w:rsidR="00020828" w:rsidRPr="00A96233" w:rsidRDefault="00020828" w:rsidP="00020828">
      <w:r w:rsidRPr="00A96233">
        <w:t>The economic order quantity (EOQ) is a quantity designed to assist companies in calculating order quantities so as to not over- or under-stock inventories.</w:t>
      </w:r>
      <w:r w:rsidRPr="00A96233">
        <w:rPr>
          <w:vertAlign w:val="superscript"/>
        </w:rPr>
        <w:t>xlii</w:t>
      </w:r>
    </w:p>
    <w:p w14:paraId="410851E6" w14:textId="77777777" w:rsidR="00020828" w:rsidRPr="00A96233" w:rsidRDefault="00020828" w:rsidP="00020828"/>
    <w:p w14:paraId="773AADE8" w14:textId="77777777" w:rsidR="00020828" w:rsidRPr="00A96233" w:rsidRDefault="00020828" w:rsidP="00020828">
      <w:r w:rsidRPr="00A96233">
        <w:t xml:space="preserve">The economic order quantity is the point that optimises both the cost of ordering and the carrying costs. </w:t>
      </w:r>
    </w:p>
    <w:p w14:paraId="212E96D1" w14:textId="6F349D10" w:rsidR="00020828" w:rsidRPr="00A96233" w:rsidRDefault="00020828" w:rsidP="00020828"/>
    <w:p w14:paraId="507A6B1E" w14:textId="036C44EE" w:rsidR="008E3DA7" w:rsidRPr="00A96233" w:rsidRDefault="008E3DA7" w:rsidP="00020828"/>
    <w:p w14:paraId="6B9D0891" w14:textId="025EA607" w:rsidR="008E3DA7" w:rsidRPr="00A96233" w:rsidRDefault="008E3DA7" w:rsidP="00020828"/>
    <w:p w14:paraId="04141E0F" w14:textId="77777777" w:rsidR="008E3DA7" w:rsidRPr="00A96233" w:rsidRDefault="008E3DA7" w:rsidP="00020828"/>
    <w:p w14:paraId="135C9B62" w14:textId="77777777" w:rsidR="00020828" w:rsidRPr="00A96233" w:rsidRDefault="00020828" w:rsidP="00020828">
      <w:pPr>
        <w:spacing w:after="120"/>
      </w:pPr>
      <w:r w:rsidRPr="00A96233">
        <w:lastRenderedPageBreak/>
        <w:t>Economic order quantity:</w:t>
      </w:r>
    </w:p>
    <w:p w14:paraId="62C1AEB4" w14:textId="77777777" w:rsidR="00020828" w:rsidRPr="00A96233" w:rsidRDefault="00020828" w:rsidP="0014236E">
      <w:pPr>
        <w:pStyle w:val="ListParagraph"/>
        <w:numPr>
          <w:ilvl w:val="0"/>
          <w:numId w:val="318"/>
        </w:numPr>
        <w:spacing w:after="120"/>
        <w:contextualSpacing w:val="0"/>
      </w:pPr>
      <w:r w:rsidRPr="00A96233">
        <w:t>Assists buyers with determining the right quantities to order and, thereby, reduces the ordering and carrying costs. Eventually, this impacts positively on profits.</w:t>
      </w:r>
    </w:p>
    <w:p w14:paraId="3B5820C2" w14:textId="77777777" w:rsidR="00020828" w:rsidRPr="00A96233" w:rsidRDefault="00020828" w:rsidP="0014236E">
      <w:pPr>
        <w:pStyle w:val="ListParagraph"/>
        <w:numPr>
          <w:ilvl w:val="0"/>
          <w:numId w:val="318"/>
        </w:numPr>
        <w:spacing w:after="120"/>
        <w:contextualSpacing w:val="0"/>
      </w:pPr>
      <w:r w:rsidRPr="00A96233">
        <w:t>Makes decision making smoother, with less time and effort wasted.</w:t>
      </w:r>
    </w:p>
    <w:p w14:paraId="3EED857F" w14:textId="77777777" w:rsidR="00020828" w:rsidRPr="00A96233" w:rsidRDefault="00020828" w:rsidP="0014236E">
      <w:pPr>
        <w:pStyle w:val="ListParagraph"/>
        <w:numPr>
          <w:ilvl w:val="0"/>
          <w:numId w:val="318"/>
        </w:numPr>
        <w:spacing w:after="120"/>
        <w:contextualSpacing w:val="0"/>
      </w:pPr>
      <w:r w:rsidRPr="00A96233">
        <w:t>Assists with minimising inventory costs.</w:t>
      </w:r>
    </w:p>
    <w:p w14:paraId="39273CDE" w14:textId="77777777" w:rsidR="00020828" w:rsidRPr="00A96233" w:rsidRDefault="00020828" w:rsidP="0014236E">
      <w:pPr>
        <w:pStyle w:val="ListParagraph"/>
        <w:numPr>
          <w:ilvl w:val="0"/>
          <w:numId w:val="318"/>
        </w:numPr>
        <w:contextualSpacing w:val="0"/>
      </w:pPr>
      <w:r w:rsidRPr="00A96233">
        <w:t>Reduces overstocking and understocking.</w:t>
      </w:r>
    </w:p>
    <w:p w14:paraId="3156E16C" w14:textId="77777777" w:rsidR="00020828" w:rsidRPr="00A96233" w:rsidRDefault="00020828" w:rsidP="00020828"/>
    <w:p w14:paraId="6D12BEBA" w14:textId="77777777" w:rsidR="00020828" w:rsidRPr="00A96233" w:rsidRDefault="00020828" w:rsidP="00020828">
      <w:pPr>
        <w:spacing w:after="120"/>
      </w:pPr>
      <w:r w:rsidRPr="00A96233">
        <w:t>Factors that affect economic order quantity include:</w:t>
      </w:r>
    </w:p>
    <w:p w14:paraId="032BE541" w14:textId="27939788" w:rsidR="00020828" w:rsidRPr="00A96233" w:rsidRDefault="00020828" w:rsidP="0014236E">
      <w:pPr>
        <w:pStyle w:val="ListParagraph"/>
        <w:numPr>
          <w:ilvl w:val="0"/>
          <w:numId w:val="319"/>
        </w:numPr>
        <w:spacing w:after="120"/>
        <w:contextualSpacing w:val="0"/>
      </w:pPr>
      <w:r w:rsidRPr="00A96233">
        <w:rPr>
          <w:b/>
          <w:bCs/>
        </w:rPr>
        <w:t xml:space="preserve">Reorder point. </w:t>
      </w:r>
      <w:r w:rsidRPr="00A96233">
        <w:t>This is the time a need to replenish stock</w:t>
      </w:r>
      <w:r w:rsidR="0030647A">
        <w:t xml:space="preserve"> occurs</w:t>
      </w:r>
      <w:r w:rsidRPr="00A96233">
        <w:t>. Economic order quantity calculation assumes that the same quantity is ordered at each reorder point.</w:t>
      </w:r>
    </w:p>
    <w:p w14:paraId="46068F82" w14:textId="77777777" w:rsidR="00020828" w:rsidRPr="00A96233" w:rsidRDefault="00020828" w:rsidP="0014236E">
      <w:pPr>
        <w:pStyle w:val="ListParagraph"/>
        <w:numPr>
          <w:ilvl w:val="0"/>
          <w:numId w:val="319"/>
        </w:numPr>
        <w:spacing w:after="120"/>
        <w:contextualSpacing w:val="0"/>
      </w:pPr>
      <w:r w:rsidRPr="00A96233">
        <w:rPr>
          <w:b/>
          <w:bCs/>
        </w:rPr>
        <w:t xml:space="preserve">Purchase order lead time. </w:t>
      </w:r>
      <w:r w:rsidRPr="00A96233">
        <w:t>This is the time from placing the order until the order is delivered. Economic order quantity calculations are based on the assumption that the lead time is understood.</w:t>
      </w:r>
    </w:p>
    <w:p w14:paraId="04BC3E1B" w14:textId="77777777" w:rsidR="00020828" w:rsidRPr="00A96233" w:rsidRDefault="00020828" w:rsidP="0014236E">
      <w:pPr>
        <w:pStyle w:val="ListParagraph"/>
        <w:numPr>
          <w:ilvl w:val="0"/>
          <w:numId w:val="319"/>
        </w:numPr>
        <w:spacing w:after="120"/>
        <w:contextualSpacing w:val="0"/>
      </w:pPr>
      <w:r w:rsidRPr="00A96233">
        <w:rPr>
          <w:b/>
          <w:bCs/>
        </w:rPr>
        <w:t xml:space="preserve">Purchasing cost per unit. </w:t>
      </w:r>
      <w:r w:rsidRPr="00A96233">
        <w:t>Economic order quantity calculations assume that the same price is paid every time.</w:t>
      </w:r>
    </w:p>
    <w:p w14:paraId="44A74E0D" w14:textId="77777777" w:rsidR="00020828" w:rsidRPr="00A96233" w:rsidRDefault="00020828" w:rsidP="0014236E">
      <w:pPr>
        <w:pStyle w:val="ListParagraph"/>
        <w:numPr>
          <w:ilvl w:val="0"/>
          <w:numId w:val="319"/>
        </w:numPr>
        <w:spacing w:after="120"/>
        <w:contextualSpacing w:val="0"/>
      </w:pPr>
      <w:r w:rsidRPr="00A96233">
        <w:rPr>
          <w:b/>
          <w:bCs/>
        </w:rPr>
        <w:t>Stockouts.</w:t>
      </w:r>
      <w:r w:rsidRPr="00A96233">
        <w:t xml:space="preserve"> Customer demand must always be monitored strictly. </w:t>
      </w:r>
    </w:p>
    <w:p w14:paraId="616A240F" w14:textId="77777777" w:rsidR="00020828" w:rsidRPr="00A96233" w:rsidRDefault="00020828" w:rsidP="0014236E">
      <w:pPr>
        <w:pStyle w:val="ListParagraph"/>
        <w:numPr>
          <w:ilvl w:val="0"/>
          <w:numId w:val="319"/>
        </w:numPr>
        <w:spacing w:after="120"/>
        <w:contextualSpacing w:val="0"/>
      </w:pPr>
      <w:r w:rsidRPr="00A96233">
        <w:rPr>
          <w:b/>
          <w:bCs/>
        </w:rPr>
        <w:t xml:space="preserve">Quality costs. </w:t>
      </w:r>
      <w:r w:rsidRPr="00A96233">
        <w:t>Economic order</w:t>
      </w:r>
      <w:r w:rsidRPr="00A96233">
        <w:rPr>
          <w:b/>
          <w:bCs/>
        </w:rPr>
        <w:t xml:space="preserve"> </w:t>
      </w:r>
      <w:r w:rsidRPr="00A96233">
        <w:t>quantity focuses on carrying costs, not quality.</w:t>
      </w:r>
    </w:p>
    <w:p w14:paraId="3FF63D66" w14:textId="77777777" w:rsidR="00020828" w:rsidRPr="00A96233" w:rsidRDefault="00020828" w:rsidP="0014236E">
      <w:pPr>
        <w:pStyle w:val="ListParagraph"/>
        <w:numPr>
          <w:ilvl w:val="0"/>
          <w:numId w:val="319"/>
        </w:numPr>
        <w:spacing w:after="120"/>
        <w:contextualSpacing w:val="0"/>
      </w:pPr>
      <w:r w:rsidRPr="00A96233">
        <w:rPr>
          <w:b/>
          <w:bCs/>
        </w:rPr>
        <w:t xml:space="preserve">Demand. </w:t>
      </w:r>
      <w:r w:rsidRPr="00634127">
        <w:t>This is</w:t>
      </w:r>
      <w:r w:rsidRPr="00A96233">
        <w:t xml:space="preserve"> about how much of the product is wanted by customers for a specific time period.</w:t>
      </w:r>
    </w:p>
    <w:p w14:paraId="649E45BF" w14:textId="77777777" w:rsidR="00020828" w:rsidRPr="00A96233" w:rsidRDefault="00020828" w:rsidP="0014236E">
      <w:pPr>
        <w:pStyle w:val="ListParagraph"/>
        <w:numPr>
          <w:ilvl w:val="0"/>
          <w:numId w:val="319"/>
        </w:numPr>
        <w:spacing w:after="120"/>
        <w:contextualSpacing w:val="0"/>
      </w:pPr>
      <w:r w:rsidRPr="00A96233">
        <w:rPr>
          <w:b/>
          <w:bCs/>
        </w:rPr>
        <w:t xml:space="preserve">Relevant ordering cost. </w:t>
      </w:r>
      <w:r w:rsidRPr="00A96233">
        <w:t>The cost per purchase order.</w:t>
      </w:r>
    </w:p>
    <w:p w14:paraId="26E6AC78" w14:textId="77777777" w:rsidR="00020828" w:rsidRPr="00A96233" w:rsidRDefault="00020828" w:rsidP="0014236E">
      <w:pPr>
        <w:pStyle w:val="ListParagraph"/>
        <w:numPr>
          <w:ilvl w:val="0"/>
          <w:numId w:val="319"/>
        </w:numPr>
        <w:contextualSpacing w:val="0"/>
      </w:pPr>
      <w:r w:rsidRPr="00A96233">
        <w:rPr>
          <w:b/>
          <w:bCs/>
        </w:rPr>
        <w:t xml:space="preserve">Relevant carrying cost. </w:t>
      </w:r>
      <w:r w:rsidRPr="00A96233">
        <w:t>The cost involved in the entire maintenance and carrying the stock, for the specific period.</w:t>
      </w:r>
    </w:p>
    <w:p w14:paraId="7A7349A3" w14:textId="77777777" w:rsidR="00020828" w:rsidRPr="00A96233" w:rsidRDefault="00020828" w:rsidP="00020828"/>
    <w:p w14:paraId="33DCEE72" w14:textId="77777777" w:rsidR="00020828" w:rsidRPr="00A96233" w:rsidRDefault="00020828" w:rsidP="00020828">
      <w:pPr>
        <w:pStyle w:val="Heading3"/>
        <w:spacing w:line="360" w:lineRule="auto"/>
      </w:pPr>
      <w:bookmarkStart w:id="1342" w:name="_Toc44861811"/>
      <w:bookmarkStart w:id="1343" w:name="_Toc46399904"/>
      <w:bookmarkStart w:id="1344" w:name="_Toc46588490"/>
      <w:bookmarkStart w:id="1345" w:name="_Toc46916445"/>
      <w:r w:rsidRPr="00A96233">
        <w:t>3.1.10</w:t>
      </w:r>
      <w:r w:rsidRPr="00A96233">
        <w:tab/>
        <w:t>Transportation, storage facilities and storage costs</w:t>
      </w:r>
      <w:bookmarkEnd w:id="1342"/>
      <w:bookmarkEnd w:id="1343"/>
      <w:bookmarkEnd w:id="1344"/>
      <w:bookmarkEnd w:id="1345"/>
    </w:p>
    <w:p w14:paraId="3DB46B8C" w14:textId="77777777" w:rsidR="00020828" w:rsidRPr="00A96233" w:rsidRDefault="00020828" w:rsidP="00020828"/>
    <w:p w14:paraId="4D8EB56C" w14:textId="77777777" w:rsidR="00020828" w:rsidRPr="00A96233" w:rsidRDefault="00020828" w:rsidP="00020828">
      <w:r w:rsidRPr="00A96233">
        <w:t xml:space="preserve">Financial factors that include the expenses associated with warehouse operations and transportation costs may impact on order quantities. Where transportation costs are high, the storage capacity and related costs should be taken into consideration when deciding on order quantities. </w:t>
      </w:r>
    </w:p>
    <w:p w14:paraId="76D2C8B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1B7DBDC" w14:textId="77777777" w:rsidTr="00863848">
        <w:trPr>
          <w:trHeight w:val="1008"/>
        </w:trPr>
        <w:tc>
          <w:tcPr>
            <w:tcW w:w="1408" w:type="dxa"/>
            <w:shd w:val="clear" w:color="auto" w:fill="auto"/>
          </w:tcPr>
          <w:p w14:paraId="0F6B4EE8" w14:textId="77777777" w:rsidR="00020828" w:rsidRPr="00A96233" w:rsidRDefault="00020828" w:rsidP="00863848">
            <w:pPr>
              <w:jc w:val="center"/>
            </w:pPr>
            <w:r w:rsidRPr="00A96233">
              <w:rPr>
                <w:noProof/>
              </w:rPr>
              <w:drawing>
                <wp:inline distT="0" distB="0" distL="0" distR="0" wp14:anchorId="48F1D065" wp14:editId="7FD49B23">
                  <wp:extent cx="468000" cy="468000"/>
                  <wp:effectExtent l="0" t="0" r="8255" b="8255"/>
                  <wp:docPr id="1412" name="Picture 14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BECAC3" w14:textId="77777777" w:rsidR="00020828" w:rsidRPr="00A96233" w:rsidRDefault="00020828" w:rsidP="00863848">
            <w:r w:rsidRPr="00A96233">
              <w:t>Now that you have learned about factors that may impact on ordering, are there factors you should consider that you did not previously consider?</w:t>
            </w:r>
          </w:p>
          <w:p w14:paraId="0C756253" w14:textId="77777777" w:rsidR="00020828" w:rsidRPr="00A96233" w:rsidRDefault="00020828" w:rsidP="00863848"/>
          <w:p w14:paraId="0E49C892" w14:textId="77777777" w:rsidR="00020828" w:rsidRPr="00A96233" w:rsidRDefault="00020828" w:rsidP="00863848"/>
          <w:p w14:paraId="3FA04847" w14:textId="77777777" w:rsidR="00020828" w:rsidRPr="00A96233" w:rsidRDefault="00020828" w:rsidP="00863848"/>
          <w:p w14:paraId="0301B153" w14:textId="77777777" w:rsidR="00020828" w:rsidRPr="00A96233" w:rsidRDefault="00020828" w:rsidP="00863848"/>
          <w:p w14:paraId="72FC7559" w14:textId="77777777" w:rsidR="00020828" w:rsidRPr="00A96233" w:rsidRDefault="00020828" w:rsidP="00863848"/>
          <w:p w14:paraId="4DA2FE66" w14:textId="77777777" w:rsidR="00020828" w:rsidRPr="00A96233" w:rsidRDefault="00020828" w:rsidP="00863848">
            <w:r w:rsidRPr="00A96233">
              <w:lastRenderedPageBreak/>
              <w:t>How will that solve challenges that you are experiencing?</w:t>
            </w:r>
          </w:p>
          <w:p w14:paraId="01066BD2" w14:textId="77777777" w:rsidR="00020828" w:rsidRPr="00A96233" w:rsidRDefault="00020828" w:rsidP="00863848"/>
          <w:p w14:paraId="6E6305D1" w14:textId="77777777" w:rsidR="00020828" w:rsidRPr="00A96233" w:rsidRDefault="00020828" w:rsidP="00863848"/>
          <w:p w14:paraId="67E31B69" w14:textId="77777777" w:rsidR="00020828" w:rsidRPr="00A96233" w:rsidRDefault="00020828" w:rsidP="00863848"/>
          <w:p w14:paraId="0E9F7386" w14:textId="77777777" w:rsidR="00020828" w:rsidRPr="00A96233" w:rsidRDefault="00020828" w:rsidP="00863848"/>
          <w:p w14:paraId="161F9022" w14:textId="77777777" w:rsidR="00020828" w:rsidRPr="00A96233" w:rsidRDefault="00020828" w:rsidP="00863848"/>
          <w:p w14:paraId="53E92185" w14:textId="77777777" w:rsidR="00020828" w:rsidRPr="00A96233" w:rsidRDefault="00020828" w:rsidP="00863848"/>
        </w:tc>
      </w:tr>
    </w:tbl>
    <w:p w14:paraId="757A5A04" w14:textId="380FC725" w:rsidR="00020828" w:rsidRDefault="00020828" w:rsidP="00020828"/>
    <w:p w14:paraId="50579814" w14:textId="77777777" w:rsidR="00634127" w:rsidRPr="00A96233" w:rsidRDefault="00634127" w:rsidP="00020828"/>
    <w:p w14:paraId="71DC3626" w14:textId="77777777" w:rsidR="00020828" w:rsidRPr="00A96233" w:rsidRDefault="00020828" w:rsidP="00020828">
      <w:pPr>
        <w:pStyle w:val="Heading2"/>
      </w:pPr>
      <w:bookmarkStart w:id="1346" w:name="_Toc44861812"/>
      <w:bookmarkStart w:id="1347" w:name="_Toc46399905"/>
      <w:bookmarkStart w:id="1348" w:name="_Toc46588491"/>
      <w:bookmarkStart w:id="1349" w:name="_Toc46916446"/>
      <w:r w:rsidRPr="00A96233">
        <w:t>3.2</w:t>
      </w:r>
      <w:r w:rsidRPr="00A96233">
        <w:tab/>
        <w:t>Methods used to calculate order quantities</w:t>
      </w:r>
      <w:bookmarkEnd w:id="1346"/>
      <w:bookmarkEnd w:id="1347"/>
      <w:bookmarkEnd w:id="1348"/>
      <w:bookmarkEnd w:id="134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0C740A6" w14:textId="77777777" w:rsidTr="00863848">
        <w:tc>
          <w:tcPr>
            <w:tcW w:w="644" w:type="pct"/>
            <w:tcBorders>
              <w:top w:val="single" w:sz="4" w:space="0" w:color="auto"/>
              <w:left w:val="single" w:sz="4" w:space="0" w:color="auto"/>
              <w:bottom w:val="single" w:sz="4" w:space="0" w:color="auto"/>
              <w:right w:val="nil"/>
            </w:tcBorders>
            <w:hideMark/>
          </w:tcPr>
          <w:p w14:paraId="281642D2" w14:textId="77777777" w:rsidR="00020828" w:rsidRPr="00A96233" w:rsidRDefault="00020828" w:rsidP="00863848">
            <w:pPr>
              <w:jc w:val="center"/>
            </w:pPr>
            <w:r w:rsidRPr="00A96233">
              <w:rPr>
                <w:noProof/>
              </w:rPr>
              <w:drawing>
                <wp:inline distT="0" distB="0" distL="0" distR="0" wp14:anchorId="1A5095DD" wp14:editId="2091F469">
                  <wp:extent cx="462915" cy="462915"/>
                  <wp:effectExtent l="0" t="0" r="0" b="0"/>
                  <wp:docPr id="1413" name="Picture 14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093A1FE" w14:textId="6BAABB83" w:rsidR="00020828" w:rsidRPr="00A96233" w:rsidRDefault="00020828" w:rsidP="00634127">
            <w:r w:rsidRPr="00A96233">
              <w:t>Ask learners to answer the questions below. Use the questions as an introduction to the topic.</w:t>
            </w:r>
            <w:r w:rsidR="00634127">
              <w:t xml:space="preserve"> </w:t>
            </w:r>
            <w:r w:rsidRPr="00A96233">
              <w:t>Then use the information below to discuss the methods used to calculate order quantities.</w:t>
            </w:r>
          </w:p>
        </w:tc>
        <w:tc>
          <w:tcPr>
            <w:tcW w:w="873" w:type="pct"/>
            <w:tcBorders>
              <w:top w:val="single" w:sz="4" w:space="0" w:color="auto"/>
              <w:left w:val="nil"/>
              <w:bottom w:val="single" w:sz="4" w:space="0" w:color="auto"/>
              <w:right w:val="single" w:sz="4" w:space="0" w:color="auto"/>
            </w:tcBorders>
            <w:hideMark/>
          </w:tcPr>
          <w:p w14:paraId="7ABA6D54" w14:textId="77777777" w:rsidR="00020828" w:rsidRPr="00A96233" w:rsidRDefault="00020828" w:rsidP="00863848">
            <w:r w:rsidRPr="00A96233">
              <w:t>Time:</w:t>
            </w:r>
          </w:p>
          <w:p w14:paraId="5D012A79" w14:textId="55E41E96" w:rsidR="00020828" w:rsidRPr="00A96233" w:rsidRDefault="008E3DA7" w:rsidP="008E3DA7">
            <w:pPr>
              <w:jc w:val="left"/>
            </w:pPr>
            <w:r w:rsidRPr="00A96233">
              <w:t>4 hours including activity</w:t>
            </w:r>
          </w:p>
        </w:tc>
      </w:tr>
    </w:tbl>
    <w:p w14:paraId="4707C7D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C517CC9" w14:textId="77777777" w:rsidTr="00863848">
        <w:tc>
          <w:tcPr>
            <w:tcW w:w="1408" w:type="dxa"/>
            <w:shd w:val="clear" w:color="auto" w:fill="auto"/>
          </w:tcPr>
          <w:p w14:paraId="108B65E5" w14:textId="77777777" w:rsidR="00020828" w:rsidRPr="00A96233" w:rsidRDefault="00020828" w:rsidP="00863848">
            <w:pPr>
              <w:jc w:val="center"/>
            </w:pPr>
            <w:r w:rsidRPr="00A96233">
              <w:rPr>
                <w:noProof/>
              </w:rPr>
              <w:drawing>
                <wp:inline distT="0" distB="0" distL="0" distR="0" wp14:anchorId="1A5A31AB" wp14:editId="11303894">
                  <wp:extent cx="468000" cy="468000"/>
                  <wp:effectExtent l="0" t="0" r="8255" b="8255"/>
                  <wp:docPr id="1414" name="Picture 14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D0B84A" w14:textId="77777777" w:rsidR="00020828" w:rsidRPr="00A96233" w:rsidRDefault="00020828" w:rsidP="00863848">
            <w:r w:rsidRPr="00A96233">
              <w:t>What methods do you use to calculate order quantities?</w:t>
            </w:r>
          </w:p>
          <w:p w14:paraId="383ACE44" w14:textId="77777777" w:rsidR="00020828" w:rsidRPr="00A96233" w:rsidRDefault="00020828" w:rsidP="00863848"/>
          <w:p w14:paraId="4307E94F" w14:textId="77777777" w:rsidR="00020828" w:rsidRPr="00A96233" w:rsidRDefault="00020828" w:rsidP="00863848"/>
          <w:p w14:paraId="218E570A" w14:textId="0FE8755F" w:rsidR="00020828" w:rsidRDefault="00020828" w:rsidP="00863848"/>
          <w:p w14:paraId="63EB7CD3" w14:textId="77777777" w:rsidR="00634127" w:rsidRPr="00A96233" w:rsidRDefault="00634127" w:rsidP="00863848"/>
          <w:p w14:paraId="6CADDE37" w14:textId="77777777" w:rsidR="00020828" w:rsidRPr="00A96233" w:rsidRDefault="00020828" w:rsidP="00863848"/>
          <w:p w14:paraId="6532DE09" w14:textId="77777777" w:rsidR="00020828" w:rsidRPr="00A96233" w:rsidRDefault="00020828" w:rsidP="00863848"/>
          <w:p w14:paraId="6B7CFB6C" w14:textId="77777777" w:rsidR="00020828" w:rsidRPr="00A96233" w:rsidRDefault="00020828" w:rsidP="00863848"/>
          <w:p w14:paraId="34C65D9D" w14:textId="3FAC9894" w:rsidR="00020828" w:rsidRDefault="00020828" w:rsidP="00863848"/>
          <w:p w14:paraId="5B66448C" w14:textId="77777777" w:rsidR="00634127" w:rsidRPr="00A96233" w:rsidRDefault="00634127" w:rsidP="00863848"/>
          <w:p w14:paraId="390221C8" w14:textId="77777777" w:rsidR="00020828" w:rsidRPr="00A96233" w:rsidRDefault="00020828" w:rsidP="00863848"/>
          <w:p w14:paraId="21D6D604" w14:textId="77777777" w:rsidR="00020828" w:rsidRPr="00A96233" w:rsidRDefault="00020828" w:rsidP="00863848"/>
          <w:p w14:paraId="49DD218F" w14:textId="77777777" w:rsidR="00020828" w:rsidRPr="00A96233" w:rsidRDefault="00020828" w:rsidP="00863848">
            <w:r w:rsidRPr="00A96233">
              <w:t>Do you use the same methods for all merchandise you buy?</w:t>
            </w:r>
          </w:p>
          <w:p w14:paraId="435D3714" w14:textId="77777777" w:rsidR="00020828" w:rsidRPr="00A96233" w:rsidRDefault="00020828" w:rsidP="00863848"/>
          <w:p w14:paraId="6A16C2B8" w14:textId="77777777" w:rsidR="00020828" w:rsidRPr="00A96233" w:rsidRDefault="00020828" w:rsidP="00863848"/>
          <w:p w14:paraId="0638FF7D" w14:textId="77777777" w:rsidR="00020828" w:rsidRPr="00A96233" w:rsidRDefault="00020828" w:rsidP="00863848"/>
          <w:p w14:paraId="53AE0E70" w14:textId="5C209726" w:rsidR="00020828" w:rsidRDefault="00020828" w:rsidP="00863848"/>
          <w:p w14:paraId="6953673E" w14:textId="77777777" w:rsidR="00634127" w:rsidRPr="00A96233" w:rsidRDefault="00634127" w:rsidP="00863848"/>
          <w:p w14:paraId="576CC916" w14:textId="77777777" w:rsidR="00020828" w:rsidRPr="00A96233" w:rsidRDefault="00020828" w:rsidP="00863848"/>
          <w:p w14:paraId="036B2823" w14:textId="77777777" w:rsidR="00020828" w:rsidRPr="00A96233" w:rsidRDefault="00020828" w:rsidP="00863848"/>
          <w:p w14:paraId="40EF83B5" w14:textId="77777777" w:rsidR="00020828" w:rsidRPr="00A96233" w:rsidRDefault="00020828" w:rsidP="00863848"/>
          <w:p w14:paraId="3F9C8B0C" w14:textId="77777777" w:rsidR="00020828" w:rsidRPr="00A96233" w:rsidRDefault="00020828" w:rsidP="00863848"/>
          <w:p w14:paraId="738F3275" w14:textId="77777777" w:rsidR="00020828" w:rsidRPr="00A96233" w:rsidRDefault="00020828" w:rsidP="00863848">
            <w:r w:rsidRPr="00A96233">
              <w:lastRenderedPageBreak/>
              <w:t>What advantages do you experience?</w:t>
            </w:r>
          </w:p>
          <w:p w14:paraId="578FB04F" w14:textId="77777777" w:rsidR="00020828" w:rsidRPr="00A96233" w:rsidRDefault="00020828" w:rsidP="00863848"/>
          <w:p w14:paraId="3E6B9FA4" w14:textId="77777777" w:rsidR="00020828" w:rsidRPr="00A96233" w:rsidRDefault="00020828" w:rsidP="00863848"/>
          <w:p w14:paraId="41D8215B" w14:textId="77777777" w:rsidR="00020828" w:rsidRPr="00A96233" w:rsidRDefault="00020828" w:rsidP="00863848"/>
          <w:p w14:paraId="1B84848A" w14:textId="77777777" w:rsidR="00020828" w:rsidRPr="00A96233" w:rsidRDefault="00020828" w:rsidP="00863848"/>
          <w:p w14:paraId="45DD6BDD" w14:textId="77777777" w:rsidR="00020828" w:rsidRPr="00A96233" w:rsidRDefault="00020828" w:rsidP="00863848"/>
          <w:p w14:paraId="5A7FCCEF" w14:textId="77777777" w:rsidR="00020828" w:rsidRPr="00A96233" w:rsidRDefault="00020828" w:rsidP="00863848"/>
          <w:p w14:paraId="73E5C9E2" w14:textId="77777777" w:rsidR="00020828" w:rsidRPr="00A96233" w:rsidRDefault="00020828" w:rsidP="00863848"/>
          <w:p w14:paraId="517ED3DE" w14:textId="77777777" w:rsidR="00020828" w:rsidRPr="00A96233" w:rsidRDefault="00020828" w:rsidP="00863848"/>
          <w:p w14:paraId="0992D3BA" w14:textId="77777777" w:rsidR="00020828" w:rsidRPr="00A96233" w:rsidRDefault="00020828" w:rsidP="00863848">
            <w:r w:rsidRPr="00A96233">
              <w:t>What disadvantages do you experience?</w:t>
            </w:r>
          </w:p>
          <w:p w14:paraId="60D14582" w14:textId="77777777" w:rsidR="00020828" w:rsidRPr="00A96233" w:rsidRDefault="00020828" w:rsidP="00863848"/>
          <w:p w14:paraId="57647C3E" w14:textId="77777777" w:rsidR="00020828" w:rsidRPr="00A96233" w:rsidRDefault="00020828" w:rsidP="00863848"/>
          <w:p w14:paraId="44FF4591" w14:textId="77777777" w:rsidR="00020828" w:rsidRPr="00A96233" w:rsidRDefault="00020828" w:rsidP="00863848"/>
          <w:p w14:paraId="101CACDC" w14:textId="77777777" w:rsidR="00020828" w:rsidRPr="00A96233" w:rsidRDefault="00020828" w:rsidP="00863848"/>
          <w:p w14:paraId="37203DF4" w14:textId="77777777" w:rsidR="00020828" w:rsidRPr="00A96233" w:rsidRDefault="00020828" w:rsidP="00863848"/>
          <w:p w14:paraId="6AF57ECC" w14:textId="77777777" w:rsidR="00020828" w:rsidRPr="00A96233" w:rsidRDefault="00020828" w:rsidP="00863848"/>
          <w:p w14:paraId="670E4B0C" w14:textId="77777777" w:rsidR="00020828" w:rsidRPr="00A96233" w:rsidRDefault="00020828" w:rsidP="00863848"/>
          <w:p w14:paraId="2A61FDC7" w14:textId="77777777" w:rsidR="00020828" w:rsidRPr="00A96233" w:rsidRDefault="00020828" w:rsidP="00863848"/>
        </w:tc>
      </w:tr>
    </w:tbl>
    <w:p w14:paraId="2D2CD50E" w14:textId="77777777" w:rsidR="00020828" w:rsidRPr="00A96233" w:rsidRDefault="00020828" w:rsidP="00020828"/>
    <w:p w14:paraId="2BF6501B" w14:textId="77777777" w:rsidR="00020828" w:rsidRPr="00A96233" w:rsidRDefault="00020828" w:rsidP="00020828">
      <w:r w:rsidRPr="00A96233">
        <w:t>After deciding what to buy and how to make up product categories, the buyer needs to decide on quantities of stock to buy.</w:t>
      </w:r>
    </w:p>
    <w:p w14:paraId="236BE35E" w14:textId="77777777" w:rsidR="00020828" w:rsidRPr="00A96233" w:rsidRDefault="00020828" w:rsidP="00020828"/>
    <w:p w14:paraId="7CFE5287" w14:textId="77777777" w:rsidR="00020828" w:rsidRPr="00A96233" w:rsidRDefault="00020828" w:rsidP="00020828">
      <w:r w:rsidRPr="00A96233">
        <w:t>Extreme caution must be taken to prevent overstock and understock situations.</w:t>
      </w:r>
    </w:p>
    <w:p w14:paraId="43B10CE3" w14:textId="77777777" w:rsidR="00020828" w:rsidRPr="00A96233" w:rsidRDefault="00020828" w:rsidP="00020828"/>
    <w:p w14:paraId="7A484670" w14:textId="60BFFF8A" w:rsidR="00020828" w:rsidRPr="00A96233" w:rsidRDefault="00020828" w:rsidP="00020828">
      <w:r w:rsidRPr="00A96233">
        <w:t xml:space="preserve">Many computerised reports are used for quantitative decision making, but buyers, nonetheless, need to understand </w:t>
      </w:r>
      <w:r w:rsidR="00634127">
        <w:t xml:space="preserve">the </w:t>
      </w:r>
      <w:r w:rsidRPr="00A96233">
        <w:t>methods used.</w:t>
      </w:r>
    </w:p>
    <w:p w14:paraId="41C33F0F" w14:textId="77777777" w:rsidR="00020828" w:rsidRPr="00A96233" w:rsidRDefault="00020828" w:rsidP="00020828"/>
    <w:p w14:paraId="7A56EC66" w14:textId="77777777" w:rsidR="00020828" w:rsidRPr="00A96233" w:rsidRDefault="00020828" w:rsidP="00634127">
      <w:r w:rsidRPr="00A96233">
        <w:t>The most commonly used methods for making decisions on order quantities include:</w:t>
      </w:r>
    </w:p>
    <w:p w14:paraId="73B80FF8" w14:textId="77777777" w:rsidR="00020828" w:rsidRPr="00A96233" w:rsidRDefault="00020828" w:rsidP="00634127">
      <w:pPr>
        <w:pStyle w:val="ListParagraph"/>
        <w:numPr>
          <w:ilvl w:val="0"/>
          <w:numId w:val="328"/>
        </w:numPr>
        <w:tabs>
          <w:tab w:val="num" w:pos="720"/>
        </w:tabs>
        <w:contextualSpacing w:val="0"/>
        <w:jc w:val="left"/>
      </w:pPr>
      <w:r w:rsidRPr="00A96233">
        <w:t>Demand forecasting including lead time and safety stock</w:t>
      </w:r>
    </w:p>
    <w:p w14:paraId="7749944D" w14:textId="77777777" w:rsidR="00020828" w:rsidRPr="00A96233" w:rsidRDefault="00020828" w:rsidP="00634127">
      <w:pPr>
        <w:pStyle w:val="ListParagraph"/>
        <w:numPr>
          <w:ilvl w:val="0"/>
          <w:numId w:val="328"/>
        </w:numPr>
        <w:tabs>
          <w:tab w:val="num" w:pos="720"/>
        </w:tabs>
        <w:contextualSpacing w:val="0"/>
        <w:jc w:val="left"/>
      </w:pPr>
      <w:r w:rsidRPr="00A96233">
        <w:t>Six-month merchandise planning</w:t>
      </w:r>
    </w:p>
    <w:p w14:paraId="5CCB4DE0" w14:textId="77777777" w:rsidR="00020828" w:rsidRPr="00A96233" w:rsidRDefault="00020828" w:rsidP="00634127">
      <w:pPr>
        <w:pStyle w:val="ListParagraph"/>
        <w:numPr>
          <w:ilvl w:val="0"/>
          <w:numId w:val="328"/>
        </w:numPr>
        <w:tabs>
          <w:tab w:val="num" w:pos="720"/>
        </w:tabs>
        <w:contextualSpacing w:val="0"/>
        <w:jc w:val="left"/>
      </w:pPr>
      <w:r w:rsidRPr="00A96233">
        <w:t>Model stock development</w:t>
      </w:r>
    </w:p>
    <w:p w14:paraId="7E77669C" w14:textId="77777777" w:rsidR="00020828" w:rsidRPr="00A96233" w:rsidRDefault="00020828" w:rsidP="00634127">
      <w:pPr>
        <w:pStyle w:val="ListParagraph"/>
        <w:numPr>
          <w:ilvl w:val="0"/>
          <w:numId w:val="328"/>
        </w:numPr>
        <w:tabs>
          <w:tab w:val="num" w:pos="720"/>
        </w:tabs>
        <w:contextualSpacing w:val="0"/>
        <w:jc w:val="left"/>
      </w:pPr>
      <w:r w:rsidRPr="00A96233">
        <w:t>Open-to-buy planning</w:t>
      </w:r>
    </w:p>
    <w:p w14:paraId="45A85F84" w14:textId="77777777" w:rsidR="00020828" w:rsidRPr="00A96233" w:rsidRDefault="00020828" w:rsidP="00634127">
      <w:pPr>
        <w:pStyle w:val="ListParagraph"/>
        <w:numPr>
          <w:ilvl w:val="0"/>
          <w:numId w:val="328"/>
        </w:numPr>
        <w:tabs>
          <w:tab w:val="num" w:pos="720"/>
        </w:tabs>
        <w:contextualSpacing w:val="0"/>
        <w:jc w:val="left"/>
      </w:pPr>
      <w:r w:rsidRPr="00A96233">
        <w:t xml:space="preserve">Economic order quantity </w:t>
      </w:r>
    </w:p>
    <w:p w14:paraId="676513B5" w14:textId="77777777" w:rsidR="00020828" w:rsidRPr="00A96233" w:rsidRDefault="00020828" w:rsidP="00634127">
      <w:pPr>
        <w:pStyle w:val="ListParagraph"/>
        <w:numPr>
          <w:ilvl w:val="0"/>
          <w:numId w:val="328"/>
        </w:numPr>
        <w:tabs>
          <w:tab w:val="num" w:pos="720"/>
        </w:tabs>
        <w:contextualSpacing w:val="0"/>
        <w:jc w:val="left"/>
      </w:pPr>
      <w:r w:rsidRPr="00A96233">
        <w:t>Automatic stock replenishment</w:t>
      </w:r>
    </w:p>
    <w:p w14:paraId="2BB1EEE8" w14:textId="77777777" w:rsidR="00020828" w:rsidRPr="00A96233" w:rsidRDefault="00020828" w:rsidP="00020828">
      <w:pPr>
        <w:tabs>
          <w:tab w:val="num" w:pos="720"/>
        </w:tabs>
        <w:jc w:val="left"/>
      </w:pPr>
    </w:p>
    <w:p w14:paraId="64270030" w14:textId="77777777" w:rsidR="00020828" w:rsidRPr="00A96233" w:rsidRDefault="00020828" w:rsidP="00020828">
      <w:pPr>
        <w:pStyle w:val="Heading3"/>
        <w:spacing w:line="360" w:lineRule="auto"/>
      </w:pPr>
      <w:bookmarkStart w:id="1350" w:name="_Toc46588492"/>
      <w:bookmarkStart w:id="1351" w:name="_Toc46916447"/>
      <w:r w:rsidRPr="00A96233">
        <w:t>3.2.1</w:t>
      </w:r>
      <w:r w:rsidRPr="00A96233">
        <w:tab/>
        <w:t>Demand forecasting including lead time and safety stock</w:t>
      </w:r>
      <w:bookmarkEnd w:id="1350"/>
      <w:bookmarkEnd w:id="1351"/>
    </w:p>
    <w:p w14:paraId="473F1D56" w14:textId="77777777" w:rsidR="00020828" w:rsidRPr="00A96233" w:rsidRDefault="00020828" w:rsidP="00020828"/>
    <w:p w14:paraId="5B55354C" w14:textId="77777777" w:rsidR="00020828" w:rsidRPr="00A96233" w:rsidRDefault="00020828" w:rsidP="00020828">
      <w:r w:rsidRPr="00A96233">
        <w:t>Demand forecasting is used to estimate how much stock is needed for a given period. It is the real foundation of successful replenishment and has a big impact on effective replenishment.</w:t>
      </w:r>
    </w:p>
    <w:p w14:paraId="35946CDB" w14:textId="77777777" w:rsidR="00020828" w:rsidRPr="00A96233" w:rsidRDefault="00020828" w:rsidP="00020828">
      <w:r w:rsidRPr="00A96233">
        <w:lastRenderedPageBreak/>
        <w:t>Where sales history is available, quantitative demand forecasting is done. This is a method where lead time and safety stock required are included in the demand forecasting to calculate order quantities.</w:t>
      </w:r>
    </w:p>
    <w:p w14:paraId="1A20D4AB" w14:textId="77777777" w:rsidR="00020828" w:rsidRPr="00A96233" w:rsidRDefault="00020828" w:rsidP="00020828"/>
    <w:p w14:paraId="788B660E" w14:textId="5A5FC1C3" w:rsidR="00020828" w:rsidRPr="00A96233" w:rsidRDefault="00020828" w:rsidP="00020828">
      <w:r w:rsidRPr="00A96233">
        <w:t xml:space="preserve">Chain stores </w:t>
      </w:r>
      <w:r w:rsidR="00634127">
        <w:t>-</w:t>
      </w:r>
      <w:r w:rsidRPr="00A96233">
        <w:t xml:space="preserve"> in fact, all retail stores - must hold a </w:t>
      </w:r>
      <w:r w:rsidRPr="00A96233">
        <w:rPr>
          <w:i/>
          <w:iCs/>
        </w:rPr>
        <w:t>safety stock</w:t>
      </w:r>
      <w:r w:rsidRPr="00A96233">
        <w:t xml:space="preserve"> to meet unpredicted sales. To attain that, threshold stock levels should be calculated and maintained.</w:t>
      </w:r>
    </w:p>
    <w:p w14:paraId="16D7214C" w14:textId="77777777" w:rsidR="00020828" w:rsidRPr="00A96233" w:rsidRDefault="00020828" w:rsidP="00020828">
      <w:pPr>
        <w:rPr>
          <w:rStyle w:val="e24kjd"/>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20828" w:rsidRPr="00A96233" w14:paraId="1F7E29B8" w14:textId="77777777" w:rsidTr="00863848">
        <w:trPr>
          <w:trHeight w:val="1008"/>
        </w:trPr>
        <w:tc>
          <w:tcPr>
            <w:tcW w:w="1266" w:type="dxa"/>
            <w:shd w:val="clear" w:color="auto" w:fill="auto"/>
            <w:vAlign w:val="center"/>
          </w:tcPr>
          <w:p w14:paraId="56251DFA" w14:textId="77777777" w:rsidR="00020828" w:rsidRPr="00A96233" w:rsidRDefault="00020828" w:rsidP="00863848">
            <w:pPr>
              <w:jc w:val="center"/>
            </w:pPr>
            <w:r w:rsidRPr="00A96233">
              <w:rPr>
                <w:noProof/>
              </w:rPr>
              <w:drawing>
                <wp:inline distT="0" distB="0" distL="0" distR="0" wp14:anchorId="01F735E0" wp14:editId="03DA7705">
                  <wp:extent cx="468720" cy="468000"/>
                  <wp:effectExtent l="0" t="0" r="7620" b="825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8FBD097" w14:textId="77777777" w:rsidR="00020828" w:rsidRPr="00A96233" w:rsidRDefault="00020828" w:rsidP="00863848">
            <w:r w:rsidRPr="00A96233">
              <w:rPr>
                <w:rStyle w:val="e24kjd"/>
              </w:rPr>
              <w:t>The threshold stock quantity, also called the threshold stock level, is the minimum count of an item the chain store should have on hand at any time.</w:t>
            </w:r>
          </w:p>
        </w:tc>
      </w:tr>
    </w:tbl>
    <w:p w14:paraId="46132ACC" w14:textId="77777777" w:rsidR="00020828" w:rsidRPr="00A96233" w:rsidRDefault="00020828" w:rsidP="00020828">
      <w:pPr>
        <w:rPr>
          <w:rStyle w:val="e24kjd"/>
        </w:rPr>
      </w:pPr>
    </w:p>
    <w:p w14:paraId="685D9B5D" w14:textId="77777777" w:rsidR="00020828" w:rsidRPr="00A96233" w:rsidRDefault="00020828" w:rsidP="00020828">
      <w:r w:rsidRPr="00A96233">
        <w:rPr>
          <w:rStyle w:val="e24kjd"/>
        </w:rPr>
        <w:t xml:space="preserve">Threshold levels include both maximum and minimum stock levels. </w:t>
      </w:r>
      <w:r w:rsidRPr="00A96233">
        <w:t xml:space="preserve">Establishing appropriate maximum-minimum thresholds, based on lead times and safety stock level, helps the buyer ensure adequate stock quantities are available, without overstocking. </w:t>
      </w:r>
    </w:p>
    <w:p w14:paraId="6A1E3505" w14:textId="77777777" w:rsidR="00020828" w:rsidRPr="00A96233" w:rsidRDefault="00020828" w:rsidP="00020828"/>
    <w:p w14:paraId="23E4F2C9" w14:textId="77777777" w:rsidR="00020828" w:rsidRPr="00A96233" w:rsidRDefault="00020828" w:rsidP="00020828">
      <w:r w:rsidRPr="00A96233">
        <w:t>The simplest way to calculate demand is to use past sales figures, then add expected growth in sales and consider the lead time to provide for safety stock.</w:t>
      </w:r>
    </w:p>
    <w:p w14:paraId="2142C710" w14:textId="77777777" w:rsidR="00020828" w:rsidRPr="00A96233" w:rsidRDefault="00020828" w:rsidP="00020828"/>
    <w:p w14:paraId="19DB7394" w14:textId="77777777" w:rsidR="00020828" w:rsidRPr="00A96233" w:rsidRDefault="00020828" w:rsidP="00020828">
      <m:oMathPara>
        <m:oMath>
          <m:r>
            <w:rPr>
              <w:rFonts w:ascii="Cambria Math" w:hAnsi="Cambria Math"/>
            </w:rPr>
            <m:t>Forecasted demand=Average sales+Expected growth in sales+Safety stock</m:t>
          </m:r>
        </m:oMath>
      </m:oMathPara>
    </w:p>
    <w:p w14:paraId="12EDA22D" w14:textId="77777777" w:rsidR="00020828" w:rsidRPr="00A96233" w:rsidRDefault="00020828" w:rsidP="00020828"/>
    <w:p w14:paraId="41734EAC" w14:textId="77777777" w:rsidR="00020828" w:rsidRPr="00A96233" w:rsidRDefault="00020828" w:rsidP="00634127">
      <w:pPr>
        <w:pStyle w:val="Heading4"/>
        <w:spacing w:line="360" w:lineRule="auto"/>
        <w:ind w:left="1134" w:hanging="1134"/>
      </w:pPr>
      <w:bookmarkStart w:id="1352" w:name="_Hlk45549747"/>
      <w:r w:rsidRPr="00A96233">
        <w:t>3.2.1.1</w:t>
      </w:r>
      <w:r w:rsidRPr="00A96233">
        <w:tab/>
        <w:t>Past sales</w:t>
      </w:r>
    </w:p>
    <w:p w14:paraId="7F9DEA68" w14:textId="77777777" w:rsidR="00020828" w:rsidRPr="00A96233" w:rsidRDefault="00020828" w:rsidP="00020828"/>
    <w:p w14:paraId="68369463" w14:textId="77777777" w:rsidR="00020828" w:rsidRPr="00A96233" w:rsidRDefault="00020828" w:rsidP="00020828">
      <w:r w:rsidRPr="00A96233">
        <w:t>It is recommended that past sales be used as basis, either a specified period such as the last three months, or a similar period the previous year. For example, for groceries and staple products, the last three months will probably be the best measure of sales, unless there are other causal factors that may have an impact on an increase or decrease in sales. For other situations, such as special holidays, it might be more suitable to use sales figures for the similar period the previous year.</w:t>
      </w:r>
    </w:p>
    <w:p w14:paraId="10E77681" w14:textId="77777777" w:rsidR="00020828" w:rsidRPr="00A96233" w:rsidRDefault="00020828" w:rsidP="00020828"/>
    <w:p w14:paraId="1AB9F2DB" w14:textId="77777777" w:rsidR="00020828" w:rsidRPr="00A96233" w:rsidRDefault="00020828" w:rsidP="00020828">
      <w:r w:rsidRPr="00A96233">
        <w:t>The sales figures for the past period is typically averaged before safety stock – to compensate for lead time - is added.</w:t>
      </w:r>
    </w:p>
    <w:p w14:paraId="6AA673AD" w14:textId="77777777" w:rsidR="00020828" w:rsidRPr="00A96233" w:rsidRDefault="00020828" w:rsidP="00020828"/>
    <w:p w14:paraId="0EB0B5ED" w14:textId="77777777" w:rsidR="00020828" w:rsidRPr="00A96233" w:rsidRDefault="00020828" w:rsidP="007B69F6">
      <w:pPr>
        <w:pStyle w:val="Heading4"/>
        <w:spacing w:line="360" w:lineRule="auto"/>
        <w:ind w:left="1134" w:hanging="1134"/>
      </w:pPr>
      <w:r w:rsidRPr="00A96233">
        <w:t>3.2.1.2</w:t>
      </w:r>
      <w:r w:rsidRPr="00A96233">
        <w:tab/>
        <w:t xml:space="preserve">Safety stock </w:t>
      </w:r>
    </w:p>
    <w:p w14:paraId="2C40052A" w14:textId="77777777" w:rsidR="00020828" w:rsidRPr="00A96233" w:rsidRDefault="00020828" w:rsidP="00020828"/>
    <w:p w14:paraId="2F12DB59" w14:textId="77777777" w:rsidR="00020828" w:rsidRPr="00A96233" w:rsidRDefault="00020828" w:rsidP="00020828">
      <w:r w:rsidRPr="00A96233">
        <w:t>Safety stock required is calculated to compensate for lead time, to ensure that no stockout situations develop.</w:t>
      </w:r>
    </w:p>
    <w:p w14:paraId="0175BCED" w14:textId="77777777" w:rsidR="00020828" w:rsidRPr="00A96233" w:rsidRDefault="00020828" w:rsidP="00020828"/>
    <w:p w14:paraId="1CDD908A"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7AFEB9B3" w14:textId="77777777" w:rsidR="00020828" w:rsidRPr="00A96233" w:rsidRDefault="00020828" w:rsidP="00020828"/>
    <w:p w14:paraId="1926FCE1" w14:textId="77777777" w:rsidR="00020828" w:rsidRPr="00A96233" w:rsidRDefault="00020828" w:rsidP="00020828">
      <w:r w:rsidRPr="00A96233">
        <w:lastRenderedPageBreak/>
        <w:t>Where lead times are longer than a few days, it is helpful to document the supply chain journey and identify all the points along the way where you can expect waiting times. A timeline-type of diagram such as illustrated in the figure below is helpful.</w:t>
      </w:r>
    </w:p>
    <w:p w14:paraId="07C014BD" w14:textId="77777777" w:rsidR="00020828" w:rsidRPr="00A96233" w:rsidRDefault="00020828" w:rsidP="00020828"/>
    <w:p w14:paraId="6EE857B2" w14:textId="77777777" w:rsidR="00020828" w:rsidRPr="00A96233" w:rsidRDefault="00020828" w:rsidP="00020828">
      <w:pPr>
        <w:jc w:val="center"/>
      </w:pPr>
      <w:r w:rsidRPr="00A96233">
        <w:rPr>
          <w:noProof/>
        </w:rPr>
        <w:drawing>
          <wp:inline distT="0" distB="0" distL="0" distR="0" wp14:anchorId="6F14A779" wp14:editId="0669C7AF">
            <wp:extent cx="5729932" cy="1478508"/>
            <wp:effectExtent l="0" t="0" r="0" b="762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62793AFA" w14:textId="77777777" w:rsidR="00020828" w:rsidRPr="00A96233" w:rsidRDefault="00020828" w:rsidP="00020828">
      <w:pPr>
        <w:rPr>
          <w:b/>
          <w:bCs/>
        </w:rPr>
      </w:pPr>
    </w:p>
    <w:p w14:paraId="5FD877A3" w14:textId="77777777" w:rsidR="00020828" w:rsidRPr="00A96233" w:rsidRDefault="00020828" w:rsidP="00020828">
      <w:pPr>
        <w:rPr>
          <w:b/>
          <w:bCs/>
        </w:rPr>
      </w:pPr>
      <w:r w:rsidRPr="00A96233">
        <w:rPr>
          <w:b/>
          <w:bCs/>
        </w:rPr>
        <w:t>Example:</w:t>
      </w:r>
    </w:p>
    <w:p w14:paraId="0E729ADC" w14:textId="77777777" w:rsidR="00020828" w:rsidRPr="00A96233" w:rsidRDefault="00020828" w:rsidP="00020828">
      <w:pPr>
        <w:rPr>
          <w:b/>
          <w:bCs/>
        </w:rPr>
      </w:pPr>
    </w:p>
    <w:p w14:paraId="5DAB99F3" w14:textId="2DA5E54E" w:rsidR="00020828" w:rsidRPr="00A96233" w:rsidRDefault="00020828" w:rsidP="00020828">
      <w:r w:rsidRPr="00A96233">
        <w:t>A retail clothing chain sells 3</w:t>
      </w:r>
      <w:r w:rsidR="007B69F6">
        <w:t xml:space="preserve"> </w:t>
      </w:r>
      <w:r w:rsidRPr="00A96233">
        <w:t>000 units of a particular dress for a month. Thus, the average sales per day is 100 units.</w:t>
      </w:r>
    </w:p>
    <w:p w14:paraId="1B3DE9AE" w14:textId="77777777" w:rsidR="00020828" w:rsidRPr="00A96233" w:rsidRDefault="00020828" w:rsidP="00020828"/>
    <w:p w14:paraId="313A68FE" w14:textId="77777777" w:rsidR="00020828" w:rsidRPr="00A96233" w:rsidRDefault="00020828" w:rsidP="00020828">
      <w:r w:rsidRPr="00A96233">
        <w:t xml:space="preserve">Orders from a local manufacturer are placed on Thursdays for delivery to the warehouse on Tuesdays. </w:t>
      </w:r>
    </w:p>
    <w:p w14:paraId="28DA9544" w14:textId="77777777" w:rsidR="00020828" w:rsidRPr="00A96233" w:rsidRDefault="00020828" w:rsidP="00020828"/>
    <w:p w14:paraId="649D25FF" w14:textId="77777777" w:rsidR="00020828" w:rsidRPr="00A96233" w:rsidRDefault="00020828" w:rsidP="00020828">
      <w:r w:rsidRPr="00A96233">
        <w:t>The buyer needs to calculate how many of those dresses to order.</w:t>
      </w:r>
    </w:p>
    <w:p w14:paraId="7BC78EBC" w14:textId="77777777" w:rsidR="00020828" w:rsidRPr="00A96233" w:rsidRDefault="00020828" w:rsidP="00020828"/>
    <w:p w14:paraId="31BBC01A" w14:textId="77777777" w:rsidR="00020828" w:rsidRPr="00A96233" w:rsidRDefault="00020828" w:rsidP="00020828">
      <w:pPr>
        <w:rPr>
          <w:b/>
          <w:bCs/>
          <w:i/>
          <w:iCs/>
        </w:rPr>
      </w:pPr>
      <w:r w:rsidRPr="00A96233">
        <w:rPr>
          <w:b/>
          <w:bCs/>
          <w:i/>
          <w:iCs/>
        </w:rPr>
        <w:t>First, lead time is calculated:</w:t>
      </w:r>
    </w:p>
    <w:p w14:paraId="0AC57E64" w14:textId="77777777" w:rsidR="00020828" w:rsidRPr="00A96233" w:rsidRDefault="00020828" w:rsidP="00020828"/>
    <w:p w14:paraId="558E66BE" w14:textId="77777777" w:rsidR="00020828" w:rsidRPr="00A96233" w:rsidRDefault="00020828" w:rsidP="00020828">
      <w:r w:rsidRPr="00A96233">
        <w:t>To do the calculation, the buyer needs to:</w:t>
      </w:r>
    </w:p>
    <w:p w14:paraId="53086B80" w14:textId="77777777" w:rsidR="00020828" w:rsidRPr="00A96233" w:rsidRDefault="00020828" w:rsidP="0014236E">
      <w:pPr>
        <w:numPr>
          <w:ilvl w:val="0"/>
          <w:numId w:val="317"/>
        </w:numPr>
        <w:jc w:val="left"/>
      </w:pPr>
      <w:r w:rsidRPr="00A96233">
        <w:t>Determine the supply delay</w:t>
      </w:r>
    </w:p>
    <w:p w14:paraId="0510FD99" w14:textId="77777777" w:rsidR="00020828" w:rsidRPr="00A96233" w:rsidRDefault="00020828" w:rsidP="0014236E">
      <w:pPr>
        <w:numPr>
          <w:ilvl w:val="0"/>
          <w:numId w:val="317"/>
        </w:numPr>
        <w:jc w:val="left"/>
      </w:pPr>
      <w:r w:rsidRPr="00A96233">
        <w:t>Determine the reordering delay</w:t>
      </w:r>
    </w:p>
    <w:p w14:paraId="77DD7FDD" w14:textId="77777777" w:rsidR="00020828" w:rsidRPr="00A96233" w:rsidRDefault="00020828" w:rsidP="0014236E">
      <w:pPr>
        <w:numPr>
          <w:ilvl w:val="0"/>
          <w:numId w:val="317"/>
        </w:numPr>
        <w:jc w:val="left"/>
      </w:pPr>
      <w:r w:rsidRPr="00A96233">
        <w:t>Sum supply delay and reordering delay</w:t>
      </w:r>
    </w:p>
    <w:p w14:paraId="077F44B7" w14:textId="77777777" w:rsidR="00020828" w:rsidRPr="00A96233" w:rsidRDefault="00020828" w:rsidP="00020828"/>
    <w:p w14:paraId="387BC4AC" w14:textId="77777777" w:rsidR="00020828" w:rsidRPr="00A96233" w:rsidRDefault="00020828" w:rsidP="00020828">
      <w:pPr>
        <w:rPr>
          <w:b/>
          <w:bCs/>
          <w:i/>
          <w:iCs/>
        </w:rPr>
      </w:pPr>
      <w:r w:rsidRPr="00A96233">
        <w:t>Thus:</w:t>
      </w:r>
    </w:p>
    <w:p w14:paraId="7F34CA0E" w14:textId="77777777" w:rsidR="00020828" w:rsidRPr="00A96233" w:rsidRDefault="00020828" w:rsidP="00020828">
      <m:oMathPara>
        <m:oMath>
          <m:r>
            <w:rPr>
              <w:rFonts w:ascii="Cambria Math" w:hAnsi="Cambria Math"/>
            </w:rPr>
            <m:t>Lead time=Supply delay+Reordering delay</m:t>
          </m:r>
        </m:oMath>
      </m:oMathPara>
    </w:p>
    <w:p w14:paraId="2738778B" w14:textId="77777777" w:rsidR="00020828" w:rsidRPr="00A96233" w:rsidRDefault="00020828" w:rsidP="00020828">
      <m:oMathPara>
        <m:oMath>
          <m:r>
            <w:rPr>
              <w:rFonts w:ascii="Cambria Math" w:hAnsi="Cambria Math"/>
            </w:rPr>
            <m:t>=5 days+7 days=12 days</m:t>
          </m:r>
        </m:oMath>
      </m:oMathPara>
    </w:p>
    <w:p w14:paraId="3C4EDE19" w14:textId="77777777" w:rsidR="00020828" w:rsidRPr="00A96233" w:rsidRDefault="00020828" w:rsidP="00020828">
      <w:pPr>
        <w:jc w:val="center"/>
      </w:pPr>
      <w:r w:rsidRPr="00A96233">
        <w:t>(5 days from Thursday to Tuesday, plus 7 days until the next day for orders)</w:t>
      </w:r>
    </w:p>
    <w:p w14:paraId="38AB2D50" w14:textId="77777777" w:rsidR="00020828" w:rsidRPr="00A96233" w:rsidRDefault="00020828" w:rsidP="00020828">
      <w:pPr>
        <w:jc w:val="left"/>
      </w:pPr>
    </w:p>
    <w:p w14:paraId="19F633CD" w14:textId="77777777" w:rsidR="00020828" w:rsidRPr="00A96233" w:rsidRDefault="00020828" w:rsidP="00020828">
      <w:pPr>
        <w:jc w:val="left"/>
      </w:pPr>
      <w:r w:rsidRPr="00A96233">
        <w:t>The calculation above illustrates that the safety stock for the supply delay (5 days) should be added to the quantities required for the 7 days. Enough stock for 12 days should therefore be ordered. That is:</w:t>
      </w:r>
    </w:p>
    <w:p w14:paraId="152DFBDE" w14:textId="77777777" w:rsidR="00020828" w:rsidRPr="00A96233" w:rsidRDefault="00020828" w:rsidP="00020828">
      <w:pPr>
        <w:jc w:val="left"/>
      </w:pPr>
    </w:p>
    <w:p w14:paraId="20243690" w14:textId="77777777" w:rsidR="00020828" w:rsidRPr="00A96233" w:rsidRDefault="00020828" w:rsidP="00020828">
      <m:oMathPara>
        <m:oMath>
          <m:r>
            <w:rPr>
              <w:rFonts w:ascii="Cambria Math" w:hAnsi="Cambria Math"/>
            </w:rPr>
            <m:t>Order quantity for the week=</m:t>
          </m:r>
          <m:d>
            <m:dPr>
              <m:ctrlPr>
                <w:rPr>
                  <w:rFonts w:ascii="Cambria Math" w:hAnsi="Cambria Math"/>
                  <w:i/>
                </w:rPr>
              </m:ctrlPr>
            </m:dPr>
            <m:e>
              <m:r>
                <w:rPr>
                  <w:rFonts w:ascii="Cambria Math" w:hAnsi="Cambria Math"/>
                </w:rPr>
                <m:t>Daily sales x 7 days</m:t>
              </m:r>
            </m:e>
          </m:d>
          <m:r>
            <w:rPr>
              <w:rFonts w:ascii="Cambria Math" w:hAnsi="Cambria Math"/>
            </w:rPr>
            <m:t>+Lead time stock for 5 days</m:t>
          </m:r>
        </m:oMath>
      </m:oMathPara>
    </w:p>
    <w:p w14:paraId="284DEDA8" w14:textId="77777777" w:rsidR="00020828" w:rsidRPr="00A96233" w:rsidRDefault="00020828" w:rsidP="00020828">
      <m:oMathPara>
        <m:oMath>
          <m:r>
            <w:rPr>
              <w:rFonts w:ascii="Cambria Math" w:hAnsi="Cambria Math"/>
            </w:rPr>
            <m:t>=</m:t>
          </m:r>
          <m:d>
            <m:dPr>
              <m:ctrlPr>
                <w:rPr>
                  <w:rFonts w:ascii="Cambria Math" w:hAnsi="Cambria Math"/>
                  <w:i/>
                </w:rPr>
              </m:ctrlPr>
            </m:dPr>
            <m:e>
              <m:r>
                <w:rPr>
                  <w:rFonts w:ascii="Cambria Math" w:hAnsi="Cambria Math"/>
                </w:rPr>
                <m:t>7x100</m:t>
              </m:r>
            </m:e>
          </m:d>
          <m:r>
            <w:rPr>
              <w:rFonts w:ascii="Cambria Math" w:hAnsi="Cambria Math"/>
            </w:rPr>
            <m:t>+</m:t>
          </m:r>
          <m:d>
            <m:dPr>
              <m:ctrlPr>
                <w:rPr>
                  <w:rFonts w:ascii="Cambria Math" w:hAnsi="Cambria Math"/>
                  <w:i/>
                </w:rPr>
              </m:ctrlPr>
            </m:dPr>
            <m:e>
              <m:r>
                <w:rPr>
                  <w:rFonts w:ascii="Cambria Math" w:hAnsi="Cambria Math"/>
                </w:rPr>
                <m:t>5x100</m:t>
              </m:r>
            </m:e>
          </m:d>
          <m:r>
            <w:rPr>
              <w:rFonts w:ascii="Cambria Math" w:hAnsi="Cambria Math"/>
            </w:rPr>
            <m:t>=700+500=1200</m:t>
          </m:r>
        </m:oMath>
      </m:oMathPara>
    </w:p>
    <w:p w14:paraId="50A31A7A"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9845C" w14:textId="77777777" w:rsidTr="00863848">
        <w:tc>
          <w:tcPr>
            <w:tcW w:w="1408" w:type="dxa"/>
            <w:shd w:val="clear" w:color="auto" w:fill="auto"/>
            <w:vAlign w:val="center"/>
          </w:tcPr>
          <w:bookmarkEnd w:id="1352"/>
          <w:p w14:paraId="1C3B88FF" w14:textId="77777777" w:rsidR="00020828" w:rsidRPr="00A96233" w:rsidRDefault="00020828" w:rsidP="00863848">
            <w:pPr>
              <w:jc w:val="center"/>
            </w:pPr>
            <w:r w:rsidRPr="00A96233">
              <w:rPr>
                <w:noProof/>
              </w:rPr>
              <w:lastRenderedPageBreak/>
              <w:drawing>
                <wp:inline distT="0" distB="0" distL="0" distR="0" wp14:anchorId="231E3D26" wp14:editId="5A1C9399">
                  <wp:extent cx="467280" cy="468000"/>
                  <wp:effectExtent l="0" t="0" r="9525" b="8255"/>
                  <wp:docPr id="1418" name="Picture 14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3036DD6" w14:textId="77777777" w:rsidR="00020828" w:rsidRPr="00A96233" w:rsidRDefault="00020828" w:rsidP="00863848">
            <w:r w:rsidRPr="00A96233">
              <w:t xml:space="preserve">In some cases, the centred moving point average (used for calculating orders for seasonal sales) can be used. </w:t>
            </w:r>
          </w:p>
        </w:tc>
      </w:tr>
    </w:tbl>
    <w:p w14:paraId="0D777A31" w14:textId="77777777" w:rsidR="00020828" w:rsidRPr="00A96233" w:rsidRDefault="00020828" w:rsidP="00020828"/>
    <w:p w14:paraId="3B976931" w14:textId="77777777" w:rsidR="00020828" w:rsidRPr="00A96233" w:rsidRDefault="00020828" w:rsidP="00020828">
      <w:pPr>
        <w:rPr>
          <w:b/>
          <w:bCs/>
          <w:sz w:val="22"/>
        </w:rPr>
      </w:pPr>
      <w:r w:rsidRPr="00A96233">
        <w:rPr>
          <w:b/>
          <w:bCs/>
          <w:sz w:val="22"/>
        </w:rPr>
        <w:t>Centred moving average</w:t>
      </w:r>
    </w:p>
    <w:p w14:paraId="3AAB49E7" w14:textId="77777777" w:rsidR="00020828" w:rsidRPr="00A96233" w:rsidRDefault="00020828" w:rsidP="00020828"/>
    <w:p w14:paraId="583EF93C" w14:textId="77777777" w:rsidR="00020828" w:rsidRPr="00A96233" w:rsidRDefault="00020828" w:rsidP="00020828">
      <w:r w:rsidRPr="00A96233">
        <w:t>This method is mainly used to calculate orders for seasonal stock.</w:t>
      </w:r>
    </w:p>
    <w:p w14:paraId="02EC563B" w14:textId="77777777" w:rsidR="00020828" w:rsidRPr="00A96233" w:rsidRDefault="00020828" w:rsidP="00020828"/>
    <w:p w14:paraId="3FB4CA55" w14:textId="77777777" w:rsidR="00020828" w:rsidRPr="00A96233" w:rsidRDefault="00020828" w:rsidP="00020828">
      <w:r w:rsidRPr="00A96233">
        <w:t>Bill Conerly, an economist, suggests the following method for seasonal adjustment of sales figures, using a spreadsheet:</w:t>
      </w:r>
    </w:p>
    <w:p w14:paraId="15C301DD" w14:textId="77777777" w:rsidR="00020828" w:rsidRPr="00A96233" w:rsidRDefault="00020828" w:rsidP="00020828"/>
    <w:p w14:paraId="752B43BD" w14:textId="2DB3BEA9" w:rsidR="00020828" w:rsidRPr="00A96233" w:rsidRDefault="00020828" w:rsidP="00020828">
      <w:r w:rsidRPr="00A96233">
        <w:t>The basic concept is that for each month, you compute the ratio of that month’s sales to the entire year’s sales. So, for January of the first year, you calculate January sales as</w:t>
      </w:r>
      <w:r w:rsidR="007B69F6">
        <w:t xml:space="preserve"> a</w:t>
      </w:r>
      <w:r w:rsidRPr="00A96233">
        <w:t xml:space="preserve"> fraction of the average sales for the year. This is done for January of every year</w:t>
      </w:r>
      <w:r w:rsidR="007B69F6">
        <w:t xml:space="preserve"> and the results are </w:t>
      </w:r>
      <w:r w:rsidRPr="00A96233">
        <w:t>then average</w:t>
      </w:r>
      <w:r w:rsidR="007B69F6">
        <w:t>d</w:t>
      </w:r>
      <w:r w:rsidRPr="00A96233">
        <w:t xml:space="preserve">. This gives a good idea of how January typically differs from the average month. </w:t>
      </w:r>
    </w:p>
    <w:p w14:paraId="17D29C4E" w14:textId="77777777" w:rsidR="00020828" w:rsidRPr="00A96233" w:rsidRDefault="00020828" w:rsidP="00020828"/>
    <w:p w14:paraId="05C30C85" w14:textId="77777777" w:rsidR="00020828" w:rsidRPr="00A96233" w:rsidRDefault="00020828" w:rsidP="00020828">
      <w:r w:rsidRPr="00A96233">
        <w:t>Repeat the exercise for every other month, February through December, giving you results for all 12 months of the year.</w:t>
      </w:r>
    </w:p>
    <w:p w14:paraId="26C3F5ED" w14:textId="77777777" w:rsidR="00020828" w:rsidRPr="00A96233" w:rsidRDefault="00020828" w:rsidP="00020828"/>
    <w:p w14:paraId="46BE53FF"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EA941BF" w14:textId="77777777" w:rsidR="00020828" w:rsidRPr="00A96233" w:rsidRDefault="00020828" w:rsidP="00020828"/>
    <w:p w14:paraId="0E4BE347"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105AD8B0" w14:textId="77777777" w:rsidR="00020828" w:rsidRPr="00A96233" w:rsidRDefault="00020828" w:rsidP="00020828"/>
    <w:p w14:paraId="08378CC4" w14:textId="77777777" w:rsidR="00020828" w:rsidRPr="00A96233" w:rsidRDefault="00020828" w:rsidP="00020828">
      <w:pPr>
        <w:jc w:val="center"/>
      </w:pPr>
      <w:r w:rsidRPr="00A96233">
        <w:rPr>
          <w:noProof/>
        </w:rPr>
        <w:drawing>
          <wp:inline distT="0" distB="0" distL="0" distR="0" wp14:anchorId="155748A6" wp14:editId="549C6C0F">
            <wp:extent cx="5602085" cy="61912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862310" cy="647884"/>
                    </a:xfrm>
                    <a:prstGeom prst="rect">
                      <a:avLst/>
                    </a:prstGeom>
                  </pic:spPr>
                </pic:pic>
              </a:graphicData>
            </a:graphic>
          </wp:inline>
        </w:drawing>
      </w:r>
    </w:p>
    <w:p w14:paraId="561FF0DA" w14:textId="77777777" w:rsidR="00020828" w:rsidRPr="00A96233" w:rsidRDefault="00020828" w:rsidP="00020828"/>
    <w:p w14:paraId="2267B722" w14:textId="77777777" w:rsidR="00020828" w:rsidRPr="00A96233" w:rsidRDefault="00020828" w:rsidP="00020828">
      <w:r w:rsidRPr="00A96233">
        <w:t xml:space="preserve">Divide each January data by the centred moving average. </w:t>
      </w:r>
    </w:p>
    <w:p w14:paraId="7FE96851" w14:textId="77777777" w:rsidR="00020828" w:rsidRPr="00A96233" w:rsidRDefault="00020828" w:rsidP="00020828"/>
    <w:p w14:paraId="3853EAE1"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06669288"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7685021D" w14:textId="77777777" w:rsidTr="00863848">
        <w:tc>
          <w:tcPr>
            <w:tcW w:w="9016" w:type="dxa"/>
          </w:tcPr>
          <w:p w14:paraId="28102840" w14:textId="77777777" w:rsidR="00020828" w:rsidRPr="00A96233" w:rsidRDefault="00020828" w:rsidP="00863848">
            <w:pPr>
              <w:spacing w:after="120"/>
              <w:rPr>
                <w:b/>
                <w:bCs/>
              </w:rPr>
            </w:pPr>
            <w:r w:rsidRPr="00A96233">
              <w:rPr>
                <w:b/>
                <w:bCs/>
              </w:rPr>
              <w:lastRenderedPageBreak/>
              <w:t>Example:</w:t>
            </w:r>
          </w:p>
          <w:p w14:paraId="0EE4E59C" w14:textId="77777777" w:rsidR="00020828" w:rsidRPr="00A96233" w:rsidRDefault="00020828" w:rsidP="00863848">
            <w:pPr>
              <w:spacing w:after="120"/>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23DCAA86" w14:textId="77777777" w:rsidTr="00863848">
              <w:tc>
                <w:tcPr>
                  <w:tcW w:w="602" w:type="dxa"/>
                </w:tcPr>
                <w:p w14:paraId="7E495AA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602" w:type="dxa"/>
                </w:tcPr>
                <w:p w14:paraId="5F278F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602" w:type="dxa"/>
                </w:tcPr>
                <w:p w14:paraId="0BB39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602" w:type="dxa"/>
                </w:tcPr>
                <w:p w14:paraId="04840F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602" w:type="dxa"/>
                </w:tcPr>
                <w:p w14:paraId="594FE98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603" w:type="dxa"/>
                </w:tcPr>
                <w:p w14:paraId="69BE338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603" w:type="dxa"/>
                </w:tcPr>
                <w:p w14:paraId="40CBEC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603" w:type="dxa"/>
                </w:tcPr>
                <w:p w14:paraId="6A42B3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603" w:type="dxa"/>
                </w:tcPr>
                <w:p w14:paraId="1BE7B17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603" w:type="dxa"/>
                </w:tcPr>
                <w:p w14:paraId="228F91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603" w:type="dxa"/>
                </w:tcPr>
                <w:p w14:paraId="78D167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603" w:type="dxa"/>
                </w:tcPr>
                <w:p w14:paraId="148EFA6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603" w:type="dxa"/>
                </w:tcPr>
                <w:p w14:paraId="4C280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478" w:type="dxa"/>
                </w:tcPr>
                <w:p w14:paraId="36C0E00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478" w:type="dxa"/>
                </w:tcPr>
                <w:p w14:paraId="2060279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06F22D97" w14:textId="77777777" w:rsidTr="00863848">
              <w:tc>
                <w:tcPr>
                  <w:tcW w:w="602" w:type="dxa"/>
                </w:tcPr>
                <w:p w14:paraId="63868D2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602" w:type="dxa"/>
                </w:tcPr>
                <w:p w14:paraId="3BE1ED0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2" w:type="dxa"/>
                </w:tcPr>
                <w:p w14:paraId="654F19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602" w:type="dxa"/>
                </w:tcPr>
                <w:p w14:paraId="26A1B6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602" w:type="dxa"/>
                </w:tcPr>
                <w:p w14:paraId="24E2D8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603" w:type="dxa"/>
                </w:tcPr>
                <w:p w14:paraId="2D89B04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03" w:type="dxa"/>
                </w:tcPr>
                <w:p w14:paraId="163D0C5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603" w:type="dxa"/>
                </w:tcPr>
                <w:p w14:paraId="3F0EDF9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8A54F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3" w:type="dxa"/>
                </w:tcPr>
                <w:p w14:paraId="38E77D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23BBD5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77F9F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3" w:type="dxa"/>
                </w:tcPr>
                <w:p w14:paraId="4BA5243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478" w:type="dxa"/>
                </w:tcPr>
                <w:p w14:paraId="196AD4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478" w:type="dxa"/>
                </w:tcPr>
                <w:p w14:paraId="32767E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4F01F8" w14:textId="77777777" w:rsidTr="00863848">
              <w:tc>
                <w:tcPr>
                  <w:tcW w:w="602" w:type="dxa"/>
                </w:tcPr>
                <w:p w14:paraId="13CBBB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602" w:type="dxa"/>
                </w:tcPr>
                <w:p w14:paraId="09E4AF1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602" w:type="dxa"/>
                </w:tcPr>
                <w:p w14:paraId="251E92F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2" w:type="dxa"/>
                </w:tcPr>
                <w:p w14:paraId="20F83C9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2" w:type="dxa"/>
                </w:tcPr>
                <w:p w14:paraId="6E3904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603" w:type="dxa"/>
                </w:tcPr>
                <w:p w14:paraId="1C7B3E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603" w:type="dxa"/>
                </w:tcPr>
                <w:p w14:paraId="3F06E2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603" w:type="dxa"/>
                </w:tcPr>
                <w:p w14:paraId="06382A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3CB90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3" w:type="dxa"/>
                </w:tcPr>
                <w:p w14:paraId="2375B53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75B69F3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603" w:type="dxa"/>
                </w:tcPr>
                <w:p w14:paraId="7A076B8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3" w:type="dxa"/>
                </w:tcPr>
                <w:p w14:paraId="09B4226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478" w:type="dxa"/>
                </w:tcPr>
                <w:p w14:paraId="5E97E07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478" w:type="dxa"/>
                </w:tcPr>
                <w:p w14:paraId="038A3C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5A5F9212" w14:textId="77777777" w:rsidTr="00863848">
              <w:tc>
                <w:tcPr>
                  <w:tcW w:w="602" w:type="dxa"/>
                </w:tcPr>
                <w:p w14:paraId="170B6CB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602" w:type="dxa"/>
                </w:tcPr>
                <w:p w14:paraId="2C55CE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2" w:type="dxa"/>
                </w:tcPr>
                <w:p w14:paraId="72D40C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2" w:type="dxa"/>
                </w:tcPr>
                <w:p w14:paraId="4BEB081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602" w:type="dxa"/>
                </w:tcPr>
                <w:p w14:paraId="12A2AF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3" w:type="dxa"/>
                </w:tcPr>
                <w:p w14:paraId="06401E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603" w:type="dxa"/>
                </w:tcPr>
                <w:p w14:paraId="64DCF1B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0B323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21AD285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AF23AE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9CB3FF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603" w:type="dxa"/>
                </w:tcPr>
                <w:p w14:paraId="55626EA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603" w:type="dxa"/>
                </w:tcPr>
                <w:p w14:paraId="3C3AE6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478" w:type="dxa"/>
                </w:tcPr>
                <w:p w14:paraId="3AA1698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478" w:type="dxa"/>
                </w:tcPr>
                <w:p w14:paraId="5D59D57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5FCA99AA" w14:textId="77777777" w:rsidR="007B69F6" w:rsidRDefault="007B69F6" w:rsidP="00863848">
            <w:pPr>
              <w:spacing w:before="120"/>
              <w:rPr>
                <w:b/>
                <w:bCs/>
                <w:sz w:val="16"/>
                <w:szCs w:val="16"/>
              </w:rPr>
            </w:pPr>
          </w:p>
          <w:p w14:paraId="1F7393D5" w14:textId="0FB2F76C" w:rsidR="00020828" w:rsidRPr="00A96233" w:rsidRDefault="00020828" w:rsidP="00863848">
            <w:pPr>
              <w:spacing w:before="120"/>
              <w:rPr>
                <w:b/>
                <w:bCs/>
                <w:sz w:val="16"/>
                <w:szCs w:val="16"/>
              </w:rPr>
            </w:pPr>
            <w:r w:rsidRPr="00A96233">
              <w:rPr>
                <w:b/>
                <w:bCs/>
                <w:sz w:val="16"/>
                <w:szCs w:val="16"/>
              </w:rPr>
              <w:t>Calculate January sales in relation to the average annual sales:</w:t>
            </w:r>
          </w:p>
          <w:p w14:paraId="2FFB1D4F" w14:textId="77777777" w:rsidR="00020828" w:rsidRPr="00A96233" w:rsidRDefault="00020828" w:rsidP="00863848">
            <w:pPr>
              <w:rPr>
                <w:sz w:val="16"/>
                <w:szCs w:val="16"/>
              </w:rPr>
            </w:pPr>
            <w:r w:rsidRPr="00A96233">
              <w:rPr>
                <w:sz w:val="16"/>
                <w:szCs w:val="16"/>
              </w:rPr>
              <w:t>2018 January season adjustment: 4,800/5,633 = 0.85 (85%)</w:t>
            </w:r>
          </w:p>
          <w:p w14:paraId="4FA02BC0" w14:textId="77777777" w:rsidR="00020828" w:rsidRPr="00A96233" w:rsidRDefault="00020828" w:rsidP="00863848">
            <w:pPr>
              <w:rPr>
                <w:sz w:val="16"/>
                <w:szCs w:val="16"/>
              </w:rPr>
            </w:pPr>
            <w:r w:rsidRPr="00A96233">
              <w:rPr>
                <w:sz w:val="16"/>
                <w:szCs w:val="16"/>
              </w:rPr>
              <w:t>2019 January: 4,850/5,748 = 0.84</w:t>
            </w:r>
          </w:p>
          <w:p w14:paraId="4EBB4C9A" w14:textId="77777777" w:rsidR="00020828" w:rsidRPr="00A96233" w:rsidRDefault="00020828" w:rsidP="00863848">
            <w:pPr>
              <w:rPr>
                <w:sz w:val="16"/>
                <w:szCs w:val="16"/>
              </w:rPr>
            </w:pPr>
            <w:r w:rsidRPr="00A96233">
              <w:rPr>
                <w:sz w:val="16"/>
                <w:szCs w:val="16"/>
              </w:rPr>
              <w:t>2020 January: 4,900/6,046 = 0.81</w:t>
            </w:r>
          </w:p>
          <w:p w14:paraId="02768059" w14:textId="77777777" w:rsidR="00020828" w:rsidRPr="00A96233" w:rsidRDefault="00020828" w:rsidP="00863848">
            <w:pPr>
              <w:rPr>
                <w:b/>
                <w:bCs/>
                <w:sz w:val="16"/>
                <w:szCs w:val="16"/>
              </w:rPr>
            </w:pPr>
          </w:p>
          <w:p w14:paraId="172685FD" w14:textId="77777777" w:rsidR="00020828" w:rsidRPr="00A96233" w:rsidRDefault="00020828" w:rsidP="00863848">
            <w:pPr>
              <w:rPr>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3BEF0278" w14:textId="77777777" w:rsidR="00020828" w:rsidRPr="00A96233" w:rsidRDefault="00020828" w:rsidP="00863848">
            <w:pPr>
              <w:rPr>
                <w:b/>
                <w:bCs/>
                <w:sz w:val="16"/>
                <w:szCs w:val="16"/>
              </w:rPr>
            </w:pPr>
          </w:p>
          <w:p w14:paraId="5B3E91FB"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3100277B" w14:textId="77777777" w:rsidTr="00863848">
              <w:tc>
                <w:tcPr>
                  <w:tcW w:w="586" w:type="dxa"/>
                </w:tcPr>
                <w:p w14:paraId="0A7322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7E032E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5B1467A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38D9AC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1A8E55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1772931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2182CA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3197D51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28D6F3D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5955CEE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4BEE82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17FF1CC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45C0710D" w14:textId="77777777" w:rsidTr="00863848">
              <w:tc>
                <w:tcPr>
                  <w:tcW w:w="586" w:type="dxa"/>
                  <w:vAlign w:val="bottom"/>
                </w:tcPr>
                <w:p w14:paraId="6DF7791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9EC63C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0CBCCAF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41C45C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2512CA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5CEBA72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5777BBC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276AFD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E93E8B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1B5468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1031994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59D119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02BDCA0E" w14:textId="77777777" w:rsidR="00020828" w:rsidRPr="00A96233" w:rsidRDefault="00020828" w:rsidP="00863848">
            <w:pPr>
              <w:rPr>
                <w:sz w:val="16"/>
                <w:szCs w:val="16"/>
              </w:rPr>
            </w:pPr>
          </w:p>
          <w:p w14:paraId="45FD35C1"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1E040F93"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1CD63872"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6140302C"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67AF1595" w14:textId="77777777" w:rsidR="00020828" w:rsidRPr="00A96233" w:rsidRDefault="00020828" w:rsidP="00020828"/>
    <w:p w14:paraId="42DBE97E" w14:textId="77777777" w:rsidR="00020828" w:rsidRPr="00A96233" w:rsidRDefault="00020828" w:rsidP="00020828"/>
    <w:p w14:paraId="099963FD" w14:textId="77777777" w:rsidR="00020828" w:rsidRPr="00A96233" w:rsidRDefault="00020828" w:rsidP="00020828">
      <w:pPr>
        <w:pStyle w:val="Heading3"/>
        <w:spacing w:line="360" w:lineRule="auto"/>
      </w:pPr>
      <w:bookmarkStart w:id="1353" w:name="_Toc44861813"/>
      <w:bookmarkStart w:id="1354" w:name="_Toc46399906"/>
      <w:bookmarkStart w:id="1355" w:name="_Toc46588493"/>
      <w:bookmarkStart w:id="1356" w:name="_Toc46916448"/>
      <w:r w:rsidRPr="00A96233">
        <w:t>3.2.2</w:t>
      </w:r>
      <w:r w:rsidRPr="00A96233">
        <w:tab/>
        <w:t>Six-month merchandise planning</w:t>
      </w:r>
      <w:bookmarkEnd w:id="1353"/>
      <w:bookmarkEnd w:id="1354"/>
      <w:bookmarkEnd w:id="1355"/>
      <w:bookmarkEnd w:id="1356"/>
    </w:p>
    <w:p w14:paraId="5C9D92E3" w14:textId="77777777" w:rsidR="00020828" w:rsidRPr="00A96233" w:rsidRDefault="00020828" w:rsidP="00020828"/>
    <w:p w14:paraId="2418EE3A" w14:textId="77777777" w:rsidR="00020828" w:rsidRPr="00A96233" w:rsidRDefault="00020828" w:rsidP="00020828">
      <w:r w:rsidRPr="00A96233">
        <w:t>In most retail operations, plans are formulated for six months.</w:t>
      </w:r>
    </w:p>
    <w:p w14:paraId="6B77DFCA" w14:textId="77777777" w:rsidR="00020828" w:rsidRPr="00A96233" w:rsidRDefault="00020828" w:rsidP="00020828"/>
    <w:p w14:paraId="70D1357A" w14:textId="77777777" w:rsidR="00020828" w:rsidRPr="00A96233" w:rsidRDefault="00020828" w:rsidP="00020828">
      <w:pPr>
        <w:spacing w:after="120"/>
      </w:pPr>
      <w:r w:rsidRPr="00A96233">
        <w:t>The six-month plan stipulates how much money the buyer will be allowed to spend. Given this information, the buyer completes the necessary forms to record the figures. According to Diamond and Pintel, buyers usually complete two forms:</w:t>
      </w:r>
      <w:r w:rsidRPr="00A96233">
        <w:rPr>
          <w:vertAlign w:val="superscript"/>
        </w:rPr>
        <w:t>xliii</w:t>
      </w:r>
    </w:p>
    <w:p w14:paraId="24FD7525" w14:textId="7A75E7C5" w:rsidR="00020828" w:rsidRPr="00A96233" w:rsidRDefault="00020828" w:rsidP="0014236E">
      <w:pPr>
        <w:pStyle w:val="ListParagraph"/>
        <w:numPr>
          <w:ilvl w:val="0"/>
          <w:numId w:val="321"/>
        </w:numPr>
        <w:spacing w:after="120"/>
        <w:contextualSpacing w:val="0"/>
      </w:pPr>
      <w:r w:rsidRPr="00A96233">
        <w:t>A form that addresses particular items in the inventory that will be continued</w:t>
      </w:r>
      <w:r w:rsidR="007B69F6">
        <w:t>,</w:t>
      </w:r>
      <w:r w:rsidRPr="00A96233">
        <w:t xml:space="preserve"> and the targeted quantity increase or decrease</w:t>
      </w:r>
    </w:p>
    <w:p w14:paraId="2A83CE9B" w14:textId="77777777" w:rsidR="00020828" w:rsidRPr="00A96233" w:rsidRDefault="00020828" w:rsidP="0014236E">
      <w:pPr>
        <w:pStyle w:val="ListParagraph"/>
        <w:numPr>
          <w:ilvl w:val="0"/>
          <w:numId w:val="321"/>
        </w:numPr>
        <w:contextualSpacing w:val="0"/>
      </w:pPr>
      <w:r w:rsidRPr="00A96233">
        <w:t>A form that uses the overall amount, without attention to specific products.</w:t>
      </w:r>
    </w:p>
    <w:p w14:paraId="1D99D2B3" w14:textId="77777777" w:rsidR="00020828" w:rsidRPr="00A96233" w:rsidRDefault="00020828" w:rsidP="00020828"/>
    <w:p w14:paraId="3134CDF5" w14:textId="77777777" w:rsidR="00020828" w:rsidRPr="00A96233" w:rsidRDefault="00020828" w:rsidP="00020828">
      <w:r w:rsidRPr="00A96233">
        <w:t>External factors such as economic trends are considered when planning order quantities.</w:t>
      </w:r>
    </w:p>
    <w:p w14:paraId="51CDFAEE" w14:textId="77777777" w:rsidR="00020828" w:rsidRPr="00A96233" w:rsidRDefault="00020828" w:rsidP="00020828"/>
    <w:p w14:paraId="66206EE0" w14:textId="77777777" w:rsidR="00020828" w:rsidRPr="00A96233" w:rsidRDefault="00020828" w:rsidP="00020828">
      <w:r w:rsidRPr="00A96233">
        <w:t>Diamond and Pintel provide the example given on the next page:</w:t>
      </w:r>
    </w:p>
    <w:p w14:paraId="054A6F3B" w14:textId="77777777" w:rsidR="00020828" w:rsidRPr="00A96233" w:rsidRDefault="00020828" w:rsidP="00020828"/>
    <w:p w14:paraId="1399D479" w14:textId="77777777" w:rsidR="00020828" w:rsidRPr="00A96233" w:rsidRDefault="00020828" w:rsidP="00020828"/>
    <w:p w14:paraId="0F78D59D" w14:textId="77777777" w:rsidR="00020828" w:rsidRPr="00A96233" w:rsidRDefault="00020828" w:rsidP="00020828"/>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CellMar>
          <w:top w:w="57" w:type="dxa"/>
          <w:bottom w:w="57" w:type="dxa"/>
        </w:tblCellMar>
        <w:tblLook w:val="04A0" w:firstRow="1" w:lastRow="0" w:firstColumn="1" w:lastColumn="0" w:noHBand="0" w:noVBand="1"/>
      </w:tblPr>
      <w:tblGrid>
        <w:gridCol w:w="1284"/>
        <w:gridCol w:w="820"/>
        <w:gridCol w:w="679"/>
        <w:gridCol w:w="730"/>
        <w:gridCol w:w="737"/>
        <w:gridCol w:w="685"/>
        <w:gridCol w:w="685"/>
        <w:gridCol w:w="685"/>
        <w:gridCol w:w="617"/>
        <w:gridCol w:w="803"/>
        <w:gridCol w:w="1292"/>
      </w:tblGrid>
      <w:tr w:rsidR="00020828" w:rsidRPr="00A96233" w14:paraId="5CCE9380" w14:textId="77777777" w:rsidTr="007B69F6">
        <w:tc>
          <w:tcPr>
            <w:tcW w:w="1284" w:type="dxa"/>
            <w:shd w:val="clear" w:color="auto" w:fill="D9D9D9" w:themeFill="background1" w:themeFillShade="D9"/>
          </w:tcPr>
          <w:p w14:paraId="21081F9B" w14:textId="77777777" w:rsidR="00020828" w:rsidRPr="00A96233" w:rsidRDefault="00020828" w:rsidP="00863848">
            <w:pPr>
              <w:rPr>
                <w:b/>
                <w:bCs/>
                <w:sz w:val="16"/>
                <w:szCs w:val="16"/>
              </w:rPr>
            </w:pPr>
            <w:r w:rsidRPr="00A96233">
              <w:rPr>
                <w:b/>
                <w:bCs/>
                <w:sz w:val="16"/>
                <w:szCs w:val="16"/>
              </w:rPr>
              <w:lastRenderedPageBreak/>
              <w:t>DEPT: 355</w:t>
            </w:r>
          </w:p>
        </w:tc>
        <w:tc>
          <w:tcPr>
            <w:tcW w:w="7733" w:type="dxa"/>
            <w:gridSpan w:val="10"/>
            <w:shd w:val="clear" w:color="auto" w:fill="D9D9D9" w:themeFill="background1" w:themeFillShade="D9"/>
          </w:tcPr>
          <w:p w14:paraId="4FB1386D" w14:textId="77777777" w:rsidR="00020828" w:rsidRPr="00A96233" w:rsidRDefault="00020828" w:rsidP="00863848">
            <w:pPr>
              <w:rPr>
                <w:b/>
                <w:bCs/>
                <w:sz w:val="16"/>
                <w:szCs w:val="16"/>
              </w:rPr>
            </w:pPr>
            <w:r w:rsidRPr="00A96233">
              <w:rPr>
                <w:b/>
                <w:bCs/>
                <w:sz w:val="16"/>
                <w:szCs w:val="16"/>
              </w:rPr>
              <w:t>Markup%: 58%</w:t>
            </w:r>
          </w:p>
        </w:tc>
      </w:tr>
      <w:tr w:rsidR="00020828" w:rsidRPr="00A96233" w14:paraId="2397F7CD" w14:textId="77777777" w:rsidTr="007B69F6">
        <w:tc>
          <w:tcPr>
            <w:tcW w:w="1284" w:type="dxa"/>
            <w:shd w:val="clear" w:color="auto" w:fill="D9D9D9" w:themeFill="background1" w:themeFillShade="D9"/>
          </w:tcPr>
          <w:p w14:paraId="7BFD7089" w14:textId="77777777" w:rsidR="00020828" w:rsidRPr="00A96233" w:rsidRDefault="00020828" w:rsidP="00863848">
            <w:pPr>
              <w:rPr>
                <w:sz w:val="16"/>
                <w:szCs w:val="16"/>
              </w:rPr>
            </w:pPr>
          </w:p>
        </w:tc>
        <w:tc>
          <w:tcPr>
            <w:tcW w:w="820" w:type="dxa"/>
            <w:shd w:val="clear" w:color="auto" w:fill="D9D9D9" w:themeFill="background1" w:themeFillShade="D9"/>
          </w:tcPr>
          <w:p w14:paraId="44D32C35" w14:textId="77777777" w:rsidR="00020828" w:rsidRPr="00A96233" w:rsidRDefault="00020828" w:rsidP="00863848">
            <w:pPr>
              <w:rPr>
                <w:sz w:val="14"/>
                <w:szCs w:val="14"/>
              </w:rPr>
            </w:pPr>
            <w:r w:rsidRPr="00A96233">
              <w:rPr>
                <w:sz w:val="14"/>
                <w:szCs w:val="14"/>
              </w:rPr>
              <w:t>JAN</w:t>
            </w:r>
          </w:p>
        </w:tc>
        <w:tc>
          <w:tcPr>
            <w:tcW w:w="679" w:type="dxa"/>
            <w:shd w:val="clear" w:color="auto" w:fill="D9D9D9" w:themeFill="background1" w:themeFillShade="D9"/>
          </w:tcPr>
          <w:p w14:paraId="7453D194" w14:textId="77777777" w:rsidR="00020828" w:rsidRPr="00A96233" w:rsidRDefault="00020828" w:rsidP="00863848">
            <w:pPr>
              <w:rPr>
                <w:sz w:val="14"/>
                <w:szCs w:val="14"/>
              </w:rPr>
            </w:pPr>
            <w:r w:rsidRPr="00A96233">
              <w:rPr>
                <w:sz w:val="14"/>
                <w:szCs w:val="14"/>
              </w:rPr>
              <w:t>FEB</w:t>
            </w:r>
          </w:p>
        </w:tc>
        <w:tc>
          <w:tcPr>
            <w:tcW w:w="730" w:type="dxa"/>
            <w:shd w:val="clear" w:color="auto" w:fill="D9D9D9" w:themeFill="background1" w:themeFillShade="D9"/>
          </w:tcPr>
          <w:p w14:paraId="4E9C2349" w14:textId="77777777" w:rsidR="00020828" w:rsidRPr="00A96233" w:rsidRDefault="00020828" w:rsidP="00863848">
            <w:pPr>
              <w:rPr>
                <w:sz w:val="14"/>
                <w:szCs w:val="14"/>
              </w:rPr>
            </w:pPr>
            <w:r w:rsidRPr="00A96233">
              <w:rPr>
                <w:sz w:val="14"/>
                <w:szCs w:val="14"/>
              </w:rPr>
              <w:t>MARCH</w:t>
            </w:r>
          </w:p>
        </w:tc>
        <w:tc>
          <w:tcPr>
            <w:tcW w:w="737" w:type="dxa"/>
            <w:shd w:val="clear" w:color="auto" w:fill="D9D9D9" w:themeFill="background1" w:themeFillShade="D9"/>
          </w:tcPr>
          <w:p w14:paraId="57027F8F" w14:textId="77777777" w:rsidR="00020828" w:rsidRPr="00A96233" w:rsidRDefault="00020828" w:rsidP="00863848">
            <w:pPr>
              <w:rPr>
                <w:sz w:val="14"/>
                <w:szCs w:val="14"/>
              </w:rPr>
            </w:pPr>
            <w:r w:rsidRPr="00A96233">
              <w:rPr>
                <w:sz w:val="14"/>
                <w:szCs w:val="14"/>
              </w:rPr>
              <w:t>APR</w:t>
            </w:r>
          </w:p>
        </w:tc>
        <w:tc>
          <w:tcPr>
            <w:tcW w:w="685" w:type="dxa"/>
            <w:shd w:val="clear" w:color="auto" w:fill="D9D9D9" w:themeFill="background1" w:themeFillShade="D9"/>
          </w:tcPr>
          <w:p w14:paraId="15E47B33" w14:textId="77777777" w:rsidR="00020828" w:rsidRPr="00A96233" w:rsidRDefault="00020828" w:rsidP="00863848">
            <w:pPr>
              <w:rPr>
                <w:sz w:val="14"/>
                <w:szCs w:val="14"/>
              </w:rPr>
            </w:pPr>
            <w:r w:rsidRPr="00A96233">
              <w:rPr>
                <w:sz w:val="14"/>
                <w:szCs w:val="14"/>
              </w:rPr>
              <w:t>MAY</w:t>
            </w:r>
          </w:p>
        </w:tc>
        <w:tc>
          <w:tcPr>
            <w:tcW w:w="685" w:type="dxa"/>
            <w:shd w:val="clear" w:color="auto" w:fill="D9D9D9" w:themeFill="background1" w:themeFillShade="D9"/>
          </w:tcPr>
          <w:p w14:paraId="79571CBB" w14:textId="77777777" w:rsidR="00020828" w:rsidRPr="00A96233" w:rsidRDefault="00020828" w:rsidP="00863848">
            <w:pPr>
              <w:rPr>
                <w:sz w:val="14"/>
                <w:szCs w:val="14"/>
              </w:rPr>
            </w:pPr>
            <w:r w:rsidRPr="00A96233">
              <w:rPr>
                <w:sz w:val="14"/>
                <w:szCs w:val="14"/>
              </w:rPr>
              <w:t>JUN</w:t>
            </w:r>
          </w:p>
        </w:tc>
        <w:tc>
          <w:tcPr>
            <w:tcW w:w="685" w:type="dxa"/>
            <w:shd w:val="clear" w:color="auto" w:fill="D9D9D9" w:themeFill="background1" w:themeFillShade="D9"/>
          </w:tcPr>
          <w:p w14:paraId="1DF61D88" w14:textId="77777777" w:rsidR="00020828" w:rsidRPr="00A96233" w:rsidRDefault="00020828" w:rsidP="00863848">
            <w:pPr>
              <w:rPr>
                <w:sz w:val="14"/>
                <w:szCs w:val="14"/>
              </w:rPr>
            </w:pPr>
            <w:r w:rsidRPr="00A96233">
              <w:rPr>
                <w:sz w:val="14"/>
                <w:szCs w:val="14"/>
              </w:rPr>
              <w:t>JUL</w:t>
            </w:r>
          </w:p>
        </w:tc>
        <w:tc>
          <w:tcPr>
            <w:tcW w:w="617" w:type="dxa"/>
            <w:shd w:val="clear" w:color="auto" w:fill="D9D9D9" w:themeFill="background1" w:themeFillShade="D9"/>
          </w:tcPr>
          <w:p w14:paraId="05D7BDF5" w14:textId="77777777" w:rsidR="00020828" w:rsidRPr="00A96233" w:rsidRDefault="00020828" w:rsidP="00863848">
            <w:pPr>
              <w:rPr>
                <w:sz w:val="14"/>
                <w:szCs w:val="14"/>
              </w:rPr>
            </w:pPr>
            <w:r w:rsidRPr="00A96233">
              <w:rPr>
                <w:sz w:val="14"/>
                <w:szCs w:val="14"/>
              </w:rPr>
              <w:t>AUG</w:t>
            </w:r>
          </w:p>
        </w:tc>
        <w:tc>
          <w:tcPr>
            <w:tcW w:w="803" w:type="dxa"/>
            <w:shd w:val="clear" w:color="auto" w:fill="D9D9D9" w:themeFill="background1" w:themeFillShade="D9"/>
          </w:tcPr>
          <w:p w14:paraId="409F016C" w14:textId="77777777" w:rsidR="00020828" w:rsidRPr="00A96233" w:rsidRDefault="00020828" w:rsidP="00863848">
            <w:pPr>
              <w:rPr>
                <w:sz w:val="14"/>
                <w:szCs w:val="14"/>
              </w:rPr>
            </w:pPr>
            <w:r w:rsidRPr="00A96233">
              <w:rPr>
                <w:sz w:val="14"/>
                <w:szCs w:val="14"/>
              </w:rPr>
              <w:t>Total season</w:t>
            </w:r>
          </w:p>
        </w:tc>
        <w:tc>
          <w:tcPr>
            <w:tcW w:w="1292" w:type="dxa"/>
            <w:shd w:val="clear" w:color="auto" w:fill="D9D9D9" w:themeFill="background1" w:themeFillShade="D9"/>
          </w:tcPr>
          <w:p w14:paraId="2F066686" w14:textId="77777777" w:rsidR="00020828" w:rsidRPr="00A96233" w:rsidRDefault="00020828" w:rsidP="00863848">
            <w:pPr>
              <w:rPr>
                <w:sz w:val="16"/>
                <w:szCs w:val="16"/>
              </w:rPr>
            </w:pPr>
          </w:p>
        </w:tc>
      </w:tr>
      <w:tr w:rsidR="00020828" w:rsidRPr="00A96233" w14:paraId="51C5F577" w14:textId="77777777" w:rsidTr="007B69F6">
        <w:tc>
          <w:tcPr>
            <w:tcW w:w="1284" w:type="dxa"/>
            <w:shd w:val="clear" w:color="auto" w:fill="D9D9D9" w:themeFill="background1" w:themeFillShade="D9"/>
          </w:tcPr>
          <w:p w14:paraId="180A3423" w14:textId="77777777" w:rsidR="00020828" w:rsidRPr="00A96233" w:rsidRDefault="00020828" w:rsidP="00863848">
            <w:pPr>
              <w:rPr>
                <w:sz w:val="16"/>
                <w:szCs w:val="16"/>
              </w:rPr>
            </w:pPr>
            <w:r w:rsidRPr="00A96233">
              <w:rPr>
                <w:sz w:val="16"/>
                <w:szCs w:val="16"/>
              </w:rPr>
              <w:t>Sales %</w:t>
            </w:r>
          </w:p>
        </w:tc>
        <w:tc>
          <w:tcPr>
            <w:tcW w:w="820" w:type="dxa"/>
            <w:shd w:val="clear" w:color="auto" w:fill="D9D9D9" w:themeFill="background1" w:themeFillShade="D9"/>
          </w:tcPr>
          <w:p w14:paraId="5A7EF330" w14:textId="77777777" w:rsidR="00020828" w:rsidRPr="00A96233" w:rsidRDefault="00020828" w:rsidP="00863848">
            <w:pPr>
              <w:rPr>
                <w:sz w:val="16"/>
                <w:szCs w:val="16"/>
              </w:rPr>
            </w:pPr>
          </w:p>
        </w:tc>
        <w:tc>
          <w:tcPr>
            <w:tcW w:w="679" w:type="dxa"/>
            <w:shd w:val="clear" w:color="auto" w:fill="D9D9D9" w:themeFill="background1" w:themeFillShade="D9"/>
          </w:tcPr>
          <w:p w14:paraId="5344556C" w14:textId="77777777" w:rsidR="00020828" w:rsidRPr="00A96233" w:rsidRDefault="00020828" w:rsidP="00863848">
            <w:pPr>
              <w:rPr>
                <w:sz w:val="16"/>
                <w:szCs w:val="16"/>
              </w:rPr>
            </w:pPr>
            <w:r w:rsidRPr="00A96233">
              <w:rPr>
                <w:sz w:val="16"/>
                <w:szCs w:val="16"/>
              </w:rPr>
              <w:t>12.0</w:t>
            </w:r>
          </w:p>
        </w:tc>
        <w:tc>
          <w:tcPr>
            <w:tcW w:w="730" w:type="dxa"/>
            <w:shd w:val="clear" w:color="auto" w:fill="D9D9D9" w:themeFill="background1" w:themeFillShade="D9"/>
          </w:tcPr>
          <w:p w14:paraId="7F8DFA08" w14:textId="77777777" w:rsidR="00020828" w:rsidRPr="00A96233" w:rsidRDefault="00020828" w:rsidP="00863848">
            <w:pPr>
              <w:rPr>
                <w:sz w:val="16"/>
                <w:szCs w:val="16"/>
              </w:rPr>
            </w:pPr>
            <w:r w:rsidRPr="00A96233">
              <w:rPr>
                <w:sz w:val="16"/>
                <w:szCs w:val="16"/>
              </w:rPr>
              <w:t>17.0</w:t>
            </w:r>
          </w:p>
        </w:tc>
        <w:tc>
          <w:tcPr>
            <w:tcW w:w="737" w:type="dxa"/>
            <w:shd w:val="clear" w:color="auto" w:fill="D9D9D9" w:themeFill="background1" w:themeFillShade="D9"/>
          </w:tcPr>
          <w:p w14:paraId="04BDF108" w14:textId="77777777" w:rsidR="00020828" w:rsidRPr="00A96233" w:rsidRDefault="00020828" w:rsidP="00863848">
            <w:pPr>
              <w:rPr>
                <w:sz w:val="16"/>
                <w:szCs w:val="16"/>
              </w:rPr>
            </w:pPr>
            <w:r w:rsidRPr="00A96233">
              <w:rPr>
                <w:sz w:val="16"/>
                <w:szCs w:val="16"/>
              </w:rPr>
              <w:t>19.0</w:t>
            </w:r>
          </w:p>
        </w:tc>
        <w:tc>
          <w:tcPr>
            <w:tcW w:w="685" w:type="dxa"/>
            <w:shd w:val="clear" w:color="auto" w:fill="D9D9D9" w:themeFill="background1" w:themeFillShade="D9"/>
          </w:tcPr>
          <w:p w14:paraId="05D47795"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42FC4108" w14:textId="77777777" w:rsidR="00020828" w:rsidRPr="00A96233" w:rsidRDefault="00020828" w:rsidP="00863848">
            <w:pPr>
              <w:rPr>
                <w:sz w:val="16"/>
                <w:szCs w:val="16"/>
              </w:rPr>
            </w:pPr>
            <w:r w:rsidRPr="00A96233">
              <w:rPr>
                <w:sz w:val="16"/>
                <w:szCs w:val="16"/>
              </w:rPr>
              <w:t>27.0</w:t>
            </w:r>
          </w:p>
        </w:tc>
        <w:tc>
          <w:tcPr>
            <w:tcW w:w="685" w:type="dxa"/>
            <w:shd w:val="clear" w:color="auto" w:fill="D9D9D9" w:themeFill="background1" w:themeFillShade="D9"/>
          </w:tcPr>
          <w:p w14:paraId="6257A8B2" w14:textId="77777777" w:rsidR="00020828" w:rsidRPr="00A96233" w:rsidRDefault="00020828" w:rsidP="00863848">
            <w:pPr>
              <w:rPr>
                <w:sz w:val="16"/>
                <w:szCs w:val="16"/>
              </w:rPr>
            </w:pPr>
            <w:r w:rsidRPr="00A96233">
              <w:rPr>
                <w:sz w:val="16"/>
                <w:szCs w:val="16"/>
              </w:rPr>
              <w:t>11.0</w:t>
            </w:r>
          </w:p>
        </w:tc>
        <w:tc>
          <w:tcPr>
            <w:tcW w:w="617" w:type="dxa"/>
            <w:shd w:val="clear" w:color="auto" w:fill="D9D9D9" w:themeFill="background1" w:themeFillShade="D9"/>
          </w:tcPr>
          <w:p w14:paraId="57EF97DE" w14:textId="77777777" w:rsidR="00020828" w:rsidRPr="00A96233" w:rsidRDefault="00020828" w:rsidP="00863848">
            <w:pPr>
              <w:rPr>
                <w:sz w:val="16"/>
                <w:szCs w:val="16"/>
              </w:rPr>
            </w:pPr>
          </w:p>
        </w:tc>
        <w:tc>
          <w:tcPr>
            <w:tcW w:w="803" w:type="dxa"/>
            <w:shd w:val="clear" w:color="auto" w:fill="D9D9D9" w:themeFill="background1" w:themeFillShade="D9"/>
          </w:tcPr>
          <w:p w14:paraId="1DA20C5F" w14:textId="77777777" w:rsidR="00020828" w:rsidRPr="00A96233" w:rsidRDefault="00020828" w:rsidP="00863848">
            <w:pPr>
              <w:rPr>
                <w:sz w:val="16"/>
                <w:szCs w:val="16"/>
              </w:rPr>
            </w:pPr>
          </w:p>
        </w:tc>
        <w:tc>
          <w:tcPr>
            <w:tcW w:w="1292" w:type="dxa"/>
            <w:shd w:val="clear" w:color="auto" w:fill="D9D9D9" w:themeFill="background1" w:themeFillShade="D9"/>
          </w:tcPr>
          <w:p w14:paraId="6CC1617D" w14:textId="77777777" w:rsidR="00020828" w:rsidRPr="00A96233" w:rsidRDefault="00020828" w:rsidP="00863848">
            <w:pPr>
              <w:rPr>
                <w:sz w:val="16"/>
                <w:szCs w:val="16"/>
              </w:rPr>
            </w:pPr>
          </w:p>
        </w:tc>
      </w:tr>
      <w:tr w:rsidR="00020828" w:rsidRPr="00A96233" w14:paraId="53DF07F8" w14:textId="77777777" w:rsidTr="007B69F6">
        <w:tc>
          <w:tcPr>
            <w:tcW w:w="1284" w:type="dxa"/>
            <w:shd w:val="clear" w:color="auto" w:fill="D9D9D9" w:themeFill="background1" w:themeFillShade="D9"/>
          </w:tcPr>
          <w:p w14:paraId="3266B637" w14:textId="77777777" w:rsidR="00020828" w:rsidRPr="00A96233" w:rsidRDefault="00020828" w:rsidP="00863848">
            <w:pPr>
              <w:rPr>
                <w:sz w:val="16"/>
                <w:szCs w:val="16"/>
              </w:rPr>
            </w:pPr>
            <w:r w:rsidRPr="00A96233">
              <w:rPr>
                <w:sz w:val="16"/>
                <w:szCs w:val="16"/>
              </w:rPr>
              <w:t>Markdown %</w:t>
            </w:r>
          </w:p>
        </w:tc>
        <w:tc>
          <w:tcPr>
            <w:tcW w:w="820" w:type="dxa"/>
            <w:shd w:val="clear" w:color="auto" w:fill="D9D9D9" w:themeFill="background1" w:themeFillShade="D9"/>
          </w:tcPr>
          <w:p w14:paraId="2969299C" w14:textId="77777777" w:rsidR="00020828" w:rsidRPr="00A96233" w:rsidRDefault="00020828" w:rsidP="00863848">
            <w:pPr>
              <w:rPr>
                <w:sz w:val="16"/>
                <w:szCs w:val="16"/>
              </w:rPr>
            </w:pPr>
          </w:p>
        </w:tc>
        <w:tc>
          <w:tcPr>
            <w:tcW w:w="679" w:type="dxa"/>
            <w:shd w:val="clear" w:color="auto" w:fill="D9D9D9" w:themeFill="background1" w:themeFillShade="D9"/>
          </w:tcPr>
          <w:p w14:paraId="426E000B" w14:textId="77777777" w:rsidR="00020828" w:rsidRPr="00A96233" w:rsidRDefault="00020828" w:rsidP="00863848">
            <w:pPr>
              <w:rPr>
                <w:sz w:val="16"/>
                <w:szCs w:val="16"/>
              </w:rPr>
            </w:pPr>
            <w:r w:rsidRPr="00A96233">
              <w:rPr>
                <w:sz w:val="16"/>
                <w:szCs w:val="16"/>
              </w:rPr>
              <w:t>35.0</w:t>
            </w:r>
          </w:p>
        </w:tc>
        <w:tc>
          <w:tcPr>
            <w:tcW w:w="730" w:type="dxa"/>
            <w:shd w:val="clear" w:color="auto" w:fill="D9D9D9" w:themeFill="background1" w:themeFillShade="D9"/>
          </w:tcPr>
          <w:p w14:paraId="11046C95" w14:textId="77777777" w:rsidR="00020828" w:rsidRPr="00A96233" w:rsidRDefault="00020828" w:rsidP="00863848">
            <w:pPr>
              <w:rPr>
                <w:sz w:val="16"/>
                <w:szCs w:val="16"/>
              </w:rPr>
            </w:pPr>
            <w:r w:rsidRPr="00A96233">
              <w:rPr>
                <w:sz w:val="16"/>
                <w:szCs w:val="16"/>
              </w:rPr>
              <w:t>35.0</w:t>
            </w:r>
          </w:p>
        </w:tc>
        <w:tc>
          <w:tcPr>
            <w:tcW w:w="737" w:type="dxa"/>
            <w:shd w:val="clear" w:color="auto" w:fill="D9D9D9" w:themeFill="background1" w:themeFillShade="D9"/>
          </w:tcPr>
          <w:p w14:paraId="71C647A6"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5EB79BFF"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44E866AB"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22B79094" w14:textId="77777777" w:rsidR="00020828" w:rsidRPr="00A96233" w:rsidRDefault="00020828" w:rsidP="00863848">
            <w:pPr>
              <w:rPr>
                <w:sz w:val="16"/>
                <w:szCs w:val="16"/>
              </w:rPr>
            </w:pPr>
            <w:r w:rsidRPr="00A96233">
              <w:rPr>
                <w:sz w:val="16"/>
                <w:szCs w:val="16"/>
              </w:rPr>
              <w:t>35.0</w:t>
            </w:r>
          </w:p>
        </w:tc>
        <w:tc>
          <w:tcPr>
            <w:tcW w:w="617" w:type="dxa"/>
            <w:shd w:val="clear" w:color="auto" w:fill="D9D9D9" w:themeFill="background1" w:themeFillShade="D9"/>
          </w:tcPr>
          <w:p w14:paraId="77324B2A" w14:textId="77777777" w:rsidR="00020828" w:rsidRPr="00A96233" w:rsidRDefault="00020828" w:rsidP="00863848">
            <w:pPr>
              <w:rPr>
                <w:sz w:val="16"/>
                <w:szCs w:val="16"/>
              </w:rPr>
            </w:pPr>
          </w:p>
        </w:tc>
        <w:tc>
          <w:tcPr>
            <w:tcW w:w="803" w:type="dxa"/>
            <w:shd w:val="clear" w:color="auto" w:fill="D9D9D9" w:themeFill="background1" w:themeFillShade="D9"/>
          </w:tcPr>
          <w:p w14:paraId="5F7A7C72" w14:textId="77777777" w:rsidR="00020828" w:rsidRPr="00A96233" w:rsidRDefault="00020828" w:rsidP="00863848">
            <w:pPr>
              <w:rPr>
                <w:sz w:val="16"/>
                <w:szCs w:val="16"/>
              </w:rPr>
            </w:pPr>
            <w:r w:rsidRPr="00A96233">
              <w:rPr>
                <w:sz w:val="16"/>
                <w:szCs w:val="16"/>
              </w:rPr>
              <w:t>1.19</w:t>
            </w:r>
          </w:p>
        </w:tc>
        <w:tc>
          <w:tcPr>
            <w:tcW w:w="1292" w:type="dxa"/>
            <w:shd w:val="clear" w:color="auto" w:fill="D9D9D9" w:themeFill="background1" w:themeFillShade="D9"/>
          </w:tcPr>
          <w:p w14:paraId="79051AB8" w14:textId="77777777" w:rsidR="00020828" w:rsidRPr="00A96233" w:rsidRDefault="00020828" w:rsidP="00863848">
            <w:pPr>
              <w:rPr>
                <w:sz w:val="16"/>
                <w:szCs w:val="16"/>
              </w:rPr>
            </w:pPr>
            <w:r w:rsidRPr="00A96233">
              <w:rPr>
                <w:sz w:val="16"/>
                <w:szCs w:val="16"/>
              </w:rPr>
              <w:t>Turn:</w:t>
            </w:r>
          </w:p>
        </w:tc>
      </w:tr>
      <w:tr w:rsidR="00020828" w:rsidRPr="00A96233" w14:paraId="586AF496" w14:textId="77777777" w:rsidTr="007B69F6">
        <w:tc>
          <w:tcPr>
            <w:tcW w:w="1284" w:type="dxa"/>
            <w:shd w:val="clear" w:color="auto" w:fill="D9D9D9" w:themeFill="background1" w:themeFillShade="D9"/>
          </w:tcPr>
          <w:p w14:paraId="2E418A24" w14:textId="77777777" w:rsidR="00020828" w:rsidRPr="00A96233" w:rsidRDefault="00020828" w:rsidP="00863848">
            <w:pPr>
              <w:rPr>
                <w:sz w:val="16"/>
                <w:szCs w:val="16"/>
              </w:rPr>
            </w:pPr>
            <w:r w:rsidRPr="00A96233">
              <w:rPr>
                <w:sz w:val="16"/>
                <w:szCs w:val="16"/>
              </w:rPr>
              <w:t>Stores</w:t>
            </w:r>
            <w:r w:rsidRPr="00A96233">
              <w:rPr>
                <w:sz w:val="16"/>
                <w:szCs w:val="16"/>
                <w:vertAlign w:val="superscript"/>
              </w:rPr>
              <w:t>1</w:t>
            </w:r>
          </w:p>
        </w:tc>
        <w:tc>
          <w:tcPr>
            <w:tcW w:w="820" w:type="dxa"/>
            <w:shd w:val="clear" w:color="auto" w:fill="D9D9D9" w:themeFill="background1" w:themeFillShade="D9"/>
          </w:tcPr>
          <w:p w14:paraId="235D40C6" w14:textId="77777777" w:rsidR="00020828" w:rsidRPr="00A96233" w:rsidRDefault="00020828" w:rsidP="00863848">
            <w:pPr>
              <w:rPr>
                <w:sz w:val="16"/>
                <w:szCs w:val="16"/>
              </w:rPr>
            </w:pPr>
          </w:p>
        </w:tc>
        <w:tc>
          <w:tcPr>
            <w:tcW w:w="679" w:type="dxa"/>
            <w:shd w:val="clear" w:color="auto" w:fill="D9D9D9" w:themeFill="background1" w:themeFillShade="D9"/>
          </w:tcPr>
          <w:p w14:paraId="4B8AC086" w14:textId="77777777" w:rsidR="00020828" w:rsidRPr="00A96233" w:rsidRDefault="00020828" w:rsidP="00863848">
            <w:pPr>
              <w:rPr>
                <w:sz w:val="16"/>
                <w:szCs w:val="16"/>
              </w:rPr>
            </w:pPr>
            <w:r w:rsidRPr="00A96233">
              <w:rPr>
                <w:sz w:val="16"/>
                <w:szCs w:val="16"/>
              </w:rPr>
              <w:t>100</w:t>
            </w:r>
          </w:p>
        </w:tc>
        <w:tc>
          <w:tcPr>
            <w:tcW w:w="730" w:type="dxa"/>
            <w:shd w:val="clear" w:color="auto" w:fill="D9D9D9" w:themeFill="background1" w:themeFillShade="D9"/>
          </w:tcPr>
          <w:p w14:paraId="2508B14B" w14:textId="77777777" w:rsidR="00020828" w:rsidRPr="00A96233" w:rsidRDefault="00020828" w:rsidP="00863848">
            <w:pPr>
              <w:rPr>
                <w:sz w:val="16"/>
                <w:szCs w:val="16"/>
              </w:rPr>
            </w:pPr>
          </w:p>
        </w:tc>
        <w:tc>
          <w:tcPr>
            <w:tcW w:w="737" w:type="dxa"/>
            <w:shd w:val="clear" w:color="auto" w:fill="D9D9D9" w:themeFill="background1" w:themeFillShade="D9"/>
          </w:tcPr>
          <w:p w14:paraId="59865134" w14:textId="77777777" w:rsidR="00020828" w:rsidRPr="00A96233" w:rsidRDefault="00020828" w:rsidP="00863848">
            <w:pPr>
              <w:rPr>
                <w:sz w:val="16"/>
                <w:szCs w:val="16"/>
              </w:rPr>
            </w:pPr>
          </w:p>
        </w:tc>
        <w:tc>
          <w:tcPr>
            <w:tcW w:w="685" w:type="dxa"/>
            <w:shd w:val="clear" w:color="auto" w:fill="D9D9D9" w:themeFill="background1" w:themeFillShade="D9"/>
          </w:tcPr>
          <w:p w14:paraId="10E61242" w14:textId="77777777" w:rsidR="00020828" w:rsidRPr="00A96233" w:rsidRDefault="00020828" w:rsidP="00863848">
            <w:pPr>
              <w:rPr>
                <w:sz w:val="16"/>
                <w:szCs w:val="16"/>
              </w:rPr>
            </w:pPr>
          </w:p>
        </w:tc>
        <w:tc>
          <w:tcPr>
            <w:tcW w:w="685" w:type="dxa"/>
            <w:shd w:val="clear" w:color="auto" w:fill="D9D9D9" w:themeFill="background1" w:themeFillShade="D9"/>
          </w:tcPr>
          <w:p w14:paraId="655723B3" w14:textId="77777777" w:rsidR="00020828" w:rsidRPr="00A96233" w:rsidRDefault="00020828" w:rsidP="00863848">
            <w:pPr>
              <w:rPr>
                <w:sz w:val="16"/>
                <w:szCs w:val="16"/>
              </w:rPr>
            </w:pPr>
          </w:p>
        </w:tc>
        <w:tc>
          <w:tcPr>
            <w:tcW w:w="685" w:type="dxa"/>
            <w:shd w:val="clear" w:color="auto" w:fill="D9D9D9" w:themeFill="background1" w:themeFillShade="D9"/>
          </w:tcPr>
          <w:p w14:paraId="5B016CEE" w14:textId="77777777" w:rsidR="00020828" w:rsidRPr="00A96233" w:rsidRDefault="00020828" w:rsidP="00863848">
            <w:pPr>
              <w:rPr>
                <w:sz w:val="16"/>
                <w:szCs w:val="16"/>
              </w:rPr>
            </w:pPr>
          </w:p>
        </w:tc>
        <w:tc>
          <w:tcPr>
            <w:tcW w:w="617" w:type="dxa"/>
            <w:shd w:val="clear" w:color="auto" w:fill="D9D9D9" w:themeFill="background1" w:themeFillShade="D9"/>
          </w:tcPr>
          <w:p w14:paraId="60BCDDAC" w14:textId="77777777" w:rsidR="00020828" w:rsidRPr="00A96233" w:rsidRDefault="00020828" w:rsidP="00863848">
            <w:pPr>
              <w:rPr>
                <w:sz w:val="16"/>
                <w:szCs w:val="16"/>
              </w:rPr>
            </w:pPr>
          </w:p>
        </w:tc>
        <w:tc>
          <w:tcPr>
            <w:tcW w:w="803" w:type="dxa"/>
            <w:shd w:val="clear" w:color="auto" w:fill="D9D9D9" w:themeFill="background1" w:themeFillShade="D9"/>
          </w:tcPr>
          <w:p w14:paraId="4890E8F3" w14:textId="77777777" w:rsidR="00020828" w:rsidRPr="00A96233" w:rsidRDefault="00020828" w:rsidP="00863848">
            <w:pPr>
              <w:rPr>
                <w:sz w:val="16"/>
                <w:szCs w:val="16"/>
              </w:rPr>
            </w:pPr>
          </w:p>
        </w:tc>
        <w:tc>
          <w:tcPr>
            <w:tcW w:w="1292" w:type="dxa"/>
            <w:shd w:val="clear" w:color="auto" w:fill="D9D9D9" w:themeFill="background1" w:themeFillShade="D9"/>
          </w:tcPr>
          <w:p w14:paraId="7A458778" w14:textId="77777777" w:rsidR="00020828" w:rsidRPr="00A96233" w:rsidRDefault="00020828" w:rsidP="00863848">
            <w:pPr>
              <w:rPr>
                <w:sz w:val="16"/>
                <w:szCs w:val="16"/>
              </w:rPr>
            </w:pPr>
          </w:p>
        </w:tc>
      </w:tr>
      <w:tr w:rsidR="00020828" w:rsidRPr="00A96233" w14:paraId="062219D1" w14:textId="77777777" w:rsidTr="007B69F6">
        <w:tc>
          <w:tcPr>
            <w:tcW w:w="1284" w:type="dxa"/>
            <w:shd w:val="clear" w:color="auto" w:fill="D9D9D9" w:themeFill="background1" w:themeFillShade="D9"/>
          </w:tcPr>
          <w:p w14:paraId="1A36113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273EFB9E" w14:textId="77777777" w:rsidR="00020828" w:rsidRPr="00A96233" w:rsidRDefault="00020828" w:rsidP="00863848">
            <w:pPr>
              <w:rPr>
                <w:sz w:val="16"/>
                <w:szCs w:val="16"/>
              </w:rPr>
            </w:pPr>
          </w:p>
        </w:tc>
        <w:tc>
          <w:tcPr>
            <w:tcW w:w="679" w:type="dxa"/>
            <w:shd w:val="clear" w:color="auto" w:fill="D9D9D9" w:themeFill="background1" w:themeFillShade="D9"/>
          </w:tcPr>
          <w:p w14:paraId="36479C50" w14:textId="77777777" w:rsidR="00020828" w:rsidRPr="00A96233" w:rsidRDefault="00020828" w:rsidP="00863848">
            <w:pPr>
              <w:rPr>
                <w:sz w:val="16"/>
                <w:szCs w:val="16"/>
              </w:rPr>
            </w:pPr>
            <w:r w:rsidRPr="00A96233">
              <w:rPr>
                <w:sz w:val="16"/>
                <w:szCs w:val="16"/>
              </w:rPr>
              <w:t>36.0</w:t>
            </w:r>
          </w:p>
        </w:tc>
        <w:tc>
          <w:tcPr>
            <w:tcW w:w="730" w:type="dxa"/>
            <w:shd w:val="clear" w:color="auto" w:fill="D9D9D9" w:themeFill="background1" w:themeFillShade="D9"/>
          </w:tcPr>
          <w:p w14:paraId="74448093" w14:textId="77777777" w:rsidR="00020828" w:rsidRPr="00A96233" w:rsidRDefault="00020828" w:rsidP="00863848">
            <w:pPr>
              <w:rPr>
                <w:sz w:val="16"/>
                <w:szCs w:val="16"/>
              </w:rPr>
            </w:pPr>
            <w:r w:rsidRPr="00A96233">
              <w:rPr>
                <w:sz w:val="16"/>
                <w:szCs w:val="16"/>
              </w:rPr>
              <w:t>51.0</w:t>
            </w:r>
          </w:p>
        </w:tc>
        <w:tc>
          <w:tcPr>
            <w:tcW w:w="737" w:type="dxa"/>
            <w:shd w:val="clear" w:color="auto" w:fill="D9D9D9" w:themeFill="background1" w:themeFillShade="D9"/>
          </w:tcPr>
          <w:p w14:paraId="03058D9A" w14:textId="77777777" w:rsidR="00020828" w:rsidRPr="00A96233" w:rsidRDefault="00020828" w:rsidP="00863848">
            <w:pPr>
              <w:rPr>
                <w:sz w:val="16"/>
                <w:szCs w:val="16"/>
              </w:rPr>
            </w:pPr>
            <w:r w:rsidRPr="00A96233">
              <w:rPr>
                <w:sz w:val="16"/>
                <w:szCs w:val="16"/>
              </w:rPr>
              <w:t>57.0</w:t>
            </w:r>
          </w:p>
        </w:tc>
        <w:tc>
          <w:tcPr>
            <w:tcW w:w="685" w:type="dxa"/>
            <w:shd w:val="clear" w:color="auto" w:fill="D9D9D9" w:themeFill="background1" w:themeFillShade="D9"/>
          </w:tcPr>
          <w:p w14:paraId="07160CB7" w14:textId="77777777" w:rsidR="00020828" w:rsidRPr="00A96233" w:rsidRDefault="00020828" w:rsidP="00863848">
            <w:pPr>
              <w:rPr>
                <w:sz w:val="16"/>
                <w:szCs w:val="16"/>
              </w:rPr>
            </w:pPr>
            <w:r w:rsidRPr="00A96233">
              <w:rPr>
                <w:sz w:val="16"/>
                <w:szCs w:val="16"/>
              </w:rPr>
              <w:t>42.0</w:t>
            </w:r>
          </w:p>
        </w:tc>
        <w:tc>
          <w:tcPr>
            <w:tcW w:w="685" w:type="dxa"/>
            <w:shd w:val="clear" w:color="auto" w:fill="D9D9D9" w:themeFill="background1" w:themeFillShade="D9"/>
          </w:tcPr>
          <w:p w14:paraId="73F26BB2" w14:textId="77777777" w:rsidR="00020828" w:rsidRPr="00A96233" w:rsidRDefault="00020828" w:rsidP="00863848">
            <w:pPr>
              <w:rPr>
                <w:sz w:val="16"/>
                <w:szCs w:val="16"/>
              </w:rPr>
            </w:pPr>
            <w:r w:rsidRPr="00A96233">
              <w:rPr>
                <w:sz w:val="16"/>
                <w:szCs w:val="16"/>
              </w:rPr>
              <w:t>81.0</w:t>
            </w:r>
          </w:p>
        </w:tc>
        <w:tc>
          <w:tcPr>
            <w:tcW w:w="685" w:type="dxa"/>
            <w:shd w:val="clear" w:color="auto" w:fill="D9D9D9" w:themeFill="background1" w:themeFillShade="D9"/>
          </w:tcPr>
          <w:p w14:paraId="361A8ABC" w14:textId="77777777" w:rsidR="00020828" w:rsidRPr="00A96233" w:rsidRDefault="00020828" w:rsidP="00863848">
            <w:pPr>
              <w:rPr>
                <w:sz w:val="16"/>
                <w:szCs w:val="16"/>
              </w:rPr>
            </w:pPr>
            <w:r w:rsidRPr="00A96233">
              <w:rPr>
                <w:sz w:val="16"/>
                <w:szCs w:val="16"/>
              </w:rPr>
              <w:t>33.0</w:t>
            </w:r>
          </w:p>
        </w:tc>
        <w:tc>
          <w:tcPr>
            <w:tcW w:w="617" w:type="dxa"/>
            <w:shd w:val="clear" w:color="auto" w:fill="D9D9D9" w:themeFill="background1" w:themeFillShade="D9"/>
          </w:tcPr>
          <w:p w14:paraId="33491B66" w14:textId="77777777" w:rsidR="00020828" w:rsidRPr="00A96233" w:rsidRDefault="00020828" w:rsidP="00863848">
            <w:pPr>
              <w:rPr>
                <w:sz w:val="16"/>
                <w:szCs w:val="16"/>
              </w:rPr>
            </w:pPr>
            <w:r w:rsidRPr="00A96233">
              <w:rPr>
                <w:sz w:val="16"/>
                <w:szCs w:val="16"/>
              </w:rPr>
              <w:t>25.0</w:t>
            </w:r>
          </w:p>
        </w:tc>
        <w:tc>
          <w:tcPr>
            <w:tcW w:w="803" w:type="dxa"/>
            <w:shd w:val="clear" w:color="auto" w:fill="D9D9D9" w:themeFill="background1" w:themeFillShade="D9"/>
          </w:tcPr>
          <w:p w14:paraId="16ACEE60" w14:textId="77777777" w:rsidR="00020828" w:rsidRPr="00A96233" w:rsidRDefault="00020828" w:rsidP="00863848">
            <w:pPr>
              <w:rPr>
                <w:sz w:val="16"/>
                <w:szCs w:val="16"/>
              </w:rPr>
            </w:pPr>
            <w:r w:rsidRPr="00A96233">
              <w:rPr>
                <w:sz w:val="16"/>
                <w:szCs w:val="16"/>
              </w:rPr>
              <w:t>300.0</w:t>
            </w:r>
          </w:p>
        </w:tc>
        <w:tc>
          <w:tcPr>
            <w:tcW w:w="1292" w:type="dxa"/>
            <w:shd w:val="clear" w:color="auto" w:fill="D9D9D9" w:themeFill="background1" w:themeFillShade="D9"/>
          </w:tcPr>
          <w:p w14:paraId="034195F2" w14:textId="77777777" w:rsidR="00020828" w:rsidRPr="00A96233" w:rsidRDefault="00020828" w:rsidP="00863848">
            <w:pPr>
              <w:rPr>
                <w:sz w:val="16"/>
                <w:szCs w:val="16"/>
              </w:rPr>
            </w:pPr>
          </w:p>
        </w:tc>
      </w:tr>
      <w:tr w:rsidR="00020828" w:rsidRPr="00A96233" w14:paraId="1936FF07" w14:textId="77777777" w:rsidTr="007B69F6">
        <w:tc>
          <w:tcPr>
            <w:tcW w:w="1284" w:type="dxa"/>
            <w:shd w:val="clear" w:color="auto" w:fill="D9D9D9" w:themeFill="background1" w:themeFillShade="D9"/>
          </w:tcPr>
          <w:p w14:paraId="6545238B"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28717A4F" w14:textId="77777777" w:rsidR="00020828" w:rsidRPr="00A96233" w:rsidRDefault="00020828" w:rsidP="00863848">
            <w:pPr>
              <w:rPr>
                <w:sz w:val="16"/>
                <w:szCs w:val="16"/>
              </w:rPr>
            </w:pPr>
            <w:r w:rsidRPr="00A96233">
              <w:rPr>
                <w:sz w:val="16"/>
                <w:szCs w:val="16"/>
              </w:rPr>
              <w:t>8.2</w:t>
            </w:r>
          </w:p>
        </w:tc>
        <w:tc>
          <w:tcPr>
            <w:tcW w:w="679" w:type="dxa"/>
            <w:shd w:val="clear" w:color="auto" w:fill="D9D9D9" w:themeFill="background1" w:themeFillShade="D9"/>
          </w:tcPr>
          <w:p w14:paraId="246DE5B1" w14:textId="77777777" w:rsidR="00020828" w:rsidRPr="00A96233" w:rsidRDefault="00020828" w:rsidP="00863848">
            <w:pPr>
              <w:rPr>
                <w:sz w:val="16"/>
                <w:szCs w:val="16"/>
              </w:rPr>
            </w:pPr>
            <w:r w:rsidRPr="00A96233">
              <w:rPr>
                <w:sz w:val="16"/>
                <w:szCs w:val="16"/>
              </w:rPr>
              <w:t>12.6</w:t>
            </w:r>
          </w:p>
        </w:tc>
        <w:tc>
          <w:tcPr>
            <w:tcW w:w="730" w:type="dxa"/>
            <w:shd w:val="clear" w:color="auto" w:fill="D9D9D9" w:themeFill="background1" w:themeFillShade="D9"/>
          </w:tcPr>
          <w:p w14:paraId="27118B99" w14:textId="77777777" w:rsidR="00020828" w:rsidRPr="00A96233" w:rsidRDefault="00020828" w:rsidP="00863848">
            <w:pPr>
              <w:rPr>
                <w:sz w:val="16"/>
                <w:szCs w:val="16"/>
              </w:rPr>
            </w:pPr>
            <w:r w:rsidRPr="00A96233">
              <w:rPr>
                <w:sz w:val="16"/>
                <w:szCs w:val="16"/>
              </w:rPr>
              <w:t>17.9</w:t>
            </w:r>
          </w:p>
        </w:tc>
        <w:tc>
          <w:tcPr>
            <w:tcW w:w="737" w:type="dxa"/>
            <w:shd w:val="clear" w:color="auto" w:fill="D9D9D9" w:themeFill="background1" w:themeFillShade="D9"/>
          </w:tcPr>
          <w:p w14:paraId="67252D51" w14:textId="77777777" w:rsidR="00020828" w:rsidRPr="00A96233" w:rsidRDefault="00020828" w:rsidP="00863848">
            <w:pPr>
              <w:rPr>
                <w:sz w:val="16"/>
                <w:szCs w:val="16"/>
              </w:rPr>
            </w:pPr>
            <w:r w:rsidRPr="00A96233">
              <w:rPr>
                <w:sz w:val="16"/>
                <w:szCs w:val="16"/>
              </w:rPr>
              <w:t>20.0</w:t>
            </w:r>
          </w:p>
        </w:tc>
        <w:tc>
          <w:tcPr>
            <w:tcW w:w="685" w:type="dxa"/>
            <w:shd w:val="clear" w:color="auto" w:fill="D9D9D9" w:themeFill="background1" w:themeFillShade="D9"/>
          </w:tcPr>
          <w:p w14:paraId="18487A3C" w14:textId="77777777" w:rsidR="00020828" w:rsidRPr="00A96233" w:rsidRDefault="00020828" w:rsidP="00863848">
            <w:pPr>
              <w:rPr>
                <w:sz w:val="16"/>
                <w:szCs w:val="16"/>
              </w:rPr>
            </w:pPr>
            <w:r w:rsidRPr="00A96233">
              <w:rPr>
                <w:sz w:val="16"/>
                <w:szCs w:val="16"/>
              </w:rPr>
              <w:t>14.7</w:t>
            </w:r>
          </w:p>
        </w:tc>
        <w:tc>
          <w:tcPr>
            <w:tcW w:w="685" w:type="dxa"/>
            <w:shd w:val="clear" w:color="auto" w:fill="D9D9D9" w:themeFill="background1" w:themeFillShade="D9"/>
          </w:tcPr>
          <w:p w14:paraId="2F86024D" w14:textId="77777777" w:rsidR="00020828" w:rsidRPr="00A96233" w:rsidRDefault="00020828" w:rsidP="00863848">
            <w:pPr>
              <w:rPr>
                <w:sz w:val="16"/>
                <w:szCs w:val="16"/>
              </w:rPr>
            </w:pPr>
            <w:r w:rsidRPr="00A96233">
              <w:rPr>
                <w:sz w:val="16"/>
                <w:szCs w:val="16"/>
              </w:rPr>
              <w:t>28.4</w:t>
            </w:r>
          </w:p>
        </w:tc>
        <w:tc>
          <w:tcPr>
            <w:tcW w:w="685" w:type="dxa"/>
            <w:shd w:val="clear" w:color="auto" w:fill="D9D9D9" w:themeFill="background1" w:themeFillShade="D9"/>
          </w:tcPr>
          <w:p w14:paraId="431307C8" w14:textId="77777777" w:rsidR="00020828" w:rsidRPr="00A96233" w:rsidRDefault="00020828" w:rsidP="00863848">
            <w:pPr>
              <w:rPr>
                <w:sz w:val="16"/>
                <w:szCs w:val="16"/>
              </w:rPr>
            </w:pPr>
            <w:r w:rsidRPr="00A96233">
              <w:rPr>
                <w:sz w:val="16"/>
                <w:szCs w:val="16"/>
              </w:rPr>
              <w:t>11.6</w:t>
            </w:r>
          </w:p>
        </w:tc>
        <w:tc>
          <w:tcPr>
            <w:tcW w:w="617" w:type="dxa"/>
            <w:shd w:val="clear" w:color="auto" w:fill="D9D9D9" w:themeFill="background1" w:themeFillShade="D9"/>
          </w:tcPr>
          <w:p w14:paraId="4C1E6C41" w14:textId="77777777" w:rsidR="00020828" w:rsidRPr="00A96233" w:rsidRDefault="00020828" w:rsidP="00863848">
            <w:pPr>
              <w:rPr>
                <w:sz w:val="16"/>
                <w:szCs w:val="16"/>
              </w:rPr>
            </w:pPr>
          </w:p>
        </w:tc>
        <w:tc>
          <w:tcPr>
            <w:tcW w:w="803" w:type="dxa"/>
            <w:shd w:val="clear" w:color="auto" w:fill="D9D9D9" w:themeFill="background1" w:themeFillShade="D9"/>
          </w:tcPr>
          <w:p w14:paraId="462BE955" w14:textId="77777777" w:rsidR="00020828" w:rsidRPr="00A96233" w:rsidRDefault="00020828" w:rsidP="00863848">
            <w:pPr>
              <w:rPr>
                <w:sz w:val="16"/>
                <w:szCs w:val="16"/>
              </w:rPr>
            </w:pPr>
            <w:r w:rsidRPr="00A96233">
              <w:rPr>
                <w:sz w:val="16"/>
                <w:szCs w:val="16"/>
              </w:rPr>
              <w:t>105.0</w:t>
            </w:r>
          </w:p>
        </w:tc>
        <w:tc>
          <w:tcPr>
            <w:tcW w:w="1292" w:type="dxa"/>
            <w:shd w:val="clear" w:color="auto" w:fill="D9D9D9" w:themeFill="background1" w:themeFillShade="D9"/>
          </w:tcPr>
          <w:p w14:paraId="1DA3350D" w14:textId="77777777" w:rsidR="00020828" w:rsidRPr="00A96233" w:rsidRDefault="00020828" w:rsidP="00863848">
            <w:pPr>
              <w:rPr>
                <w:sz w:val="16"/>
                <w:szCs w:val="16"/>
              </w:rPr>
            </w:pPr>
          </w:p>
        </w:tc>
      </w:tr>
      <w:tr w:rsidR="00020828" w:rsidRPr="00A96233" w14:paraId="72E680B3" w14:textId="77777777" w:rsidTr="007B69F6">
        <w:tc>
          <w:tcPr>
            <w:tcW w:w="1284" w:type="dxa"/>
            <w:shd w:val="clear" w:color="auto" w:fill="D9D9D9" w:themeFill="background1" w:themeFillShade="D9"/>
          </w:tcPr>
          <w:p w14:paraId="6DE2781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24254426" w14:textId="77777777" w:rsidR="00020828" w:rsidRPr="00A96233" w:rsidRDefault="00020828" w:rsidP="00863848">
            <w:pPr>
              <w:rPr>
                <w:sz w:val="16"/>
                <w:szCs w:val="16"/>
              </w:rPr>
            </w:pPr>
          </w:p>
        </w:tc>
        <w:tc>
          <w:tcPr>
            <w:tcW w:w="679" w:type="dxa"/>
            <w:shd w:val="clear" w:color="auto" w:fill="D9D9D9" w:themeFill="background1" w:themeFillShade="D9"/>
          </w:tcPr>
          <w:p w14:paraId="44B43827" w14:textId="77777777" w:rsidR="00020828" w:rsidRPr="00A96233" w:rsidRDefault="00020828" w:rsidP="00863848">
            <w:pPr>
              <w:rPr>
                <w:sz w:val="16"/>
                <w:szCs w:val="16"/>
              </w:rPr>
            </w:pPr>
            <w:r w:rsidRPr="00A96233">
              <w:rPr>
                <w:sz w:val="16"/>
                <w:szCs w:val="16"/>
              </w:rPr>
              <w:t>59.2</w:t>
            </w:r>
          </w:p>
        </w:tc>
        <w:tc>
          <w:tcPr>
            <w:tcW w:w="730" w:type="dxa"/>
            <w:shd w:val="clear" w:color="auto" w:fill="D9D9D9" w:themeFill="background1" w:themeFillShade="D9"/>
          </w:tcPr>
          <w:p w14:paraId="50DAFB8C" w14:textId="77777777" w:rsidR="00020828" w:rsidRPr="00A96233" w:rsidRDefault="00020828" w:rsidP="00863848">
            <w:pPr>
              <w:rPr>
                <w:sz w:val="16"/>
                <w:szCs w:val="16"/>
              </w:rPr>
            </w:pPr>
            <w:r w:rsidRPr="00A96233">
              <w:rPr>
                <w:sz w:val="16"/>
                <w:szCs w:val="16"/>
              </w:rPr>
              <w:t>69.6</w:t>
            </w:r>
          </w:p>
        </w:tc>
        <w:tc>
          <w:tcPr>
            <w:tcW w:w="737" w:type="dxa"/>
            <w:shd w:val="clear" w:color="auto" w:fill="D9D9D9" w:themeFill="background1" w:themeFillShade="D9"/>
          </w:tcPr>
          <w:p w14:paraId="7BF0F95B" w14:textId="77777777" w:rsidR="00020828" w:rsidRPr="00A96233" w:rsidRDefault="00020828" w:rsidP="00863848">
            <w:pPr>
              <w:rPr>
                <w:sz w:val="16"/>
                <w:szCs w:val="16"/>
              </w:rPr>
            </w:pPr>
            <w:r w:rsidRPr="00A96233">
              <w:rPr>
                <w:sz w:val="16"/>
                <w:szCs w:val="16"/>
              </w:rPr>
              <w:t>59.9</w:t>
            </w:r>
          </w:p>
        </w:tc>
        <w:tc>
          <w:tcPr>
            <w:tcW w:w="685" w:type="dxa"/>
            <w:shd w:val="clear" w:color="auto" w:fill="D9D9D9" w:themeFill="background1" w:themeFillShade="D9"/>
          </w:tcPr>
          <w:p w14:paraId="669B0D8B" w14:textId="77777777" w:rsidR="00020828" w:rsidRPr="00A96233" w:rsidRDefault="00020828" w:rsidP="00863848">
            <w:pPr>
              <w:rPr>
                <w:sz w:val="16"/>
                <w:szCs w:val="16"/>
              </w:rPr>
            </w:pPr>
            <w:r w:rsidRPr="00A96233">
              <w:rPr>
                <w:sz w:val="16"/>
                <w:szCs w:val="16"/>
              </w:rPr>
              <w:t>101.0</w:t>
            </w:r>
          </w:p>
        </w:tc>
        <w:tc>
          <w:tcPr>
            <w:tcW w:w="685" w:type="dxa"/>
            <w:shd w:val="clear" w:color="auto" w:fill="D9D9D9" w:themeFill="background1" w:themeFillShade="D9"/>
          </w:tcPr>
          <w:p w14:paraId="65638681" w14:textId="77777777" w:rsidR="00020828" w:rsidRPr="00A96233" w:rsidRDefault="00020828" w:rsidP="00863848">
            <w:pPr>
              <w:rPr>
                <w:sz w:val="16"/>
                <w:szCs w:val="16"/>
              </w:rPr>
            </w:pPr>
            <w:r w:rsidRPr="00A96233">
              <w:rPr>
                <w:sz w:val="16"/>
                <w:szCs w:val="16"/>
              </w:rPr>
              <w:t>47.7</w:t>
            </w:r>
          </w:p>
        </w:tc>
        <w:tc>
          <w:tcPr>
            <w:tcW w:w="685" w:type="dxa"/>
            <w:shd w:val="clear" w:color="auto" w:fill="D9D9D9" w:themeFill="background1" w:themeFillShade="D9"/>
          </w:tcPr>
          <w:p w14:paraId="362BEA1E" w14:textId="77777777" w:rsidR="00020828" w:rsidRPr="00A96233" w:rsidRDefault="00020828" w:rsidP="00863848">
            <w:pPr>
              <w:rPr>
                <w:sz w:val="16"/>
                <w:szCs w:val="16"/>
              </w:rPr>
            </w:pPr>
            <w:r w:rsidRPr="00A96233">
              <w:rPr>
                <w:sz w:val="16"/>
                <w:szCs w:val="16"/>
              </w:rPr>
              <w:t>53.4</w:t>
            </w:r>
          </w:p>
        </w:tc>
        <w:tc>
          <w:tcPr>
            <w:tcW w:w="617" w:type="dxa"/>
            <w:shd w:val="clear" w:color="auto" w:fill="D9D9D9" w:themeFill="background1" w:themeFillShade="D9"/>
          </w:tcPr>
          <w:p w14:paraId="4DC13FEA" w14:textId="77777777" w:rsidR="00020828" w:rsidRPr="00A96233" w:rsidRDefault="00020828" w:rsidP="00863848">
            <w:pPr>
              <w:rPr>
                <w:sz w:val="16"/>
                <w:szCs w:val="16"/>
              </w:rPr>
            </w:pPr>
          </w:p>
        </w:tc>
        <w:tc>
          <w:tcPr>
            <w:tcW w:w="803" w:type="dxa"/>
            <w:shd w:val="clear" w:color="auto" w:fill="D9D9D9" w:themeFill="background1" w:themeFillShade="D9"/>
          </w:tcPr>
          <w:p w14:paraId="09BDC4A2" w14:textId="77777777" w:rsidR="00020828" w:rsidRPr="00A96233" w:rsidRDefault="00020828" w:rsidP="00863848">
            <w:pPr>
              <w:rPr>
                <w:sz w:val="16"/>
                <w:szCs w:val="16"/>
              </w:rPr>
            </w:pPr>
            <w:r w:rsidRPr="00A96233">
              <w:rPr>
                <w:sz w:val="16"/>
                <w:szCs w:val="16"/>
              </w:rPr>
              <w:t>390.7</w:t>
            </w:r>
          </w:p>
        </w:tc>
        <w:tc>
          <w:tcPr>
            <w:tcW w:w="1292" w:type="dxa"/>
            <w:shd w:val="clear" w:color="auto" w:fill="D9D9D9" w:themeFill="background1" w:themeFillShade="D9"/>
          </w:tcPr>
          <w:p w14:paraId="502D3F69" w14:textId="77777777" w:rsidR="00020828" w:rsidRPr="00A96233" w:rsidRDefault="00020828" w:rsidP="00863848">
            <w:pPr>
              <w:rPr>
                <w:sz w:val="16"/>
                <w:szCs w:val="16"/>
              </w:rPr>
            </w:pPr>
          </w:p>
        </w:tc>
      </w:tr>
      <w:tr w:rsidR="00020828" w:rsidRPr="00A96233" w14:paraId="2F88BDFA" w14:textId="77777777" w:rsidTr="007B69F6">
        <w:tc>
          <w:tcPr>
            <w:tcW w:w="1284" w:type="dxa"/>
            <w:shd w:val="clear" w:color="auto" w:fill="D9D9D9" w:themeFill="background1" w:themeFillShade="D9"/>
          </w:tcPr>
          <w:p w14:paraId="0FE43FE7"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4274318C" w14:textId="77777777" w:rsidR="00020828" w:rsidRPr="00A96233" w:rsidRDefault="00020828" w:rsidP="00863848">
            <w:pPr>
              <w:rPr>
                <w:sz w:val="16"/>
                <w:szCs w:val="16"/>
              </w:rPr>
            </w:pPr>
          </w:p>
        </w:tc>
        <w:tc>
          <w:tcPr>
            <w:tcW w:w="679" w:type="dxa"/>
            <w:shd w:val="clear" w:color="auto" w:fill="D9D9D9" w:themeFill="background1" w:themeFillShade="D9"/>
          </w:tcPr>
          <w:p w14:paraId="7E9D9D46" w14:textId="77777777" w:rsidR="00020828" w:rsidRPr="00A96233" w:rsidRDefault="00020828" w:rsidP="00863848">
            <w:pPr>
              <w:rPr>
                <w:sz w:val="16"/>
                <w:szCs w:val="16"/>
              </w:rPr>
            </w:pPr>
            <w:r w:rsidRPr="00A96233">
              <w:rPr>
                <w:sz w:val="16"/>
                <w:szCs w:val="16"/>
              </w:rPr>
              <w:t>250.0</w:t>
            </w:r>
          </w:p>
        </w:tc>
        <w:tc>
          <w:tcPr>
            <w:tcW w:w="730" w:type="dxa"/>
            <w:shd w:val="clear" w:color="auto" w:fill="D9D9D9" w:themeFill="background1" w:themeFillShade="D9"/>
          </w:tcPr>
          <w:p w14:paraId="7FA78953" w14:textId="77777777" w:rsidR="00020828" w:rsidRPr="00A96233" w:rsidRDefault="00020828" w:rsidP="00863848">
            <w:pPr>
              <w:rPr>
                <w:sz w:val="16"/>
                <w:szCs w:val="16"/>
              </w:rPr>
            </w:pPr>
            <w:r w:rsidRPr="00A96233">
              <w:rPr>
                <w:sz w:val="16"/>
                <w:szCs w:val="16"/>
              </w:rPr>
              <w:t>260.6</w:t>
            </w:r>
          </w:p>
        </w:tc>
        <w:tc>
          <w:tcPr>
            <w:tcW w:w="737" w:type="dxa"/>
            <w:shd w:val="clear" w:color="auto" w:fill="D9D9D9" w:themeFill="background1" w:themeFillShade="D9"/>
          </w:tcPr>
          <w:p w14:paraId="594C41F1" w14:textId="77777777" w:rsidR="00020828" w:rsidRPr="00A96233" w:rsidRDefault="00020828" w:rsidP="00863848">
            <w:pPr>
              <w:rPr>
                <w:sz w:val="16"/>
                <w:szCs w:val="16"/>
              </w:rPr>
            </w:pPr>
            <w:r w:rsidRPr="00A96233">
              <w:rPr>
                <w:sz w:val="16"/>
                <w:szCs w:val="16"/>
              </w:rPr>
              <w:t>261.4</w:t>
            </w:r>
          </w:p>
        </w:tc>
        <w:tc>
          <w:tcPr>
            <w:tcW w:w="685" w:type="dxa"/>
            <w:shd w:val="clear" w:color="auto" w:fill="D9D9D9" w:themeFill="background1" w:themeFillShade="D9"/>
          </w:tcPr>
          <w:p w14:paraId="5D8AA014" w14:textId="77777777" w:rsidR="00020828" w:rsidRPr="00A96233" w:rsidRDefault="00020828" w:rsidP="00863848">
            <w:pPr>
              <w:rPr>
                <w:sz w:val="16"/>
                <w:szCs w:val="16"/>
              </w:rPr>
            </w:pPr>
            <w:r w:rsidRPr="00A96233">
              <w:rPr>
                <w:sz w:val="16"/>
                <w:szCs w:val="16"/>
              </w:rPr>
              <w:t>244.3</w:t>
            </w:r>
          </w:p>
        </w:tc>
        <w:tc>
          <w:tcPr>
            <w:tcW w:w="685" w:type="dxa"/>
            <w:shd w:val="clear" w:color="auto" w:fill="D9D9D9" w:themeFill="background1" w:themeFillShade="D9"/>
          </w:tcPr>
          <w:p w14:paraId="2A2BFDD4" w14:textId="77777777" w:rsidR="00020828" w:rsidRPr="00A96233" w:rsidRDefault="00020828" w:rsidP="00863848">
            <w:pPr>
              <w:rPr>
                <w:sz w:val="16"/>
                <w:szCs w:val="16"/>
              </w:rPr>
            </w:pPr>
            <w:r w:rsidRPr="00A96233">
              <w:rPr>
                <w:sz w:val="16"/>
                <w:szCs w:val="16"/>
              </w:rPr>
              <w:t>288.5</w:t>
            </w:r>
          </w:p>
        </w:tc>
        <w:tc>
          <w:tcPr>
            <w:tcW w:w="685" w:type="dxa"/>
            <w:shd w:val="clear" w:color="auto" w:fill="D9D9D9" w:themeFill="background1" w:themeFillShade="D9"/>
          </w:tcPr>
          <w:p w14:paraId="74B56A54" w14:textId="77777777" w:rsidR="00020828" w:rsidRPr="00A96233" w:rsidRDefault="00020828" w:rsidP="00863848">
            <w:pPr>
              <w:rPr>
                <w:sz w:val="16"/>
                <w:szCs w:val="16"/>
              </w:rPr>
            </w:pPr>
            <w:r w:rsidRPr="00A96233">
              <w:rPr>
                <w:sz w:val="16"/>
                <w:szCs w:val="16"/>
              </w:rPr>
              <w:t>226.9</w:t>
            </w:r>
          </w:p>
        </w:tc>
        <w:tc>
          <w:tcPr>
            <w:tcW w:w="617" w:type="dxa"/>
            <w:shd w:val="clear" w:color="auto" w:fill="D9D9D9" w:themeFill="background1" w:themeFillShade="D9"/>
          </w:tcPr>
          <w:p w14:paraId="6EBD212F" w14:textId="77777777" w:rsidR="00020828" w:rsidRPr="00A96233" w:rsidRDefault="00020828" w:rsidP="00863848">
            <w:pPr>
              <w:rPr>
                <w:sz w:val="16"/>
                <w:szCs w:val="16"/>
              </w:rPr>
            </w:pPr>
            <w:r w:rsidRPr="00A96233">
              <w:rPr>
                <w:sz w:val="16"/>
                <w:szCs w:val="16"/>
              </w:rPr>
              <w:t>235.7</w:t>
            </w:r>
          </w:p>
        </w:tc>
        <w:tc>
          <w:tcPr>
            <w:tcW w:w="803" w:type="dxa"/>
            <w:shd w:val="clear" w:color="auto" w:fill="D9D9D9" w:themeFill="background1" w:themeFillShade="D9"/>
          </w:tcPr>
          <w:p w14:paraId="68AEEDE6" w14:textId="77777777" w:rsidR="00020828" w:rsidRPr="00A96233" w:rsidRDefault="00020828" w:rsidP="00863848">
            <w:pPr>
              <w:rPr>
                <w:sz w:val="16"/>
                <w:szCs w:val="16"/>
              </w:rPr>
            </w:pPr>
            <w:r w:rsidRPr="00A96233">
              <w:rPr>
                <w:sz w:val="16"/>
                <w:szCs w:val="16"/>
              </w:rPr>
              <w:t>252.5</w:t>
            </w:r>
          </w:p>
        </w:tc>
        <w:tc>
          <w:tcPr>
            <w:tcW w:w="1292" w:type="dxa"/>
            <w:shd w:val="clear" w:color="auto" w:fill="D9D9D9" w:themeFill="background1" w:themeFillShade="D9"/>
          </w:tcPr>
          <w:p w14:paraId="19E98B11" w14:textId="77777777" w:rsidR="00020828" w:rsidRPr="00A96233" w:rsidRDefault="00020828" w:rsidP="00863848">
            <w:pPr>
              <w:rPr>
                <w:sz w:val="16"/>
                <w:szCs w:val="16"/>
              </w:rPr>
            </w:pPr>
          </w:p>
        </w:tc>
      </w:tr>
      <w:tr w:rsidR="00020828" w:rsidRPr="00A96233" w14:paraId="6ECB8471" w14:textId="77777777" w:rsidTr="007B69F6">
        <w:tc>
          <w:tcPr>
            <w:tcW w:w="1284" w:type="dxa"/>
            <w:shd w:val="clear" w:color="auto" w:fill="D9D9D9" w:themeFill="background1" w:themeFillShade="D9"/>
          </w:tcPr>
          <w:p w14:paraId="2BECFF81"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3E12CFFB" w14:textId="77777777" w:rsidR="00020828" w:rsidRPr="00A96233" w:rsidRDefault="00020828" w:rsidP="00863848">
            <w:pPr>
              <w:rPr>
                <w:sz w:val="16"/>
                <w:szCs w:val="16"/>
              </w:rPr>
            </w:pPr>
            <w:r w:rsidRPr="00A96233">
              <w:rPr>
                <w:sz w:val="16"/>
                <w:szCs w:val="16"/>
              </w:rPr>
              <w:t>101</w:t>
            </w:r>
          </w:p>
        </w:tc>
        <w:tc>
          <w:tcPr>
            <w:tcW w:w="679" w:type="dxa"/>
            <w:shd w:val="clear" w:color="auto" w:fill="D9D9D9" w:themeFill="background1" w:themeFillShade="D9"/>
          </w:tcPr>
          <w:p w14:paraId="72C19B09" w14:textId="77777777" w:rsidR="00020828" w:rsidRPr="00A96233" w:rsidRDefault="00020828" w:rsidP="00863848">
            <w:pPr>
              <w:rPr>
                <w:sz w:val="16"/>
                <w:szCs w:val="16"/>
              </w:rPr>
            </w:pPr>
          </w:p>
        </w:tc>
        <w:tc>
          <w:tcPr>
            <w:tcW w:w="730" w:type="dxa"/>
            <w:shd w:val="clear" w:color="auto" w:fill="D9D9D9" w:themeFill="background1" w:themeFillShade="D9"/>
          </w:tcPr>
          <w:p w14:paraId="086593B8" w14:textId="77777777" w:rsidR="00020828" w:rsidRPr="00A96233" w:rsidRDefault="00020828" w:rsidP="00863848">
            <w:pPr>
              <w:rPr>
                <w:sz w:val="16"/>
                <w:szCs w:val="16"/>
              </w:rPr>
            </w:pPr>
          </w:p>
        </w:tc>
        <w:tc>
          <w:tcPr>
            <w:tcW w:w="737" w:type="dxa"/>
            <w:shd w:val="clear" w:color="auto" w:fill="D9D9D9" w:themeFill="background1" w:themeFillShade="D9"/>
          </w:tcPr>
          <w:p w14:paraId="3BE0BF9A" w14:textId="77777777" w:rsidR="00020828" w:rsidRPr="00A96233" w:rsidRDefault="00020828" w:rsidP="00863848">
            <w:pPr>
              <w:rPr>
                <w:sz w:val="16"/>
                <w:szCs w:val="16"/>
              </w:rPr>
            </w:pPr>
          </w:p>
        </w:tc>
        <w:tc>
          <w:tcPr>
            <w:tcW w:w="685" w:type="dxa"/>
            <w:shd w:val="clear" w:color="auto" w:fill="D9D9D9" w:themeFill="background1" w:themeFillShade="D9"/>
          </w:tcPr>
          <w:p w14:paraId="382354E8" w14:textId="77777777" w:rsidR="00020828" w:rsidRPr="00A96233" w:rsidRDefault="00020828" w:rsidP="00863848">
            <w:pPr>
              <w:rPr>
                <w:sz w:val="16"/>
                <w:szCs w:val="16"/>
              </w:rPr>
            </w:pPr>
          </w:p>
        </w:tc>
        <w:tc>
          <w:tcPr>
            <w:tcW w:w="685" w:type="dxa"/>
            <w:shd w:val="clear" w:color="auto" w:fill="D9D9D9" w:themeFill="background1" w:themeFillShade="D9"/>
          </w:tcPr>
          <w:p w14:paraId="3E7D1994" w14:textId="77777777" w:rsidR="00020828" w:rsidRPr="00A96233" w:rsidRDefault="00020828" w:rsidP="00863848">
            <w:pPr>
              <w:rPr>
                <w:sz w:val="16"/>
                <w:szCs w:val="16"/>
              </w:rPr>
            </w:pPr>
          </w:p>
        </w:tc>
        <w:tc>
          <w:tcPr>
            <w:tcW w:w="685" w:type="dxa"/>
            <w:shd w:val="clear" w:color="auto" w:fill="D9D9D9" w:themeFill="background1" w:themeFillShade="D9"/>
          </w:tcPr>
          <w:p w14:paraId="604B1FAD" w14:textId="77777777" w:rsidR="00020828" w:rsidRPr="00A96233" w:rsidRDefault="00020828" w:rsidP="00863848">
            <w:pPr>
              <w:rPr>
                <w:sz w:val="16"/>
                <w:szCs w:val="16"/>
              </w:rPr>
            </w:pPr>
          </w:p>
        </w:tc>
        <w:tc>
          <w:tcPr>
            <w:tcW w:w="617" w:type="dxa"/>
            <w:shd w:val="clear" w:color="auto" w:fill="D9D9D9" w:themeFill="background1" w:themeFillShade="D9"/>
          </w:tcPr>
          <w:p w14:paraId="3D0B12AE" w14:textId="77777777" w:rsidR="00020828" w:rsidRPr="00A96233" w:rsidRDefault="00020828" w:rsidP="00863848">
            <w:pPr>
              <w:rPr>
                <w:sz w:val="16"/>
                <w:szCs w:val="16"/>
              </w:rPr>
            </w:pPr>
          </w:p>
        </w:tc>
        <w:tc>
          <w:tcPr>
            <w:tcW w:w="803" w:type="dxa"/>
            <w:shd w:val="clear" w:color="auto" w:fill="D9D9D9" w:themeFill="background1" w:themeFillShade="D9"/>
          </w:tcPr>
          <w:p w14:paraId="6CD86716" w14:textId="77777777" w:rsidR="00020828" w:rsidRPr="00A96233" w:rsidRDefault="00020828" w:rsidP="00863848">
            <w:pPr>
              <w:rPr>
                <w:sz w:val="16"/>
                <w:szCs w:val="16"/>
              </w:rPr>
            </w:pPr>
            <w:r w:rsidRPr="00A96233">
              <w:rPr>
                <w:sz w:val="16"/>
                <w:szCs w:val="16"/>
              </w:rPr>
              <w:t>1.17</w:t>
            </w:r>
          </w:p>
        </w:tc>
        <w:tc>
          <w:tcPr>
            <w:tcW w:w="1292" w:type="dxa"/>
            <w:shd w:val="clear" w:color="auto" w:fill="D9D9D9" w:themeFill="background1" w:themeFillShade="D9"/>
          </w:tcPr>
          <w:p w14:paraId="44F7BAF1" w14:textId="77777777" w:rsidR="00020828" w:rsidRPr="00A96233" w:rsidRDefault="00020828" w:rsidP="00863848">
            <w:pPr>
              <w:rPr>
                <w:sz w:val="16"/>
                <w:szCs w:val="16"/>
              </w:rPr>
            </w:pPr>
            <w:r w:rsidRPr="00A96233">
              <w:rPr>
                <w:sz w:val="16"/>
                <w:szCs w:val="16"/>
              </w:rPr>
              <w:t>Turn:</w:t>
            </w:r>
          </w:p>
        </w:tc>
      </w:tr>
      <w:tr w:rsidR="00020828" w:rsidRPr="00A96233" w14:paraId="2392BAD9" w14:textId="77777777" w:rsidTr="007B69F6">
        <w:tc>
          <w:tcPr>
            <w:tcW w:w="1284" w:type="dxa"/>
            <w:shd w:val="clear" w:color="auto" w:fill="D9D9D9" w:themeFill="background1" w:themeFillShade="D9"/>
          </w:tcPr>
          <w:p w14:paraId="10A4DB8A"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1F86F39C" w14:textId="77777777" w:rsidR="00020828" w:rsidRPr="00A96233" w:rsidRDefault="00020828" w:rsidP="00863848">
            <w:pPr>
              <w:rPr>
                <w:sz w:val="16"/>
                <w:szCs w:val="16"/>
              </w:rPr>
            </w:pPr>
          </w:p>
        </w:tc>
        <w:tc>
          <w:tcPr>
            <w:tcW w:w="679" w:type="dxa"/>
            <w:shd w:val="clear" w:color="auto" w:fill="D9D9D9" w:themeFill="background1" w:themeFillShade="D9"/>
          </w:tcPr>
          <w:p w14:paraId="173C5D2C" w14:textId="77777777" w:rsidR="00020828" w:rsidRPr="00A96233" w:rsidRDefault="00020828" w:rsidP="00863848">
            <w:pPr>
              <w:rPr>
                <w:sz w:val="16"/>
                <w:szCs w:val="16"/>
              </w:rPr>
            </w:pPr>
            <w:r w:rsidRPr="00A96233">
              <w:rPr>
                <w:sz w:val="16"/>
                <w:szCs w:val="16"/>
              </w:rPr>
              <w:t>14.4</w:t>
            </w:r>
          </w:p>
        </w:tc>
        <w:tc>
          <w:tcPr>
            <w:tcW w:w="730" w:type="dxa"/>
            <w:shd w:val="clear" w:color="auto" w:fill="D9D9D9" w:themeFill="background1" w:themeFillShade="D9"/>
          </w:tcPr>
          <w:p w14:paraId="01CF2EFD" w14:textId="77777777" w:rsidR="00020828" w:rsidRPr="00A96233" w:rsidRDefault="00020828" w:rsidP="00863848">
            <w:pPr>
              <w:rPr>
                <w:sz w:val="16"/>
                <w:szCs w:val="16"/>
              </w:rPr>
            </w:pPr>
            <w:r w:rsidRPr="00A96233">
              <w:rPr>
                <w:sz w:val="16"/>
                <w:szCs w:val="16"/>
              </w:rPr>
              <w:t>20.4</w:t>
            </w:r>
          </w:p>
        </w:tc>
        <w:tc>
          <w:tcPr>
            <w:tcW w:w="737" w:type="dxa"/>
            <w:shd w:val="clear" w:color="auto" w:fill="D9D9D9" w:themeFill="background1" w:themeFillShade="D9"/>
          </w:tcPr>
          <w:p w14:paraId="044A56C3" w14:textId="77777777" w:rsidR="00020828" w:rsidRPr="00A96233" w:rsidRDefault="00020828" w:rsidP="00863848">
            <w:pPr>
              <w:rPr>
                <w:sz w:val="16"/>
                <w:szCs w:val="16"/>
              </w:rPr>
            </w:pPr>
            <w:r w:rsidRPr="00A96233">
              <w:rPr>
                <w:sz w:val="16"/>
                <w:szCs w:val="16"/>
              </w:rPr>
              <w:t>22.8</w:t>
            </w:r>
          </w:p>
        </w:tc>
        <w:tc>
          <w:tcPr>
            <w:tcW w:w="685" w:type="dxa"/>
            <w:shd w:val="clear" w:color="auto" w:fill="D9D9D9" w:themeFill="background1" w:themeFillShade="D9"/>
          </w:tcPr>
          <w:p w14:paraId="32EF28D2" w14:textId="77777777" w:rsidR="00020828" w:rsidRPr="00A96233" w:rsidRDefault="00020828" w:rsidP="00863848">
            <w:pPr>
              <w:rPr>
                <w:sz w:val="16"/>
                <w:szCs w:val="16"/>
              </w:rPr>
            </w:pPr>
            <w:r w:rsidRPr="00A96233">
              <w:rPr>
                <w:sz w:val="16"/>
                <w:szCs w:val="16"/>
              </w:rPr>
              <w:t>16.8</w:t>
            </w:r>
          </w:p>
        </w:tc>
        <w:tc>
          <w:tcPr>
            <w:tcW w:w="685" w:type="dxa"/>
            <w:shd w:val="clear" w:color="auto" w:fill="D9D9D9" w:themeFill="background1" w:themeFillShade="D9"/>
          </w:tcPr>
          <w:p w14:paraId="1BFDD0AE" w14:textId="77777777" w:rsidR="00020828" w:rsidRPr="00A96233" w:rsidRDefault="00020828" w:rsidP="00863848">
            <w:pPr>
              <w:rPr>
                <w:sz w:val="16"/>
                <w:szCs w:val="16"/>
              </w:rPr>
            </w:pPr>
            <w:r w:rsidRPr="00A96233">
              <w:rPr>
                <w:sz w:val="16"/>
                <w:szCs w:val="16"/>
              </w:rPr>
              <w:t>32.4</w:t>
            </w:r>
          </w:p>
        </w:tc>
        <w:tc>
          <w:tcPr>
            <w:tcW w:w="685" w:type="dxa"/>
            <w:shd w:val="clear" w:color="auto" w:fill="D9D9D9" w:themeFill="background1" w:themeFillShade="D9"/>
          </w:tcPr>
          <w:p w14:paraId="733B69FA" w14:textId="77777777" w:rsidR="00020828" w:rsidRPr="00A96233" w:rsidRDefault="00020828" w:rsidP="00863848">
            <w:pPr>
              <w:rPr>
                <w:sz w:val="16"/>
                <w:szCs w:val="16"/>
              </w:rPr>
            </w:pPr>
            <w:r w:rsidRPr="00A96233">
              <w:rPr>
                <w:sz w:val="16"/>
                <w:szCs w:val="16"/>
              </w:rPr>
              <w:t>13.2</w:t>
            </w:r>
          </w:p>
        </w:tc>
        <w:tc>
          <w:tcPr>
            <w:tcW w:w="617" w:type="dxa"/>
            <w:shd w:val="clear" w:color="auto" w:fill="D9D9D9" w:themeFill="background1" w:themeFillShade="D9"/>
          </w:tcPr>
          <w:p w14:paraId="495D9E4F" w14:textId="77777777" w:rsidR="00020828" w:rsidRPr="00A96233" w:rsidRDefault="00020828" w:rsidP="00863848">
            <w:pPr>
              <w:rPr>
                <w:sz w:val="16"/>
                <w:szCs w:val="16"/>
              </w:rPr>
            </w:pPr>
            <w:r w:rsidRPr="00A96233">
              <w:rPr>
                <w:sz w:val="16"/>
                <w:szCs w:val="16"/>
              </w:rPr>
              <w:t>15.8</w:t>
            </w:r>
          </w:p>
        </w:tc>
        <w:tc>
          <w:tcPr>
            <w:tcW w:w="803" w:type="dxa"/>
            <w:shd w:val="clear" w:color="auto" w:fill="D9D9D9" w:themeFill="background1" w:themeFillShade="D9"/>
          </w:tcPr>
          <w:p w14:paraId="278F0FF2" w14:textId="77777777" w:rsidR="00020828" w:rsidRPr="00A96233" w:rsidRDefault="00020828" w:rsidP="00863848">
            <w:pPr>
              <w:rPr>
                <w:sz w:val="16"/>
                <w:szCs w:val="16"/>
              </w:rPr>
            </w:pPr>
            <w:r w:rsidRPr="00A96233">
              <w:rPr>
                <w:sz w:val="16"/>
                <w:szCs w:val="16"/>
              </w:rPr>
              <w:t>120.0</w:t>
            </w:r>
          </w:p>
        </w:tc>
        <w:tc>
          <w:tcPr>
            <w:tcW w:w="1292" w:type="dxa"/>
            <w:shd w:val="clear" w:color="auto" w:fill="D9D9D9" w:themeFill="background1" w:themeFillShade="D9"/>
          </w:tcPr>
          <w:p w14:paraId="36638930" w14:textId="77777777" w:rsidR="00020828" w:rsidRPr="00A96233" w:rsidRDefault="00020828" w:rsidP="00863848">
            <w:pPr>
              <w:rPr>
                <w:sz w:val="16"/>
                <w:szCs w:val="16"/>
              </w:rPr>
            </w:pPr>
          </w:p>
        </w:tc>
      </w:tr>
      <w:tr w:rsidR="00020828" w:rsidRPr="00A96233" w14:paraId="765F8306" w14:textId="77777777" w:rsidTr="007B69F6">
        <w:tc>
          <w:tcPr>
            <w:tcW w:w="1284" w:type="dxa"/>
            <w:shd w:val="clear" w:color="auto" w:fill="D9D9D9" w:themeFill="background1" w:themeFillShade="D9"/>
          </w:tcPr>
          <w:p w14:paraId="4F16EA74"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3D2D32E4" w14:textId="77777777" w:rsidR="00020828" w:rsidRPr="00A96233" w:rsidRDefault="00020828" w:rsidP="00863848">
            <w:pPr>
              <w:rPr>
                <w:sz w:val="16"/>
                <w:szCs w:val="16"/>
              </w:rPr>
            </w:pPr>
            <w:r w:rsidRPr="00A96233">
              <w:rPr>
                <w:sz w:val="16"/>
                <w:szCs w:val="16"/>
              </w:rPr>
              <w:t>3.9</w:t>
            </w:r>
          </w:p>
        </w:tc>
        <w:tc>
          <w:tcPr>
            <w:tcW w:w="679" w:type="dxa"/>
            <w:shd w:val="clear" w:color="auto" w:fill="D9D9D9" w:themeFill="background1" w:themeFillShade="D9"/>
          </w:tcPr>
          <w:p w14:paraId="0A062B00" w14:textId="77777777" w:rsidR="00020828" w:rsidRPr="00A96233" w:rsidRDefault="00020828" w:rsidP="00863848">
            <w:pPr>
              <w:rPr>
                <w:sz w:val="16"/>
                <w:szCs w:val="16"/>
              </w:rPr>
            </w:pPr>
            <w:r w:rsidRPr="00A96233">
              <w:rPr>
                <w:sz w:val="16"/>
                <w:szCs w:val="16"/>
              </w:rPr>
              <w:t>5.0</w:t>
            </w:r>
          </w:p>
        </w:tc>
        <w:tc>
          <w:tcPr>
            <w:tcW w:w="730" w:type="dxa"/>
            <w:shd w:val="clear" w:color="auto" w:fill="D9D9D9" w:themeFill="background1" w:themeFillShade="D9"/>
          </w:tcPr>
          <w:p w14:paraId="29AC4E22" w14:textId="77777777" w:rsidR="00020828" w:rsidRPr="00A96233" w:rsidRDefault="00020828" w:rsidP="00863848">
            <w:pPr>
              <w:rPr>
                <w:sz w:val="16"/>
                <w:szCs w:val="16"/>
              </w:rPr>
            </w:pPr>
            <w:r w:rsidRPr="00A96233">
              <w:rPr>
                <w:sz w:val="16"/>
                <w:szCs w:val="16"/>
              </w:rPr>
              <w:t>7.1</w:t>
            </w:r>
          </w:p>
        </w:tc>
        <w:tc>
          <w:tcPr>
            <w:tcW w:w="737" w:type="dxa"/>
            <w:shd w:val="clear" w:color="auto" w:fill="D9D9D9" w:themeFill="background1" w:themeFillShade="D9"/>
          </w:tcPr>
          <w:p w14:paraId="523E2B7E" w14:textId="77777777" w:rsidR="00020828" w:rsidRPr="00A96233" w:rsidRDefault="00020828" w:rsidP="00863848">
            <w:pPr>
              <w:rPr>
                <w:sz w:val="16"/>
                <w:szCs w:val="16"/>
              </w:rPr>
            </w:pPr>
            <w:r w:rsidRPr="00A96233">
              <w:rPr>
                <w:sz w:val="16"/>
                <w:szCs w:val="16"/>
              </w:rPr>
              <w:t>8.0</w:t>
            </w:r>
          </w:p>
        </w:tc>
        <w:tc>
          <w:tcPr>
            <w:tcW w:w="685" w:type="dxa"/>
            <w:shd w:val="clear" w:color="auto" w:fill="D9D9D9" w:themeFill="background1" w:themeFillShade="D9"/>
          </w:tcPr>
          <w:p w14:paraId="36176301" w14:textId="77777777" w:rsidR="00020828" w:rsidRPr="00A96233" w:rsidRDefault="00020828" w:rsidP="00863848">
            <w:pPr>
              <w:rPr>
                <w:sz w:val="16"/>
                <w:szCs w:val="16"/>
              </w:rPr>
            </w:pPr>
            <w:r w:rsidRPr="00A96233">
              <w:rPr>
                <w:sz w:val="16"/>
                <w:szCs w:val="16"/>
              </w:rPr>
              <w:t>5.9</w:t>
            </w:r>
          </w:p>
        </w:tc>
        <w:tc>
          <w:tcPr>
            <w:tcW w:w="685" w:type="dxa"/>
            <w:shd w:val="clear" w:color="auto" w:fill="D9D9D9" w:themeFill="background1" w:themeFillShade="D9"/>
          </w:tcPr>
          <w:p w14:paraId="3A3DFC39" w14:textId="77777777" w:rsidR="00020828" w:rsidRPr="00A96233" w:rsidRDefault="00020828" w:rsidP="00863848">
            <w:pPr>
              <w:rPr>
                <w:sz w:val="16"/>
                <w:szCs w:val="16"/>
              </w:rPr>
            </w:pPr>
            <w:r w:rsidRPr="00A96233">
              <w:rPr>
                <w:sz w:val="16"/>
                <w:szCs w:val="16"/>
              </w:rPr>
              <w:t>11.3</w:t>
            </w:r>
          </w:p>
        </w:tc>
        <w:tc>
          <w:tcPr>
            <w:tcW w:w="685" w:type="dxa"/>
            <w:shd w:val="clear" w:color="auto" w:fill="D9D9D9" w:themeFill="background1" w:themeFillShade="D9"/>
          </w:tcPr>
          <w:p w14:paraId="7701EEE5" w14:textId="77777777" w:rsidR="00020828" w:rsidRPr="00A96233" w:rsidRDefault="00020828" w:rsidP="00863848">
            <w:pPr>
              <w:rPr>
                <w:sz w:val="16"/>
                <w:szCs w:val="16"/>
              </w:rPr>
            </w:pPr>
            <w:r w:rsidRPr="00A96233">
              <w:rPr>
                <w:sz w:val="16"/>
                <w:szCs w:val="16"/>
              </w:rPr>
              <w:t>4.6</w:t>
            </w:r>
          </w:p>
        </w:tc>
        <w:tc>
          <w:tcPr>
            <w:tcW w:w="617" w:type="dxa"/>
            <w:shd w:val="clear" w:color="auto" w:fill="D9D9D9" w:themeFill="background1" w:themeFillShade="D9"/>
          </w:tcPr>
          <w:p w14:paraId="2036BF61" w14:textId="77777777" w:rsidR="00020828" w:rsidRPr="00A96233" w:rsidRDefault="00020828" w:rsidP="00863848">
            <w:pPr>
              <w:rPr>
                <w:sz w:val="16"/>
                <w:szCs w:val="16"/>
              </w:rPr>
            </w:pPr>
          </w:p>
        </w:tc>
        <w:tc>
          <w:tcPr>
            <w:tcW w:w="803" w:type="dxa"/>
            <w:shd w:val="clear" w:color="auto" w:fill="D9D9D9" w:themeFill="background1" w:themeFillShade="D9"/>
          </w:tcPr>
          <w:p w14:paraId="6F58AD33" w14:textId="77777777" w:rsidR="00020828" w:rsidRPr="00A96233" w:rsidRDefault="00020828" w:rsidP="00863848">
            <w:pPr>
              <w:rPr>
                <w:sz w:val="16"/>
                <w:szCs w:val="16"/>
              </w:rPr>
            </w:pPr>
            <w:r w:rsidRPr="00A96233">
              <w:rPr>
                <w:sz w:val="16"/>
                <w:szCs w:val="16"/>
              </w:rPr>
              <w:t>42.0</w:t>
            </w:r>
          </w:p>
        </w:tc>
        <w:tc>
          <w:tcPr>
            <w:tcW w:w="1292" w:type="dxa"/>
            <w:shd w:val="clear" w:color="auto" w:fill="D9D9D9" w:themeFill="background1" w:themeFillShade="D9"/>
          </w:tcPr>
          <w:p w14:paraId="37F969E0" w14:textId="77777777" w:rsidR="00020828" w:rsidRPr="00A96233" w:rsidRDefault="00020828" w:rsidP="00863848">
            <w:pPr>
              <w:rPr>
                <w:sz w:val="16"/>
                <w:szCs w:val="16"/>
              </w:rPr>
            </w:pPr>
          </w:p>
        </w:tc>
      </w:tr>
      <w:tr w:rsidR="00020828" w:rsidRPr="00A96233" w14:paraId="425BACF2" w14:textId="77777777" w:rsidTr="007B69F6">
        <w:tc>
          <w:tcPr>
            <w:tcW w:w="1284" w:type="dxa"/>
            <w:shd w:val="clear" w:color="auto" w:fill="D9D9D9" w:themeFill="background1" w:themeFillShade="D9"/>
          </w:tcPr>
          <w:p w14:paraId="4932766A"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2FF59674" w14:textId="77777777" w:rsidR="00020828" w:rsidRPr="00A96233" w:rsidRDefault="00020828" w:rsidP="00863848">
            <w:pPr>
              <w:rPr>
                <w:sz w:val="16"/>
                <w:szCs w:val="16"/>
              </w:rPr>
            </w:pPr>
          </w:p>
        </w:tc>
        <w:tc>
          <w:tcPr>
            <w:tcW w:w="679" w:type="dxa"/>
            <w:shd w:val="clear" w:color="auto" w:fill="D9D9D9" w:themeFill="background1" w:themeFillShade="D9"/>
          </w:tcPr>
          <w:p w14:paraId="7B99A0BA" w14:textId="77777777" w:rsidR="00020828" w:rsidRPr="00A96233" w:rsidRDefault="00020828" w:rsidP="00863848">
            <w:pPr>
              <w:rPr>
                <w:sz w:val="16"/>
                <w:szCs w:val="16"/>
              </w:rPr>
            </w:pPr>
            <w:r w:rsidRPr="00A96233">
              <w:rPr>
                <w:sz w:val="16"/>
                <w:szCs w:val="16"/>
              </w:rPr>
              <w:t>24.3</w:t>
            </w:r>
          </w:p>
        </w:tc>
        <w:tc>
          <w:tcPr>
            <w:tcW w:w="730" w:type="dxa"/>
            <w:shd w:val="clear" w:color="auto" w:fill="D9D9D9" w:themeFill="background1" w:themeFillShade="D9"/>
          </w:tcPr>
          <w:p w14:paraId="4FB7EF70" w14:textId="77777777" w:rsidR="00020828" w:rsidRPr="00A96233" w:rsidRDefault="00020828" w:rsidP="00863848">
            <w:pPr>
              <w:rPr>
                <w:sz w:val="16"/>
                <w:szCs w:val="16"/>
              </w:rPr>
            </w:pPr>
            <w:r w:rsidRPr="00A96233">
              <w:rPr>
                <w:sz w:val="16"/>
                <w:szCs w:val="16"/>
              </w:rPr>
              <w:t>27.8</w:t>
            </w:r>
          </w:p>
        </w:tc>
        <w:tc>
          <w:tcPr>
            <w:tcW w:w="737" w:type="dxa"/>
            <w:shd w:val="clear" w:color="auto" w:fill="D9D9D9" w:themeFill="background1" w:themeFillShade="D9"/>
          </w:tcPr>
          <w:p w14:paraId="5E697CDE" w14:textId="77777777" w:rsidR="00020828" w:rsidRPr="00A96233" w:rsidRDefault="00020828" w:rsidP="00863848">
            <w:pPr>
              <w:rPr>
                <w:sz w:val="16"/>
                <w:szCs w:val="16"/>
              </w:rPr>
            </w:pPr>
            <w:r w:rsidRPr="00A96233">
              <w:rPr>
                <w:sz w:val="16"/>
                <w:szCs w:val="16"/>
              </w:rPr>
              <w:t>23.9</w:t>
            </w:r>
          </w:p>
        </w:tc>
        <w:tc>
          <w:tcPr>
            <w:tcW w:w="685" w:type="dxa"/>
            <w:shd w:val="clear" w:color="auto" w:fill="D9D9D9" w:themeFill="background1" w:themeFillShade="D9"/>
          </w:tcPr>
          <w:p w14:paraId="0FE8410B" w14:textId="77777777" w:rsidR="00020828" w:rsidRPr="00A96233" w:rsidRDefault="00020828" w:rsidP="00863848">
            <w:pPr>
              <w:rPr>
                <w:sz w:val="16"/>
                <w:szCs w:val="16"/>
              </w:rPr>
            </w:pPr>
            <w:r w:rsidRPr="00A96233">
              <w:rPr>
                <w:sz w:val="16"/>
                <w:szCs w:val="16"/>
              </w:rPr>
              <w:t>40.4</w:t>
            </w:r>
          </w:p>
        </w:tc>
        <w:tc>
          <w:tcPr>
            <w:tcW w:w="685" w:type="dxa"/>
            <w:shd w:val="clear" w:color="auto" w:fill="D9D9D9" w:themeFill="background1" w:themeFillShade="D9"/>
          </w:tcPr>
          <w:p w14:paraId="5C140827" w14:textId="77777777" w:rsidR="00020828" w:rsidRPr="00A96233" w:rsidRDefault="00020828" w:rsidP="00863848">
            <w:pPr>
              <w:rPr>
                <w:sz w:val="16"/>
                <w:szCs w:val="16"/>
              </w:rPr>
            </w:pPr>
            <w:r w:rsidRPr="00A96233">
              <w:rPr>
                <w:sz w:val="16"/>
                <w:szCs w:val="16"/>
              </w:rPr>
              <w:t>19.1</w:t>
            </w:r>
          </w:p>
        </w:tc>
        <w:tc>
          <w:tcPr>
            <w:tcW w:w="685" w:type="dxa"/>
            <w:shd w:val="clear" w:color="auto" w:fill="D9D9D9" w:themeFill="background1" w:themeFillShade="D9"/>
          </w:tcPr>
          <w:p w14:paraId="0789B31D" w14:textId="77777777" w:rsidR="00020828" w:rsidRPr="00A96233" w:rsidRDefault="00020828" w:rsidP="00863848">
            <w:pPr>
              <w:rPr>
                <w:sz w:val="16"/>
                <w:szCs w:val="16"/>
              </w:rPr>
            </w:pPr>
            <w:r w:rsidRPr="00A96233">
              <w:rPr>
                <w:sz w:val="16"/>
                <w:szCs w:val="16"/>
              </w:rPr>
              <w:t>27.1</w:t>
            </w:r>
          </w:p>
        </w:tc>
        <w:tc>
          <w:tcPr>
            <w:tcW w:w="617" w:type="dxa"/>
            <w:shd w:val="clear" w:color="auto" w:fill="D9D9D9" w:themeFill="background1" w:themeFillShade="D9"/>
          </w:tcPr>
          <w:p w14:paraId="48A90513" w14:textId="77777777" w:rsidR="00020828" w:rsidRPr="00A96233" w:rsidRDefault="00020828" w:rsidP="00863848">
            <w:pPr>
              <w:rPr>
                <w:sz w:val="16"/>
                <w:szCs w:val="16"/>
              </w:rPr>
            </w:pPr>
          </w:p>
        </w:tc>
        <w:tc>
          <w:tcPr>
            <w:tcW w:w="803" w:type="dxa"/>
            <w:shd w:val="clear" w:color="auto" w:fill="D9D9D9" w:themeFill="background1" w:themeFillShade="D9"/>
          </w:tcPr>
          <w:p w14:paraId="173483D2" w14:textId="77777777" w:rsidR="00020828" w:rsidRPr="00A96233" w:rsidRDefault="00020828" w:rsidP="00863848">
            <w:pPr>
              <w:rPr>
                <w:sz w:val="16"/>
                <w:szCs w:val="16"/>
              </w:rPr>
            </w:pPr>
            <w:r w:rsidRPr="00A96233">
              <w:rPr>
                <w:sz w:val="16"/>
                <w:szCs w:val="16"/>
              </w:rPr>
              <w:t>162.7</w:t>
            </w:r>
          </w:p>
        </w:tc>
        <w:tc>
          <w:tcPr>
            <w:tcW w:w="1292" w:type="dxa"/>
            <w:shd w:val="clear" w:color="auto" w:fill="D9D9D9" w:themeFill="background1" w:themeFillShade="D9"/>
          </w:tcPr>
          <w:p w14:paraId="54B1C191" w14:textId="77777777" w:rsidR="00020828" w:rsidRPr="00A96233" w:rsidRDefault="00020828" w:rsidP="00863848">
            <w:pPr>
              <w:rPr>
                <w:sz w:val="16"/>
                <w:szCs w:val="16"/>
              </w:rPr>
            </w:pPr>
          </w:p>
        </w:tc>
      </w:tr>
      <w:tr w:rsidR="00020828" w:rsidRPr="00A96233" w14:paraId="671B93DB" w14:textId="77777777" w:rsidTr="007B69F6">
        <w:tc>
          <w:tcPr>
            <w:tcW w:w="1284" w:type="dxa"/>
            <w:shd w:val="clear" w:color="auto" w:fill="D9D9D9" w:themeFill="background1" w:themeFillShade="D9"/>
          </w:tcPr>
          <w:p w14:paraId="52068E83"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6096262F" w14:textId="77777777" w:rsidR="00020828" w:rsidRPr="00A96233" w:rsidRDefault="00020828" w:rsidP="00863848">
            <w:pPr>
              <w:rPr>
                <w:sz w:val="16"/>
                <w:szCs w:val="16"/>
              </w:rPr>
            </w:pPr>
          </w:p>
        </w:tc>
        <w:tc>
          <w:tcPr>
            <w:tcW w:w="679" w:type="dxa"/>
            <w:shd w:val="clear" w:color="auto" w:fill="D9D9D9" w:themeFill="background1" w:themeFillShade="D9"/>
          </w:tcPr>
          <w:p w14:paraId="7B43B6CE" w14:textId="77777777" w:rsidR="00020828" w:rsidRPr="00A96233" w:rsidRDefault="00020828" w:rsidP="00863848">
            <w:pPr>
              <w:rPr>
                <w:sz w:val="16"/>
                <w:szCs w:val="16"/>
              </w:rPr>
            </w:pPr>
            <w:r w:rsidRPr="00A96233">
              <w:rPr>
                <w:sz w:val="16"/>
                <w:szCs w:val="16"/>
              </w:rPr>
              <w:t>100.0</w:t>
            </w:r>
          </w:p>
        </w:tc>
        <w:tc>
          <w:tcPr>
            <w:tcW w:w="730" w:type="dxa"/>
            <w:shd w:val="clear" w:color="auto" w:fill="D9D9D9" w:themeFill="background1" w:themeFillShade="D9"/>
          </w:tcPr>
          <w:p w14:paraId="6FC905F4" w14:textId="77777777" w:rsidR="00020828" w:rsidRPr="00A96233" w:rsidRDefault="00020828" w:rsidP="00863848">
            <w:pPr>
              <w:rPr>
                <w:sz w:val="16"/>
                <w:szCs w:val="16"/>
              </w:rPr>
            </w:pPr>
            <w:r w:rsidRPr="00A96233">
              <w:rPr>
                <w:sz w:val="16"/>
                <w:szCs w:val="16"/>
              </w:rPr>
              <w:t>104.9</w:t>
            </w:r>
          </w:p>
        </w:tc>
        <w:tc>
          <w:tcPr>
            <w:tcW w:w="737" w:type="dxa"/>
            <w:shd w:val="clear" w:color="auto" w:fill="D9D9D9" w:themeFill="background1" w:themeFillShade="D9"/>
          </w:tcPr>
          <w:p w14:paraId="0DF64B11" w14:textId="77777777" w:rsidR="00020828" w:rsidRPr="00A96233" w:rsidRDefault="00020828" w:rsidP="00863848">
            <w:pPr>
              <w:rPr>
                <w:sz w:val="16"/>
                <w:szCs w:val="16"/>
              </w:rPr>
            </w:pPr>
            <w:r w:rsidRPr="00A96233">
              <w:rPr>
                <w:sz w:val="16"/>
                <w:szCs w:val="16"/>
              </w:rPr>
              <w:t>105.2</w:t>
            </w:r>
          </w:p>
        </w:tc>
        <w:tc>
          <w:tcPr>
            <w:tcW w:w="685" w:type="dxa"/>
            <w:shd w:val="clear" w:color="auto" w:fill="D9D9D9" w:themeFill="background1" w:themeFillShade="D9"/>
          </w:tcPr>
          <w:p w14:paraId="3CAA9488" w14:textId="77777777" w:rsidR="00020828" w:rsidRPr="00A96233" w:rsidRDefault="00020828" w:rsidP="00863848">
            <w:pPr>
              <w:rPr>
                <w:sz w:val="16"/>
                <w:szCs w:val="16"/>
              </w:rPr>
            </w:pPr>
            <w:r w:rsidRPr="00A96233">
              <w:rPr>
                <w:sz w:val="16"/>
                <w:szCs w:val="16"/>
              </w:rPr>
              <w:t>98.3</w:t>
            </w:r>
          </w:p>
        </w:tc>
        <w:tc>
          <w:tcPr>
            <w:tcW w:w="685" w:type="dxa"/>
            <w:shd w:val="clear" w:color="auto" w:fill="D9D9D9" w:themeFill="background1" w:themeFillShade="D9"/>
          </w:tcPr>
          <w:p w14:paraId="7710F893" w14:textId="77777777" w:rsidR="00020828" w:rsidRPr="00A96233" w:rsidRDefault="00020828" w:rsidP="00863848">
            <w:pPr>
              <w:rPr>
                <w:sz w:val="16"/>
                <w:szCs w:val="16"/>
              </w:rPr>
            </w:pPr>
            <w:r w:rsidRPr="00A96233">
              <w:rPr>
                <w:sz w:val="16"/>
                <w:szCs w:val="16"/>
              </w:rPr>
              <w:t>116.0</w:t>
            </w:r>
          </w:p>
        </w:tc>
        <w:tc>
          <w:tcPr>
            <w:tcW w:w="685" w:type="dxa"/>
            <w:shd w:val="clear" w:color="auto" w:fill="D9D9D9" w:themeFill="background1" w:themeFillShade="D9"/>
          </w:tcPr>
          <w:p w14:paraId="611D1111" w14:textId="77777777" w:rsidR="00020828" w:rsidRPr="00A96233" w:rsidRDefault="00020828" w:rsidP="00863848">
            <w:pPr>
              <w:rPr>
                <w:sz w:val="16"/>
                <w:szCs w:val="16"/>
              </w:rPr>
            </w:pPr>
            <w:r w:rsidRPr="00A96233">
              <w:rPr>
                <w:sz w:val="16"/>
                <w:szCs w:val="16"/>
              </w:rPr>
              <w:t>91.4</w:t>
            </w:r>
          </w:p>
        </w:tc>
        <w:tc>
          <w:tcPr>
            <w:tcW w:w="617" w:type="dxa"/>
            <w:shd w:val="clear" w:color="auto" w:fill="D9D9D9" w:themeFill="background1" w:themeFillShade="D9"/>
          </w:tcPr>
          <w:p w14:paraId="3324A825" w14:textId="77777777" w:rsidR="00020828" w:rsidRPr="00A96233" w:rsidRDefault="00020828" w:rsidP="00863848">
            <w:pPr>
              <w:rPr>
                <w:sz w:val="16"/>
                <w:szCs w:val="16"/>
              </w:rPr>
            </w:pPr>
            <w:r w:rsidRPr="00A96233">
              <w:rPr>
                <w:sz w:val="16"/>
                <w:szCs w:val="16"/>
              </w:rPr>
              <w:t>100.7</w:t>
            </w:r>
          </w:p>
        </w:tc>
        <w:tc>
          <w:tcPr>
            <w:tcW w:w="803" w:type="dxa"/>
            <w:shd w:val="clear" w:color="auto" w:fill="D9D9D9" w:themeFill="background1" w:themeFillShade="D9"/>
          </w:tcPr>
          <w:p w14:paraId="20536DA8" w14:textId="77777777" w:rsidR="00020828" w:rsidRPr="00A96233" w:rsidRDefault="00020828" w:rsidP="00863848">
            <w:pPr>
              <w:rPr>
                <w:sz w:val="16"/>
                <w:szCs w:val="16"/>
              </w:rPr>
            </w:pPr>
            <w:r w:rsidRPr="00A96233">
              <w:rPr>
                <w:sz w:val="16"/>
                <w:szCs w:val="16"/>
              </w:rPr>
              <w:t>102.3</w:t>
            </w:r>
          </w:p>
        </w:tc>
        <w:tc>
          <w:tcPr>
            <w:tcW w:w="1292" w:type="dxa"/>
            <w:shd w:val="clear" w:color="auto" w:fill="D9D9D9" w:themeFill="background1" w:themeFillShade="D9"/>
          </w:tcPr>
          <w:p w14:paraId="3BA2942F" w14:textId="77777777" w:rsidR="00020828" w:rsidRPr="00A96233" w:rsidRDefault="00020828" w:rsidP="00863848">
            <w:pPr>
              <w:rPr>
                <w:sz w:val="16"/>
                <w:szCs w:val="16"/>
              </w:rPr>
            </w:pPr>
          </w:p>
        </w:tc>
      </w:tr>
      <w:tr w:rsidR="00020828" w:rsidRPr="00A96233" w14:paraId="4419EF2E" w14:textId="77777777" w:rsidTr="007B69F6">
        <w:tc>
          <w:tcPr>
            <w:tcW w:w="1284" w:type="dxa"/>
            <w:shd w:val="clear" w:color="auto" w:fill="D9D9D9" w:themeFill="background1" w:themeFillShade="D9"/>
          </w:tcPr>
          <w:p w14:paraId="28042F06"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438CB353" w14:textId="77777777" w:rsidR="00020828" w:rsidRPr="00A96233" w:rsidRDefault="00020828" w:rsidP="00863848">
            <w:pPr>
              <w:rPr>
                <w:sz w:val="16"/>
                <w:szCs w:val="16"/>
              </w:rPr>
            </w:pPr>
            <w:r w:rsidRPr="00A96233">
              <w:rPr>
                <w:sz w:val="16"/>
                <w:szCs w:val="16"/>
              </w:rPr>
              <w:t>102</w:t>
            </w:r>
          </w:p>
        </w:tc>
        <w:tc>
          <w:tcPr>
            <w:tcW w:w="679" w:type="dxa"/>
            <w:shd w:val="clear" w:color="auto" w:fill="D9D9D9" w:themeFill="background1" w:themeFillShade="D9"/>
          </w:tcPr>
          <w:p w14:paraId="07C84F32" w14:textId="77777777" w:rsidR="00020828" w:rsidRPr="00A96233" w:rsidRDefault="00020828" w:rsidP="00863848">
            <w:pPr>
              <w:rPr>
                <w:sz w:val="16"/>
                <w:szCs w:val="16"/>
              </w:rPr>
            </w:pPr>
          </w:p>
        </w:tc>
        <w:tc>
          <w:tcPr>
            <w:tcW w:w="730" w:type="dxa"/>
            <w:shd w:val="clear" w:color="auto" w:fill="D9D9D9" w:themeFill="background1" w:themeFillShade="D9"/>
          </w:tcPr>
          <w:p w14:paraId="2A92F50D" w14:textId="77777777" w:rsidR="00020828" w:rsidRPr="00A96233" w:rsidRDefault="00020828" w:rsidP="00863848">
            <w:pPr>
              <w:rPr>
                <w:sz w:val="16"/>
                <w:szCs w:val="16"/>
              </w:rPr>
            </w:pPr>
          </w:p>
        </w:tc>
        <w:tc>
          <w:tcPr>
            <w:tcW w:w="737" w:type="dxa"/>
            <w:shd w:val="clear" w:color="auto" w:fill="D9D9D9" w:themeFill="background1" w:themeFillShade="D9"/>
          </w:tcPr>
          <w:p w14:paraId="62CFBCED" w14:textId="77777777" w:rsidR="00020828" w:rsidRPr="00A96233" w:rsidRDefault="00020828" w:rsidP="00863848">
            <w:pPr>
              <w:rPr>
                <w:sz w:val="16"/>
                <w:szCs w:val="16"/>
              </w:rPr>
            </w:pPr>
          </w:p>
        </w:tc>
        <w:tc>
          <w:tcPr>
            <w:tcW w:w="685" w:type="dxa"/>
            <w:shd w:val="clear" w:color="auto" w:fill="D9D9D9" w:themeFill="background1" w:themeFillShade="D9"/>
          </w:tcPr>
          <w:p w14:paraId="568FBBB2" w14:textId="77777777" w:rsidR="00020828" w:rsidRPr="00A96233" w:rsidRDefault="00020828" w:rsidP="00863848">
            <w:pPr>
              <w:rPr>
                <w:sz w:val="16"/>
                <w:szCs w:val="16"/>
              </w:rPr>
            </w:pPr>
          </w:p>
        </w:tc>
        <w:tc>
          <w:tcPr>
            <w:tcW w:w="685" w:type="dxa"/>
            <w:shd w:val="clear" w:color="auto" w:fill="D9D9D9" w:themeFill="background1" w:themeFillShade="D9"/>
          </w:tcPr>
          <w:p w14:paraId="63206F35" w14:textId="77777777" w:rsidR="00020828" w:rsidRPr="00A96233" w:rsidRDefault="00020828" w:rsidP="00863848">
            <w:pPr>
              <w:rPr>
                <w:sz w:val="16"/>
                <w:szCs w:val="16"/>
              </w:rPr>
            </w:pPr>
          </w:p>
        </w:tc>
        <w:tc>
          <w:tcPr>
            <w:tcW w:w="685" w:type="dxa"/>
            <w:shd w:val="clear" w:color="auto" w:fill="D9D9D9" w:themeFill="background1" w:themeFillShade="D9"/>
          </w:tcPr>
          <w:p w14:paraId="6E573265" w14:textId="77777777" w:rsidR="00020828" w:rsidRPr="00A96233" w:rsidRDefault="00020828" w:rsidP="00863848">
            <w:pPr>
              <w:rPr>
                <w:sz w:val="16"/>
                <w:szCs w:val="16"/>
              </w:rPr>
            </w:pPr>
          </w:p>
        </w:tc>
        <w:tc>
          <w:tcPr>
            <w:tcW w:w="617" w:type="dxa"/>
            <w:shd w:val="clear" w:color="auto" w:fill="D9D9D9" w:themeFill="background1" w:themeFillShade="D9"/>
          </w:tcPr>
          <w:p w14:paraId="22354D58" w14:textId="77777777" w:rsidR="00020828" w:rsidRPr="00A96233" w:rsidRDefault="00020828" w:rsidP="00863848">
            <w:pPr>
              <w:rPr>
                <w:sz w:val="16"/>
                <w:szCs w:val="16"/>
              </w:rPr>
            </w:pPr>
          </w:p>
        </w:tc>
        <w:tc>
          <w:tcPr>
            <w:tcW w:w="803" w:type="dxa"/>
            <w:shd w:val="clear" w:color="auto" w:fill="D9D9D9" w:themeFill="background1" w:themeFillShade="D9"/>
          </w:tcPr>
          <w:p w14:paraId="71E4FE29" w14:textId="77777777" w:rsidR="00020828" w:rsidRPr="00A96233" w:rsidRDefault="00020828" w:rsidP="00863848">
            <w:pPr>
              <w:rPr>
                <w:sz w:val="16"/>
                <w:szCs w:val="16"/>
              </w:rPr>
            </w:pPr>
            <w:r w:rsidRPr="00A96233">
              <w:rPr>
                <w:sz w:val="16"/>
                <w:szCs w:val="16"/>
              </w:rPr>
              <w:t>1.17</w:t>
            </w:r>
          </w:p>
        </w:tc>
        <w:tc>
          <w:tcPr>
            <w:tcW w:w="1292" w:type="dxa"/>
            <w:shd w:val="clear" w:color="auto" w:fill="D9D9D9" w:themeFill="background1" w:themeFillShade="D9"/>
          </w:tcPr>
          <w:p w14:paraId="78F758E3" w14:textId="77777777" w:rsidR="00020828" w:rsidRPr="00A96233" w:rsidRDefault="00020828" w:rsidP="00863848">
            <w:pPr>
              <w:rPr>
                <w:sz w:val="16"/>
                <w:szCs w:val="16"/>
              </w:rPr>
            </w:pPr>
            <w:r w:rsidRPr="00A96233">
              <w:rPr>
                <w:sz w:val="16"/>
                <w:szCs w:val="16"/>
              </w:rPr>
              <w:t>Turn:</w:t>
            </w:r>
          </w:p>
        </w:tc>
      </w:tr>
      <w:tr w:rsidR="00020828" w:rsidRPr="00A96233" w14:paraId="6BEB831C" w14:textId="77777777" w:rsidTr="007B69F6">
        <w:tc>
          <w:tcPr>
            <w:tcW w:w="1284" w:type="dxa"/>
            <w:shd w:val="clear" w:color="auto" w:fill="D9D9D9" w:themeFill="background1" w:themeFillShade="D9"/>
          </w:tcPr>
          <w:p w14:paraId="31F9952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4EDB99B0" w14:textId="77777777" w:rsidR="00020828" w:rsidRPr="00A96233" w:rsidRDefault="00020828" w:rsidP="00863848">
            <w:pPr>
              <w:rPr>
                <w:sz w:val="16"/>
                <w:szCs w:val="16"/>
              </w:rPr>
            </w:pPr>
          </w:p>
        </w:tc>
        <w:tc>
          <w:tcPr>
            <w:tcW w:w="679" w:type="dxa"/>
            <w:shd w:val="clear" w:color="auto" w:fill="D9D9D9" w:themeFill="background1" w:themeFillShade="D9"/>
          </w:tcPr>
          <w:p w14:paraId="59A3C855" w14:textId="77777777" w:rsidR="00020828" w:rsidRPr="00A96233" w:rsidRDefault="00020828" w:rsidP="00863848">
            <w:pPr>
              <w:rPr>
                <w:sz w:val="16"/>
                <w:szCs w:val="16"/>
              </w:rPr>
            </w:pPr>
            <w:r w:rsidRPr="00A96233">
              <w:rPr>
                <w:sz w:val="16"/>
                <w:szCs w:val="16"/>
              </w:rPr>
              <w:t>12.0</w:t>
            </w:r>
          </w:p>
        </w:tc>
        <w:tc>
          <w:tcPr>
            <w:tcW w:w="730" w:type="dxa"/>
            <w:shd w:val="clear" w:color="auto" w:fill="D9D9D9" w:themeFill="background1" w:themeFillShade="D9"/>
          </w:tcPr>
          <w:p w14:paraId="7B494515" w14:textId="77777777" w:rsidR="00020828" w:rsidRPr="00A96233" w:rsidRDefault="00020828" w:rsidP="00863848">
            <w:pPr>
              <w:rPr>
                <w:sz w:val="16"/>
                <w:szCs w:val="16"/>
              </w:rPr>
            </w:pPr>
            <w:r w:rsidRPr="00A96233">
              <w:rPr>
                <w:sz w:val="16"/>
                <w:szCs w:val="16"/>
              </w:rPr>
              <w:t>17.0</w:t>
            </w:r>
          </w:p>
        </w:tc>
        <w:tc>
          <w:tcPr>
            <w:tcW w:w="737" w:type="dxa"/>
            <w:shd w:val="clear" w:color="auto" w:fill="D9D9D9" w:themeFill="background1" w:themeFillShade="D9"/>
          </w:tcPr>
          <w:p w14:paraId="44EC3F86" w14:textId="77777777" w:rsidR="00020828" w:rsidRPr="00A96233" w:rsidRDefault="00020828" w:rsidP="00863848">
            <w:pPr>
              <w:rPr>
                <w:sz w:val="16"/>
                <w:szCs w:val="16"/>
              </w:rPr>
            </w:pPr>
            <w:r w:rsidRPr="00A96233">
              <w:rPr>
                <w:sz w:val="16"/>
                <w:szCs w:val="16"/>
              </w:rPr>
              <w:t>19.0</w:t>
            </w:r>
          </w:p>
        </w:tc>
        <w:tc>
          <w:tcPr>
            <w:tcW w:w="685" w:type="dxa"/>
            <w:shd w:val="clear" w:color="auto" w:fill="D9D9D9" w:themeFill="background1" w:themeFillShade="D9"/>
          </w:tcPr>
          <w:p w14:paraId="364DCC20"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619CB64C" w14:textId="77777777" w:rsidR="00020828" w:rsidRPr="00A96233" w:rsidRDefault="00020828" w:rsidP="00863848">
            <w:pPr>
              <w:rPr>
                <w:sz w:val="16"/>
                <w:szCs w:val="16"/>
              </w:rPr>
            </w:pPr>
            <w:r w:rsidRPr="00A96233">
              <w:rPr>
                <w:sz w:val="16"/>
                <w:szCs w:val="16"/>
              </w:rPr>
              <w:t>27.0</w:t>
            </w:r>
          </w:p>
        </w:tc>
        <w:tc>
          <w:tcPr>
            <w:tcW w:w="685" w:type="dxa"/>
            <w:shd w:val="clear" w:color="auto" w:fill="D9D9D9" w:themeFill="background1" w:themeFillShade="D9"/>
          </w:tcPr>
          <w:p w14:paraId="540A772C" w14:textId="77777777" w:rsidR="00020828" w:rsidRPr="00A96233" w:rsidRDefault="00020828" w:rsidP="00863848">
            <w:pPr>
              <w:rPr>
                <w:sz w:val="16"/>
                <w:szCs w:val="16"/>
              </w:rPr>
            </w:pPr>
            <w:r w:rsidRPr="00A96233">
              <w:rPr>
                <w:sz w:val="16"/>
                <w:szCs w:val="16"/>
              </w:rPr>
              <w:t>11.0</w:t>
            </w:r>
          </w:p>
        </w:tc>
        <w:tc>
          <w:tcPr>
            <w:tcW w:w="617" w:type="dxa"/>
            <w:shd w:val="clear" w:color="auto" w:fill="D9D9D9" w:themeFill="background1" w:themeFillShade="D9"/>
          </w:tcPr>
          <w:p w14:paraId="308AAC9A" w14:textId="77777777" w:rsidR="00020828" w:rsidRPr="00A96233" w:rsidRDefault="00020828" w:rsidP="00863848">
            <w:pPr>
              <w:rPr>
                <w:sz w:val="16"/>
                <w:szCs w:val="16"/>
              </w:rPr>
            </w:pPr>
            <w:r w:rsidRPr="00A96233">
              <w:rPr>
                <w:sz w:val="16"/>
                <w:szCs w:val="16"/>
              </w:rPr>
              <w:t>11.3</w:t>
            </w:r>
          </w:p>
        </w:tc>
        <w:tc>
          <w:tcPr>
            <w:tcW w:w="803" w:type="dxa"/>
            <w:shd w:val="clear" w:color="auto" w:fill="D9D9D9" w:themeFill="background1" w:themeFillShade="D9"/>
          </w:tcPr>
          <w:p w14:paraId="530C4CB6" w14:textId="77777777" w:rsidR="00020828" w:rsidRPr="00A96233" w:rsidRDefault="00020828" w:rsidP="00863848">
            <w:pPr>
              <w:rPr>
                <w:sz w:val="16"/>
                <w:szCs w:val="16"/>
              </w:rPr>
            </w:pPr>
            <w:r w:rsidRPr="00A96233">
              <w:rPr>
                <w:sz w:val="16"/>
                <w:szCs w:val="16"/>
              </w:rPr>
              <w:t>100.0</w:t>
            </w:r>
          </w:p>
        </w:tc>
        <w:tc>
          <w:tcPr>
            <w:tcW w:w="1292" w:type="dxa"/>
            <w:shd w:val="clear" w:color="auto" w:fill="D9D9D9" w:themeFill="background1" w:themeFillShade="D9"/>
          </w:tcPr>
          <w:p w14:paraId="19E7C7DF" w14:textId="77777777" w:rsidR="00020828" w:rsidRPr="00A96233" w:rsidRDefault="00020828" w:rsidP="00863848">
            <w:pPr>
              <w:rPr>
                <w:sz w:val="16"/>
                <w:szCs w:val="16"/>
              </w:rPr>
            </w:pPr>
          </w:p>
        </w:tc>
      </w:tr>
      <w:tr w:rsidR="00020828" w:rsidRPr="00A96233" w14:paraId="687B6076" w14:textId="77777777" w:rsidTr="007B69F6">
        <w:tc>
          <w:tcPr>
            <w:tcW w:w="1284" w:type="dxa"/>
            <w:shd w:val="clear" w:color="auto" w:fill="D9D9D9" w:themeFill="background1" w:themeFillShade="D9"/>
          </w:tcPr>
          <w:p w14:paraId="4511C5DA"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55E01FA0" w14:textId="77777777" w:rsidR="00020828" w:rsidRPr="00A96233" w:rsidRDefault="00020828" w:rsidP="00863848">
            <w:pPr>
              <w:rPr>
                <w:sz w:val="16"/>
                <w:szCs w:val="16"/>
              </w:rPr>
            </w:pPr>
            <w:r w:rsidRPr="00A96233">
              <w:rPr>
                <w:sz w:val="16"/>
                <w:szCs w:val="16"/>
              </w:rPr>
              <w:t>3.1</w:t>
            </w:r>
          </w:p>
        </w:tc>
        <w:tc>
          <w:tcPr>
            <w:tcW w:w="679" w:type="dxa"/>
            <w:shd w:val="clear" w:color="auto" w:fill="D9D9D9" w:themeFill="background1" w:themeFillShade="D9"/>
          </w:tcPr>
          <w:p w14:paraId="122A1864" w14:textId="77777777" w:rsidR="00020828" w:rsidRPr="00A96233" w:rsidRDefault="00020828" w:rsidP="00863848">
            <w:pPr>
              <w:rPr>
                <w:sz w:val="16"/>
                <w:szCs w:val="16"/>
              </w:rPr>
            </w:pPr>
            <w:r w:rsidRPr="00A96233">
              <w:rPr>
                <w:sz w:val="16"/>
                <w:szCs w:val="16"/>
              </w:rPr>
              <w:t>4.2</w:t>
            </w:r>
          </w:p>
        </w:tc>
        <w:tc>
          <w:tcPr>
            <w:tcW w:w="730" w:type="dxa"/>
            <w:shd w:val="clear" w:color="auto" w:fill="D9D9D9" w:themeFill="background1" w:themeFillShade="D9"/>
          </w:tcPr>
          <w:p w14:paraId="73F670F1" w14:textId="77777777" w:rsidR="00020828" w:rsidRPr="00A96233" w:rsidRDefault="00020828" w:rsidP="00863848">
            <w:pPr>
              <w:rPr>
                <w:sz w:val="16"/>
                <w:szCs w:val="16"/>
              </w:rPr>
            </w:pPr>
            <w:r w:rsidRPr="00A96233">
              <w:rPr>
                <w:sz w:val="16"/>
                <w:szCs w:val="16"/>
              </w:rPr>
              <w:t>6.0</w:t>
            </w:r>
          </w:p>
        </w:tc>
        <w:tc>
          <w:tcPr>
            <w:tcW w:w="737" w:type="dxa"/>
            <w:shd w:val="clear" w:color="auto" w:fill="D9D9D9" w:themeFill="background1" w:themeFillShade="D9"/>
          </w:tcPr>
          <w:p w14:paraId="5057CBBB" w14:textId="77777777" w:rsidR="00020828" w:rsidRPr="00A96233" w:rsidRDefault="00020828" w:rsidP="00863848">
            <w:pPr>
              <w:rPr>
                <w:sz w:val="16"/>
                <w:szCs w:val="16"/>
              </w:rPr>
            </w:pPr>
            <w:r w:rsidRPr="00A96233">
              <w:rPr>
                <w:sz w:val="16"/>
                <w:szCs w:val="16"/>
              </w:rPr>
              <w:t>6.7</w:t>
            </w:r>
          </w:p>
        </w:tc>
        <w:tc>
          <w:tcPr>
            <w:tcW w:w="685" w:type="dxa"/>
            <w:shd w:val="clear" w:color="auto" w:fill="D9D9D9" w:themeFill="background1" w:themeFillShade="D9"/>
          </w:tcPr>
          <w:p w14:paraId="532F9A47" w14:textId="77777777" w:rsidR="00020828" w:rsidRPr="00A96233" w:rsidRDefault="00020828" w:rsidP="00863848">
            <w:pPr>
              <w:rPr>
                <w:sz w:val="16"/>
                <w:szCs w:val="16"/>
              </w:rPr>
            </w:pPr>
            <w:r w:rsidRPr="00A96233">
              <w:rPr>
                <w:sz w:val="16"/>
                <w:szCs w:val="16"/>
              </w:rPr>
              <w:t>4.9</w:t>
            </w:r>
          </w:p>
        </w:tc>
        <w:tc>
          <w:tcPr>
            <w:tcW w:w="685" w:type="dxa"/>
            <w:shd w:val="clear" w:color="auto" w:fill="D9D9D9" w:themeFill="background1" w:themeFillShade="D9"/>
          </w:tcPr>
          <w:p w14:paraId="643E6B5C" w14:textId="77777777" w:rsidR="00020828" w:rsidRPr="00A96233" w:rsidRDefault="00020828" w:rsidP="00863848">
            <w:pPr>
              <w:rPr>
                <w:sz w:val="16"/>
                <w:szCs w:val="16"/>
              </w:rPr>
            </w:pPr>
            <w:r w:rsidRPr="00A96233">
              <w:rPr>
                <w:sz w:val="16"/>
                <w:szCs w:val="16"/>
              </w:rPr>
              <w:t>9.5</w:t>
            </w:r>
          </w:p>
        </w:tc>
        <w:tc>
          <w:tcPr>
            <w:tcW w:w="685" w:type="dxa"/>
            <w:shd w:val="clear" w:color="auto" w:fill="D9D9D9" w:themeFill="background1" w:themeFillShade="D9"/>
          </w:tcPr>
          <w:p w14:paraId="49A992E5" w14:textId="77777777" w:rsidR="00020828" w:rsidRPr="00A96233" w:rsidRDefault="00020828" w:rsidP="00863848">
            <w:pPr>
              <w:rPr>
                <w:sz w:val="16"/>
                <w:szCs w:val="16"/>
              </w:rPr>
            </w:pPr>
            <w:r w:rsidRPr="00A96233">
              <w:rPr>
                <w:sz w:val="16"/>
                <w:szCs w:val="16"/>
              </w:rPr>
              <w:t>3.9</w:t>
            </w:r>
          </w:p>
        </w:tc>
        <w:tc>
          <w:tcPr>
            <w:tcW w:w="617" w:type="dxa"/>
            <w:shd w:val="clear" w:color="auto" w:fill="D9D9D9" w:themeFill="background1" w:themeFillShade="D9"/>
          </w:tcPr>
          <w:p w14:paraId="0975394E" w14:textId="77777777" w:rsidR="00020828" w:rsidRPr="00A96233" w:rsidRDefault="00020828" w:rsidP="00863848">
            <w:pPr>
              <w:rPr>
                <w:sz w:val="16"/>
                <w:szCs w:val="16"/>
              </w:rPr>
            </w:pPr>
          </w:p>
        </w:tc>
        <w:tc>
          <w:tcPr>
            <w:tcW w:w="803" w:type="dxa"/>
            <w:shd w:val="clear" w:color="auto" w:fill="D9D9D9" w:themeFill="background1" w:themeFillShade="D9"/>
          </w:tcPr>
          <w:p w14:paraId="71241E34" w14:textId="77777777" w:rsidR="00020828" w:rsidRPr="00A96233" w:rsidRDefault="00020828" w:rsidP="00863848">
            <w:pPr>
              <w:rPr>
                <w:sz w:val="16"/>
                <w:szCs w:val="16"/>
              </w:rPr>
            </w:pPr>
            <w:r w:rsidRPr="00A96233">
              <w:rPr>
                <w:sz w:val="16"/>
                <w:szCs w:val="16"/>
              </w:rPr>
              <w:t>35.0</w:t>
            </w:r>
          </w:p>
        </w:tc>
        <w:tc>
          <w:tcPr>
            <w:tcW w:w="1292" w:type="dxa"/>
            <w:shd w:val="clear" w:color="auto" w:fill="D9D9D9" w:themeFill="background1" w:themeFillShade="D9"/>
          </w:tcPr>
          <w:p w14:paraId="11A7ABED" w14:textId="77777777" w:rsidR="00020828" w:rsidRPr="00A96233" w:rsidRDefault="00020828" w:rsidP="00863848">
            <w:pPr>
              <w:rPr>
                <w:sz w:val="16"/>
                <w:szCs w:val="16"/>
              </w:rPr>
            </w:pPr>
          </w:p>
        </w:tc>
      </w:tr>
      <w:tr w:rsidR="00020828" w:rsidRPr="00A96233" w14:paraId="39F70790" w14:textId="77777777" w:rsidTr="007B69F6">
        <w:tc>
          <w:tcPr>
            <w:tcW w:w="1284" w:type="dxa"/>
            <w:shd w:val="clear" w:color="auto" w:fill="D9D9D9" w:themeFill="background1" w:themeFillShade="D9"/>
          </w:tcPr>
          <w:p w14:paraId="60308600"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4091A6DC" w14:textId="77777777" w:rsidR="00020828" w:rsidRPr="00A96233" w:rsidRDefault="00020828" w:rsidP="00863848">
            <w:pPr>
              <w:rPr>
                <w:sz w:val="16"/>
                <w:szCs w:val="16"/>
              </w:rPr>
            </w:pPr>
          </w:p>
        </w:tc>
        <w:tc>
          <w:tcPr>
            <w:tcW w:w="679" w:type="dxa"/>
            <w:shd w:val="clear" w:color="auto" w:fill="D9D9D9" w:themeFill="background1" w:themeFillShade="D9"/>
          </w:tcPr>
          <w:p w14:paraId="2EBB1F3D" w14:textId="77777777" w:rsidR="00020828" w:rsidRPr="00A96233" w:rsidRDefault="00020828" w:rsidP="00863848">
            <w:pPr>
              <w:rPr>
                <w:sz w:val="16"/>
                <w:szCs w:val="16"/>
              </w:rPr>
            </w:pPr>
            <w:r w:rsidRPr="00A96233">
              <w:rPr>
                <w:sz w:val="16"/>
                <w:szCs w:val="16"/>
              </w:rPr>
              <w:t>20.1</w:t>
            </w:r>
          </w:p>
        </w:tc>
        <w:tc>
          <w:tcPr>
            <w:tcW w:w="730" w:type="dxa"/>
            <w:shd w:val="clear" w:color="auto" w:fill="D9D9D9" w:themeFill="background1" w:themeFillShade="D9"/>
          </w:tcPr>
          <w:p w14:paraId="5BAA2E6A" w14:textId="77777777" w:rsidR="00020828" w:rsidRPr="00A96233" w:rsidRDefault="00020828" w:rsidP="00863848">
            <w:pPr>
              <w:rPr>
                <w:sz w:val="16"/>
                <w:szCs w:val="16"/>
              </w:rPr>
            </w:pPr>
            <w:r w:rsidRPr="00A96233">
              <w:rPr>
                <w:sz w:val="16"/>
                <w:szCs w:val="16"/>
              </w:rPr>
              <w:t>23.2</w:t>
            </w:r>
          </w:p>
        </w:tc>
        <w:tc>
          <w:tcPr>
            <w:tcW w:w="737" w:type="dxa"/>
            <w:shd w:val="clear" w:color="auto" w:fill="D9D9D9" w:themeFill="background1" w:themeFillShade="D9"/>
          </w:tcPr>
          <w:p w14:paraId="2AC38EBF" w14:textId="77777777" w:rsidR="00020828" w:rsidRPr="00A96233" w:rsidRDefault="00020828" w:rsidP="00863848">
            <w:pPr>
              <w:rPr>
                <w:sz w:val="16"/>
                <w:szCs w:val="16"/>
              </w:rPr>
            </w:pPr>
            <w:r w:rsidRPr="00A96233">
              <w:rPr>
                <w:sz w:val="16"/>
                <w:szCs w:val="16"/>
              </w:rPr>
              <w:t>20.0</w:t>
            </w:r>
          </w:p>
        </w:tc>
        <w:tc>
          <w:tcPr>
            <w:tcW w:w="685" w:type="dxa"/>
            <w:shd w:val="clear" w:color="auto" w:fill="D9D9D9" w:themeFill="background1" w:themeFillShade="D9"/>
          </w:tcPr>
          <w:p w14:paraId="2B4800FE" w14:textId="77777777" w:rsidR="00020828" w:rsidRPr="00A96233" w:rsidRDefault="00020828" w:rsidP="00863848">
            <w:pPr>
              <w:rPr>
                <w:sz w:val="16"/>
                <w:szCs w:val="16"/>
              </w:rPr>
            </w:pPr>
            <w:r w:rsidRPr="00A96233">
              <w:rPr>
                <w:sz w:val="16"/>
                <w:szCs w:val="16"/>
              </w:rPr>
              <w:t>33.7</w:t>
            </w:r>
          </w:p>
        </w:tc>
        <w:tc>
          <w:tcPr>
            <w:tcW w:w="685" w:type="dxa"/>
            <w:shd w:val="clear" w:color="auto" w:fill="D9D9D9" w:themeFill="background1" w:themeFillShade="D9"/>
          </w:tcPr>
          <w:p w14:paraId="045ACE51" w14:textId="77777777" w:rsidR="00020828" w:rsidRPr="00A96233" w:rsidRDefault="00020828" w:rsidP="00863848">
            <w:pPr>
              <w:rPr>
                <w:sz w:val="16"/>
                <w:szCs w:val="16"/>
              </w:rPr>
            </w:pPr>
            <w:r w:rsidRPr="00A96233">
              <w:rPr>
                <w:sz w:val="16"/>
                <w:szCs w:val="16"/>
              </w:rPr>
              <w:t>15.9</w:t>
            </w:r>
          </w:p>
        </w:tc>
        <w:tc>
          <w:tcPr>
            <w:tcW w:w="685" w:type="dxa"/>
            <w:shd w:val="clear" w:color="auto" w:fill="D9D9D9" w:themeFill="background1" w:themeFillShade="D9"/>
          </w:tcPr>
          <w:p w14:paraId="2AA9BC30" w14:textId="77777777" w:rsidR="00020828" w:rsidRPr="00A96233" w:rsidRDefault="00020828" w:rsidP="00863848">
            <w:pPr>
              <w:rPr>
                <w:sz w:val="16"/>
                <w:szCs w:val="16"/>
              </w:rPr>
            </w:pPr>
            <w:r w:rsidRPr="00A96233">
              <w:rPr>
                <w:sz w:val="16"/>
                <w:szCs w:val="16"/>
              </w:rPr>
              <w:t>20.8</w:t>
            </w:r>
          </w:p>
        </w:tc>
        <w:tc>
          <w:tcPr>
            <w:tcW w:w="617" w:type="dxa"/>
            <w:shd w:val="clear" w:color="auto" w:fill="D9D9D9" w:themeFill="background1" w:themeFillShade="D9"/>
          </w:tcPr>
          <w:p w14:paraId="4CA55135" w14:textId="77777777" w:rsidR="00020828" w:rsidRPr="00A96233" w:rsidRDefault="00020828" w:rsidP="00863848">
            <w:pPr>
              <w:rPr>
                <w:sz w:val="16"/>
                <w:szCs w:val="16"/>
              </w:rPr>
            </w:pPr>
          </w:p>
        </w:tc>
        <w:tc>
          <w:tcPr>
            <w:tcW w:w="803" w:type="dxa"/>
            <w:shd w:val="clear" w:color="auto" w:fill="D9D9D9" w:themeFill="background1" w:themeFillShade="D9"/>
          </w:tcPr>
          <w:p w14:paraId="7D293AF0" w14:textId="77777777" w:rsidR="00020828" w:rsidRPr="00A96233" w:rsidRDefault="00020828" w:rsidP="00863848">
            <w:pPr>
              <w:rPr>
                <w:sz w:val="16"/>
                <w:szCs w:val="16"/>
              </w:rPr>
            </w:pPr>
            <w:r w:rsidRPr="00A96233">
              <w:rPr>
                <w:sz w:val="16"/>
                <w:szCs w:val="16"/>
              </w:rPr>
              <w:t>133.6</w:t>
            </w:r>
          </w:p>
        </w:tc>
        <w:tc>
          <w:tcPr>
            <w:tcW w:w="1292" w:type="dxa"/>
            <w:shd w:val="clear" w:color="auto" w:fill="D9D9D9" w:themeFill="background1" w:themeFillShade="D9"/>
          </w:tcPr>
          <w:p w14:paraId="31C6FD7A" w14:textId="77777777" w:rsidR="00020828" w:rsidRPr="00A96233" w:rsidRDefault="00020828" w:rsidP="00863848">
            <w:pPr>
              <w:rPr>
                <w:sz w:val="16"/>
                <w:szCs w:val="16"/>
              </w:rPr>
            </w:pPr>
          </w:p>
        </w:tc>
      </w:tr>
      <w:tr w:rsidR="00020828" w:rsidRPr="00A96233" w14:paraId="500924C7" w14:textId="77777777" w:rsidTr="007B69F6">
        <w:tc>
          <w:tcPr>
            <w:tcW w:w="1284" w:type="dxa"/>
            <w:shd w:val="clear" w:color="auto" w:fill="D9D9D9" w:themeFill="background1" w:themeFillShade="D9"/>
          </w:tcPr>
          <w:p w14:paraId="54E9FBC6"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2F6CBA51" w14:textId="77777777" w:rsidR="00020828" w:rsidRPr="00A96233" w:rsidRDefault="00020828" w:rsidP="00863848">
            <w:pPr>
              <w:rPr>
                <w:sz w:val="16"/>
                <w:szCs w:val="16"/>
              </w:rPr>
            </w:pPr>
          </w:p>
        </w:tc>
        <w:tc>
          <w:tcPr>
            <w:tcW w:w="679" w:type="dxa"/>
            <w:shd w:val="clear" w:color="auto" w:fill="D9D9D9" w:themeFill="background1" w:themeFillShade="D9"/>
          </w:tcPr>
          <w:p w14:paraId="793471AA" w14:textId="77777777" w:rsidR="00020828" w:rsidRPr="00A96233" w:rsidRDefault="00020828" w:rsidP="00863848">
            <w:pPr>
              <w:rPr>
                <w:sz w:val="16"/>
                <w:szCs w:val="16"/>
              </w:rPr>
            </w:pPr>
            <w:r w:rsidRPr="00A96233">
              <w:rPr>
                <w:sz w:val="16"/>
                <w:szCs w:val="16"/>
              </w:rPr>
              <w:t>85.0</w:t>
            </w:r>
          </w:p>
        </w:tc>
        <w:tc>
          <w:tcPr>
            <w:tcW w:w="730" w:type="dxa"/>
            <w:shd w:val="clear" w:color="auto" w:fill="D9D9D9" w:themeFill="background1" w:themeFillShade="D9"/>
          </w:tcPr>
          <w:p w14:paraId="6BF98875" w14:textId="77777777" w:rsidR="00020828" w:rsidRPr="00A96233" w:rsidRDefault="00020828" w:rsidP="00863848">
            <w:pPr>
              <w:rPr>
                <w:sz w:val="16"/>
                <w:szCs w:val="16"/>
              </w:rPr>
            </w:pPr>
            <w:r w:rsidRPr="00A96233">
              <w:rPr>
                <w:sz w:val="16"/>
                <w:szCs w:val="16"/>
              </w:rPr>
              <w:t>88.9</w:t>
            </w:r>
          </w:p>
        </w:tc>
        <w:tc>
          <w:tcPr>
            <w:tcW w:w="737" w:type="dxa"/>
            <w:shd w:val="clear" w:color="auto" w:fill="D9D9D9" w:themeFill="background1" w:themeFillShade="D9"/>
          </w:tcPr>
          <w:p w14:paraId="5EF4DA87" w14:textId="77777777" w:rsidR="00020828" w:rsidRPr="00A96233" w:rsidRDefault="00020828" w:rsidP="00863848">
            <w:pPr>
              <w:rPr>
                <w:sz w:val="16"/>
                <w:szCs w:val="16"/>
              </w:rPr>
            </w:pPr>
            <w:r w:rsidRPr="00A96233">
              <w:rPr>
                <w:sz w:val="16"/>
                <w:szCs w:val="16"/>
              </w:rPr>
              <w:t>89.2</w:t>
            </w:r>
          </w:p>
        </w:tc>
        <w:tc>
          <w:tcPr>
            <w:tcW w:w="685" w:type="dxa"/>
            <w:shd w:val="clear" w:color="auto" w:fill="D9D9D9" w:themeFill="background1" w:themeFillShade="D9"/>
          </w:tcPr>
          <w:p w14:paraId="727047C7" w14:textId="77777777" w:rsidR="00020828" w:rsidRPr="00A96233" w:rsidRDefault="00020828" w:rsidP="00863848">
            <w:pPr>
              <w:rPr>
                <w:sz w:val="16"/>
                <w:szCs w:val="16"/>
              </w:rPr>
            </w:pPr>
            <w:r w:rsidRPr="00A96233">
              <w:rPr>
                <w:sz w:val="16"/>
                <w:szCs w:val="16"/>
              </w:rPr>
              <w:t>83.5</w:t>
            </w:r>
          </w:p>
        </w:tc>
        <w:tc>
          <w:tcPr>
            <w:tcW w:w="685" w:type="dxa"/>
            <w:shd w:val="clear" w:color="auto" w:fill="D9D9D9" w:themeFill="background1" w:themeFillShade="D9"/>
          </w:tcPr>
          <w:p w14:paraId="587E9C38" w14:textId="77777777" w:rsidR="00020828" w:rsidRPr="00A96233" w:rsidRDefault="00020828" w:rsidP="00863848">
            <w:pPr>
              <w:rPr>
                <w:sz w:val="16"/>
                <w:szCs w:val="16"/>
              </w:rPr>
            </w:pPr>
            <w:r w:rsidRPr="00A96233">
              <w:rPr>
                <w:sz w:val="16"/>
                <w:szCs w:val="16"/>
              </w:rPr>
              <w:t>98.2</w:t>
            </w:r>
          </w:p>
        </w:tc>
        <w:tc>
          <w:tcPr>
            <w:tcW w:w="685" w:type="dxa"/>
            <w:shd w:val="clear" w:color="auto" w:fill="D9D9D9" w:themeFill="background1" w:themeFillShade="D9"/>
          </w:tcPr>
          <w:p w14:paraId="0C3C0529" w14:textId="77777777" w:rsidR="00020828" w:rsidRPr="00A96233" w:rsidRDefault="00020828" w:rsidP="00863848">
            <w:pPr>
              <w:rPr>
                <w:sz w:val="16"/>
                <w:szCs w:val="16"/>
              </w:rPr>
            </w:pPr>
            <w:r w:rsidRPr="00A96233">
              <w:rPr>
                <w:sz w:val="16"/>
                <w:szCs w:val="16"/>
              </w:rPr>
              <w:t>77.7</w:t>
            </w:r>
          </w:p>
        </w:tc>
        <w:tc>
          <w:tcPr>
            <w:tcW w:w="617" w:type="dxa"/>
            <w:shd w:val="clear" w:color="auto" w:fill="D9D9D9" w:themeFill="background1" w:themeFillShade="D9"/>
          </w:tcPr>
          <w:p w14:paraId="759EB030" w14:textId="77777777" w:rsidR="00020828" w:rsidRPr="00A96233" w:rsidRDefault="00020828" w:rsidP="00863848">
            <w:pPr>
              <w:rPr>
                <w:sz w:val="16"/>
                <w:szCs w:val="16"/>
              </w:rPr>
            </w:pPr>
            <w:r w:rsidRPr="00A96233">
              <w:rPr>
                <w:sz w:val="16"/>
                <w:szCs w:val="16"/>
              </w:rPr>
              <w:t>83.8</w:t>
            </w:r>
          </w:p>
        </w:tc>
        <w:tc>
          <w:tcPr>
            <w:tcW w:w="803" w:type="dxa"/>
            <w:shd w:val="clear" w:color="auto" w:fill="D9D9D9" w:themeFill="background1" w:themeFillShade="D9"/>
          </w:tcPr>
          <w:p w14:paraId="63DA076A" w14:textId="77777777" w:rsidR="00020828" w:rsidRPr="00A96233" w:rsidRDefault="00020828" w:rsidP="00863848">
            <w:pPr>
              <w:rPr>
                <w:sz w:val="16"/>
                <w:szCs w:val="16"/>
              </w:rPr>
            </w:pPr>
            <w:r w:rsidRPr="00A96233">
              <w:rPr>
                <w:sz w:val="16"/>
                <w:szCs w:val="16"/>
              </w:rPr>
              <w:t>86.6</w:t>
            </w:r>
          </w:p>
        </w:tc>
        <w:tc>
          <w:tcPr>
            <w:tcW w:w="1292" w:type="dxa"/>
            <w:shd w:val="clear" w:color="auto" w:fill="D9D9D9" w:themeFill="background1" w:themeFillShade="D9"/>
          </w:tcPr>
          <w:p w14:paraId="3E5B4F97" w14:textId="77777777" w:rsidR="00020828" w:rsidRPr="00A96233" w:rsidRDefault="00020828" w:rsidP="00863848">
            <w:pPr>
              <w:rPr>
                <w:sz w:val="16"/>
                <w:szCs w:val="16"/>
              </w:rPr>
            </w:pPr>
          </w:p>
        </w:tc>
      </w:tr>
      <w:tr w:rsidR="00020828" w:rsidRPr="00A96233" w14:paraId="7948F22E" w14:textId="77777777" w:rsidTr="007B69F6">
        <w:tc>
          <w:tcPr>
            <w:tcW w:w="1284" w:type="dxa"/>
            <w:shd w:val="clear" w:color="auto" w:fill="D9D9D9" w:themeFill="background1" w:themeFillShade="D9"/>
          </w:tcPr>
          <w:p w14:paraId="09D4C6BB"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42D89EA5" w14:textId="77777777" w:rsidR="00020828" w:rsidRPr="00A96233" w:rsidRDefault="00020828" w:rsidP="00863848">
            <w:pPr>
              <w:rPr>
                <w:sz w:val="16"/>
                <w:szCs w:val="16"/>
              </w:rPr>
            </w:pPr>
            <w:r w:rsidRPr="00A96233">
              <w:rPr>
                <w:sz w:val="16"/>
                <w:szCs w:val="16"/>
              </w:rPr>
              <w:t>103</w:t>
            </w:r>
          </w:p>
        </w:tc>
        <w:tc>
          <w:tcPr>
            <w:tcW w:w="679" w:type="dxa"/>
            <w:shd w:val="clear" w:color="auto" w:fill="D9D9D9" w:themeFill="background1" w:themeFillShade="D9"/>
          </w:tcPr>
          <w:p w14:paraId="0B4AE7F3" w14:textId="77777777" w:rsidR="00020828" w:rsidRPr="00A96233" w:rsidRDefault="00020828" w:rsidP="00863848">
            <w:pPr>
              <w:rPr>
                <w:sz w:val="16"/>
                <w:szCs w:val="16"/>
              </w:rPr>
            </w:pPr>
          </w:p>
        </w:tc>
        <w:tc>
          <w:tcPr>
            <w:tcW w:w="730" w:type="dxa"/>
            <w:shd w:val="clear" w:color="auto" w:fill="D9D9D9" w:themeFill="background1" w:themeFillShade="D9"/>
          </w:tcPr>
          <w:p w14:paraId="53B11E1B" w14:textId="77777777" w:rsidR="00020828" w:rsidRPr="00A96233" w:rsidRDefault="00020828" w:rsidP="00863848">
            <w:pPr>
              <w:rPr>
                <w:sz w:val="16"/>
                <w:szCs w:val="16"/>
              </w:rPr>
            </w:pPr>
          </w:p>
        </w:tc>
        <w:tc>
          <w:tcPr>
            <w:tcW w:w="737" w:type="dxa"/>
            <w:shd w:val="clear" w:color="auto" w:fill="D9D9D9" w:themeFill="background1" w:themeFillShade="D9"/>
          </w:tcPr>
          <w:p w14:paraId="4CDCE0ED" w14:textId="77777777" w:rsidR="00020828" w:rsidRPr="00A96233" w:rsidRDefault="00020828" w:rsidP="00863848">
            <w:pPr>
              <w:rPr>
                <w:sz w:val="16"/>
                <w:szCs w:val="16"/>
              </w:rPr>
            </w:pPr>
          </w:p>
        </w:tc>
        <w:tc>
          <w:tcPr>
            <w:tcW w:w="685" w:type="dxa"/>
            <w:shd w:val="clear" w:color="auto" w:fill="D9D9D9" w:themeFill="background1" w:themeFillShade="D9"/>
          </w:tcPr>
          <w:p w14:paraId="50ADCC3F" w14:textId="77777777" w:rsidR="00020828" w:rsidRPr="00A96233" w:rsidRDefault="00020828" w:rsidP="00863848">
            <w:pPr>
              <w:rPr>
                <w:sz w:val="16"/>
                <w:szCs w:val="16"/>
              </w:rPr>
            </w:pPr>
          </w:p>
        </w:tc>
        <w:tc>
          <w:tcPr>
            <w:tcW w:w="685" w:type="dxa"/>
            <w:shd w:val="clear" w:color="auto" w:fill="D9D9D9" w:themeFill="background1" w:themeFillShade="D9"/>
          </w:tcPr>
          <w:p w14:paraId="36817929" w14:textId="77777777" w:rsidR="00020828" w:rsidRPr="00A96233" w:rsidRDefault="00020828" w:rsidP="00863848">
            <w:pPr>
              <w:rPr>
                <w:sz w:val="16"/>
                <w:szCs w:val="16"/>
              </w:rPr>
            </w:pPr>
          </w:p>
        </w:tc>
        <w:tc>
          <w:tcPr>
            <w:tcW w:w="685" w:type="dxa"/>
            <w:shd w:val="clear" w:color="auto" w:fill="D9D9D9" w:themeFill="background1" w:themeFillShade="D9"/>
          </w:tcPr>
          <w:p w14:paraId="2011DF6E" w14:textId="77777777" w:rsidR="00020828" w:rsidRPr="00A96233" w:rsidRDefault="00020828" w:rsidP="00863848">
            <w:pPr>
              <w:rPr>
                <w:sz w:val="16"/>
                <w:szCs w:val="16"/>
              </w:rPr>
            </w:pPr>
          </w:p>
        </w:tc>
        <w:tc>
          <w:tcPr>
            <w:tcW w:w="617" w:type="dxa"/>
            <w:shd w:val="clear" w:color="auto" w:fill="D9D9D9" w:themeFill="background1" w:themeFillShade="D9"/>
          </w:tcPr>
          <w:p w14:paraId="68B54804" w14:textId="77777777" w:rsidR="00020828" w:rsidRPr="00A96233" w:rsidRDefault="00020828" w:rsidP="00863848">
            <w:pPr>
              <w:rPr>
                <w:sz w:val="16"/>
                <w:szCs w:val="16"/>
              </w:rPr>
            </w:pPr>
          </w:p>
        </w:tc>
        <w:tc>
          <w:tcPr>
            <w:tcW w:w="803" w:type="dxa"/>
            <w:shd w:val="clear" w:color="auto" w:fill="D9D9D9" w:themeFill="background1" w:themeFillShade="D9"/>
          </w:tcPr>
          <w:p w14:paraId="0D989F1E" w14:textId="77777777" w:rsidR="00020828" w:rsidRPr="00A96233" w:rsidRDefault="00020828" w:rsidP="00863848">
            <w:pPr>
              <w:rPr>
                <w:sz w:val="16"/>
                <w:szCs w:val="16"/>
              </w:rPr>
            </w:pPr>
            <w:r w:rsidRPr="00A96233">
              <w:rPr>
                <w:sz w:val="16"/>
                <w:szCs w:val="16"/>
              </w:rPr>
              <w:t>1.16</w:t>
            </w:r>
          </w:p>
        </w:tc>
        <w:tc>
          <w:tcPr>
            <w:tcW w:w="1292" w:type="dxa"/>
            <w:shd w:val="clear" w:color="auto" w:fill="D9D9D9" w:themeFill="background1" w:themeFillShade="D9"/>
          </w:tcPr>
          <w:p w14:paraId="331CF753" w14:textId="77777777" w:rsidR="00020828" w:rsidRPr="00A96233" w:rsidRDefault="00020828" w:rsidP="00863848">
            <w:pPr>
              <w:rPr>
                <w:sz w:val="16"/>
                <w:szCs w:val="16"/>
              </w:rPr>
            </w:pPr>
            <w:r w:rsidRPr="00A96233">
              <w:rPr>
                <w:sz w:val="16"/>
                <w:szCs w:val="16"/>
              </w:rPr>
              <w:t xml:space="preserve">Turn </w:t>
            </w:r>
          </w:p>
        </w:tc>
      </w:tr>
      <w:tr w:rsidR="00020828" w:rsidRPr="00A96233" w14:paraId="73B06260" w14:textId="77777777" w:rsidTr="007B69F6">
        <w:tc>
          <w:tcPr>
            <w:tcW w:w="1284" w:type="dxa"/>
            <w:shd w:val="clear" w:color="auto" w:fill="D9D9D9" w:themeFill="background1" w:themeFillShade="D9"/>
          </w:tcPr>
          <w:p w14:paraId="7E7FD667"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09512BD3" w14:textId="77777777" w:rsidR="00020828" w:rsidRPr="00A96233" w:rsidRDefault="00020828" w:rsidP="00863848">
            <w:pPr>
              <w:rPr>
                <w:sz w:val="16"/>
                <w:szCs w:val="16"/>
              </w:rPr>
            </w:pPr>
          </w:p>
        </w:tc>
        <w:tc>
          <w:tcPr>
            <w:tcW w:w="679" w:type="dxa"/>
            <w:shd w:val="clear" w:color="auto" w:fill="D9D9D9" w:themeFill="background1" w:themeFillShade="D9"/>
          </w:tcPr>
          <w:p w14:paraId="0A0B019E" w14:textId="77777777" w:rsidR="00020828" w:rsidRPr="00A96233" w:rsidRDefault="00020828" w:rsidP="00863848">
            <w:pPr>
              <w:rPr>
                <w:sz w:val="16"/>
                <w:szCs w:val="16"/>
              </w:rPr>
            </w:pPr>
            <w:r w:rsidRPr="00A96233">
              <w:rPr>
                <w:sz w:val="16"/>
                <w:szCs w:val="16"/>
              </w:rPr>
              <w:t>8.4</w:t>
            </w:r>
          </w:p>
        </w:tc>
        <w:tc>
          <w:tcPr>
            <w:tcW w:w="730" w:type="dxa"/>
            <w:shd w:val="clear" w:color="auto" w:fill="D9D9D9" w:themeFill="background1" w:themeFillShade="D9"/>
          </w:tcPr>
          <w:p w14:paraId="6349B435" w14:textId="77777777" w:rsidR="00020828" w:rsidRPr="00A96233" w:rsidRDefault="00020828" w:rsidP="00863848">
            <w:pPr>
              <w:rPr>
                <w:sz w:val="16"/>
                <w:szCs w:val="16"/>
              </w:rPr>
            </w:pPr>
            <w:r w:rsidRPr="00A96233">
              <w:rPr>
                <w:sz w:val="16"/>
                <w:szCs w:val="16"/>
              </w:rPr>
              <w:t>11.9</w:t>
            </w:r>
          </w:p>
        </w:tc>
        <w:tc>
          <w:tcPr>
            <w:tcW w:w="737" w:type="dxa"/>
            <w:shd w:val="clear" w:color="auto" w:fill="D9D9D9" w:themeFill="background1" w:themeFillShade="D9"/>
          </w:tcPr>
          <w:p w14:paraId="1D933CBB" w14:textId="77777777" w:rsidR="00020828" w:rsidRPr="00A96233" w:rsidRDefault="00020828" w:rsidP="00863848">
            <w:pPr>
              <w:rPr>
                <w:sz w:val="16"/>
                <w:szCs w:val="16"/>
              </w:rPr>
            </w:pPr>
            <w:r w:rsidRPr="00A96233">
              <w:rPr>
                <w:sz w:val="16"/>
                <w:szCs w:val="16"/>
              </w:rPr>
              <w:t>13.3</w:t>
            </w:r>
          </w:p>
        </w:tc>
        <w:tc>
          <w:tcPr>
            <w:tcW w:w="685" w:type="dxa"/>
            <w:shd w:val="clear" w:color="auto" w:fill="D9D9D9" w:themeFill="background1" w:themeFillShade="D9"/>
          </w:tcPr>
          <w:p w14:paraId="348DA5DB" w14:textId="77777777" w:rsidR="00020828" w:rsidRPr="00A96233" w:rsidRDefault="00020828" w:rsidP="00863848">
            <w:pPr>
              <w:rPr>
                <w:sz w:val="16"/>
                <w:szCs w:val="16"/>
              </w:rPr>
            </w:pPr>
            <w:r w:rsidRPr="00A96233">
              <w:rPr>
                <w:sz w:val="16"/>
                <w:szCs w:val="16"/>
              </w:rPr>
              <w:t>9.8</w:t>
            </w:r>
          </w:p>
        </w:tc>
        <w:tc>
          <w:tcPr>
            <w:tcW w:w="685" w:type="dxa"/>
            <w:shd w:val="clear" w:color="auto" w:fill="D9D9D9" w:themeFill="background1" w:themeFillShade="D9"/>
          </w:tcPr>
          <w:p w14:paraId="392086D2" w14:textId="77777777" w:rsidR="00020828" w:rsidRPr="00A96233" w:rsidRDefault="00020828" w:rsidP="00863848">
            <w:pPr>
              <w:rPr>
                <w:sz w:val="16"/>
                <w:szCs w:val="16"/>
              </w:rPr>
            </w:pPr>
            <w:r w:rsidRPr="00A96233">
              <w:rPr>
                <w:sz w:val="16"/>
                <w:szCs w:val="16"/>
              </w:rPr>
              <w:t>18.9</w:t>
            </w:r>
          </w:p>
        </w:tc>
        <w:tc>
          <w:tcPr>
            <w:tcW w:w="685" w:type="dxa"/>
            <w:shd w:val="clear" w:color="auto" w:fill="D9D9D9" w:themeFill="background1" w:themeFillShade="D9"/>
          </w:tcPr>
          <w:p w14:paraId="2FE0EBF9" w14:textId="77777777" w:rsidR="00020828" w:rsidRPr="00A96233" w:rsidRDefault="00020828" w:rsidP="00863848">
            <w:pPr>
              <w:rPr>
                <w:sz w:val="16"/>
                <w:szCs w:val="16"/>
              </w:rPr>
            </w:pPr>
            <w:r w:rsidRPr="00A96233">
              <w:rPr>
                <w:sz w:val="16"/>
                <w:szCs w:val="16"/>
              </w:rPr>
              <w:t>7.7</w:t>
            </w:r>
          </w:p>
        </w:tc>
        <w:tc>
          <w:tcPr>
            <w:tcW w:w="617" w:type="dxa"/>
            <w:shd w:val="clear" w:color="auto" w:fill="D9D9D9" w:themeFill="background1" w:themeFillShade="D9"/>
          </w:tcPr>
          <w:p w14:paraId="62C98672" w14:textId="77777777" w:rsidR="00020828" w:rsidRPr="00A96233" w:rsidRDefault="00020828" w:rsidP="00863848">
            <w:pPr>
              <w:rPr>
                <w:sz w:val="16"/>
                <w:szCs w:val="16"/>
              </w:rPr>
            </w:pPr>
            <w:r w:rsidRPr="00A96233">
              <w:rPr>
                <w:sz w:val="16"/>
                <w:szCs w:val="16"/>
              </w:rPr>
              <w:t>5.6</w:t>
            </w:r>
          </w:p>
        </w:tc>
        <w:tc>
          <w:tcPr>
            <w:tcW w:w="803" w:type="dxa"/>
            <w:shd w:val="clear" w:color="auto" w:fill="D9D9D9" w:themeFill="background1" w:themeFillShade="D9"/>
          </w:tcPr>
          <w:p w14:paraId="6837BF32" w14:textId="77777777" w:rsidR="00020828" w:rsidRPr="00A96233" w:rsidRDefault="00020828" w:rsidP="00863848">
            <w:pPr>
              <w:rPr>
                <w:sz w:val="16"/>
                <w:szCs w:val="16"/>
              </w:rPr>
            </w:pPr>
            <w:r w:rsidRPr="00A96233">
              <w:rPr>
                <w:sz w:val="16"/>
                <w:szCs w:val="16"/>
              </w:rPr>
              <w:t>70.0</w:t>
            </w:r>
          </w:p>
        </w:tc>
        <w:tc>
          <w:tcPr>
            <w:tcW w:w="1292" w:type="dxa"/>
            <w:shd w:val="clear" w:color="auto" w:fill="D9D9D9" w:themeFill="background1" w:themeFillShade="D9"/>
          </w:tcPr>
          <w:p w14:paraId="3DAEBDB3" w14:textId="77777777" w:rsidR="00020828" w:rsidRPr="00A96233" w:rsidRDefault="00020828" w:rsidP="00863848">
            <w:pPr>
              <w:rPr>
                <w:sz w:val="16"/>
                <w:szCs w:val="16"/>
              </w:rPr>
            </w:pPr>
          </w:p>
        </w:tc>
      </w:tr>
      <w:tr w:rsidR="00020828" w:rsidRPr="00A96233" w14:paraId="38A37C54" w14:textId="77777777" w:rsidTr="007B69F6">
        <w:tc>
          <w:tcPr>
            <w:tcW w:w="1284" w:type="dxa"/>
            <w:shd w:val="clear" w:color="auto" w:fill="D9D9D9" w:themeFill="background1" w:themeFillShade="D9"/>
          </w:tcPr>
          <w:p w14:paraId="50BB01B9" w14:textId="77777777" w:rsidR="00020828" w:rsidRPr="00A96233" w:rsidRDefault="00020828" w:rsidP="00863848">
            <w:pPr>
              <w:rPr>
                <w:sz w:val="16"/>
                <w:szCs w:val="16"/>
              </w:rPr>
            </w:pPr>
            <w:r w:rsidRPr="00A96233">
              <w:rPr>
                <w:sz w:val="16"/>
                <w:szCs w:val="16"/>
              </w:rPr>
              <w:t>Markdown R</w:t>
            </w:r>
          </w:p>
        </w:tc>
        <w:tc>
          <w:tcPr>
            <w:tcW w:w="820" w:type="dxa"/>
            <w:shd w:val="clear" w:color="auto" w:fill="D9D9D9" w:themeFill="background1" w:themeFillShade="D9"/>
          </w:tcPr>
          <w:p w14:paraId="313DF1FF" w14:textId="77777777" w:rsidR="00020828" w:rsidRPr="00A96233" w:rsidRDefault="00020828" w:rsidP="00863848">
            <w:pPr>
              <w:rPr>
                <w:sz w:val="16"/>
                <w:szCs w:val="16"/>
              </w:rPr>
            </w:pPr>
            <w:r w:rsidRPr="00A96233">
              <w:rPr>
                <w:sz w:val="16"/>
                <w:szCs w:val="16"/>
              </w:rPr>
              <w:t>1.4</w:t>
            </w:r>
          </w:p>
        </w:tc>
        <w:tc>
          <w:tcPr>
            <w:tcW w:w="679" w:type="dxa"/>
            <w:shd w:val="clear" w:color="auto" w:fill="D9D9D9" w:themeFill="background1" w:themeFillShade="D9"/>
          </w:tcPr>
          <w:p w14:paraId="30798AAC" w14:textId="77777777" w:rsidR="00020828" w:rsidRPr="00A96233" w:rsidRDefault="00020828" w:rsidP="00863848">
            <w:pPr>
              <w:rPr>
                <w:sz w:val="16"/>
                <w:szCs w:val="16"/>
              </w:rPr>
            </w:pPr>
            <w:r w:rsidRPr="00A96233">
              <w:rPr>
                <w:sz w:val="16"/>
                <w:szCs w:val="16"/>
              </w:rPr>
              <w:t>2.9</w:t>
            </w:r>
          </w:p>
        </w:tc>
        <w:tc>
          <w:tcPr>
            <w:tcW w:w="730" w:type="dxa"/>
            <w:shd w:val="clear" w:color="auto" w:fill="D9D9D9" w:themeFill="background1" w:themeFillShade="D9"/>
          </w:tcPr>
          <w:p w14:paraId="41C9A374" w14:textId="77777777" w:rsidR="00020828" w:rsidRPr="00A96233" w:rsidRDefault="00020828" w:rsidP="00863848">
            <w:pPr>
              <w:rPr>
                <w:sz w:val="16"/>
                <w:szCs w:val="16"/>
              </w:rPr>
            </w:pPr>
            <w:r w:rsidRPr="00A96233">
              <w:rPr>
                <w:sz w:val="16"/>
                <w:szCs w:val="16"/>
              </w:rPr>
              <w:t>4.2</w:t>
            </w:r>
          </w:p>
        </w:tc>
        <w:tc>
          <w:tcPr>
            <w:tcW w:w="737" w:type="dxa"/>
            <w:shd w:val="clear" w:color="auto" w:fill="D9D9D9" w:themeFill="background1" w:themeFillShade="D9"/>
          </w:tcPr>
          <w:p w14:paraId="6F90711B" w14:textId="77777777" w:rsidR="00020828" w:rsidRPr="00A96233" w:rsidRDefault="00020828" w:rsidP="00863848">
            <w:pPr>
              <w:rPr>
                <w:sz w:val="16"/>
                <w:szCs w:val="16"/>
              </w:rPr>
            </w:pPr>
            <w:r w:rsidRPr="00A96233">
              <w:rPr>
                <w:sz w:val="16"/>
                <w:szCs w:val="16"/>
              </w:rPr>
              <w:t>4.7</w:t>
            </w:r>
          </w:p>
        </w:tc>
        <w:tc>
          <w:tcPr>
            <w:tcW w:w="685" w:type="dxa"/>
            <w:shd w:val="clear" w:color="auto" w:fill="D9D9D9" w:themeFill="background1" w:themeFillShade="D9"/>
          </w:tcPr>
          <w:p w14:paraId="134FFC17" w14:textId="77777777" w:rsidR="00020828" w:rsidRPr="00A96233" w:rsidRDefault="00020828" w:rsidP="00863848">
            <w:pPr>
              <w:rPr>
                <w:sz w:val="16"/>
                <w:szCs w:val="16"/>
              </w:rPr>
            </w:pPr>
            <w:r w:rsidRPr="00A96233">
              <w:rPr>
                <w:sz w:val="16"/>
                <w:szCs w:val="16"/>
              </w:rPr>
              <w:t>3.4</w:t>
            </w:r>
          </w:p>
        </w:tc>
        <w:tc>
          <w:tcPr>
            <w:tcW w:w="685" w:type="dxa"/>
            <w:shd w:val="clear" w:color="auto" w:fill="D9D9D9" w:themeFill="background1" w:themeFillShade="D9"/>
          </w:tcPr>
          <w:p w14:paraId="7E86CBC1" w14:textId="77777777" w:rsidR="00020828" w:rsidRPr="00A96233" w:rsidRDefault="00020828" w:rsidP="00863848">
            <w:pPr>
              <w:rPr>
                <w:sz w:val="16"/>
                <w:szCs w:val="16"/>
              </w:rPr>
            </w:pPr>
            <w:r w:rsidRPr="00A96233">
              <w:rPr>
                <w:sz w:val="16"/>
                <w:szCs w:val="16"/>
              </w:rPr>
              <w:t>8.6</w:t>
            </w:r>
          </w:p>
        </w:tc>
        <w:tc>
          <w:tcPr>
            <w:tcW w:w="685" w:type="dxa"/>
            <w:shd w:val="clear" w:color="auto" w:fill="D9D9D9" w:themeFill="background1" w:themeFillShade="D9"/>
          </w:tcPr>
          <w:p w14:paraId="14439D4F" w14:textId="77777777" w:rsidR="00020828" w:rsidRPr="00A96233" w:rsidRDefault="00020828" w:rsidP="00863848">
            <w:pPr>
              <w:rPr>
                <w:sz w:val="16"/>
                <w:szCs w:val="16"/>
              </w:rPr>
            </w:pPr>
            <w:r w:rsidRPr="00A96233">
              <w:rPr>
                <w:sz w:val="16"/>
                <w:szCs w:val="16"/>
              </w:rPr>
              <w:t>2.7</w:t>
            </w:r>
          </w:p>
        </w:tc>
        <w:tc>
          <w:tcPr>
            <w:tcW w:w="617" w:type="dxa"/>
            <w:shd w:val="clear" w:color="auto" w:fill="D9D9D9" w:themeFill="background1" w:themeFillShade="D9"/>
          </w:tcPr>
          <w:p w14:paraId="00F68C49" w14:textId="77777777" w:rsidR="00020828" w:rsidRPr="00A96233" w:rsidRDefault="00020828" w:rsidP="00863848">
            <w:pPr>
              <w:rPr>
                <w:sz w:val="16"/>
                <w:szCs w:val="16"/>
              </w:rPr>
            </w:pPr>
          </w:p>
        </w:tc>
        <w:tc>
          <w:tcPr>
            <w:tcW w:w="803" w:type="dxa"/>
            <w:shd w:val="clear" w:color="auto" w:fill="D9D9D9" w:themeFill="background1" w:themeFillShade="D9"/>
          </w:tcPr>
          <w:p w14:paraId="0D7082EC" w14:textId="77777777" w:rsidR="00020828" w:rsidRPr="00A96233" w:rsidRDefault="00020828" w:rsidP="00863848">
            <w:pPr>
              <w:rPr>
                <w:sz w:val="16"/>
                <w:szCs w:val="16"/>
              </w:rPr>
            </w:pPr>
            <w:r w:rsidRPr="00A96233">
              <w:rPr>
                <w:sz w:val="16"/>
                <w:szCs w:val="16"/>
              </w:rPr>
              <w:t>24.5</w:t>
            </w:r>
          </w:p>
        </w:tc>
        <w:tc>
          <w:tcPr>
            <w:tcW w:w="1292" w:type="dxa"/>
            <w:shd w:val="clear" w:color="auto" w:fill="D9D9D9" w:themeFill="background1" w:themeFillShade="D9"/>
          </w:tcPr>
          <w:p w14:paraId="305B4644" w14:textId="77777777" w:rsidR="00020828" w:rsidRPr="00A96233" w:rsidRDefault="00020828" w:rsidP="00863848">
            <w:pPr>
              <w:rPr>
                <w:sz w:val="16"/>
                <w:szCs w:val="16"/>
              </w:rPr>
            </w:pPr>
          </w:p>
        </w:tc>
      </w:tr>
      <w:tr w:rsidR="00020828" w:rsidRPr="00A96233" w14:paraId="20CA6FA1" w14:textId="77777777" w:rsidTr="007B69F6">
        <w:tc>
          <w:tcPr>
            <w:tcW w:w="1284" w:type="dxa"/>
            <w:shd w:val="clear" w:color="auto" w:fill="D9D9D9" w:themeFill="background1" w:themeFillShade="D9"/>
          </w:tcPr>
          <w:p w14:paraId="72E567A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65C5B486" w14:textId="77777777" w:rsidR="00020828" w:rsidRPr="00A96233" w:rsidRDefault="00020828" w:rsidP="00863848">
            <w:pPr>
              <w:rPr>
                <w:sz w:val="16"/>
                <w:szCs w:val="16"/>
              </w:rPr>
            </w:pPr>
          </w:p>
        </w:tc>
        <w:tc>
          <w:tcPr>
            <w:tcW w:w="679" w:type="dxa"/>
            <w:shd w:val="clear" w:color="auto" w:fill="D9D9D9" w:themeFill="background1" w:themeFillShade="D9"/>
          </w:tcPr>
          <w:p w14:paraId="6CAB707D" w14:textId="77777777" w:rsidR="00020828" w:rsidRPr="00A96233" w:rsidRDefault="00020828" w:rsidP="00863848">
            <w:pPr>
              <w:rPr>
                <w:sz w:val="16"/>
                <w:szCs w:val="16"/>
              </w:rPr>
            </w:pPr>
            <w:r w:rsidRPr="00A96233">
              <w:rPr>
                <w:sz w:val="16"/>
                <w:szCs w:val="16"/>
              </w:rPr>
              <w:t>13.3</w:t>
            </w:r>
          </w:p>
        </w:tc>
        <w:tc>
          <w:tcPr>
            <w:tcW w:w="730" w:type="dxa"/>
            <w:shd w:val="clear" w:color="auto" w:fill="D9D9D9" w:themeFill="background1" w:themeFillShade="D9"/>
          </w:tcPr>
          <w:p w14:paraId="08075643" w14:textId="77777777" w:rsidR="00020828" w:rsidRPr="00A96233" w:rsidRDefault="00020828" w:rsidP="00863848">
            <w:pPr>
              <w:rPr>
                <w:sz w:val="16"/>
                <w:szCs w:val="16"/>
              </w:rPr>
            </w:pPr>
            <w:r w:rsidRPr="00A96233">
              <w:rPr>
                <w:sz w:val="16"/>
                <w:szCs w:val="16"/>
              </w:rPr>
              <w:t>16.2</w:t>
            </w:r>
          </w:p>
        </w:tc>
        <w:tc>
          <w:tcPr>
            <w:tcW w:w="737" w:type="dxa"/>
            <w:shd w:val="clear" w:color="auto" w:fill="D9D9D9" w:themeFill="background1" w:themeFillShade="D9"/>
          </w:tcPr>
          <w:p w14:paraId="1C84FCB8"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34DFD10C" w14:textId="77777777" w:rsidR="00020828" w:rsidRPr="00A96233" w:rsidRDefault="00020828" w:rsidP="00863848">
            <w:pPr>
              <w:rPr>
                <w:sz w:val="16"/>
                <w:szCs w:val="16"/>
              </w:rPr>
            </w:pPr>
            <w:r w:rsidRPr="00A96233">
              <w:rPr>
                <w:sz w:val="16"/>
                <w:szCs w:val="16"/>
              </w:rPr>
              <w:t>23.6</w:t>
            </w:r>
          </w:p>
        </w:tc>
        <w:tc>
          <w:tcPr>
            <w:tcW w:w="685" w:type="dxa"/>
            <w:shd w:val="clear" w:color="auto" w:fill="D9D9D9" w:themeFill="background1" w:themeFillShade="D9"/>
          </w:tcPr>
          <w:p w14:paraId="096387AA" w14:textId="77777777" w:rsidR="00020828" w:rsidRPr="00A96233" w:rsidRDefault="00020828" w:rsidP="00863848">
            <w:pPr>
              <w:rPr>
                <w:sz w:val="16"/>
                <w:szCs w:val="16"/>
              </w:rPr>
            </w:pPr>
            <w:r w:rsidRPr="00A96233">
              <w:rPr>
                <w:sz w:val="16"/>
                <w:szCs w:val="16"/>
              </w:rPr>
              <w:t>11.1</w:t>
            </w:r>
          </w:p>
        </w:tc>
        <w:tc>
          <w:tcPr>
            <w:tcW w:w="685" w:type="dxa"/>
            <w:shd w:val="clear" w:color="auto" w:fill="D9D9D9" w:themeFill="background1" w:themeFillShade="D9"/>
          </w:tcPr>
          <w:p w14:paraId="4A58311D" w14:textId="77777777" w:rsidR="00020828" w:rsidRPr="00A96233" w:rsidRDefault="00020828" w:rsidP="00863848">
            <w:pPr>
              <w:rPr>
                <w:sz w:val="16"/>
                <w:szCs w:val="16"/>
              </w:rPr>
            </w:pPr>
            <w:r w:rsidRPr="00A96233">
              <w:rPr>
                <w:sz w:val="16"/>
                <w:szCs w:val="16"/>
              </w:rPr>
              <w:t>12.2</w:t>
            </w:r>
          </w:p>
        </w:tc>
        <w:tc>
          <w:tcPr>
            <w:tcW w:w="617" w:type="dxa"/>
            <w:shd w:val="clear" w:color="auto" w:fill="D9D9D9" w:themeFill="background1" w:themeFillShade="D9"/>
          </w:tcPr>
          <w:p w14:paraId="346113C1" w14:textId="77777777" w:rsidR="00020828" w:rsidRPr="00A96233" w:rsidRDefault="00020828" w:rsidP="00863848">
            <w:pPr>
              <w:rPr>
                <w:sz w:val="16"/>
                <w:szCs w:val="16"/>
              </w:rPr>
            </w:pPr>
          </w:p>
        </w:tc>
        <w:tc>
          <w:tcPr>
            <w:tcW w:w="803" w:type="dxa"/>
            <w:shd w:val="clear" w:color="auto" w:fill="D9D9D9" w:themeFill="background1" w:themeFillShade="D9"/>
          </w:tcPr>
          <w:p w14:paraId="0B3FB460" w14:textId="77777777" w:rsidR="00020828" w:rsidRPr="00A96233" w:rsidRDefault="00020828" w:rsidP="00863848">
            <w:pPr>
              <w:rPr>
                <w:sz w:val="16"/>
                <w:szCs w:val="16"/>
              </w:rPr>
            </w:pPr>
            <w:r w:rsidRPr="00A96233">
              <w:rPr>
                <w:sz w:val="16"/>
                <w:szCs w:val="16"/>
              </w:rPr>
              <w:t>90.4</w:t>
            </w:r>
          </w:p>
        </w:tc>
        <w:tc>
          <w:tcPr>
            <w:tcW w:w="1292" w:type="dxa"/>
            <w:shd w:val="clear" w:color="auto" w:fill="D9D9D9" w:themeFill="background1" w:themeFillShade="D9"/>
          </w:tcPr>
          <w:p w14:paraId="25F77183" w14:textId="77777777" w:rsidR="00020828" w:rsidRPr="00A96233" w:rsidRDefault="00020828" w:rsidP="00863848">
            <w:pPr>
              <w:rPr>
                <w:sz w:val="16"/>
                <w:szCs w:val="16"/>
              </w:rPr>
            </w:pPr>
          </w:p>
        </w:tc>
      </w:tr>
      <w:tr w:rsidR="00020828" w:rsidRPr="00A96233" w14:paraId="5C62F72D" w14:textId="77777777" w:rsidTr="007B69F6">
        <w:tc>
          <w:tcPr>
            <w:tcW w:w="1284" w:type="dxa"/>
            <w:shd w:val="clear" w:color="auto" w:fill="D9D9D9" w:themeFill="background1" w:themeFillShade="D9"/>
          </w:tcPr>
          <w:p w14:paraId="11294071"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7699F76E" w14:textId="77777777" w:rsidR="00020828" w:rsidRPr="00A96233" w:rsidRDefault="00020828" w:rsidP="00863848">
            <w:pPr>
              <w:rPr>
                <w:sz w:val="16"/>
                <w:szCs w:val="16"/>
              </w:rPr>
            </w:pPr>
          </w:p>
        </w:tc>
        <w:tc>
          <w:tcPr>
            <w:tcW w:w="679" w:type="dxa"/>
            <w:shd w:val="clear" w:color="auto" w:fill="D9D9D9" w:themeFill="background1" w:themeFillShade="D9"/>
          </w:tcPr>
          <w:p w14:paraId="0BB622A3" w14:textId="77777777" w:rsidR="00020828" w:rsidRPr="00A96233" w:rsidRDefault="00020828" w:rsidP="00863848">
            <w:pPr>
              <w:rPr>
                <w:sz w:val="16"/>
                <w:szCs w:val="16"/>
              </w:rPr>
            </w:pPr>
            <w:r w:rsidRPr="00A96233">
              <w:rPr>
                <w:sz w:val="16"/>
                <w:szCs w:val="16"/>
              </w:rPr>
              <w:t>60.0</w:t>
            </w:r>
          </w:p>
        </w:tc>
        <w:tc>
          <w:tcPr>
            <w:tcW w:w="730" w:type="dxa"/>
            <w:shd w:val="clear" w:color="auto" w:fill="D9D9D9" w:themeFill="background1" w:themeFillShade="D9"/>
          </w:tcPr>
          <w:p w14:paraId="655B7B70" w14:textId="77777777" w:rsidR="00020828" w:rsidRPr="00A96233" w:rsidRDefault="00020828" w:rsidP="00863848">
            <w:pPr>
              <w:rPr>
                <w:sz w:val="16"/>
                <w:szCs w:val="16"/>
              </w:rPr>
            </w:pPr>
            <w:r w:rsidRPr="00A96233">
              <w:rPr>
                <w:sz w:val="16"/>
                <w:szCs w:val="16"/>
              </w:rPr>
              <w:t>62.0</w:t>
            </w:r>
          </w:p>
        </w:tc>
        <w:tc>
          <w:tcPr>
            <w:tcW w:w="737" w:type="dxa"/>
            <w:shd w:val="clear" w:color="auto" w:fill="D9D9D9" w:themeFill="background1" w:themeFillShade="D9"/>
          </w:tcPr>
          <w:p w14:paraId="019B68AF" w14:textId="77777777" w:rsidR="00020828" w:rsidRPr="00A96233" w:rsidRDefault="00020828" w:rsidP="00863848">
            <w:pPr>
              <w:rPr>
                <w:sz w:val="16"/>
                <w:szCs w:val="16"/>
              </w:rPr>
            </w:pPr>
            <w:r w:rsidRPr="00A96233">
              <w:rPr>
                <w:sz w:val="16"/>
                <w:szCs w:val="16"/>
              </w:rPr>
              <w:t>62.1</w:t>
            </w:r>
          </w:p>
        </w:tc>
        <w:tc>
          <w:tcPr>
            <w:tcW w:w="685" w:type="dxa"/>
            <w:shd w:val="clear" w:color="auto" w:fill="D9D9D9" w:themeFill="background1" w:themeFillShade="D9"/>
          </w:tcPr>
          <w:p w14:paraId="420BB1C1" w14:textId="77777777" w:rsidR="00020828" w:rsidRPr="00A96233" w:rsidRDefault="00020828" w:rsidP="00863848">
            <w:pPr>
              <w:rPr>
                <w:sz w:val="16"/>
                <w:szCs w:val="16"/>
              </w:rPr>
            </w:pPr>
            <w:r w:rsidRPr="00A96233">
              <w:rPr>
                <w:sz w:val="16"/>
                <w:szCs w:val="16"/>
              </w:rPr>
              <w:t>58.1</w:t>
            </w:r>
          </w:p>
        </w:tc>
        <w:tc>
          <w:tcPr>
            <w:tcW w:w="685" w:type="dxa"/>
            <w:shd w:val="clear" w:color="auto" w:fill="D9D9D9" w:themeFill="background1" w:themeFillShade="D9"/>
          </w:tcPr>
          <w:p w14:paraId="55AF0B16" w14:textId="77777777" w:rsidR="00020828" w:rsidRPr="00A96233" w:rsidRDefault="00020828" w:rsidP="00863848">
            <w:pPr>
              <w:rPr>
                <w:sz w:val="16"/>
                <w:szCs w:val="16"/>
              </w:rPr>
            </w:pPr>
            <w:r w:rsidRPr="00A96233">
              <w:rPr>
                <w:sz w:val="16"/>
                <w:szCs w:val="16"/>
              </w:rPr>
              <w:t>68.5</w:t>
            </w:r>
          </w:p>
        </w:tc>
        <w:tc>
          <w:tcPr>
            <w:tcW w:w="685" w:type="dxa"/>
            <w:shd w:val="clear" w:color="auto" w:fill="D9D9D9" w:themeFill="background1" w:themeFillShade="D9"/>
          </w:tcPr>
          <w:p w14:paraId="3749255B" w14:textId="77777777" w:rsidR="00020828" w:rsidRPr="00A96233" w:rsidRDefault="00020828" w:rsidP="00863848">
            <w:pPr>
              <w:rPr>
                <w:sz w:val="16"/>
                <w:szCs w:val="16"/>
              </w:rPr>
            </w:pPr>
            <w:r w:rsidRPr="00A96233">
              <w:rPr>
                <w:sz w:val="16"/>
                <w:szCs w:val="16"/>
              </w:rPr>
              <w:t>54.1</w:t>
            </w:r>
          </w:p>
        </w:tc>
        <w:tc>
          <w:tcPr>
            <w:tcW w:w="617" w:type="dxa"/>
            <w:shd w:val="clear" w:color="auto" w:fill="D9D9D9" w:themeFill="background1" w:themeFillShade="D9"/>
          </w:tcPr>
          <w:p w14:paraId="0C2AF026" w14:textId="77777777" w:rsidR="00020828" w:rsidRPr="00A96233" w:rsidRDefault="00020828" w:rsidP="00863848">
            <w:pPr>
              <w:rPr>
                <w:sz w:val="16"/>
                <w:szCs w:val="16"/>
              </w:rPr>
            </w:pPr>
            <w:r w:rsidRPr="00A96233">
              <w:rPr>
                <w:sz w:val="16"/>
                <w:szCs w:val="16"/>
              </w:rPr>
              <w:t>55.9</w:t>
            </w:r>
          </w:p>
        </w:tc>
        <w:tc>
          <w:tcPr>
            <w:tcW w:w="803" w:type="dxa"/>
            <w:shd w:val="clear" w:color="auto" w:fill="D9D9D9" w:themeFill="background1" w:themeFillShade="D9"/>
          </w:tcPr>
          <w:p w14:paraId="664B9E58" w14:textId="77777777" w:rsidR="00020828" w:rsidRPr="00A96233" w:rsidRDefault="00020828" w:rsidP="00863848">
            <w:pPr>
              <w:rPr>
                <w:sz w:val="16"/>
                <w:szCs w:val="16"/>
              </w:rPr>
            </w:pPr>
            <w:r w:rsidRPr="00A96233">
              <w:rPr>
                <w:sz w:val="16"/>
                <w:szCs w:val="16"/>
              </w:rPr>
              <w:t>60.1</w:t>
            </w:r>
          </w:p>
        </w:tc>
        <w:tc>
          <w:tcPr>
            <w:tcW w:w="1292" w:type="dxa"/>
            <w:shd w:val="clear" w:color="auto" w:fill="D9D9D9" w:themeFill="background1" w:themeFillShade="D9"/>
          </w:tcPr>
          <w:p w14:paraId="7E068D2D" w14:textId="77777777" w:rsidR="00020828" w:rsidRPr="00A96233" w:rsidRDefault="00020828" w:rsidP="00863848">
            <w:pPr>
              <w:rPr>
                <w:sz w:val="16"/>
                <w:szCs w:val="16"/>
              </w:rPr>
            </w:pPr>
          </w:p>
        </w:tc>
      </w:tr>
      <w:tr w:rsidR="00020828" w:rsidRPr="00A96233" w14:paraId="07875A55" w14:textId="77777777" w:rsidTr="007B69F6">
        <w:tc>
          <w:tcPr>
            <w:tcW w:w="1284" w:type="dxa"/>
            <w:shd w:val="clear" w:color="auto" w:fill="D9D9D9" w:themeFill="background1" w:themeFillShade="D9"/>
          </w:tcPr>
          <w:p w14:paraId="5BB14EB1" w14:textId="77777777" w:rsidR="00020828" w:rsidRPr="00A96233" w:rsidRDefault="00020828" w:rsidP="00863848">
            <w:pPr>
              <w:rPr>
                <w:b/>
                <w:bCs/>
                <w:sz w:val="16"/>
                <w:szCs w:val="16"/>
              </w:rPr>
            </w:pPr>
            <w:r w:rsidRPr="00A96233">
              <w:rPr>
                <w:b/>
                <w:bCs/>
                <w:sz w:val="16"/>
                <w:szCs w:val="16"/>
              </w:rPr>
              <w:t>TOTALS</w:t>
            </w:r>
          </w:p>
        </w:tc>
        <w:tc>
          <w:tcPr>
            <w:tcW w:w="820" w:type="dxa"/>
            <w:shd w:val="clear" w:color="auto" w:fill="D9D9D9" w:themeFill="background1" w:themeFillShade="D9"/>
          </w:tcPr>
          <w:p w14:paraId="3C24B1DF" w14:textId="77777777" w:rsidR="00020828" w:rsidRPr="00A96233" w:rsidRDefault="00020828" w:rsidP="00863848">
            <w:pPr>
              <w:rPr>
                <w:b/>
                <w:bCs/>
                <w:sz w:val="16"/>
                <w:szCs w:val="16"/>
              </w:rPr>
            </w:pPr>
          </w:p>
        </w:tc>
        <w:tc>
          <w:tcPr>
            <w:tcW w:w="679" w:type="dxa"/>
            <w:shd w:val="clear" w:color="auto" w:fill="D9D9D9" w:themeFill="background1" w:themeFillShade="D9"/>
          </w:tcPr>
          <w:p w14:paraId="66C87C1F" w14:textId="77777777" w:rsidR="00020828" w:rsidRPr="00A96233" w:rsidRDefault="00020828" w:rsidP="00863848">
            <w:pPr>
              <w:rPr>
                <w:b/>
                <w:bCs/>
                <w:sz w:val="16"/>
                <w:szCs w:val="16"/>
              </w:rPr>
            </w:pPr>
          </w:p>
        </w:tc>
        <w:tc>
          <w:tcPr>
            <w:tcW w:w="730" w:type="dxa"/>
            <w:shd w:val="clear" w:color="auto" w:fill="D9D9D9" w:themeFill="background1" w:themeFillShade="D9"/>
          </w:tcPr>
          <w:p w14:paraId="344E8F5F" w14:textId="77777777" w:rsidR="00020828" w:rsidRPr="00A96233" w:rsidRDefault="00020828" w:rsidP="00863848">
            <w:pPr>
              <w:rPr>
                <w:b/>
                <w:bCs/>
                <w:sz w:val="16"/>
                <w:szCs w:val="16"/>
              </w:rPr>
            </w:pPr>
          </w:p>
        </w:tc>
        <w:tc>
          <w:tcPr>
            <w:tcW w:w="737" w:type="dxa"/>
            <w:shd w:val="clear" w:color="auto" w:fill="D9D9D9" w:themeFill="background1" w:themeFillShade="D9"/>
          </w:tcPr>
          <w:p w14:paraId="44DF0EBF" w14:textId="77777777" w:rsidR="00020828" w:rsidRPr="00A96233" w:rsidRDefault="00020828" w:rsidP="00863848">
            <w:pPr>
              <w:rPr>
                <w:b/>
                <w:bCs/>
                <w:sz w:val="16"/>
                <w:szCs w:val="16"/>
              </w:rPr>
            </w:pPr>
          </w:p>
        </w:tc>
        <w:tc>
          <w:tcPr>
            <w:tcW w:w="685" w:type="dxa"/>
            <w:shd w:val="clear" w:color="auto" w:fill="D9D9D9" w:themeFill="background1" w:themeFillShade="D9"/>
          </w:tcPr>
          <w:p w14:paraId="3C458A0E" w14:textId="77777777" w:rsidR="00020828" w:rsidRPr="00A96233" w:rsidRDefault="00020828" w:rsidP="00863848">
            <w:pPr>
              <w:rPr>
                <w:b/>
                <w:bCs/>
                <w:sz w:val="16"/>
                <w:szCs w:val="16"/>
              </w:rPr>
            </w:pPr>
          </w:p>
        </w:tc>
        <w:tc>
          <w:tcPr>
            <w:tcW w:w="685" w:type="dxa"/>
            <w:shd w:val="clear" w:color="auto" w:fill="D9D9D9" w:themeFill="background1" w:themeFillShade="D9"/>
          </w:tcPr>
          <w:p w14:paraId="52CE1EAA" w14:textId="77777777" w:rsidR="00020828" w:rsidRPr="00A96233" w:rsidRDefault="00020828" w:rsidP="00863848">
            <w:pPr>
              <w:rPr>
                <w:b/>
                <w:bCs/>
                <w:sz w:val="16"/>
                <w:szCs w:val="16"/>
              </w:rPr>
            </w:pPr>
          </w:p>
        </w:tc>
        <w:tc>
          <w:tcPr>
            <w:tcW w:w="685" w:type="dxa"/>
            <w:shd w:val="clear" w:color="auto" w:fill="D9D9D9" w:themeFill="background1" w:themeFillShade="D9"/>
          </w:tcPr>
          <w:p w14:paraId="487B48F5" w14:textId="77777777" w:rsidR="00020828" w:rsidRPr="00A96233" w:rsidRDefault="00020828" w:rsidP="00863848">
            <w:pPr>
              <w:rPr>
                <w:b/>
                <w:bCs/>
                <w:sz w:val="16"/>
                <w:szCs w:val="16"/>
              </w:rPr>
            </w:pPr>
          </w:p>
        </w:tc>
        <w:tc>
          <w:tcPr>
            <w:tcW w:w="617" w:type="dxa"/>
            <w:shd w:val="clear" w:color="auto" w:fill="D9D9D9" w:themeFill="background1" w:themeFillShade="D9"/>
          </w:tcPr>
          <w:p w14:paraId="3CAAB9BE" w14:textId="77777777" w:rsidR="00020828" w:rsidRPr="00A96233" w:rsidRDefault="00020828" w:rsidP="00863848">
            <w:pPr>
              <w:rPr>
                <w:b/>
                <w:bCs/>
                <w:sz w:val="16"/>
                <w:szCs w:val="16"/>
              </w:rPr>
            </w:pPr>
          </w:p>
        </w:tc>
        <w:tc>
          <w:tcPr>
            <w:tcW w:w="803" w:type="dxa"/>
            <w:shd w:val="clear" w:color="auto" w:fill="D9D9D9" w:themeFill="background1" w:themeFillShade="D9"/>
          </w:tcPr>
          <w:p w14:paraId="7CA48696" w14:textId="77777777" w:rsidR="00020828" w:rsidRPr="00A96233" w:rsidRDefault="00020828" w:rsidP="00863848">
            <w:pPr>
              <w:rPr>
                <w:b/>
                <w:bCs/>
                <w:sz w:val="16"/>
                <w:szCs w:val="16"/>
              </w:rPr>
            </w:pPr>
          </w:p>
        </w:tc>
        <w:tc>
          <w:tcPr>
            <w:tcW w:w="1292" w:type="dxa"/>
            <w:shd w:val="clear" w:color="auto" w:fill="D9D9D9" w:themeFill="background1" w:themeFillShade="D9"/>
          </w:tcPr>
          <w:p w14:paraId="4ECC1D28" w14:textId="77777777" w:rsidR="00020828" w:rsidRPr="00A96233" w:rsidRDefault="00020828" w:rsidP="00863848">
            <w:pPr>
              <w:rPr>
                <w:b/>
                <w:bCs/>
                <w:sz w:val="16"/>
                <w:szCs w:val="16"/>
              </w:rPr>
            </w:pPr>
          </w:p>
        </w:tc>
      </w:tr>
      <w:tr w:rsidR="00020828" w:rsidRPr="00A96233" w14:paraId="4A976497" w14:textId="77777777" w:rsidTr="007B69F6">
        <w:tc>
          <w:tcPr>
            <w:tcW w:w="1284" w:type="dxa"/>
            <w:shd w:val="clear" w:color="auto" w:fill="D9D9D9" w:themeFill="background1" w:themeFillShade="D9"/>
          </w:tcPr>
          <w:p w14:paraId="6EA1175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350941BE" w14:textId="77777777" w:rsidR="00020828" w:rsidRPr="00A96233" w:rsidRDefault="00020828" w:rsidP="00863848">
            <w:pPr>
              <w:rPr>
                <w:sz w:val="16"/>
                <w:szCs w:val="16"/>
              </w:rPr>
            </w:pPr>
          </w:p>
        </w:tc>
        <w:tc>
          <w:tcPr>
            <w:tcW w:w="679" w:type="dxa"/>
            <w:shd w:val="clear" w:color="auto" w:fill="D9D9D9" w:themeFill="background1" w:themeFillShade="D9"/>
          </w:tcPr>
          <w:p w14:paraId="3F2BE779" w14:textId="77777777" w:rsidR="00020828" w:rsidRPr="00A96233" w:rsidRDefault="00020828" w:rsidP="00863848">
            <w:pPr>
              <w:rPr>
                <w:sz w:val="16"/>
                <w:szCs w:val="16"/>
              </w:rPr>
            </w:pPr>
            <w:r w:rsidRPr="00A96233">
              <w:rPr>
                <w:sz w:val="16"/>
                <w:szCs w:val="16"/>
              </w:rPr>
              <w:t>70.8</w:t>
            </w:r>
          </w:p>
        </w:tc>
        <w:tc>
          <w:tcPr>
            <w:tcW w:w="730" w:type="dxa"/>
            <w:shd w:val="clear" w:color="auto" w:fill="D9D9D9" w:themeFill="background1" w:themeFillShade="D9"/>
          </w:tcPr>
          <w:p w14:paraId="125BD172" w14:textId="77777777" w:rsidR="00020828" w:rsidRPr="00A96233" w:rsidRDefault="00020828" w:rsidP="00863848">
            <w:pPr>
              <w:rPr>
                <w:sz w:val="16"/>
                <w:szCs w:val="16"/>
              </w:rPr>
            </w:pPr>
            <w:r w:rsidRPr="00A96233">
              <w:rPr>
                <w:sz w:val="16"/>
                <w:szCs w:val="16"/>
              </w:rPr>
              <w:t>100.3</w:t>
            </w:r>
          </w:p>
        </w:tc>
        <w:tc>
          <w:tcPr>
            <w:tcW w:w="737" w:type="dxa"/>
            <w:shd w:val="clear" w:color="auto" w:fill="D9D9D9" w:themeFill="background1" w:themeFillShade="D9"/>
          </w:tcPr>
          <w:p w14:paraId="677EB6A3" w14:textId="77777777" w:rsidR="00020828" w:rsidRPr="00A96233" w:rsidRDefault="00020828" w:rsidP="00863848">
            <w:pPr>
              <w:rPr>
                <w:sz w:val="16"/>
                <w:szCs w:val="16"/>
              </w:rPr>
            </w:pPr>
            <w:r w:rsidRPr="00A96233">
              <w:rPr>
                <w:sz w:val="16"/>
                <w:szCs w:val="16"/>
              </w:rPr>
              <w:t>112.1</w:t>
            </w:r>
          </w:p>
        </w:tc>
        <w:tc>
          <w:tcPr>
            <w:tcW w:w="685" w:type="dxa"/>
            <w:shd w:val="clear" w:color="auto" w:fill="D9D9D9" w:themeFill="background1" w:themeFillShade="D9"/>
          </w:tcPr>
          <w:p w14:paraId="03317C36" w14:textId="77777777" w:rsidR="00020828" w:rsidRPr="00A96233" w:rsidRDefault="00020828" w:rsidP="00863848">
            <w:pPr>
              <w:rPr>
                <w:sz w:val="16"/>
                <w:szCs w:val="16"/>
              </w:rPr>
            </w:pPr>
            <w:r w:rsidRPr="00A96233">
              <w:rPr>
                <w:sz w:val="16"/>
                <w:szCs w:val="16"/>
              </w:rPr>
              <w:t>82.6</w:t>
            </w:r>
          </w:p>
        </w:tc>
        <w:tc>
          <w:tcPr>
            <w:tcW w:w="685" w:type="dxa"/>
            <w:shd w:val="clear" w:color="auto" w:fill="D9D9D9" w:themeFill="background1" w:themeFillShade="D9"/>
          </w:tcPr>
          <w:p w14:paraId="1C76D3CC" w14:textId="77777777" w:rsidR="00020828" w:rsidRPr="00A96233" w:rsidRDefault="00020828" w:rsidP="00863848">
            <w:pPr>
              <w:rPr>
                <w:sz w:val="16"/>
                <w:szCs w:val="16"/>
              </w:rPr>
            </w:pPr>
            <w:r w:rsidRPr="00A96233">
              <w:rPr>
                <w:sz w:val="16"/>
                <w:szCs w:val="16"/>
              </w:rPr>
              <w:t>159.3</w:t>
            </w:r>
          </w:p>
        </w:tc>
        <w:tc>
          <w:tcPr>
            <w:tcW w:w="685" w:type="dxa"/>
            <w:shd w:val="clear" w:color="auto" w:fill="D9D9D9" w:themeFill="background1" w:themeFillShade="D9"/>
          </w:tcPr>
          <w:p w14:paraId="15A80B16" w14:textId="77777777" w:rsidR="00020828" w:rsidRPr="00A96233" w:rsidRDefault="00020828" w:rsidP="00863848">
            <w:pPr>
              <w:rPr>
                <w:sz w:val="16"/>
                <w:szCs w:val="16"/>
              </w:rPr>
            </w:pPr>
            <w:r w:rsidRPr="00A96233">
              <w:rPr>
                <w:sz w:val="16"/>
                <w:szCs w:val="16"/>
              </w:rPr>
              <w:t>64.9</w:t>
            </w:r>
          </w:p>
        </w:tc>
        <w:tc>
          <w:tcPr>
            <w:tcW w:w="617" w:type="dxa"/>
            <w:shd w:val="clear" w:color="auto" w:fill="D9D9D9" w:themeFill="background1" w:themeFillShade="D9"/>
          </w:tcPr>
          <w:p w14:paraId="6ABE0A87" w14:textId="77777777" w:rsidR="00020828" w:rsidRPr="00A96233" w:rsidRDefault="00020828" w:rsidP="00863848">
            <w:pPr>
              <w:rPr>
                <w:sz w:val="16"/>
                <w:szCs w:val="16"/>
              </w:rPr>
            </w:pPr>
            <w:r w:rsidRPr="00A96233">
              <w:rPr>
                <w:sz w:val="16"/>
                <w:szCs w:val="16"/>
              </w:rPr>
              <w:t>57.7</w:t>
            </w:r>
          </w:p>
        </w:tc>
        <w:tc>
          <w:tcPr>
            <w:tcW w:w="803" w:type="dxa"/>
            <w:shd w:val="clear" w:color="auto" w:fill="D9D9D9" w:themeFill="background1" w:themeFillShade="D9"/>
          </w:tcPr>
          <w:p w14:paraId="17A6DE72" w14:textId="77777777" w:rsidR="00020828" w:rsidRPr="00A96233" w:rsidRDefault="00020828" w:rsidP="00863848">
            <w:pPr>
              <w:rPr>
                <w:sz w:val="16"/>
                <w:szCs w:val="16"/>
              </w:rPr>
            </w:pPr>
            <w:r w:rsidRPr="00A96233">
              <w:rPr>
                <w:sz w:val="16"/>
                <w:szCs w:val="16"/>
              </w:rPr>
              <w:t>590.0</w:t>
            </w:r>
          </w:p>
        </w:tc>
        <w:tc>
          <w:tcPr>
            <w:tcW w:w="1292" w:type="dxa"/>
            <w:shd w:val="clear" w:color="auto" w:fill="D9D9D9" w:themeFill="background1" w:themeFillShade="D9"/>
          </w:tcPr>
          <w:p w14:paraId="77B0897C" w14:textId="77777777" w:rsidR="00020828" w:rsidRPr="00A96233" w:rsidRDefault="00020828" w:rsidP="00863848">
            <w:pPr>
              <w:rPr>
                <w:sz w:val="16"/>
                <w:szCs w:val="16"/>
              </w:rPr>
            </w:pPr>
            <w:r w:rsidRPr="00A96233">
              <w:rPr>
                <w:sz w:val="16"/>
                <w:szCs w:val="16"/>
              </w:rPr>
              <w:t>SALES</w:t>
            </w:r>
          </w:p>
        </w:tc>
      </w:tr>
      <w:tr w:rsidR="00020828" w:rsidRPr="00A96233" w14:paraId="45CBEF2C" w14:textId="77777777" w:rsidTr="007B69F6">
        <w:tc>
          <w:tcPr>
            <w:tcW w:w="1284" w:type="dxa"/>
            <w:shd w:val="clear" w:color="auto" w:fill="D9D9D9" w:themeFill="background1" w:themeFillShade="D9"/>
          </w:tcPr>
          <w:p w14:paraId="2CFAC927" w14:textId="77777777" w:rsidR="00020828" w:rsidRPr="00A96233" w:rsidRDefault="00020828" w:rsidP="00863848">
            <w:pPr>
              <w:rPr>
                <w:sz w:val="16"/>
                <w:szCs w:val="16"/>
              </w:rPr>
            </w:pPr>
            <w:r w:rsidRPr="00A96233">
              <w:rPr>
                <w:sz w:val="16"/>
                <w:szCs w:val="16"/>
              </w:rPr>
              <w:t>Markdown R</w:t>
            </w:r>
          </w:p>
        </w:tc>
        <w:tc>
          <w:tcPr>
            <w:tcW w:w="820" w:type="dxa"/>
            <w:shd w:val="clear" w:color="auto" w:fill="D9D9D9" w:themeFill="background1" w:themeFillShade="D9"/>
          </w:tcPr>
          <w:p w14:paraId="2C039DE8" w14:textId="77777777" w:rsidR="00020828" w:rsidRPr="00A96233" w:rsidRDefault="00020828" w:rsidP="00863848">
            <w:pPr>
              <w:rPr>
                <w:sz w:val="16"/>
                <w:szCs w:val="16"/>
              </w:rPr>
            </w:pPr>
          </w:p>
        </w:tc>
        <w:tc>
          <w:tcPr>
            <w:tcW w:w="679" w:type="dxa"/>
            <w:shd w:val="clear" w:color="auto" w:fill="D9D9D9" w:themeFill="background1" w:themeFillShade="D9"/>
          </w:tcPr>
          <w:p w14:paraId="21CDA4BA" w14:textId="77777777" w:rsidR="00020828" w:rsidRPr="00A96233" w:rsidRDefault="00020828" w:rsidP="00863848">
            <w:pPr>
              <w:rPr>
                <w:sz w:val="16"/>
                <w:szCs w:val="16"/>
              </w:rPr>
            </w:pPr>
            <w:r w:rsidRPr="00A96233">
              <w:rPr>
                <w:sz w:val="16"/>
                <w:szCs w:val="16"/>
              </w:rPr>
              <w:t>23.8</w:t>
            </w:r>
          </w:p>
        </w:tc>
        <w:tc>
          <w:tcPr>
            <w:tcW w:w="730" w:type="dxa"/>
            <w:shd w:val="clear" w:color="auto" w:fill="D9D9D9" w:themeFill="background1" w:themeFillShade="D9"/>
          </w:tcPr>
          <w:p w14:paraId="69352612" w14:textId="77777777" w:rsidR="00020828" w:rsidRPr="00A96233" w:rsidRDefault="00020828" w:rsidP="00863848">
            <w:pPr>
              <w:rPr>
                <w:sz w:val="16"/>
                <w:szCs w:val="16"/>
              </w:rPr>
            </w:pPr>
            <w:r w:rsidRPr="00A96233">
              <w:rPr>
                <w:sz w:val="16"/>
                <w:szCs w:val="16"/>
              </w:rPr>
              <w:t>35.1</w:t>
            </w:r>
          </w:p>
        </w:tc>
        <w:tc>
          <w:tcPr>
            <w:tcW w:w="737" w:type="dxa"/>
            <w:shd w:val="clear" w:color="auto" w:fill="D9D9D9" w:themeFill="background1" w:themeFillShade="D9"/>
          </w:tcPr>
          <w:p w14:paraId="37026AB7" w14:textId="77777777" w:rsidR="00020828" w:rsidRPr="00A96233" w:rsidRDefault="00020828" w:rsidP="00863848">
            <w:pPr>
              <w:rPr>
                <w:sz w:val="16"/>
                <w:szCs w:val="16"/>
              </w:rPr>
            </w:pPr>
            <w:r w:rsidRPr="00A96233">
              <w:rPr>
                <w:sz w:val="16"/>
                <w:szCs w:val="16"/>
              </w:rPr>
              <w:t>39.2</w:t>
            </w:r>
          </w:p>
        </w:tc>
        <w:tc>
          <w:tcPr>
            <w:tcW w:w="685" w:type="dxa"/>
            <w:shd w:val="clear" w:color="auto" w:fill="D9D9D9" w:themeFill="background1" w:themeFillShade="D9"/>
          </w:tcPr>
          <w:p w14:paraId="72C4B0B7" w14:textId="77777777" w:rsidR="00020828" w:rsidRPr="00A96233" w:rsidRDefault="00020828" w:rsidP="00863848">
            <w:pPr>
              <w:rPr>
                <w:sz w:val="16"/>
                <w:szCs w:val="16"/>
              </w:rPr>
            </w:pPr>
            <w:r w:rsidRPr="00A96233">
              <w:rPr>
                <w:sz w:val="16"/>
                <w:szCs w:val="16"/>
              </w:rPr>
              <w:t>28.9</w:t>
            </w:r>
          </w:p>
        </w:tc>
        <w:tc>
          <w:tcPr>
            <w:tcW w:w="685" w:type="dxa"/>
            <w:shd w:val="clear" w:color="auto" w:fill="D9D9D9" w:themeFill="background1" w:themeFillShade="D9"/>
          </w:tcPr>
          <w:p w14:paraId="7EBC4C32" w14:textId="77777777" w:rsidR="00020828" w:rsidRPr="00A96233" w:rsidRDefault="00020828" w:rsidP="00863848">
            <w:pPr>
              <w:rPr>
                <w:sz w:val="16"/>
                <w:szCs w:val="16"/>
              </w:rPr>
            </w:pPr>
            <w:r w:rsidRPr="00A96233">
              <w:rPr>
                <w:sz w:val="16"/>
                <w:szCs w:val="16"/>
              </w:rPr>
              <w:t>55.8</w:t>
            </w:r>
          </w:p>
        </w:tc>
        <w:tc>
          <w:tcPr>
            <w:tcW w:w="685" w:type="dxa"/>
            <w:shd w:val="clear" w:color="auto" w:fill="D9D9D9" w:themeFill="background1" w:themeFillShade="D9"/>
          </w:tcPr>
          <w:p w14:paraId="18C413C7" w14:textId="77777777" w:rsidR="00020828" w:rsidRPr="00A96233" w:rsidRDefault="00020828" w:rsidP="00863848">
            <w:pPr>
              <w:rPr>
                <w:sz w:val="16"/>
                <w:szCs w:val="16"/>
              </w:rPr>
            </w:pPr>
            <w:r w:rsidRPr="00A96233">
              <w:rPr>
                <w:sz w:val="16"/>
                <w:szCs w:val="16"/>
              </w:rPr>
              <w:t>22.7</w:t>
            </w:r>
          </w:p>
        </w:tc>
        <w:tc>
          <w:tcPr>
            <w:tcW w:w="617" w:type="dxa"/>
            <w:shd w:val="clear" w:color="auto" w:fill="D9D9D9" w:themeFill="background1" w:themeFillShade="D9"/>
          </w:tcPr>
          <w:p w14:paraId="35376547" w14:textId="77777777" w:rsidR="00020828" w:rsidRPr="00A96233" w:rsidRDefault="00020828" w:rsidP="00863848">
            <w:pPr>
              <w:rPr>
                <w:sz w:val="16"/>
                <w:szCs w:val="16"/>
              </w:rPr>
            </w:pPr>
          </w:p>
        </w:tc>
        <w:tc>
          <w:tcPr>
            <w:tcW w:w="803" w:type="dxa"/>
            <w:shd w:val="clear" w:color="auto" w:fill="D9D9D9" w:themeFill="background1" w:themeFillShade="D9"/>
          </w:tcPr>
          <w:p w14:paraId="2935202C" w14:textId="77777777" w:rsidR="00020828" w:rsidRPr="00A96233" w:rsidRDefault="00020828" w:rsidP="00863848">
            <w:pPr>
              <w:rPr>
                <w:sz w:val="16"/>
                <w:szCs w:val="16"/>
              </w:rPr>
            </w:pPr>
            <w:r w:rsidRPr="00A96233">
              <w:rPr>
                <w:sz w:val="16"/>
                <w:szCs w:val="16"/>
              </w:rPr>
              <w:t>206.5</w:t>
            </w:r>
          </w:p>
        </w:tc>
        <w:tc>
          <w:tcPr>
            <w:tcW w:w="1292" w:type="dxa"/>
            <w:shd w:val="clear" w:color="auto" w:fill="D9D9D9" w:themeFill="background1" w:themeFillShade="D9"/>
          </w:tcPr>
          <w:p w14:paraId="7620077B" w14:textId="77777777" w:rsidR="00020828" w:rsidRPr="00A96233" w:rsidRDefault="00020828" w:rsidP="00863848">
            <w:pPr>
              <w:rPr>
                <w:sz w:val="16"/>
                <w:szCs w:val="16"/>
              </w:rPr>
            </w:pPr>
            <w:r w:rsidRPr="00A96233">
              <w:rPr>
                <w:sz w:val="16"/>
                <w:szCs w:val="16"/>
              </w:rPr>
              <w:t>MARKDOWNS</w:t>
            </w:r>
          </w:p>
        </w:tc>
      </w:tr>
      <w:tr w:rsidR="00020828" w:rsidRPr="00A96233" w14:paraId="7DE2F97E" w14:textId="77777777" w:rsidTr="007B69F6">
        <w:tc>
          <w:tcPr>
            <w:tcW w:w="1284" w:type="dxa"/>
            <w:shd w:val="clear" w:color="auto" w:fill="D9D9D9" w:themeFill="background1" w:themeFillShade="D9"/>
          </w:tcPr>
          <w:p w14:paraId="3BA33DA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008030BE" w14:textId="77777777" w:rsidR="00020828" w:rsidRPr="00A96233" w:rsidRDefault="00020828" w:rsidP="00863848">
            <w:pPr>
              <w:rPr>
                <w:sz w:val="16"/>
                <w:szCs w:val="16"/>
              </w:rPr>
            </w:pPr>
          </w:p>
        </w:tc>
        <w:tc>
          <w:tcPr>
            <w:tcW w:w="679" w:type="dxa"/>
            <w:shd w:val="clear" w:color="auto" w:fill="D9D9D9" w:themeFill="background1" w:themeFillShade="D9"/>
          </w:tcPr>
          <w:p w14:paraId="50DAA80A" w14:textId="77777777" w:rsidR="00020828" w:rsidRPr="00A96233" w:rsidRDefault="00020828" w:rsidP="00863848">
            <w:pPr>
              <w:rPr>
                <w:sz w:val="16"/>
                <w:szCs w:val="16"/>
              </w:rPr>
            </w:pPr>
            <w:r w:rsidRPr="00A96233">
              <w:rPr>
                <w:sz w:val="16"/>
                <w:szCs w:val="16"/>
              </w:rPr>
              <w:t>116.9</w:t>
            </w:r>
          </w:p>
        </w:tc>
        <w:tc>
          <w:tcPr>
            <w:tcW w:w="730" w:type="dxa"/>
            <w:shd w:val="clear" w:color="auto" w:fill="D9D9D9" w:themeFill="background1" w:themeFillShade="D9"/>
          </w:tcPr>
          <w:p w14:paraId="6F6D5841" w14:textId="77777777" w:rsidR="00020828" w:rsidRPr="00A96233" w:rsidRDefault="00020828" w:rsidP="00863848">
            <w:pPr>
              <w:rPr>
                <w:sz w:val="16"/>
                <w:szCs w:val="16"/>
              </w:rPr>
            </w:pPr>
            <w:r w:rsidRPr="00A96233">
              <w:rPr>
                <w:sz w:val="16"/>
                <w:szCs w:val="16"/>
              </w:rPr>
              <w:t>138.9</w:t>
            </w:r>
          </w:p>
        </w:tc>
        <w:tc>
          <w:tcPr>
            <w:tcW w:w="737" w:type="dxa"/>
            <w:shd w:val="clear" w:color="auto" w:fill="D9D9D9" w:themeFill="background1" w:themeFillShade="D9"/>
          </w:tcPr>
          <w:p w14:paraId="50DFAC00" w14:textId="77777777" w:rsidR="00020828" w:rsidRPr="00A96233" w:rsidRDefault="00020828" w:rsidP="00863848">
            <w:pPr>
              <w:rPr>
                <w:sz w:val="16"/>
                <w:szCs w:val="16"/>
              </w:rPr>
            </w:pPr>
            <w:r w:rsidRPr="00A96233">
              <w:rPr>
                <w:sz w:val="16"/>
                <w:szCs w:val="16"/>
              </w:rPr>
              <w:t>117.7</w:t>
            </w:r>
          </w:p>
        </w:tc>
        <w:tc>
          <w:tcPr>
            <w:tcW w:w="685" w:type="dxa"/>
            <w:shd w:val="clear" w:color="auto" w:fill="D9D9D9" w:themeFill="background1" w:themeFillShade="D9"/>
          </w:tcPr>
          <w:p w14:paraId="2FD6558A" w14:textId="77777777" w:rsidR="00020828" w:rsidRPr="00A96233" w:rsidRDefault="00020828" w:rsidP="00863848">
            <w:pPr>
              <w:rPr>
                <w:sz w:val="16"/>
                <w:szCs w:val="16"/>
              </w:rPr>
            </w:pPr>
            <w:r w:rsidRPr="00A96233">
              <w:rPr>
                <w:sz w:val="16"/>
                <w:szCs w:val="16"/>
              </w:rPr>
              <w:t>198.5</w:t>
            </w:r>
          </w:p>
        </w:tc>
        <w:tc>
          <w:tcPr>
            <w:tcW w:w="685" w:type="dxa"/>
            <w:shd w:val="clear" w:color="auto" w:fill="D9D9D9" w:themeFill="background1" w:themeFillShade="D9"/>
          </w:tcPr>
          <w:p w14:paraId="4C9C6B4B" w14:textId="77777777" w:rsidR="00020828" w:rsidRPr="00A96233" w:rsidRDefault="00020828" w:rsidP="00863848">
            <w:pPr>
              <w:rPr>
                <w:sz w:val="16"/>
                <w:szCs w:val="16"/>
              </w:rPr>
            </w:pPr>
            <w:r w:rsidRPr="00A96233">
              <w:rPr>
                <w:sz w:val="16"/>
                <w:szCs w:val="16"/>
              </w:rPr>
              <w:t>93.8</w:t>
            </w:r>
          </w:p>
        </w:tc>
        <w:tc>
          <w:tcPr>
            <w:tcW w:w="685" w:type="dxa"/>
            <w:shd w:val="clear" w:color="auto" w:fill="D9D9D9" w:themeFill="background1" w:themeFillShade="D9"/>
          </w:tcPr>
          <w:p w14:paraId="27CD061F" w14:textId="77777777" w:rsidR="00020828" w:rsidRPr="00A96233" w:rsidRDefault="00020828" w:rsidP="00863848">
            <w:pPr>
              <w:rPr>
                <w:sz w:val="16"/>
                <w:szCs w:val="16"/>
              </w:rPr>
            </w:pPr>
            <w:r w:rsidRPr="00A96233">
              <w:rPr>
                <w:sz w:val="16"/>
                <w:szCs w:val="16"/>
              </w:rPr>
              <w:t>113.5</w:t>
            </w:r>
          </w:p>
        </w:tc>
        <w:tc>
          <w:tcPr>
            <w:tcW w:w="617" w:type="dxa"/>
            <w:shd w:val="clear" w:color="auto" w:fill="D9D9D9" w:themeFill="background1" w:themeFillShade="D9"/>
          </w:tcPr>
          <w:p w14:paraId="7F709FFC" w14:textId="77777777" w:rsidR="00020828" w:rsidRPr="00A96233" w:rsidRDefault="00020828" w:rsidP="00863848">
            <w:pPr>
              <w:rPr>
                <w:sz w:val="16"/>
                <w:szCs w:val="16"/>
              </w:rPr>
            </w:pPr>
          </w:p>
        </w:tc>
        <w:tc>
          <w:tcPr>
            <w:tcW w:w="803" w:type="dxa"/>
            <w:shd w:val="clear" w:color="auto" w:fill="D9D9D9" w:themeFill="background1" w:themeFillShade="D9"/>
          </w:tcPr>
          <w:p w14:paraId="1EB686C0" w14:textId="77777777" w:rsidR="00020828" w:rsidRPr="00A96233" w:rsidRDefault="00020828" w:rsidP="00863848">
            <w:pPr>
              <w:rPr>
                <w:sz w:val="16"/>
                <w:szCs w:val="16"/>
              </w:rPr>
            </w:pPr>
            <w:r w:rsidRPr="00A96233">
              <w:rPr>
                <w:sz w:val="16"/>
                <w:szCs w:val="16"/>
              </w:rPr>
              <w:t>777.3</w:t>
            </w:r>
          </w:p>
        </w:tc>
        <w:tc>
          <w:tcPr>
            <w:tcW w:w="1292" w:type="dxa"/>
            <w:shd w:val="clear" w:color="auto" w:fill="D9D9D9" w:themeFill="background1" w:themeFillShade="D9"/>
          </w:tcPr>
          <w:p w14:paraId="5B5C457F" w14:textId="77777777" w:rsidR="00020828" w:rsidRPr="00A96233" w:rsidRDefault="00020828" w:rsidP="00863848">
            <w:pPr>
              <w:rPr>
                <w:sz w:val="16"/>
                <w:szCs w:val="16"/>
              </w:rPr>
            </w:pPr>
            <w:r w:rsidRPr="00A96233">
              <w:rPr>
                <w:sz w:val="16"/>
                <w:szCs w:val="16"/>
              </w:rPr>
              <w:t>PURCHASES</w:t>
            </w:r>
          </w:p>
        </w:tc>
      </w:tr>
      <w:tr w:rsidR="00020828" w:rsidRPr="00A96233" w14:paraId="44C477DD" w14:textId="77777777" w:rsidTr="007B69F6">
        <w:tc>
          <w:tcPr>
            <w:tcW w:w="1284" w:type="dxa"/>
            <w:shd w:val="clear" w:color="auto" w:fill="D9D9D9" w:themeFill="background1" w:themeFillShade="D9"/>
          </w:tcPr>
          <w:p w14:paraId="078A473F"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5EDBE1B9" w14:textId="77777777" w:rsidR="00020828" w:rsidRPr="00A96233" w:rsidRDefault="00020828" w:rsidP="00863848">
            <w:pPr>
              <w:rPr>
                <w:sz w:val="16"/>
                <w:szCs w:val="16"/>
              </w:rPr>
            </w:pPr>
          </w:p>
        </w:tc>
        <w:tc>
          <w:tcPr>
            <w:tcW w:w="679" w:type="dxa"/>
            <w:shd w:val="clear" w:color="auto" w:fill="D9D9D9" w:themeFill="background1" w:themeFillShade="D9"/>
          </w:tcPr>
          <w:p w14:paraId="346F6BFF" w14:textId="77777777" w:rsidR="00020828" w:rsidRPr="00A96233" w:rsidRDefault="00020828" w:rsidP="00863848">
            <w:pPr>
              <w:rPr>
                <w:sz w:val="16"/>
                <w:szCs w:val="16"/>
              </w:rPr>
            </w:pPr>
            <w:r w:rsidRPr="00A96233">
              <w:rPr>
                <w:sz w:val="16"/>
                <w:szCs w:val="16"/>
              </w:rPr>
              <w:t>495.0</w:t>
            </w:r>
          </w:p>
        </w:tc>
        <w:tc>
          <w:tcPr>
            <w:tcW w:w="730" w:type="dxa"/>
            <w:shd w:val="clear" w:color="auto" w:fill="D9D9D9" w:themeFill="background1" w:themeFillShade="D9"/>
          </w:tcPr>
          <w:p w14:paraId="318EDDCB" w14:textId="77777777" w:rsidR="00020828" w:rsidRPr="00A96233" w:rsidRDefault="00020828" w:rsidP="00863848">
            <w:pPr>
              <w:rPr>
                <w:sz w:val="16"/>
                <w:szCs w:val="16"/>
              </w:rPr>
            </w:pPr>
            <w:r w:rsidRPr="00A96233">
              <w:rPr>
                <w:sz w:val="16"/>
                <w:szCs w:val="16"/>
              </w:rPr>
              <w:t>516.3</w:t>
            </w:r>
          </w:p>
        </w:tc>
        <w:tc>
          <w:tcPr>
            <w:tcW w:w="737" w:type="dxa"/>
            <w:shd w:val="clear" w:color="auto" w:fill="D9D9D9" w:themeFill="background1" w:themeFillShade="D9"/>
          </w:tcPr>
          <w:p w14:paraId="50DF8B83" w14:textId="77777777" w:rsidR="00020828" w:rsidRPr="00A96233" w:rsidRDefault="00020828" w:rsidP="00863848">
            <w:pPr>
              <w:rPr>
                <w:sz w:val="16"/>
                <w:szCs w:val="16"/>
              </w:rPr>
            </w:pPr>
            <w:r w:rsidRPr="00A96233">
              <w:rPr>
                <w:sz w:val="16"/>
                <w:szCs w:val="16"/>
              </w:rPr>
              <w:t>517.8</w:t>
            </w:r>
          </w:p>
        </w:tc>
        <w:tc>
          <w:tcPr>
            <w:tcW w:w="685" w:type="dxa"/>
            <w:shd w:val="clear" w:color="auto" w:fill="D9D9D9" w:themeFill="background1" w:themeFillShade="D9"/>
          </w:tcPr>
          <w:p w14:paraId="2AF80778" w14:textId="77777777" w:rsidR="00020828" w:rsidRPr="00A96233" w:rsidRDefault="00020828" w:rsidP="00863848">
            <w:pPr>
              <w:rPr>
                <w:sz w:val="16"/>
                <w:szCs w:val="16"/>
              </w:rPr>
            </w:pPr>
            <w:r w:rsidRPr="00A96233">
              <w:rPr>
                <w:sz w:val="16"/>
                <w:szCs w:val="16"/>
              </w:rPr>
              <w:t>484.2</w:t>
            </w:r>
          </w:p>
        </w:tc>
        <w:tc>
          <w:tcPr>
            <w:tcW w:w="685" w:type="dxa"/>
            <w:shd w:val="clear" w:color="auto" w:fill="D9D9D9" w:themeFill="background1" w:themeFillShade="D9"/>
          </w:tcPr>
          <w:p w14:paraId="08434922" w14:textId="77777777" w:rsidR="00020828" w:rsidRPr="00A96233" w:rsidRDefault="00020828" w:rsidP="00863848">
            <w:pPr>
              <w:rPr>
                <w:sz w:val="16"/>
                <w:szCs w:val="16"/>
              </w:rPr>
            </w:pPr>
            <w:r w:rsidRPr="00A96233">
              <w:rPr>
                <w:sz w:val="16"/>
                <w:szCs w:val="16"/>
              </w:rPr>
              <w:t>571.2</w:t>
            </w:r>
          </w:p>
        </w:tc>
        <w:tc>
          <w:tcPr>
            <w:tcW w:w="685" w:type="dxa"/>
            <w:shd w:val="clear" w:color="auto" w:fill="D9D9D9" w:themeFill="background1" w:themeFillShade="D9"/>
          </w:tcPr>
          <w:p w14:paraId="18595C38" w14:textId="77777777" w:rsidR="00020828" w:rsidRPr="00A96233" w:rsidRDefault="00020828" w:rsidP="00863848">
            <w:pPr>
              <w:rPr>
                <w:sz w:val="16"/>
                <w:szCs w:val="16"/>
              </w:rPr>
            </w:pPr>
            <w:r w:rsidRPr="00A96233">
              <w:rPr>
                <w:sz w:val="16"/>
                <w:szCs w:val="16"/>
              </w:rPr>
              <w:t>449.9</w:t>
            </w:r>
          </w:p>
        </w:tc>
        <w:tc>
          <w:tcPr>
            <w:tcW w:w="617" w:type="dxa"/>
            <w:shd w:val="clear" w:color="auto" w:fill="D9D9D9" w:themeFill="background1" w:themeFillShade="D9"/>
          </w:tcPr>
          <w:p w14:paraId="37339308" w14:textId="77777777" w:rsidR="00020828" w:rsidRPr="00A96233" w:rsidRDefault="00020828" w:rsidP="00863848">
            <w:pPr>
              <w:rPr>
                <w:sz w:val="16"/>
                <w:szCs w:val="16"/>
              </w:rPr>
            </w:pPr>
            <w:r w:rsidRPr="00A96233">
              <w:rPr>
                <w:sz w:val="16"/>
                <w:szCs w:val="16"/>
              </w:rPr>
              <w:t>475.8</w:t>
            </w:r>
          </w:p>
        </w:tc>
        <w:tc>
          <w:tcPr>
            <w:tcW w:w="803" w:type="dxa"/>
            <w:shd w:val="clear" w:color="auto" w:fill="D9D9D9" w:themeFill="background1" w:themeFillShade="D9"/>
          </w:tcPr>
          <w:p w14:paraId="509C66B5" w14:textId="77777777" w:rsidR="00020828" w:rsidRPr="00A96233" w:rsidRDefault="00020828" w:rsidP="00863848">
            <w:pPr>
              <w:rPr>
                <w:sz w:val="16"/>
                <w:szCs w:val="16"/>
              </w:rPr>
            </w:pPr>
            <w:r w:rsidRPr="00A96233">
              <w:rPr>
                <w:sz w:val="16"/>
                <w:szCs w:val="16"/>
              </w:rPr>
              <w:t>501.5</w:t>
            </w:r>
          </w:p>
        </w:tc>
        <w:tc>
          <w:tcPr>
            <w:tcW w:w="1292" w:type="dxa"/>
            <w:shd w:val="clear" w:color="auto" w:fill="D9D9D9" w:themeFill="background1" w:themeFillShade="D9"/>
          </w:tcPr>
          <w:p w14:paraId="1B1D0E90" w14:textId="77777777" w:rsidR="00020828" w:rsidRPr="00A96233" w:rsidRDefault="00020828" w:rsidP="00863848">
            <w:pPr>
              <w:rPr>
                <w:sz w:val="16"/>
                <w:szCs w:val="16"/>
              </w:rPr>
            </w:pPr>
            <w:r w:rsidRPr="00A96233">
              <w:rPr>
                <w:sz w:val="16"/>
                <w:szCs w:val="16"/>
              </w:rPr>
              <w:t>AVG INVTY</w:t>
            </w:r>
            <w:r w:rsidRPr="00A96233">
              <w:rPr>
                <w:sz w:val="16"/>
                <w:szCs w:val="16"/>
                <w:vertAlign w:val="superscript"/>
              </w:rPr>
              <w:t>4</w:t>
            </w:r>
          </w:p>
        </w:tc>
      </w:tr>
      <w:tr w:rsidR="00020828" w:rsidRPr="00A96233" w14:paraId="5C73E587" w14:textId="77777777" w:rsidTr="007B69F6">
        <w:tc>
          <w:tcPr>
            <w:tcW w:w="1284" w:type="dxa"/>
            <w:shd w:val="clear" w:color="auto" w:fill="D9D9D9" w:themeFill="background1" w:themeFillShade="D9"/>
          </w:tcPr>
          <w:p w14:paraId="4037330D" w14:textId="77777777" w:rsidR="00020828" w:rsidRPr="00A96233" w:rsidRDefault="00020828" w:rsidP="00863848">
            <w:pPr>
              <w:rPr>
                <w:sz w:val="16"/>
                <w:szCs w:val="16"/>
              </w:rPr>
            </w:pPr>
          </w:p>
        </w:tc>
        <w:tc>
          <w:tcPr>
            <w:tcW w:w="820" w:type="dxa"/>
            <w:shd w:val="clear" w:color="auto" w:fill="D9D9D9" w:themeFill="background1" w:themeFillShade="D9"/>
          </w:tcPr>
          <w:p w14:paraId="20AE446E" w14:textId="77777777" w:rsidR="00020828" w:rsidRPr="00A96233" w:rsidRDefault="00020828" w:rsidP="00863848">
            <w:pPr>
              <w:rPr>
                <w:sz w:val="16"/>
                <w:szCs w:val="16"/>
              </w:rPr>
            </w:pPr>
          </w:p>
        </w:tc>
        <w:tc>
          <w:tcPr>
            <w:tcW w:w="679" w:type="dxa"/>
            <w:shd w:val="clear" w:color="auto" w:fill="D9D9D9" w:themeFill="background1" w:themeFillShade="D9"/>
          </w:tcPr>
          <w:p w14:paraId="5883E71B" w14:textId="77777777" w:rsidR="00020828" w:rsidRPr="00A96233" w:rsidRDefault="00020828" w:rsidP="00863848">
            <w:pPr>
              <w:rPr>
                <w:sz w:val="16"/>
                <w:szCs w:val="16"/>
              </w:rPr>
            </w:pPr>
          </w:p>
        </w:tc>
        <w:tc>
          <w:tcPr>
            <w:tcW w:w="730" w:type="dxa"/>
            <w:shd w:val="clear" w:color="auto" w:fill="D9D9D9" w:themeFill="background1" w:themeFillShade="D9"/>
          </w:tcPr>
          <w:p w14:paraId="5745EB05" w14:textId="77777777" w:rsidR="00020828" w:rsidRPr="00A96233" w:rsidRDefault="00020828" w:rsidP="00863848">
            <w:pPr>
              <w:rPr>
                <w:sz w:val="16"/>
                <w:szCs w:val="16"/>
              </w:rPr>
            </w:pPr>
          </w:p>
        </w:tc>
        <w:tc>
          <w:tcPr>
            <w:tcW w:w="737" w:type="dxa"/>
            <w:shd w:val="clear" w:color="auto" w:fill="D9D9D9" w:themeFill="background1" w:themeFillShade="D9"/>
          </w:tcPr>
          <w:p w14:paraId="30561475" w14:textId="77777777" w:rsidR="00020828" w:rsidRPr="00A96233" w:rsidRDefault="00020828" w:rsidP="00863848">
            <w:pPr>
              <w:rPr>
                <w:sz w:val="16"/>
                <w:szCs w:val="16"/>
              </w:rPr>
            </w:pPr>
          </w:p>
        </w:tc>
        <w:tc>
          <w:tcPr>
            <w:tcW w:w="685" w:type="dxa"/>
            <w:shd w:val="clear" w:color="auto" w:fill="D9D9D9" w:themeFill="background1" w:themeFillShade="D9"/>
          </w:tcPr>
          <w:p w14:paraId="715B86B8" w14:textId="77777777" w:rsidR="00020828" w:rsidRPr="00A96233" w:rsidRDefault="00020828" w:rsidP="00863848">
            <w:pPr>
              <w:rPr>
                <w:sz w:val="16"/>
                <w:szCs w:val="16"/>
              </w:rPr>
            </w:pPr>
          </w:p>
        </w:tc>
        <w:tc>
          <w:tcPr>
            <w:tcW w:w="685" w:type="dxa"/>
            <w:shd w:val="clear" w:color="auto" w:fill="D9D9D9" w:themeFill="background1" w:themeFillShade="D9"/>
          </w:tcPr>
          <w:p w14:paraId="5F4C4637" w14:textId="77777777" w:rsidR="00020828" w:rsidRPr="00A96233" w:rsidRDefault="00020828" w:rsidP="00863848">
            <w:pPr>
              <w:rPr>
                <w:sz w:val="16"/>
                <w:szCs w:val="16"/>
              </w:rPr>
            </w:pPr>
          </w:p>
        </w:tc>
        <w:tc>
          <w:tcPr>
            <w:tcW w:w="685" w:type="dxa"/>
            <w:shd w:val="clear" w:color="auto" w:fill="D9D9D9" w:themeFill="background1" w:themeFillShade="D9"/>
          </w:tcPr>
          <w:p w14:paraId="0C2E921C" w14:textId="77777777" w:rsidR="00020828" w:rsidRPr="00A96233" w:rsidRDefault="00020828" w:rsidP="00863848">
            <w:pPr>
              <w:rPr>
                <w:sz w:val="16"/>
                <w:szCs w:val="16"/>
              </w:rPr>
            </w:pPr>
          </w:p>
        </w:tc>
        <w:tc>
          <w:tcPr>
            <w:tcW w:w="617" w:type="dxa"/>
            <w:shd w:val="clear" w:color="auto" w:fill="D9D9D9" w:themeFill="background1" w:themeFillShade="D9"/>
          </w:tcPr>
          <w:p w14:paraId="71A805C0" w14:textId="77777777" w:rsidR="00020828" w:rsidRPr="00A96233" w:rsidRDefault="00020828" w:rsidP="00863848">
            <w:pPr>
              <w:rPr>
                <w:sz w:val="16"/>
                <w:szCs w:val="16"/>
              </w:rPr>
            </w:pPr>
          </w:p>
        </w:tc>
        <w:tc>
          <w:tcPr>
            <w:tcW w:w="803" w:type="dxa"/>
            <w:shd w:val="clear" w:color="auto" w:fill="D9D9D9" w:themeFill="background1" w:themeFillShade="D9"/>
          </w:tcPr>
          <w:p w14:paraId="55F17ED3" w14:textId="77777777" w:rsidR="00020828" w:rsidRPr="00A96233" w:rsidRDefault="00020828" w:rsidP="00863848">
            <w:pPr>
              <w:rPr>
                <w:sz w:val="16"/>
                <w:szCs w:val="16"/>
              </w:rPr>
            </w:pPr>
            <w:r w:rsidRPr="00A96233">
              <w:rPr>
                <w:sz w:val="16"/>
                <w:szCs w:val="16"/>
              </w:rPr>
              <w:t>1.18</w:t>
            </w:r>
          </w:p>
        </w:tc>
        <w:tc>
          <w:tcPr>
            <w:tcW w:w="1292" w:type="dxa"/>
            <w:shd w:val="clear" w:color="auto" w:fill="D9D9D9" w:themeFill="background1" w:themeFillShade="D9"/>
          </w:tcPr>
          <w:p w14:paraId="2C9B4A08" w14:textId="77777777" w:rsidR="00020828" w:rsidRPr="00A96233" w:rsidRDefault="00020828" w:rsidP="00863848">
            <w:pPr>
              <w:rPr>
                <w:sz w:val="16"/>
                <w:szCs w:val="16"/>
              </w:rPr>
            </w:pPr>
            <w:r w:rsidRPr="00A96233">
              <w:rPr>
                <w:sz w:val="16"/>
                <w:szCs w:val="16"/>
              </w:rPr>
              <w:t>TURN</w:t>
            </w:r>
          </w:p>
        </w:tc>
      </w:tr>
    </w:tbl>
    <w:p w14:paraId="653956F7" w14:textId="77777777" w:rsidR="00020828" w:rsidRPr="00A96233" w:rsidRDefault="00020828" w:rsidP="00020828">
      <w:pPr>
        <w:rPr>
          <w:b/>
          <w:bCs/>
          <w:i/>
          <w:iCs/>
        </w:rPr>
      </w:pPr>
    </w:p>
    <w:p w14:paraId="63CA2349" w14:textId="77777777" w:rsidR="00020828" w:rsidRPr="00A96233" w:rsidRDefault="00020828" w:rsidP="00020828">
      <w:r w:rsidRPr="00A96233">
        <w:rPr>
          <w:b/>
          <w:bCs/>
          <w:i/>
          <w:iCs/>
        </w:rPr>
        <w:lastRenderedPageBreak/>
        <w:t>Stores</w:t>
      </w:r>
      <w:r w:rsidRPr="00A96233">
        <w:rPr>
          <w:b/>
          <w:bCs/>
          <w:i/>
          <w:iCs/>
          <w:vertAlign w:val="superscript"/>
        </w:rPr>
        <w:t>1</w:t>
      </w:r>
      <w:r w:rsidRPr="00A96233">
        <w:t>: In organisations with more than one unit, each is indicated by a code number. The discrepancy in the allocated amounts for each store represents the buyer’s decision that will require more merchandise than others.</w:t>
      </w:r>
    </w:p>
    <w:p w14:paraId="5CB89464" w14:textId="77777777" w:rsidR="00020828" w:rsidRPr="00A96233" w:rsidRDefault="00020828" w:rsidP="00020828"/>
    <w:p w14:paraId="3021973F" w14:textId="77777777" w:rsidR="00020828" w:rsidRPr="00A96233" w:rsidRDefault="00020828" w:rsidP="00020828">
      <w:pPr>
        <w:rPr>
          <w:szCs w:val="20"/>
        </w:rPr>
      </w:pPr>
      <w:r w:rsidRPr="00A96233">
        <w:rPr>
          <w:b/>
          <w:bCs/>
          <w:i/>
          <w:iCs/>
          <w:szCs w:val="20"/>
        </w:rPr>
        <w:t>Markdown R</w:t>
      </w:r>
      <w:r w:rsidRPr="00A96233">
        <w:rPr>
          <w:b/>
          <w:bCs/>
          <w:i/>
          <w:iCs/>
          <w:szCs w:val="20"/>
          <w:vertAlign w:val="superscript"/>
        </w:rPr>
        <w:t>2</w:t>
      </w:r>
      <w:r w:rsidRPr="00A96233">
        <w:rPr>
          <w:szCs w:val="20"/>
        </w:rPr>
        <w:t>: Markdown amounts represent the percentage sales that the buyer predicts will be necessary to mark down for each time period.</w:t>
      </w:r>
    </w:p>
    <w:p w14:paraId="13B41A57" w14:textId="77777777" w:rsidR="00020828" w:rsidRPr="00A96233" w:rsidRDefault="00020828" w:rsidP="00020828">
      <w:pPr>
        <w:rPr>
          <w:szCs w:val="20"/>
        </w:rPr>
      </w:pPr>
    </w:p>
    <w:p w14:paraId="7F6335E5" w14:textId="77777777" w:rsidR="00020828" w:rsidRPr="00A96233" w:rsidRDefault="00020828" w:rsidP="00020828">
      <w:pPr>
        <w:rPr>
          <w:rFonts w:cs="Arial"/>
          <w:szCs w:val="20"/>
        </w:rPr>
      </w:pPr>
      <w:r w:rsidRPr="00A96233">
        <w:rPr>
          <w:b/>
          <w:bCs/>
          <w:i/>
          <w:iCs/>
          <w:szCs w:val="20"/>
        </w:rPr>
        <w:t>Buyer’s opinion Inv R</w:t>
      </w:r>
      <w:r w:rsidRPr="00A96233">
        <w:rPr>
          <w:b/>
          <w:bCs/>
          <w:i/>
          <w:iCs/>
          <w:szCs w:val="20"/>
          <w:vertAlign w:val="superscript"/>
        </w:rPr>
        <w:t>3</w:t>
      </w:r>
      <w:r w:rsidRPr="00A96233">
        <w:rPr>
          <w:rFonts w:ascii="Arial Bold" w:hAnsi="Arial Bold"/>
          <w:szCs w:val="20"/>
        </w:rPr>
        <w:t xml:space="preserve">: </w:t>
      </w:r>
      <w:r w:rsidRPr="00A96233">
        <w:rPr>
          <w:rFonts w:cs="Arial"/>
          <w:szCs w:val="20"/>
        </w:rPr>
        <w:t xml:space="preserve"> This figure represents the buyer’s opinion about how much inventory will be needed at the beginning of the month.</w:t>
      </w:r>
    </w:p>
    <w:p w14:paraId="1C179E89" w14:textId="77777777" w:rsidR="00020828" w:rsidRPr="00A96233" w:rsidRDefault="00020828" w:rsidP="00020828">
      <w:pPr>
        <w:rPr>
          <w:rFonts w:cs="Arial"/>
          <w:szCs w:val="20"/>
        </w:rPr>
      </w:pPr>
    </w:p>
    <w:p w14:paraId="5129A97D" w14:textId="77777777" w:rsidR="00020828" w:rsidRPr="00A96233" w:rsidRDefault="00020828" w:rsidP="00020828">
      <w:pPr>
        <w:rPr>
          <w:szCs w:val="20"/>
        </w:rPr>
      </w:pPr>
      <w:r w:rsidRPr="00A96233">
        <w:rPr>
          <w:b/>
          <w:bCs/>
          <w:i/>
          <w:iCs/>
          <w:szCs w:val="20"/>
        </w:rPr>
        <w:t>AVG INVTY</w:t>
      </w:r>
      <w:r w:rsidRPr="00A96233">
        <w:rPr>
          <w:b/>
          <w:bCs/>
          <w:i/>
          <w:iCs/>
          <w:szCs w:val="20"/>
          <w:vertAlign w:val="superscript"/>
        </w:rPr>
        <w:t>4</w:t>
      </w:r>
      <w:r w:rsidRPr="00A96233">
        <w:rPr>
          <w:sz w:val="16"/>
          <w:szCs w:val="16"/>
        </w:rPr>
        <w:t>:</w:t>
      </w:r>
      <w:r w:rsidRPr="00A96233">
        <w:rPr>
          <w:sz w:val="16"/>
          <w:szCs w:val="16"/>
          <w:vertAlign w:val="superscript"/>
        </w:rPr>
        <w:t xml:space="preserve"> </w:t>
      </w:r>
      <w:r w:rsidRPr="00A96233">
        <w:rPr>
          <w:sz w:val="16"/>
          <w:szCs w:val="16"/>
        </w:rPr>
        <w:t xml:space="preserve"> </w:t>
      </w:r>
      <w:r w:rsidRPr="00A96233">
        <w:rPr>
          <w:szCs w:val="20"/>
        </w:rPr>
        <w:t xml:space="preserve">This is the average inventory for the six-month period. </w:t>
      </w:r>
    </w:p>
    <w:p w14:paraId="4657F155" w14:textId="77777777" w:rsidR="00020828" w:rsidRPr="00A96233" w:rsidRDefault="00020828" w:rsidP="00020828">
      <w:pPr>
        <w:rPr>
          <w:szCs w:val="20"/>
        </w:rPr>
      </w:pPr>
    </w:p>
    <w:p w14:paraId="36D22A50" w14:textId="77777777" w:rsidR="00020828" w:rsidRPr="00A96233" w:rsidRDefault="00020828" w:rsidP="00020828">
      <w:pPr>
        <w:rPr>
          <w:szCs w:val="20"/>
        </w:rPr>
      </w:pPr>
      <w:r w:rsidRPr="007B69F6">
        <w:rPr>
          <w:b/>
          <w:bCs/>
          <w:szCs w:val="20"/>
        </w:rPr>
        <w:t>Turn:</w:t>
      </w:r>
      <w:r w:rsidRPr="00A96233">
        <w:rPr>
          <w:szCs w:val="20"/>
        </w:rPr>
        <w:t xml:space="preserve"> This figure represents stock turnover, the number of times the average inventory sells in store during a time period.</w:t>
      </w:r>
    </w:p>
    <w:p w14:paraId="37AE1023" w14:textId="77777777" w:rsidR="00020828" w:rsidRPr="00A96233" w:rsidRDefault="00020828" w:rsidP="00020828">
      <w:pPr>
        <w:rPr>
          <w:szCs w:val="20"/>
        </w:rPr>
      </w:pPr>
    </w:p>
    <w:p w14:paraId="2BADD6B9" w14:textId="77777777" w:rsidR="00020828" w:rsidRPr="00A96233" w:rsidRDefault="00020828" w:rsidP="00020828">
      <w:pPr>
        <w:rPr>
          <w:szCs w:val="20"/>
        </w:rPr>
      </w:pPr>
      <w:r w:rsidRPr="00A96233">
        <w:rPr>
          <w:szCs w:val="20"/>
        </w:rPr>
        <w:t>Once the six-month plan (or 12-month plan, depending on the company’s budgeting system) has been finalised, the model stock must be developed.</w:t>
      </w:r>
    </w:p>
    <w:p w14:paraId="4713400A" w14:textId="77777777" w:rsidR="00020828" w:rsidRPr="00A96233" w:rsidRDefault="00020828" w:rsidP="00020828">
      <w:pPr>
        <w:rPr>
          <w:rFonts w:cs="Arial"/>
          <w:szCs w:val="20"/>
        </w:rPr>
      </w:pPr>
    </w:p>
    <w:p w14:paraId="488C8863" w14:textId="77777777" w:rsidR="00020828" w:rsidRPr="00A96233" w:rsidRDefault="00020828" w:rsidP="00020828">
      <w:pPr>
        <w:pStyle w:val="Heading3"/>
        <w:spacing w:line="360" w:lineRule="auto"/>
      </w:pPr>
      <w:bookmarkStart w:id="1357" w:name="_Toc44861814"/>
      <w:bookmarkStart w:id="1358" w:name="_Toc46399907"/>
      <w:bookmarkStart w:id="1359" w:name="_Toc46588494"/>
      <w:bookmarkStart w:id="1360" w:name="_Toc46916449"/>
      <w:r w:rsidRPr="00A96233">
        <w:t>3.2.3</w:t>
      </w:r>
      <w:r w:rsidRPr="00A96233">
        <w:tab/>
        <w:t>Model stock development</w:t>
      </w:r>
      <w:bookmarkEnd w:id="1357"/>
      <w:bookmarkEnd w:id="1358"/>
      <w:bookmarkEnd w:id="1359"/>
      <w:bookmarkEnd w:id="1360"/>
    </w:p>
    <w:p w14:paraId="5259261D" w14:textId="77777777" w:rsidR="00020828" w:rsidRPr="00A96233" w:rsidRDefault="00020828" w:rsidP="00020828"/>
    <w:p w14:paraId="411812CF" w14:textId="77777777" w:rsidR="00020828" w:rsidRPr="00A96233" w:rsidRDefault="00020828" w:rsidP="00020828">
      <w:pPr>
        <w:spacing w:after="120"/>
      </w:pPr>
      <w:r w:rsidRPr="00A96233">
        <w:t>Proper assortment planning is critical for profits. The retail company’s inventory must contain a satisfactory assortment of items to satisfy customer needs. Therefore, the buyer needs to develop a model stock, which is a merchandise offering that carefully outlines:</w:t>
      </w:r>
    </w:p>
    <w:p w14:paraId="539654BB" w14:textId="77777777" w:rsidR="00020828" w:rsidRPr="00A96233" w:rsidRDefault="00020828" w:rsidP="0014236E">
      <w:pPr>
        <w:pStyle w:val="ListParagraph"/>
        <w:numPr>
          <w:ilvl w:val="0"/>
          <w:numId w:val="322"/>
        </w:numPr>
        <w:spacing w:after="120"/>
        <w:contextualSpacing w:val="0"/>
        <w:jc w:val="left"/>
      </w:pPr>
      <w:r w:rsidRPr="00A96233">
        <w:t>Staple versus fashion merchandise</w:t>
      </w:r>
    </w:p>
    <w:p w14:paraId="493D795A" w14:textId="77777777" w:rsidR="00020828" w:rsidRPr="00A96233" w:rsidRDefault="00020828" w:rsidP="0014236E">
      <w:pPr>
        <w:pStyle w:val="ListParagraph"/>
        <w:numPr>
          <w:ilvl w:val="0"/>
          <w:numId w:val="322"/>
        </w:numPr>
        <w:spacing w:after="120"/>
        <w:contextualSpacing w:val="0"/>
        <w:jc w:val="left"/>
      </w:pPr>
      <w:r w:rsidRPr="00A96233">
        <w:t>Classifications of merchandise to be purchased</w:t>
      </w:r>
    </w:p>
    <w:p w14:paraId="56654F5B" w14:textId="77777777" w:rsidR="00020828" w:rsidRPr="00A96233" w:rsidRDefault="00020828" w:rsidP="0014236E">
      <w:pPr>
        <w:pStyle w:val="ListParagraph"/>
        <w:numPr>
          <w:ilvl w:val="0"/>
          <w:numId w:val="322"/>
        </w:numPr>
        <w:spacing w:after="120"/>
        <w:contextualSpacing w:val="0"/>
        <w:jc w:val="left"/>
      </w:pPr>
      <w:r w:rsidRPr="00A96233">
        <w:t>Subclassifications</w:t>
      </w:r>
    </w:p>
    <w:p w14:paraId="07A231D9" w14:textId="77777777" w:rsidR="00020828" w:rsidRPr="00A96233" w:rsidRDefault="00020828" w:rsidP="0014236E">
      <w:pPr>
        <w:pStyle w:val="ListParagraph"/>
        <w:numPr>
          <w:ilvl w:val="0"/>
          <w:numId w:val="322"/>
        </w:numPr>
        <w:contextualSpacing w:val="0"/>
        <w:jc w:val="left"/>
      </w:pPr>
      <w:r w:rsidRPr="00A96233">
        <w:t>Price points</w:t>
      </w:r>
    </w:p>
    <w:p w14:paraId="745F18DC" w14:textId="77777777" w:rsidR="00020828" w:rsidRPr="00A96233" w:rsidRDefault="00020828" w:rsidP="00020828">
      <w:pPr>
        <w:jc w:val="left"/>
      </w:pPr>
    </w:p>
    <w:p w14:paraId="7F49B79D" w14:textId="77777777" w:rsidR="00020828" w:rsidRPr="00A96233" w:rsidRDefault="00020828" w:rsidP="00020828">
      <w:pPr>
        <w:pStyle w:val="Heading4"/>
        <w:spacing w:line="360" w:lineRule="auto"/>
        <w:ind w:left="1134" w:hanging="1134"/>
      </w:pPr>
      <w:r w:rsidRPr="00A96233">
        <w:t>3.2.3.1</w:t>
      </w:r>
      <w:r w:rsidRPr="00A96233">
        <w:tab/>
        <w:t>Staple versus fashion merchandise</w:t>
      </w:r>
    </w:p>
    <w:p w14:paraId="4A160070" w14:textId="77777777" w:rsidR="00020828" w:rsidRPr="00A96233" w:rsidRDefault="00020828" w:rsidP="00020828"/>
    <w:p w14:paraId="491BB303" w14:textId="77777777" w:rsidR="00020828" w:rsidRPr="00A96233" w:rsidRDefault="00020828" w:rsidP="00020828">
      <w:r w:rsidRPr="00A96233">
        <w:t xml:space="preserve">Model stock for staple goods is different from fashion merchandise. </w:t>
      </w:r>
    </w:p>
    <w:p w14:paraId="46AF4A43" w14:textId="77777777" w:rsidR="00020828" w:rsidRPr="00A96233" w:rsidRDefault="00020828" w:rsidP="00020828"/>
    <w:p w14:paraId="4DC0D3D1" w14:textId="77777777" w:rsidR="00020828" w:rsidRPr="00A96233" w:rsidRDefault="00020828" w:rsidP="00020828">
      <w:r w:rsidRPr="00A96233">
        <w:t>Staple model stock is generally a continuation of staple products in the inventory. It is, therefore, relatively simple. For example, men’s handkerchiefs vary little from season to season and should always be part of the merchandise mix. The buyer merely forecasts the quantities that will be needed.</w:t>
      </w:r>
    </w:p>
    <w:p w14:paraId="798ACCD8" w14:textId="77777777" w:rsidR="00020828" w:rsidRPr="00A96233" w:rsidRDefault="00020828" w:rsidP="00020828"/>
    <w:p w14:paraId="5CE16517" w14:textId="77777777" w:rsidR="00020828" w:rsidRPr="00A96233" w:rsidRDefault="00020828" w:rsidP="00020828">
      <w:r w:rsidRPr="00A96233">
        <w:t>On the other hand, fashion merchandise poses a significantly more challenging situation because styles go in and out much of the time. Therefore, careful planning is necessary.</w:t>
      </w:r>
    </w:p>
    <w:p w14:paraId="0D8E9949" w14:textId="77777777" w:rsidR="00020828" w:rsidRPr="00A96233" w:rsidRDefault="00020828" w:rsidP="00020828">
      <w:pPr>
        <w:rPr>
          <w:b/>
          <w:bCs/>
          <w:sz w:val="22"/>
        </w:rPr>
      </w:pPr>
      <w:r w:rsidRPr="00A96233">
        <w:rPr>
          <w:b/>
          <w:bCs/>
          <w:sz w:val="22"/>
        </w:rPr>
        <w:lastRenderedPageBreak/>
        <w:t>Staple merchandise</w:t>
      </w:r>
    </w:p>
    <w:p w14:paraId="329B3074" w14:textId="77777777" w:rsidR="00020828" w:rsidRPr="00A96233" w:rsidRDefault="00020828" w:rsidP="00020828">
      <w:pPr>
        <w:rPr>
          <w:b/>
          <w:bCs/>
          <w:sz w:val="22"/>
        </w:rPr>
      </w:pPr>
    </w:p>
    <w:p w14:paraId="069EAF0E" w14:textId="77777777" w:rsidR="00020828" w:rsidRPr="00A96233" w:rsidRDefault="00020828" w:rsidP="00020828">
      <w:r w:rsidRPr="00A96233">
        <w:t xml:space="preserve">Staple merchandise accounts for much of the profit in a retail company. These items rarely require markdowns at the end of a season, because there is not really an end-of-season. </w:t>
      </w:r>
    </w:p>
    <w:p w14:paraId="10AE688E" w14:textId="77777777" w:rsidR="00020828" w:rsidRPr="00A96233" w:rsidRDefault="00020828" w:rsidP="00020828"/>
    <w:p w14:paraId="0DEDD978" w14:textId="77777777" w:rsidR="00020828" w:rsidRPr="00A96233" w:rsidRDefault="00020828" w:rsidP="00020828">
      <w:pPr>
        <w:spacing w:after="120"/>
      </w:pPr>
      <w:r w:rsidRPr="00A96233">
        <w:t>Examples of staple merchandise include:</w:t>
      </w:r>
    </w:p>
    <w:p w14:paraId="78BC87D0" w14:textId="77777777" w:rsidR="00020828" w:rsidRPr="00A96233" w:rsidRDefault="00020828" w:rsidP="0014236E">
      <w:pPr>
        <w:pStyle w:val="ListParagraph"/>
        <w:numPr>
          <w:ilvl w:val="0"/>
          <w:numId w:val="323"/>
        </w:numPr>
        <w:spacing w:after="120"/>
        <w:contextualSpacing w:val="0"/>
        <w:jc w:val="left"/>
      </w:pPr>
      <w:r w:rsidRPr="00A96233">
        <w:t>Groceries</w:t>
      </w:r>
    </w:p>
    <w:p w14:paraId="73B331BE" w14:textId="77777777" w:rsidR="00020828" w:rsidRPr="00A96233" w:rsidRDefault="00020828" w:rsidP="0014236E">
      <w:pPr>
        <w:pStyle w:val="ListParagraph"/>
        <w:numPr>
          <w:ilvl w:val="0"/>
          <w:numId w:val="323"/>
        </w:numPr>
        <w:spacing w:after="120"/>
        <w:contextualSpacing w:val="0"/>
        <w:jc w:val="left"/>
      </w:pPr>
      <w:r w:rsidRPr="00A96233">
        <w:t>Greeting cards (although design trends tend to change from time to time)</w:t>
      </w:r>
    </w:p>
    <w:p w14:paraId="3C88378A" w14:textId="77777777" w:rsidR="00020828" w:rsidRPr="00A96233" w:rsidRDefault="00020828" w:rsidP="0014236E">
      <w:pPr>
        <w:pStyle w:val="ListParagraph"/>
        <w:numPr>
          <w:ilvl w:val="0"/>
          <w:numId w:val="323"/>
        </w:numPr>
        <w:contextualSpacing w:val="0"/>
        <w:jc w:val="left"/>
      </w:pPr>
      <w:r w:rsidRPr="00A96233">
        <w:t>Fine china</w:t>
      </w:r>
    </w:p>
    <w:p w14:paraId="50C78A2A" w14:textId="77777777" w:rsidR="00020828" w:rsidRPr="00A96233" w:rsidRDefault="00020828" w:rsidP="00020828"/>
    <w:p w14:paraId="120C4FB7" w14:textId="77777777" w:rsidR="00020828" w:rsidRPr="00A96233" w:rsidRDefault="00020828" w:rsidP="00020828">
      <w:r w:rsidRPr="00A96233">
        <w:t>Staple merchandise does form part of the 6-month plan. Once the budget has been planned and it is known what amount is available, the buyer makes projections for the period and determines what inventory levels are required to meet expected sales. Although aspects such as colours and fabrics should be recorded on the 6-month plan, colours are usually basic, therefore this step remains fairly uncomplicated.</w:t>
      </w:r>
    </w:p>
    <w:p w14:paraId="7D5AECE1" w14:textId="77777777" w:rsidR="00020828" w:rsidRPr="00A96233" w:rsidRDefault="00020828" w:rsidP="00020828"/>
    <w:p w14:paraId="243E65EE" w14:textId="77777777" w:rsidR="00020828" w:rsidRPr="00A96233" w:rsidRDefault="00020828" w:rsidP="00020828">
      <w:r w:rsidRPr="00A96233">
        <w:t>The buyer does need to consider seasonal peaks, for example, a dramatic increase in sales of certain chocolates around days such as Valentine’s day, Easter and Mothers’ day. Past sales usually provide a good indication of what sales will be like.</w:t>
      </w:r>
    </w:p>
    <w:p w14:paraId="08D92E69" w14:textId="77777777" w:rsidR="00020828" w:rsidRPr="00A96233" w:rsidRDefault="00020828" w:rsidP="00020828"/>
    <w:p w14:paraId="0ED6288C" w14:textId="77777777" w:rsidR="00020828" w:rsidRPr="00A96233" w:rsidRDefault="00020828" w:rsidP="00020828">
      <w:pPr>
        <w:rPr>
          <w:b/>
          <w:bCs/>
          <w:sz w:val="22"/>
        </w:rPr>
      </w:pPr>
      <w:r w:rsidRPr="00A96233">
        <w:rPr>
          <w:b/>
          <w:bCs/>
          <w:sz w:val="22"/>
        </w:rPr>
        <w:t>Fashion merchandise</w:t>
      </w:r>
    </w:p>
    <w:p w14:paraId="48DE3164" w14:textId="77777777" w:rsidR="00020828" w:rsidRPr="00A96233" w:rsidRDefault="00020828" w:rsidP="00020828"/>
    <w:p w14:paraId="0F199B74" w14:textId="1608BC3B" w:rsidR="00020828" w:rsidRPr="00A96233" w:rsidRDefault="00020828" w:rsidP="00020828">
      <w:r w:rsidRPr="00A96233">
        <w:t xml:space="preserve">Each, season, new styles emerge in fashion merchandise. Even if some styles might be adaptations </w:t>
      </w:r>
      <w:r w:rsidR="007B69F6">
        <w:t>of</w:t>
      </w:r>
      <w:r w:rsidRPr="00A96233">
        <w:t xml:space="preserve"> current successful sellers and some items are presented in the same style but different colours, other items are totally different in style.</w:t>
      </w:r>
    </w:p>
    <w:p w14:paraId="646D679D" w14:textId="77777777" w:rsidR="00020828" w:rsidRPr="00A96233" w:rsidRDefault="00020828" w:rsidP="00020828"/>
    <w:p w14:paraId="542CCDE5" w14:textId="77777777" w:rsidR="00020828" w:rsidRPr="00A96233" w:rsidRDefault="00020828" w:rsidP="00020828">
      <w:r w:rsidRPr="00A96233">
        <w:t xml:space="preserve">Buyers have a monumental task every season in determining what quantities of fashion merchandise will be required. It is not a simple task to decide which items will be bought in large quantities and which will be bought in smaller quantities. </w:t>
      </w:r>
    </w:p>
    <w:p w14:paraId="55E3BE8E" w14:textId="77777777" w:rsidR="00020828" w:rsidRPr="00A96233" w:rsidRDefault="00020828" w:rsidP="00020828"/>
    <w:p w14:paraId="1D122ACD" w14:textId="77777777" w:rsidR="00020828" w:rsidRPr="00A96233" w:rsidRDefault="00020828" w:rsidP="00020828">
      <w:r w:rsidRPr="00A96233">
        <w:t>Diamond and Pintel argue that “while records of past sales give some insights into quantity considerations, they are by no means sufficient to finalise the model stock offering.”</w:t>
      </w:r>
    </w:p>
    <w:p w14:paraId="5D00AC73" w14:textId="77777777" w:rsidR="00020828" w:rsidRPr="00A96233" w:rsidRDefault="00020828" w:rsidP="00020828"/>
    <w:p w14:paraId="7DE49788" w14:textId="77777777" w:rsidR="00020828" w:rsidRPr="00A96233" w:rsidRDefault="00020828" w:rsidP="00020828">
      <w:r w:rsidRPr="00A96233">
        <w:t>Buyers, therefore, call on market specialists, trade papers and consumer periodicals or attend industry seminars to help them in determining how much they should buy of each style.</w:t>
      </w:r>
    </w:p>
    <w:p w14:paraId="459641DB" w14:textId="2B7637A3" w:rsidR="00020828" w:rsidRPr="00A96233" w:rsidRDefault="00020828" w:rsidP="00020828"/>
    <w:p w14:paraId="71412534" w14:textId="6B3D368C" w:rsidR="008E3DA7" w:rsidRPr="00A96233" w:rsidRDefault="008E3DA7" w:rsidP="00020828"/>
    <w:p w14:paraId="2662800A" w14:textId="77777777" w:rsidR="008E3DA7" w:rsidRPr="00A96233" w:rsidRDefault="008E3DA7" w:rsidP="00020828"/>
    <w:p w14:paraId="3069355E" w14:textId="77777777" w:rsidR="00020828" w:rsidRPr="00A96233" w:rsidRDefault="00020828" w:rsidP="00020828">
      <w:pPr>
        <w:pStyle w:val="Heading4"/>
        <w:spacing w:line="360" w:lineRule="auto"/>
        <w:ind w:left="1134" w:hanging="1134"/>
      </w:pPr>
      <w:r w:rsidRPr="00A96233">
        <w:lastRenderedPageBreak/>
        <w:t>3.2.3.2</w:t>
      </w:r>
      <w:r w:rsidRPr="00A96233">
        <w:tab/>
        <w:t>The classifications of merchandise to be purchased</w:t>
      </w:r>
    </w:p>
    <w:p w14:paraId="4F312393" w14:textId="77777777" w:rsidR="00020828" w:rsidRPr="00A96233" w:rsidRDefault="00020828" w:rsidP="00020828"/>
    <w:p w14:paraId="2B2EA2BC" w14:textId="77777777" w:rsidR="00020828" w:rsidRPr="00A96233" w:rsidRDefault="00020828" w:rsidP="00020828">
      <w:r w:rsidRPr="00A96233">
        <w:t xml:space="preserve">Classification involves identifying the different kinds of items that are found in a department. For example, a furniture department may include bedroom sets, dining room tables, chairs, lounge suites, lamps, rugs, etc. </w:t>
      </w:r>
    </w:p>
    <w:p w14:paraId="3725C217" w14:textId="77777777" w:rsidR="00020828" w:rsidRPr="00A96233" w:rsidRDefault="00020828" w:rsidP="00020828"/>
    <w:p w14:paraId="3E93C43F" w14:textId="77777777" w:rsidR="00020828" w:rsidRPr="00A96233" w:rsidRDefault="00020828" w:rsidP="00020828">
      <w:pPr>
        <w:pStyle w:val="Heading4"/>
        <w:spacing w:line="360" w:lineRule="auto"/>
        <w:ind w:left="1134" w:hanging="1134"/>
      </w:pPr>
      <w:r w:rsidRPr="00A96233">
        <w:t>3.2.3.3</w:t>
      </w:r>
      <w:r w:rsidRPr="00A96233">
        <w:tab/>
        <w:t>Subclassifications</w:t>
      </w:r>
    </w:p>
    <w:p w14:paraId="45DC8133" w14:textId="77777777" w:rsidR="00020828" w:rsidRPr="00A96233" w:rsidRDefault="00020828" w:rsidP="00020828"/>
    <w:p w14:paraId="375552FA" w14:textId="77777777" w:rsidR="00020828" w:rsidRPr="00A96233" w:rsidRDefault="00020828" w:rsidP="00020828">
      <w:r w:rsidRPr="00A96233">
        <w:t>Subclassifications include aspects such as size and colour.</w:t>
      </w:r>
    </w:p>
    <w:p w14:paraId="5F5D054E" w14:textId="77777777" w:rsidR="00020828" w:rsidRPr="00A96233" w:rsidRDefault="00020828" w:rsidP="00020828"/>
    <w:p w14:paraId="0EA15BED" w14:textId="77777777" w:rsidR="00020828" w:rsidRPr="00A96233" w:rsidRDefault="00020828" w:rsidP="00020828">
      <w:pPr>
        <w:rPr>
          <w:b/>
          <w:bCs/>
          <w:sz w:val="22"/>
        </w:rPr>
      </w:pPr>
      <w:r w:rsidRPr="00A96233">
        <w:rPr>
          <w:b/>
          <w:bCs/>
          <w:sz w:val="22"/>
        </w:rPr>
        <w:t xml:space="preserve">Size </w:t>
      </w:r>
    </w:p>
    <w:p w14:paraId="5F505DBA" w14:textId="77777777" w:rsidR="00020828" w:rsidRPr="00A96233" w:rsidRDefault="00020828" w:rsidP="00020828">
      <w:pPr>
        <w:rPr>
          <w:b/>
          <w:bCs/>
          <w:sz w:val="22"/>
        </w:rPr>
      </w:pPr>
    </w:p>
    <w:p w14:paraId="29287F1D" w14:textId="77777777" w:rsidR="00020828" w:rsidRPr="00A96233" w:rsidRDefault="00020828" w:rsidP="00020828">
      <w:r w:rsidRPr="00A96233">
        <w:t>The buyer needs to break down the overall quantities into specific sizes to be ordered.</w:t>
      </w:r>
    </w:p>
    <w:p w14:paraId="11A14D83" w14:textId="77777777" w:rsidR="00020828" w:rsidRPr="00A96233" w:rsidRDefault="00020828" w:rsidP="00020828"/>
    <w:p w14:paraId="74274320" w14:textId="6829EB70" w:rsidR="00020828" w:rsidRPr="00A96233" w:rsidRDefault="00020828" w:rsidP="00020828">
      <w:r w:rsidRPr="00A96233">
        <w:t xml:space="preserve">Size allocation can relatively safely be based on past records because the majority of customers remain constant from one period to the next. This is, however, not the case if a particular style lends itself better to a particular size. </w:t>
      </w:r>
    </w:p>
    <w:p w14:paraId="214706BB" w14:textId="77777777" w:rsidR="00020828" w:rsidRPr="00A96233" w:rsidRDefault="00020828" w:rsidP="00020828"/>
    <w:p w14:paraId="3CDA012F" w14:textId="77777777" w:rsidR="00020828" w:rsidRPr="00A96233" w:rsidRDefault="00020828" w:rsidP="00020828">
      <w:pPr>
        <w:rPr>
          <w:b/>
          <w:bCs/>
          <w:sz w:val="22"/>
        </w:rPr>
      </w:pPr>
      <w:r w:rsidRPr="00A96233">
        <w:rPr>
          <w:b/>
          <w:bCs/>
          <w:sz w:val="22"/>
        </w:rPr>
        <w:t>Colour</w:t>
      </w:r>
    </w:p>
    <w:p w14:paraId="126C4C55" w14:textId="77777777" w:rsidR="00020828" w:rsidRPr="00A96233" w:rsidRDefault="00020828" w:rsidP="00020828">
      <w:pPr>
        <w:rPr>
          <w:b/>
          <w:bCs/>
          <w:sz w:val="22"/>
        </w:rPr>
      </w:pPr>
    </w:p>
    <w:p w14:paraId="5FB90DB4" w14:textId="249D4DB6" w:rsidR="00020828" w:rsidRPr="00A96233" w:rsidRDefault="00020828" w:rsidP="00020828">
      <w:r w:rsidRPr="00A96233">
        <w:t>After quantities for different sizes ha</w:t>
      </w:r>
      <w:r w:rsidR="007B69F6">
        <w:t>ve</w:t>
      </w:r>
      <w:r w:rsidRPr="00A96233">
        <w:t xml:space="preserve"> been determined, the buyer needs to decide on how many of each colour to buy. Fashion colours change from season to season, therefore the buyer cannot buy certain colours just because they sold well the previous season. The buyer’s decision is typically based on the target customers’ acceptance of fashion colours. This may be different for young people versus a more mature target market.</w:t>
      </w:r>
    </w:p>
    <w:p w14:paraId="594F8E67" w14:textId="77777777" w:rsidR="00020828" w:rsidRPr="00A96233" w:rsidRDefault="00020828" w:rsidP="00020828"/>
    <w:p w14:paraId="5C16E15B" w14:textId="77777777" w:rsidR="00020828" w:rsidRPr="00A96233" w:rsidRDefault="00020828" w:rsidP="00020828">
      <w:pPr>
        <w:pStyle w:val="Heading4"/>
        <w:spacing w:line="360" w:lineRule="auto"/>
        <w:ind w:left="1134" w:hanging="1134"/>
      </w:pPr>
      <w:r w:rsidRPr="00A96233">
        <w:t>3.2.3.4</w:t>
      </w:r>
      <w:r w:rsidRPr="00A96233">
        <w:tab/>
        <w:t>Price points</w:t>
      </w:r>
    </w:p>
    <w:p w14:paraId="74D03506" w14:textId="77777777" w:rsidR="00020828" w:rsidRPr="00A96233" w:rsidRDefault="00020828" w:rsidP="00020828"/>
    <w:p w14:paraId="728F26A1" w14:textId="77777777" w:rsidR="00020828" w:rsidRPr="00A96233" w:rsidRDefault="00020828" w:rsidP="00020828">
      <w:r w:rsidRPr="00A96233">
        <w:t xml:space="preserve">The price points are the selling prices that the retailer has set, based on the pricing strategy. </w:t>
      </w:r>
    </w:p>
    <w:p w14:paraId="78C9EDA3" w14:textId="77777777" w:rsidR="00020828" w:rsidRPr="00A96233" w:rsidRDefault="00020828" w:rsidP="00020828"/>
    <w:p w14:paraId="75AE8FDB" w14:textId="1FF6FC99" w:rsidR="00020828" w:rsidRPr="00A96233" w:rsidRDefault="00020828" w:rsidP="00020828">
      <w:r w:rsidRPr="00A96233">
        <w:t>The buyer needs to continue refining the 6-month plan by preparing a price breakdown. The current trend in inflation rates need</w:t>
      </w:r>
      <w:r w:rsidR="007B69F6">
        <w:t>s</w:t>
      </w:r>
      <w:r w:rsidRPr="00A96233">
        <w:t xml:space="preserve"> to be taken into consideration when doing this. The buyer</w:t>
      </w:r>
      <w:r w:rsidR="007B69F6">
        <w:t xml:space="preserve"> can</w:t>
      </w:r>
      <w:r w:rsidRPr="00A96233">
        <w:t xml:space="preserve"> easily factor the inflation rate for the past time period into these calculations. It is, however, more complex when the buyer includes a price point that was not ordered previously.</w:t>
      </w:r>
    </w:p>
    <w:p w14:paraId="44D1B853" w14:textId="77777777" w:rsidR="00020828" w:rsidRPr="00A96233" w:rsidRDefault="00020828" w:rsidP="00020828"/>
    <w:p w14:paraId="3C99140E" w14:textId="77777777" w:rsidR="00020828" w:rsidRPr="00A96233" w:rsidRDefault="00020828" w:rsidP="00020828">
      <w:pPr>
        <w:pStyle w:val="Heading3"/>
        <w:spacing w:line="360" w:lineRule="auto"/>
      </w:pPr>
      <w:bookmarkStart w:id="1361" w:name="_Toc44861815"/>
      <w:bookmarkStart w:id="1362" w:name="_Toc46399908"/>
      <w:bookmarkStart w:id="1363" w:name="_Toc46588495"/>
      <w:bookmarkStart w:id="1364" w:name="_Toc46916450"/>
      <w:r w:rsidRPr="00A96233">
        <w:t>3.2.4</w:t>
      </w:r>
      <w:r w:rsidRPr="00A96233">
        <w:tab/>
        <w:t>Open-to-buy planning</w:t>
      </w:r>
      <w:bookmarkEnd w:id="1361"/>
      <w:bookmarkEnd w:id="1362"/>
      <w:bookmarkEnd w:id="1363"/>
      <w:bookmarkEnd w:id="1364"/>
    </w:p>
    <w:p w14:paraId="57A33700" w14:textId="77777777" w:rsidR="00020828" w:rsidRPr="00A96233" w:rsidRDefault="00020828" w:rsidP="00020828"/>
    <w:p w14:paraId="2B81D3A4" w14:textId="5FC13228" w:rsidR="00020828" w:rsidRPr="00A96233" w:rsidRDefault="00020828" w:rsidP="00020828">
      <w:r w:rsidRPr="00A96233">
        <w:t>The buyer needs to know how</w:t>
      </w:r>
      <w:r w:rsidR="007B69F6">
        <w:t xml:space="preserve">  much</w:t>
      </w:r>
      <w:r w:rsidRPr="00A96233">
        <w:t xml:space="preserve"> money is available to buy. There must be enough money in the budget to buy according to the plan, or the plan must be adapted.</w:t>
      </w:r>
    </w:p>
    <w:p w14:paraId="73E9C66E" w14:textId="77777777" w:rsidR="00020828" w:rsidRPr="00A96233" w:rsidRDefault="00020828" w:rsidP="00020828">
      <w:r w:rsidRPr="00A96233">
        <w:lastRenderedPageBreak/>
        <w:t xml:space="preserve">Diamond and Pintel argue that the buyer should have an open-to-buy (OTB). This is the difference between how much the buyer needs for a period to buy the merchandise required less the merchandise that is already available. </w:t>
      </w:r>
    </w:p>
    <w:p w14:paraId="6A6E588E" w14:textId="77777777" w:rsidR="00020828" w:rsidRPr="00A96233" w:rsidRDefault="00020828" w:rsidP="00020828"/>
    <w:p w14:paraId="26481D53" w14:textId="77777777" w:rsidR="00020828" w:rsidRPr="00A96233" w:rsidRDefault="00020828" w:rsidP="00020828">
      <w:r w:rsidRPr="00A96233">
        <w:t>Calculations are complex and most software programmes can calculate the open-to-buy. It is, however, helpful for buyers to understand the basics of open-to-buy and Diamond and Pintel give the following example:</w:t>
      </w:r>
    </w:p>
    <w:p w14:paraId="3799B58C"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50112F7A" w14:textId="77777777" w:rsidTr="00863848">
        <w:tc>
          <w:tcPr>
            <w:tcW w:w="9016" w:type="dxa"/>
          </w:tcPr>
          <w:p w14:paraId="1ED67EC6" w14:textId="77777777" w:rsidR="00020828" w:rsidRPr="00A96233" w:rsidRDefault="00020828" w:rsidP="00863848">
            <w:r w:rsidRPr="00A96233">
              <w:t>“The inventory at retail for budget footwear for Gallop’s Department Store was figured at $30,000 on August 1, with an inventory planned at $40,000 on August 31. Planned sales were $14,000, with markdowns of $1,000 for the month. The buyer has already made merchandise commitments to vendors for August for $12,000 a retail.</w:t>
            </w:r>
          </w:p>
          <w:p w14:paraId="25CA2D46" w14:textId="77777777" w:rsidR="00020828" w:rsidRPr="00A96233" w:rsidRDefault="00020828" w:rsidP="00863848"/>
          <w:p w14:paraId="5837AADF" w14:textId="77777777" w:rsidR="00020828" w:rsidRPr="00A96233" w:rsidRDefault="00020828" w:rsidP="00863848">
            <m:oMathPara>
              <m:oMath>
                <m:r>
                  <w:rPr>
                    <w:rFonts w:ascii="Cambria Math" w:hAnsi="Cambria Math"/>
                  </w:rPr>
                  <m:t>OTB=Merchandise needed for period x Merchandise available</m:t>
                </m:r>
              </m:oMath>
            </m:oMathPara>
          </w:p>
          <w:p w14:paraId="6AA3220C" w14:textId="77777777" w:rsidR="00020828" w:rsidRPr="00A96233" w:rsidRDefault="00020828" w:rsidP="00863848"/>
          <w:p w14:paraId="0F5E1BED" w14:textId="77777777" w:rsidR="00020828" w:rsidRPr="00A96233" w:rsidRDefault="00020828" w:rsidP="00863848">
            <w:r w:rsidRPr="00A96233">
              <w:t>Merchandise needed (August 1-31)</w:t>
            </w:r>
          </w:p>
          <w:p w14:paraId="2862065A"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A7E43DC" w14:textId="77777777" w:rsidTr="00863848">
              <w:tc>
                <w:tcPr>
                  <w:tcW w:w="3399" w:type="dxa"/>
                </w:tcPr>
                <w:p w14:paraId="539A6776" w14:textId="77777777" w:rsidR="00020828" w:rsidRPr="00A96233" w:rsidRDefault="00020828" w:rsidP="00863848">
                  <w:r w:rsidRPr="00A96233">
                    <w:t>End-of-month planned inventory</w:t>
                  </w:r>
                </w:p>
              </w:tc>
              <w:tc>
                <w:tcPr>
                  <w:tcW w:w="1846" w:type="dxa"/>
                </w:tcPr>
                <w:p w14:paraId="657FFF9E" w14:textId="77777777" w:rsidR="00020828" w:rsidRPr="00A96233" w:rsidRDefault="00020828" w:rsidP="00863848">
                  <w:pPr>
                    <w:jc w:val="right"/>
                  </w:pPr>
                  <w:r w:rsidRPr="00A96233">
                    <w:t>40,000</w:t>
                  </w:r>
                </w:p>
              </w:tc>
            </w:tr>
            <w:tr w:rsidR="00020828" w:rsidRPr="00A96233" w14:paraId="5FDDDC23" w14:textId="77777777" w:rsidTr="00863848">
              <w:tc>
                <w:tcPr>
                  <w:tcW w:w="3399" w:type="dxa"/>
                </w:tcPr>
                <w:p w14:paraId="58FE4B9A" w14:textId="77777777" w:rsidR="00020828" w:rsidRPr="00A96233" w:rsidRDefault="00020828" w:rsidP="00863848">
                  <w:r w:rsidRPr="00A96233">
                    <w:t>Planned sales</w:t>
                  </w:r>
                </w:p>
              </w:tc>
              <w:tc>
                <w:tcPr>
                  <w:tcW w:w="1846" w:type="dxa"/>
                </w:tcPr>
                <w:p w14:paraId="2EA73660" w14:textId="77777777" w:rsidR="00020828" w:rsidRPr="00A96233" w:rsidRDefault="00020828" w:rsidP="00863848">
                  <w:pPr>
                    <w:jc w:val="right"/>
                  </w:pPr>
                  <w:r w:rsidRPr="00A96233">
                    <w:t>14,000</w:t>
                  </w:r>
                </w:p>
              </w:tc>
            </w:tr>
            <w:tr w:rsidR="00020828" w:rsidRPr="00A96233" w14:paraId="1FE06D07" w14:textId="77777777" w:rsidTr="00863848">
              <w:tc>
                <w:tcPr>
                  <w:tcW w:w="3399" w:type="dxa"/>
                </w:tcPr>
                <w:p w14:paraId="5D530DB2" w14:textId="77777777" w:rsidR="00020828" w:rsidRPr="00A96233" w:rsidRDefault="00020828" w:rsidP="00863848">
                  <w:r w:rsidRPr="00A96233">
                    <w:t>Planned markdowns</w:t>
                  </w:r>
                </w:p>
              </w:tc>
              <w:tc>
                <w:tcPr>
                  <w:tcW w:w="1846" w:type="dxa"/>
                  <w:tcBorders>
                    <w:bottom w:val="single" w:sz="12" w:space="0" w:color="auto"/>
                  </w:tcBorders>
                </w:tcPr>
                <w:p w14:paraId="56413D7B" w14:textId="77777777" w:rsidR="00020828" w:rsidRPr="00A96233" w:rsidRDefault="00020828" w:rsidP="00863848">
                  <w:pPr>
                    <w:jc w:val="right"/>
                  </w:pPr>
                  <w:r w:rsidRPr="00A96233">
                    <w:t>1,000</w:t>
                  </w:r>
                </w:p>
              </w:tc>
            </w:tr>
            <w:tr w:rsidR="00020828" w:rsidRPr="00A96233" w14:paraId="61CF5720" w14:textId="77777777" w:rsidTr="00863848">
              <w:tc>
                <w:tcPr>
                  <w:tcW w:w="3399" w:type="dxa"/>
                </w:tcPr>
                <w:p w14:paraId="7FC37B1C" w14:textId="77777777" w:rsidR="00020828" w:rsidRPr="00A96233" w:rsidRDefault="00020828" w:rsidP="00863848">
                  <w:r w:rsidRPr="00A96233">
                    <w:t>Total merchandise needed</w:t>
                  </w:r>
                </w:p>
              </w:tc>
              <w:tc>
                <w:tcPr>
                  <w:tcW w:w="1846" w:type="dxa"/>
                  <w:tcBorders>
                    <w:top w:val="single" w:sz="12" w:space="0" w:color="auto"/>
                  </w:tcBorders>
                </w:tcPr>
                <w:p w14:paraId="0956CBA6" w14:textId="77777777" w:rsidR="00020828" w:rsidRPr="00A96233" w:rsidRDefault="00020828" w:rsidP="00863848">
                  <w:pPr>
                    <w:jc w:val="right"/>
                  </w:pPr>
                  <w:r w:rsidRPr="00A96233">
                    <w:t>55,000</w:t>
                  </w:r>
                </w:p>
              </w:tc>
            </w:tr>
          </w:tbl>
          <w:p w14:paraId="6A4E4CD3" w14:textId="77777777" w:rsidR="00020828" w:rsidRPr="00A96233" w:rsidRDefault="00020828" w:rsidP="00863848"/>
          <w:p w14:paraId="58E63190" w14:textId="77777777" w:rsidR="00020828" w:rsidRPr="00A96233" w:rsidRDefault="00020828" w:rsidP="00863848">
            <w:r w:rsidRPr="00A96233">
              <w:t>Merchandise available (August 1)</w:t>
            </w:r>
          </w:p>
          <w:p w14:paraId="12084545"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0F026BC" w14:textId="77777777" w:rsidTr="00863848">
              <w:tc>
                <w:tcPr>
                  <w:tcW w:w="3399" w:type="dxa"/>
                </w:tcPr>
                <w:p w14:paraId="62562761" w14:textId="77777777" w:rsidR="00020828" w:rsidRPr="00A96233" w:rsidRDefault="00020828" w:rsidP="00863848">
                  <w:r w:rsidRPr="00A96233">
                    <w:t>Opening inventory</w:t>
                  </w:r>
                </w:p>
              </w:tc>
              <w:tc>
                <w:tcPr>
                  <w:tcW w:w="1846" w:type="dxa"/>
                </w:tcPr>
                <w:p w14:paraId="1E31A0BD" w14:textId="77777777" w:rsidR="00020828" w:rsidRPr="00A96233" w:rsidRDefault="00020828" w:rsidP="00863848">
                  <w:pPr>
                    <w:jc w:val="right"/>
                  </w:pPr>
                  <w:r w:rsidRPr="00A96233">
                    <w:t>30,000</w:t>
                  </w:r>
                </w:p>
              </w:tc>
            </w:tr>
            <w:tr w:rsidR="00020828" w:rsidRPr="00A96233" w14:paraId="55EA93A5" w14:textId="77777777" w:rsidTr="00863848">
              <w:tc>
                <w:tcPr>
                  <w:tcW w:w="3399" w:type="dxa"/>
                </w:tcPr>
                <w:p w14:paraId="480ADD5A" w14:textId="77777777" w:rsidR="00020828" w:rsidRPr="00A96233" w:rsidRDefault="00020828" w:rsidP="00863848">
                  <w:r w:rsidRPr="00A96233">
                    <w:t>Commitments</w:t>
                  </w:r>
                </w:p>
              </w:tc>
              <w:tc>
                <w:tcPr>
                  <w:tcW w:w="1846" w:type="dxa"/>
                  <w:tcBorders>
                    <w:bottom w:val="single" w:sz="12" w:space="0" w:color="auto"/>
                  </w:tcBorders>
                </w:tcPr>
                <w:p w14:paraId="63DAA4A1" w14:textId="77777777" w:rsidR="00020828" w:rsidRPr="00A96233" w:rsidRDefault="00020828" w:rsidP="00863848">
                  <w:pPr>
                    <w:jc w:val="right"/>
                  </w:pPr>
                  <w:r w:rsidRPr="00A96233">
                    <w:t>12,000</w:t>
                  </w:r>
                </w:p>
              </w:tc>
            </w:tr>
            <w:tr w:rsidR="00020828" w:rsidRPr="00A96233" w14:paraId="6C59E1A3" w14:textId="77777777" w:rsidTr="00863848">
              <w:tc>
                <w:tcPr>
                  <w:tcW w:w="3399" w:type="dxa"/>
                </w:tcPr>
                <w:p w14:paraId="232F1502" w14:textId="77777777" w:rsidR="00020828" w:rsidRPr="00A96233" w:rsidRDefault="00020828" w:rsidP="00863848">
                  <w:r w:rsidRPr="00A96233">
                    <w:t>Total merchandise available</w:t>
                  </w:r>
                </w:p>
              </w:tc>
              <w:tc>
                <w:tcPr>
                  <w:tcW w:w="1846" w:type="dxa"/>
                  <w:tcBorders>
                    <w:top w:val="single" w:sz="12" w:space="0" w:color="auto"/>
                    <w:bottom w:val="single" w:sz="12" w:space="0" w:color="auto"/>
                  </w:tcBorders>
                </w:tcPr>
                <w:p w14:paraId="6045AF10" w14:textId="77777777" w:rsidR="00020828" w:rsidRPr="00A96233" w:rsidRDefault="00020828" w:rsidP="00863848">
                  <w:pPr>
                    <w:jc w:val="right"/>
                  </w:pPr>
                  <w:r w:rsidRPr="00A96233">
                    <w:t>42,000</w:t>
                  </w:r>
                </w:p>
              </w:tc>
            </w:tr>
            <w:tr w:rsidR="00020828" w:rsidRPr="00A96233" w14:paraId="27CA3929" w14:textId="77777777" w:rsidTr="00863848">
              <w:tc>
                <w:tcPr>
                  <w:tcW w:w="3399" w:type="dxa"/>
                </w:tcPr>
                <w:p w14:paraId="4F320879" w14:textId="77777777" w:rsidR="00020828" w:rsidRPr="00A96233" w:rsidRDefault="00020828" w:rsidP="00863848">
                  <w:r w:rsidRPr="00A96233">
                    <w:t>Open-to-buy</w:t>
                  </w:r>
                </w:p>
              </w:tc>
              <w:tc>
                <w:tcPr>
                  <w:tcW w:w="1846" w:type="dxa"/>
                  <w:tcBorders>
                    <w:top w:val="single" w:sz="12" w:space="0" w:color="auto"/>
                    <w:bottom w:val="single" w:sz="12" w:space="0" w:color="auto"/>
                  </w:tcBorders>
                </w:tcPr>
                <w:p w14:paraId="4D7BF747" w14:textId="77777777" w:rsidR="00020828" w:rsidRPr="00A96233" w:rsidRDefault="00020828" w:rsidP="00863848">
                  <w:pPr>
                    <w:jc w:val="right"/>
                  </w:pPr>
                  <w:r w:rsidRPr="00A96233">
                    <w:t>13,000</w:t>
                  </w:r>
                </w:p>
              </w:tc>
            </w:tr>
            <w:tr w:rsidR="00020828" w:rsidRPr="00A96233" w14:paraId="75FB182E" w14:textId="77777777" w:rsidTr="00863848">
              <w:tc>
                <w:tcPr>
                  <w:tcW w:w="3399" w:type="dxa"/>
                </w:tcPr>
                <w:p w14:paraId="13FF8F9F" w14:textId="77777777" w:rsidR="00020828" w:rsidRPr="00A96233" w:rsidRDefault="00020828" w:rsidP="00863848"/>
              </w:tc>
              <w:tc>
                <w:tcPr>
                  <w:tcW w:w="1846" w:type="dxa"/>
                  <w:tcBorders>
                    <w:top w:val="single" w:sz="12" w:space="0" w:color="auto"/>
                  </w:tcBorders>
                </w:tcPr>
                <w:p w14:paraId="4E35834E" w14:textId="77777777" w:rsidR="00020828" w:rsidRPr="00A96233" w:rsidRDefault="00020828" w:rsidP="00863848">
                  <w:pPr>
                    <w:jc w:val="right"/>
                  </w:pPr>
                </w:p>
              </w:tc>
            </w:tr>
          </w:tbl>
          <w:p w14:paraId="3CDB9C8A" w14:textId="77777777" w:rsidR="00020828" w:rsidRPr="00A96233" w:rsidRDefault="00020828" w:rsidP="00863848">
            <w:pPr>
              <w:ind w:left="312"/>
            </w:pPr>
          </w:p>
        </w:tc>
      </w:tr>
    </w:tbl>
    <w:p w14:paraId="3E5730E4" w14:textId="77777777" w:rsidR="00020828" w:rsidRPr="00A96233" w:rsidRDefault="00020828" w:rsidP="00020828"/>
    <w:p w14:paraId="31FB5EF0" w14:textId="77777777" w:rsidR="00020828" w:rsidRPr="00A96233" w:rsidRDefault="00020828" w:rsidP="00020828">
      <w:r w:rsidRPr="00A96233">
        <w:t>Jacobsen provides the following detailed example of how decisions on order quantities based on subclassifications take place:</w:t>
      </w:r>
      <w:r w:rsidRPr="00A96233">
        <w:rPr>
          <w:vertAlign w:val="superscript"/>
        </w:rPr>
        <w:t>xliv</w:t>
      </w:r>
    </w:p>
    <w:p w14:paraId="1375FB4D"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41BA4440" w14:textId="77777777" w:rsidTr="00863848">
        <w:tc>
          <w:tcPr>
            <w:tcW w:w="9016" w:type="dxa"/>
          </w:tcPr>
          <w:p w14:paraId="303671D8" w14:textId="5BE5A4F3" w:rsidR="00020828" w:rsidRPr="00A96233" w:rsidRDefault="00020828" w:rsidP="00863848">
            <w:r w:rsidRPr="00A96233">
              <w:t>The store in question is a small fashion store in the city, where the average customer is a young(ish) single woman who likes to think of herself as trendy and likes to buy fast, affordable fashion. She is willing to pay between $39 and $49 for a top. While quality is important to her, styling and colo</w:t>
            </w:r>
            <w:r w:rsidR="007B69F6">
              <w:t>u</w:t>
            </w:r>
            <w:r w:rsidRPr="00A96233">
              <w:t>r take precedence.</w:t>
            </w:r>
          </w:p>
          <w:p w14:paraId="33BA4024" w14:textId="77777777" w:rsidR="00020828" w:rsidRPr="00A96233" w:rsidRDefault="00020828" w:rsidP="00863848"/>
          <w:p w14:paraId="0B3B624C" w14:textId="5B2E5486" w:rsidR="00020828" w:rsidRPr="00A96233" w:rsidRDefault="00020828" w:rsidP="00863848">
            <w:r w:rsidRPr="00A96233">
              <w:lastRenderedPageBreak/>
              <w:t>The buyer is at the vendor’s showroom with a budget of $4</w:t>
            </w:r>
            <w:r w:rsidR="007B69F6">
              <w:t xml:space="preserve"> </w:t>
            </w:r>
            <w:r w:rsidRPr="00A96233">
              <w:t>000 and plans to buy seven types of tops for immediate delivery. Her size ratio is S-M-L-XL in a 1-2-2-1 split.</w:t>
            </w:r>
          </w:p>
          <w:p w14:paraId="0036C073" w14:textId="77777777" w:rsidR="00020828" w:rsidRPr="00A96233" w:rsidRDefault="00020828" w:rsidP="00863848"/>
          <w:p w14:paraId="4F81B027" w14:textId="77777777" w:rsidR="00020828" w:rsidRPr="00A96233" w:rsidRDefault="00020828" w:rsidP="00863848">
            <w:r w:rsidRPr="00A96233">
              <w:t>The vendor has a wide selection from which to choose, so it becomes a process of elimination.</w:t>
            </w:r>
          </w:p>
          <w:p w14:paraId="3D4FA0BC" w14:textId="77777777" w:rsidR="00020828" w:rsidRPr="00A96233" w:rsidRDefault="00020828" w:rsidP="00863848"/>
          <w:p w14:paraId="32D628FC" w14:textId="77777777" w:rsidR="00020828" w:rsidRPr="00A96233" w:rsidRDefault="00020828" w:rsidP="00863848">
            <w:r w:rsidRPr="00A96233">
              <w:t>Though #2 is within the retailer’s price range, the style doesn’t fit the store’s customer profile. Style 312 is intended for a customer who would go for a basic shirt style. The price is OK at $49 but the look is not what the store is about. Furthermore, 100% polyester is not what the buyer wants to offer customers.</w:t>
            </w:r>
          </w:p>
          <w:p w14:paraId="5CEF1979" w14:textId="77777777" w:rsidR="00020828" w:rsidRPr="00A96233" w:rsidRDefault="00020828" w:rsidP="00863848"/>
          <w:p w14:paraId="5BB10D33" w14:textId="77777777" w:rsidR="00020828" w:rsidRPr="00A96233" w:rsidRDefault="00020828" w:rsidP="00863848">
            <w:r w:rsidRPr="00A96233">
              <w:t>Next, styles #4 and #7 are eliminated, not because of the $53 price point (for a well-made cotton blouse, this is deemed reasonable) but because they are career-wear styles or tops used for office-wear, rather than fashion items.</w:t>
            </w:r>
          </w:p>
          <w:p w14:paraId="325439FD" w14:textId="77777777" w:rsidR="00020828" w:rsidRPr="00A96233" w:rsidRDefault="00020828" w:rsidP="00863848"/>
          <w:p w14:paraId="64417E4B" w14:textId="77777777" w:rsidR="00020828" w:rsidRPr="00A96233" w:rsidRDefault="00020828" w:rsidP="00863848">
            <w:pPr>
              <w:jc w:val="center"/>
            </w:pPr>
            <w:r w:rsidRPr="00A96233">
              <w:rPr>
                <w:noProof/>
              </w:rPr>
              <w:drawing>
                <wp:inline distT="0" distB="0" distL="0" distR="0" wp14:anchorId="77668166" wp14:editId="327F2AAE">
                  <wp:extent cx="4993005" cy="375539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993005" cy="3755390"/>
                          </a:xfrm>
                          <a:prstGeom prst="rect">
                            <a:avLst/>
                          </a:prstGeom>
                          <a:noFill/>
                        </pic:spPr>
                      </pic:pic>
                    </a:graphicData>
                  </a:graphic>
                </wp:inline>
              </w:drawing>
            </w:r>
          </w:p>
          <w:p w14:paraId="3F96E5DA" w14:textId="77777777" w:rsidR="00020828" w:rsidRPr="00A96233" w:rsidRDefault="00020828" w:rsidP="00863848">
            <w:pPr>
              <w:jc w:val="center"/>
            </w:pPr>
          </w:p>
          <w:p w14:paraId="1AFCB789" w14:textId="77777777" w:rsidR="00020828" w:rsidRPr="00A96233" w:rsidRDefault="00020828" w:rsidP="00863848">
            <w:r w:rsidRPr="00A96233">
              <w:t>Style #6 is an ‘ever-green’ style but is rejected because it does not fit the particular fashion trend, which in this case is following the baby-doll, soft, feminine look.</w:t>
            </w:r>
          </w:p>
          <w:p w14:paraId="6C19C65A" w14:textId="77777777" w:rsidR="00020828" w:rsidRPr="00A96233" w:rsidRDefault="00020828" w:rsidP="00863848"/>
          <w:p w14:paraId="33DB64C1" w14:textId="77777777" w:rsidR="00020828" w:rsidRPr="00A96233" w:rsidRDefault="00020828" w:rsidP="00863848">
            <w:r w:rsidRPr="00A96233">
              <w:t>This leaves seven regular styles and two promotional items. Before making the final decision, the buyer evaluates the promotional items. Though style #13 is fashionable, it is available in green only. The buyer needs to evaluate if she can comfortably sell 50 of these and if she wants to use up $495 in OTB in the process.</w:t>
            </w:r>
          </w:p>
          <w:p w14:paraId="78163E4B" w14:textId="52C0739D" w:rsidR="00020828" w:rsidRPr="00A96233" w:rsidRDefault="00020828" w:rsidP="00863848">
            <w:r w:rsidRPr="00A96233">
              <w:lastRenderedPageBreak/>
              <w:t xml:space="preserve">Style </w:t>
            </w:r>
            <w:r w:rsidR="007B69F6">
              <w:t>#</w:t>
            </w:r>
            <w:r w:rsidRPr="00A96233">
              <w:t xml:space="preserve">14 is a well-priced fashion tank top in easy-to-sell colours, but the buyer would be obliged to take eight styles, rather than the planned seven, to be able to take advantage of this offer. </w:t>
            </w:r>
          </w:p>
          <w:p w14:paraId="0860BB5D" w14:textId="77777777" w:rsidR="00020828" w:rsidRPr="00A96233" w:rsidRDefault="00020828" w:rsidP="00863848"/>
          <w:p w14:paraId="0200896C" w14:textId="77777777" w:rsidR="00020828" w:rsidRPr="00A96233" w:rsidRDefault="00020828" w:rsidP="00863848">
            <w:r w:rsidRPr="00A96233">
              <w:t>Before deciding on the special offer, the buyer makes her preliminary calculations based on the number of styles and quantities she would like to buy.</w:t>
            </w:r>
          </w:p>
          <w:p w14:paraId="69A4B545" w14:textId="77777777" w:rsidR="00020828" w:rsidRPr="00A96233" w:rsidRDefault="00020828" w:rsidP="00863848"/>
          <w:p w14:paraId="6ECB0B61" w14:textId="29597904" w:rsidR="00020828" w:rsidRPr="00A96233" w:rsidRDefault="00020828" w:rsidP="00863848">
            <w:r w:rsidRPr="00A96233">
              <w:t>The initial selection, if she does not go back and adjust, will be an over-buy of $1</w:t>
            </w:r>
            <w:r w:rsidR="007B69F6">
              <w:t xml:space="preserve"> </w:t>
            </w:r>
            <w:r w:rsidRPr="00A96233">
              <w:t xml:space="preserve">256. </w:t>
            </w:r>
            <w:r w:rsidR="007B69F6">
              <w:t>I</w:t>
            </w:r>
            <w:r w:rsidRPr="00A96233">
              <w:t>n determining where to cut back, she keeps in mind the best styles and the best colours. She decided to cut away one colour from style #1, keeping the black and yellow. She also deletes the purple from styles #5 and #10. Though purple is in fashion, it is not as strong as yellow and orange. Style #8 is an easy-to-sell style but, given her OTB availability, she reduces the quantity from 24 to 12.</w:t>
            </w:r>
          </w:p>
          <w:p w14:paraId="7E808DFB" w14:textId="77777777" w:rsidR="00020828" w:rsidRPr="00A96233" w:rsidRDefault="00020828" w:rsidP="00863848"/>
          <w:p w14:paraId="24D3DF3B" w14:textId="77777777" w:rsidR="00020828" w:rsidRPr="00A96233" w:rsidRDefault="00020828" w:rsidP="00863848">
            <w:r w:rsidRPr="00A96233">
              <w:t>After making her adjustments, she returns to the special offers.</w:t>
            </w:r>
          </w:p>
          <w:p w14:paraId="6F279673" w14:textId="77777777" w:rsidR="00020828" w:rsidRPr="00A96233" w:rsidRDefault="00020828" w:rsidP="00863848"/>
          <w:p w14:paraId="5CC3A692" w14:textId="77777777" w:rsidR="00020828" w:rsidRPr="00A96233" w:rsidRDefault="00020828" w:rsidP="00863848">
            <w:r w:rsidRPr="00A96233">
              <w:t>The fist, #13, of 50 pieces at $9.90 in original colour and an OTB value of $495, is rejected. She could have bought them if she felt confident in selling all 50 pieces, but this would mean reducing the number of styles or colours from her first pick; she decides to keep her original number of styles instead.</w:t>
            </w:r>
          </w:p>
          <w:p w14:paraId="58DA255A" w14:textId="77777777" w:rsidR="00020828" w:rsidRPr="00A96233" w:rsidRDefault="00020828" w:rsidP="00863848"/>
          <w:p w14:paraId="43D7C044" w14:textId="11D31581" w:rsidR="00020828" w:rsidRPr="00A96233" w:rsidRDefault="00020828" w:rsidP="00863848">
            <w:r w:rsidRPr="00A96233">
              <w:t xml:space="preserve">The second special offer, #14, is tempting. It’s an easy-to-sell style in good colours, but she would have to place at least 12 pieces per colour to make the buy </w:t>
            </w:r>
            <w:r w:rsidR="007B69F6" w:rsidRPr="00A96233">
              <w:t>meaningful and</w:t>
            </w:r>
            <w:r w:rsidRPr="00A96233">
              <w:t xml:space="preserve"> would have to buy one additional style to be eligible for the offer. If she took up the offer, this would lead to over-buy (3x12=$356.40), which would have to be met by a corresponding reduction in her other selections. She would also be obliged to choose an additional style from those she had already decided were unsuitable for the store.</w:t>
            </w:r>
          </w:p>
          <w:p w14:paraId="46F7D0FC" w14:textId="77777777" w:rsidR="00020828" w:rsidRPr="00A96233" w:rsidRDefault="00020828" w:rsidP="00863848"/>
          <w:p w14:paraId="2C193D0C" w14:textId="39AA4370" w:rsidR="00020828" w:rsidRPr="00A96233" w:rsidRDefault="00020828" w:rsidP="00863848">
            <w:r w:rsidRPr="00A96233">
              <w:t>Her decision, then, is to stay with seven styles, as planned, giving a total of 84 units in eight colours, a total OTB of $3</w:t>
            </w:r>
            <w:r w:rsidR="007B69F6">
              <w:t xml:space="preserve"> </w:t>
            </w:r>
            <w:r w:rsidRPr="00A96233">
              <w:t>855.60 and a balance of $144.40, calculated as follows:</w:t>
            </w:r>
          </w:p>
          <w:p w14:paraId="5F47C59B" w14:textId="77777777" w:rsidR="00020828" w:rsidRPr="00A96233" w:rsidRDefault="00020828" w:rsidP="00863848">
            <w:pPr>
              <w:jc w:val="center"/>
            </w:pPr>
            <w:r w:rsidRPr="00A96233">
              <w:rPr>
                <w:noProof/>
              </w:rPr>
              <w:lastRenderedPageBreak/>
              <w:drawing>
                <wp:inline distT="0" distB="0" distL="0" distR="0" wp14:anchorId="53951C2B" wp14:editId="1A6677FD">
                  <wp:extent cx="4739653" cy="6450842"/>
                  <wp:effectExtent l="0" t="0" r="3810" b="762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746703" cy="6460437"/>
                          </a:xfrm>
                          <a:prstGeom prst="rect">
                            <a:avLst/>
                          </a:prstGeom>
                          <a:noFill/>
                        </pic:spPr>
                      </pic:pic>
                    </a:graphicData>
                  </a:graphic>
                </wp:inline>
              </w:drawing>
            </w:r>
          </w:p>
          <w:p w14:paraId="5F74B9C0" w14:textId="77777777" w:rsidR="00020828" w:rsidRPr="00A96233" w:rsidRDefault="00020828" w:rsidP="00863848"/>
          <w:p w14:paraId="1C06F0EA" w14:textId="77777777" w:rsidR="00020828" w:rsidRPr="00A96233" w:rsidRDefault="00020828" w:rsidP="00863848">
            <w:pPr>
              <w:rPr>
                <w:b/>
                <w:bCs/>
              </w:rPr>
            </w:pPr>
          </w:p>
          <w:p w14:paraId="515505A4" w14:textId="77777777" w:rsidR="00020828" w:rsidRPr="00A96233" w:rsidRDefault="00020828" w:rsidP="00863848">
            <w:pPr>
              <w:rPr>
                <w:b/>
                <w:bCs/>
              </w:rPr>
            </w:pPr>
          </w:p>
          <w:p w14:paraId="45C64D1A" w14:textId="77777777" w:rsidR="00020828" w:rsidRPr="00A96233" w:rsidRDefault="00020828" w:rsidP="00863848">
            <w:pPr>
              <w:rPr>
                <w:b/>
                <w:bCs/>
              </w:rPr>
            </w:pPr>
          </w:p>
          <w:p w14:paraId="6388C731" w14:textId="77777777" w:rsidR="00020828" w:rsidRPr="00A96233" w:rsidRDefault="00020828" w:rsidP="00863848">
            <w:pPr>
              <w:rPr>
                <w:b/>
                <w:bCs/>
              </w:rPr>
            </w:pPr>
          </w:p>
          <w:p w14:paraId="114EA075" w14:textId="77777777" w:rsidR="00020828" w:rsidRPr="00A96233" w:rsidRDefault="00020828" w:rsidP="00863848">
            <w:pPr>
              <w:rPr>
                <w:b/>
                <w:bCs/>
              </w:rPr>
            </w:pPr>
          </w:p>
          <w:p w14:paraId="106E736F" w14:textId="77777777" w:rsidR="00020828" w:rsidRPr="00A96233" w:rsidRDefault="00020828" w:rsidP="00863848">
            <w:pPr>
              <w:rPr>
                <w:b/>
                <w:bCs/>
              </w:rPr>
            </w:pPr>
          </w:p>
          <w:p w14:paraId="784F3560" w14:textId="77777777" w:rsidR="00020828" w:rsidRPr="00A96233" w:rsidRDefault="00020828" w:rsidP="00863848">
            <w:pPr>
              <w:rPr>
                <w:b/>
                <w:bCs/>
              </w:rPr>
            </w:pPr>
          </w:p>
          <w:p w14:paraId="11BF8BBB" w14:textId="77777777" w:rsidR="00020828" w:rsidRPr="00A96233" w:rsidRDefault="00020828" w:rsidP="00863848">
            <w:pPr>
              <w:rPr>
                <w:b/>
                <w:bCs/>
              </w:rPr>
            </w:pPr>
          </w:p>
          <w:p w14:paraId="7C602F1D" w14:textId="77777777" w:rsidR="00020828" w:rsidRPr="00A96233" w:rsidRDefault="00020828" w:rsidP="00863848">
            <w:pPr>
              <w:rPr>
                <w:b/>
                <w:bCs/>
              </w:rPr>
            </w:pPr>
            <w:r w:rsidRPr="00A96233">
              <w:rPr>
                <w:b/>
                <w:bCs/>
              </w:rPr>
              <w:lastRenderedPageBreak/>
              <w:t>Amended calculation:</w:t>
            </w:r>
          </w:p>
          <w:p w14:paraId="10FC75DB" w14:textId="77777777" w:rsidR="00020828" w:rsidRPr="00A96233" w:rsidRDefault="00020828" w:rsidP="00863848">
            <w:pPr>
              <w:jc w:val="center"/>
              <w:rPr>
                <w:b/>
                <w:bCs/>
              </w:rPr>
            </w:pPr>
            <w:r w:rsidRPr="00A96233">
              <w:rPr>
                <w:noProof/>
              </w:rPr>
              <w:drawing>
                <wp:inline distT="0" distB="0" distL="0" distR="0" wp14:anchorId="6815DAA2" wp14:editId="29715BC2">
                  <wp:extent cx="4399555" cy="6603145"/>
                  <wp:effectExtent l="0" t="0" r="1270" b="762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408184" cy="6616096"/>
                          </a:xfrm>
                          <a:prstGeom prst="rect">
                            <a:avLst/>
                          </a:prstGeom>
                        </pic:spPr>
                      </pic:pic>
                    </a:graphicData>
                  </a:graphic>
                </wp:inline>
              </w:drawing>
            </w:r>
          </w:p>
          <w:p w14:paraId="40421206" w14:textId="77777777" w:rsidR="00020828" w:rsidRPr="00A96233" w:rsidRDefault="00020828" w:rsidP="00863848">
            <w:pPr>
              <w:rPr>
                <w:i/>
                <w:iCs/>
              </w:rPr>
            </w:pPr>
            <w:r w:rsidRPr="00A96233">
              <w:t xml:space="preserve">Jacobsen in </w:t>
            </w:r>
            <w:r w:rsidRPr="00A96233">
              <w:rPr>
                <w:i/>
                <w:iCs/>
              </w:rPr>
              <w:t>The art of retail buying.</w:t>
            </w:r>
          </w:p>
        </w:tc>
      </w:tr>
    </w:tbl>
    <w:p w14:paraId="21D91D73" w14:textId="77777777" w:rsidR="00020828" w:rsidRPr="00A96233" w:rsidRDefault="00020828" w:rsidP="00020828"/>
    <w:p w14:paraId="214B8239" w14:textId="77777777" w:rsidR="00020828" w:rsidRPr="00A96233" w:rsidRDefault="00020828" w:rsidP="00020828"/>
    <w:p w14:paraId="68CF7615" w14:textId="77777777" w:rsidR="00020828" w:rsidRPr="00A96233" w:rsidRDefault="00020828" w:rsidP="00020828"/>
    <w:p w14:paraId="79F1F85D" w14:textId="77777777" w:rsidR="00020828" w:rsidRPr="00A96233" w:rsidRDefault="00020828" w:rsidP="00020828"/>
    <w:p w14:paraId="52D207D6" w14:textId="77777777" w:rsidR="00020828" w:rsidRPr="00A96233" w:rsidRDefault="00020828" w:rsidP="00020828"/>
    <w:p w14:paraId="5E8386EA" w14:textId="77777777" w:rsidR="00020828" w:rsidRPr="00A96233" w:rsidRDefault="00020828" w:rsidP="00020828"/>
    <w:p w14:paraId="76DBA79B" w14:textId="77777777" w:rsidR="00020828" w:rsidRPr="00A96233" w:rsidRDefault="00020828" w:rsidP="00020828"/>
    <w:p w14:paraId="63B9D506" w14:textId="77777777" w:rsidR="00020828" w:rsidRPr="00A96233" w:rsidRDefault="00020828" w:rsidP="00020828">
      <w:pPr>
        <w:pStyle w:val="Heading3"/>
        <w:spacing w:line="360" w:lineRule="auto"/>
      </w:pPr>
      <w:bookmarkStart w:id="1365" w:name="_Toc44861816"/>
      <w:bookmarkStart w:id="1366" w:name="_Toc46399909"/>
      <w:bookmarkStart w:id="1367" w:name="_Toc46588496"/>
      <w:bookmarkStart w:id="1368" w:name="_Toc46916451"/>
      <w:r w:rsidRPr="00A96233">
        <w:lastRenderedPageBreak/>
        <w:t>3.2.5</w:t>
      </w:r>
      <w:r w:rsidRPr="00A96233">
        <w:tab/>
        <w:t>Economic order quantity (EOQ)</w:t>
      </w:r>
      <w:bookmarkEnd w:id="1365"/>
      <w:bookmarkEnd w:id="1366"/>
      <w:bookmarkEnd w:id="1367"/>
      <w:bookmarkEnd w:id="1368"/>
    </w:p>
    <w:p w14:paraId="6B2E40C9" w14:textId="77777777" w:rsidR="00020828" w:rsidRPr="00A96233" w:rsidRDefault="00020828" w:rsidP="00020828"/>
    <w:p w14:paraId="687857A7" w14:textId="77777777" w:rsidR="00020828" w:rsidRPr="00A96233" w:rsidRDefault="00020828" w:rsidP="00020828">
      <w:pPr>
        <w:jc w:val="left"/>
      </w:pPr>
      <w:r w:rsidRPr="00A96233">
        <w:t>The formula for calculating economic order quantities is:</w:t>
      </w:r>
    </w:p>
    <w:p w14:paraId="6BC78C97" w14:textId="77777777" w:rsidR="00020828" w:rsidRPr="00A96233" w:rsidRDefault="00020828" w:rsidP="00020828">
      <w:pPr>
        <w:jc w:val="left"/>
      </w:pPr>
    </w:p>
    <w:p w14:paraId="61695E69" w14:textId="77777777" w:rsidR="00020828" w:rsidRPr="00A96233" w:rsidRDefault="00020828" w:rsidP="00020828">
      <w:pPr>
        <w:jc w:val="center"/>
      </w:pPr>
      <w:r w:rsidRPr="00A96233">
        <w:rPr>
          <w:noProof/>
        </w:rPr>
        <w:drawing>
          <wp:inline distT="0" distB="0" distL="0" distR="0" wp14:anchorId="7CD9F252" wp14:editId="5032339E">
            <wp:extent cx="1920079" cy="584969"/>
            <wp:effectExtent l="0" t="0" r="4445" b="5715"/>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92923" cy="637627"/>
                    </a:xfrm>
                    <a:prstGeom prst="rect">
                      <a:avLst/>
                    </a:prstGeom>
                    <a:noFill/>
                    <a:ln>
                      <a:noFill/>
                    </a:ln>
                  </pic:spPr>
                </pic:pic>
              </a:graphicData>
            </a:graphic>
          </wp:inline>
        </w:drawing>
      </w:r>
    </w:p>
    <w:p w14:paraId="2257CF2B" w14:textId="77777777" w:rsidR="00020828" w:rsidRPr="007B69F6" w:rsidRDefault="00020828" w:rsidP="007B69F6">
      <w:pPr>
        <w:rPr>
          <w:b/>
          <w:bCs/>
        </w:rPr>
      </w:pPr>
      <w:r w:rsidRPr="007B69F6">
        <w:rPr>
          <w:b/>
          <w:bCs/>
        </w:rPr>
        <w:t>Variables:</w:t>
      </w:r>
    </w:p>
    <w:p w14:paraId="1DB3631D" w14:textId="77777777" w:rsidR="00020828" w:rsidRPr="00A96233" w:rsidRDefault="00020828" w:rsidP="007B69F6">
      <w:r w:rsidRPr="00A96233">
        <w:t>T = Total annual inventory cost</w:t>
      </w:r>
    </w:p>
    <w:p w14:paraId="05EE15BF" w14:textId="77777777" w:rsidR="00020828" w:rsidRPr="00A96233" w:rsidRDefault="00020828" w:rsidP="007B69F6">
      <w:r w:rsidRPr="00A96233">
        <w:t xml:space="preserve">P = Purchase unit price </w:t>
      </w:r>
    </w:p>
    <w:p w14:paraId="19C4FB6F" w14:textId="77777777" w:rsidR="00020828" w:rsidRPr="00A96233" w:rsidRDefault="00020828" w:rsidP="007B69F6">
      <w:r w:rsidRPr="00A96233">
        <w:t>Q = Order quantity</w:t>
      </w:r>
    </w:p>
    <w:p w14:paraId="34EE89E5" w14:textId="77777777" w:rsidR="00020828" w:rsidRPr="00A96233" w:rsidRDefault="00020828" w:rsidP="007B69F6">
      <w:r w:rsidRPr="00A96233">
        <w:t>Q* = Optimal order quantity</w:t>
      </w:r>
    </w:p>
    <w:p w14:paraId="3E2CF55A" w14:textId="77777777" w:rsidR="00020828" w:rsidRPr="00A96233" w:rsidRDefault="00020828" w:rsidP="007B69F6">
      <w:r w:rsidRPr="00A96233">
        <w:t>D = Annual demand quantity</w:t>
      </w:r>
    </w:p>
    <w:p w14:paraId="5DCD4B65" w14:textId="77777777" w:rsidR="00020828" w:rsidRPr="00A96233" w:rsidRDefault="00020828" w:rsidP="007B69F6">
      <w:r w:rsidRPr="00A96233">
        <w:t>K = Fixed cost per order</w:t>
      </w:r>
    </w:p>
    <w:p w14:paraId="27D24965" w14:textId="77777777" w:rsidR="00020828" w:rsidRPr="00A96233" w:rsidRDefault="00020828" w:rsidP="007B69F6">
      <w:r w:rsidRPr="00A96233">
        <w:t>h = Annual holding cost per unit, also known to be carrying or storage cost</w:t>
      </w:r>
    </w:p>
    <w:p w14:paraId="49566A27" w14:textId="77777777" w:rsidR="00020828" w:rsidRPr="00A96233" w:rsidRDefault="00020828" w:rsidP="00020828"/>
    <w:p w14:paraId="1333386E" w14:textId="77777777" w:rsidR="00020828" w:rsidRPr="00A96233" w:rsidRDefault="00020828" w:rsidP="00020828">
      <w:r w:rsidRPr="00A96233">
        <w:t>The single-item EOQ formula helps find the minimum point of the following cost function:</w:t>
      </w:r>
    </w:p>
    <w:p w14:paraId="2F089AC5" w14:textId="77777777" w:rsidR="00020828" w:rsidRPr="00A96233" w:rsidRDefault="00020828" w:rsidP="00020828"/>
    <w:p w14:paraId="782643FD" w14:textId="77777777" w:rsidR="00020828" w:rsidRPr="007B69F6" w:rsidRDefault="00020828" w:rsidP="00020828">
      <w:pPr>
        <w:jc w:val="center"/>
        <w:rPr>
          <w:b/>
          <w:bCs/>
        </w:rPr>
      </w:pPr>
      <w:r w:rsidRPr="007B69F6">
        <w:rPr>
          <w:b/>
          <w:bCs/>
        </w:rPr>
        <w:t>Total Cost = Purchase Cost or Production Cost + Ordering Cost + Holding Cost</w:t>
      </w:r>
    </w:p>
    <w:p w14:paraId="6F0B4B9A" w14:textId="77777777" w:rsidR="00020828" w:rsidRPr="00A96233" w:rsidRDefault="00020828" w:rsidP="00020828"/>
    <w:p w14:paraId="1F60352E" w14:textId="77777777" w:rsidR="00020828" w:rsidRPr="00A96233" w:rsidRDefault="00020828" w:rsidP="00020828">
      <w:pPr>
        <w:spacing w:after="120"/>
      </w:pPr>
      <w:r w:rsidRPr="00A96233">
        <w:t>Where:</w:t>
      </w:r>
    </w:p>
    <w:p w14:paraId="48E4DE48" w14:textId="77777777" w:rsidR="00020828" w:rsidRPr="00A96233" w:rsidRDefault="00020828" w:rsidP="0014236E">
      <w:pPr>
        <w:pStyle w:val="ListParagraph"/>
        <w:numPr>
          <w:ilvl w:val="0"/>
          <w:numId w:val="320"/>
        </w:numPr>
        <w:spacing w:after="120"/>
        <w:contextualSpacing w:val="0"/>
        <w:jc w:val="left"/>
      </w:pPr>
      <w:r w:rsidRPr="007B69F6">
        <w:rPr>
          <w:b/>
          <w:bCs/>
        </w:rPr>
        <w:t>Purchase cost:</w:t>
      </w:r>
      <w:r w:rsidRPr="00A96233">
        <w:t xml:space="preserve"> This is the variable cost of goods: purchase unit price × annual demand quantity. This is P × D</w:t>
      </w:r>
    </w:p>
    <w:p w14:paraId="0F304F52" w14:textId="77777777" w:rsidR="00020828" w:rsidRPr="00A96233" w:rsidRDefault="00020828" w:rsidP="0014236E">
      <w:pPr>
        <w:pStyle w:val="ListParagraph"/>
        <w:numPr>
          <w:ilvl w:val="0"/>
          <w:numId w:val="320"/>
        </w:numPr>
        <w:spacing w:after="120"/>
        <w:contextualSpacing w:val="0"/>
        <w:jc w:val="left"/>
      </w:pPr>
      <w:r w:rsidRPr="007B69F6">
        <w:rPr>
          <w:b/>
          <w:bCs/>
        </w:rPr>
        <w:t>Ordering cost:</w:t>
      </w:r>
      <w:r w:rsidRPr="00A96233">
        <w:t xml:space="preserve"> This is the cost of placing orders: each order has a fixed cost K, and we need to order D/Q times per year. This is K × D/Q</w:t>
      </w:r>
    </w:p>
    <w:p w14:paraId="4B5FA420" w14:textId="77777777" w:rsidR="00020828" w:rsidRPr="00A96233" w:rsidRDefault="00020828" w:rsidP="0014236E">
      <w:pPr>
        <w:pStyle w:val="ListParagraph"/>
        <w:numPr>
          <w:ilvl w:val="0"/>
          <w:numId w:val="320"/>
        </w:numPr>
        <w:contextualSpacing w:val="0"/>
        <w:jc w:val="left"/>
      </w:pPr>
      <w:r w:rsidRPr="007B69F6">
        <w:rPr>
          <w:b/>
          <w:bCs/>
        </w:rPr>
        <w:t>Holding cost:</w:t>
      </w:r>
      <w:r w:rsidRPr="00A96233">
        <w:t xml:space="preserve"> the average quantity in stock (between fully replenished and empty) is Q/2, so this cost is h × Q/2</w:t>
      </w:r>
    </w:p>
    <w:p w14:paraId="2F284754" w14:textId="77777777" w:rsidR="00020828" w:rsidRPr="00A96233" w:rsidRDefault="00020828" w:rsidP="00020828"/>
    <w:p w14:paraId="374523FA" w14:textId="77777777" w:rsidR="00020828" w:rsidRPr="00A96233" w:rsidRDefault="00020828" w:rsidP="00020828">
      <w:r w:rsidRPr="00A96233">
        <w:t>To determine the minimum point of the total cost curve, calculate the derivative of the total cost with respect to Q (assume all other variables are constant) and set it equal to zero (0):</w:t>
      </w:r>
    </w:p>
    <w:p w14:paraId="72820C14" w14:textId="77777777" w:rsidR="00020828" w:rsidRPr="00A96233" w:rsidRDefault="00020828" w:rsidP="00020828"/>
    <w:p w14:paraId="02164871" w14:textId="77777777" w:rsidR="00020828" w:rsidRPr="00A96233" w:rsidRDefault="00020828" w:rsidP="00020828">
      <w:pPr>
        <w:jc w:val="center"/>
      </w:pPr>
      <w:r w:rsidRPr="00A96233">
        <w:rPr>
          <w:noProof/>
        </w:rPr>
        <w:drawing>
          <wp:inline distT="0" distB="0" distL="0" distR="0" wp14:anchorId="30F309BE" wp14:editId="76C99397">
            <wp:extent cx="1409488" cy="489070"/>
            <wp:effectExtent l="0" t="0" r="635" b="635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50167" cy="537883"/>
                    </a:xfrm>
                    <a:prstGeom prst="rect">
                      <a:avLst/>
                    </a:prstGeom>
                    <a:noFill/>
                    <a:ln>
                      <a:noFill/>
                    </a:ln>
                  </pic:spPr>
                </pic:pic>
              </a:graphicData>
            </a:graphic>
          </wp:inline>
        </w:drawing>
      </w:r>
    </w:p>
    <w:p w14:paraId="2BE5BD31" w14:textId="77777777" w:rsidR="00020828" w:rsidRPr="00A96233" w:rsidRDefault="00020828" w:rsidP="00020828"/>
    <w:p w14:paraId="318B5C71" w14:textId="77777777" w:rsidR="00020828" w:rsidRPr="00A96233" w:rsidRDefault="00020828" w:rsidP="00020828">
      <w:r w:rsidRPr="00A96233">
        <w:t> Solving for Q gives Q* (the optimal order quantity):</w:t>
      </w:r>
    </w:p>
    <w:p w14:paraId="4A6634AA" w14:textId="77777777" w:rsidR="00020828" w:rsidRPr="00A96233" w:rsidRDefault="00020828" w:rsidP="00020828">
      <w:pPr>
        <w:jc w:val="center"/>
      </w:pPr>
      <w:r w:rsidRPr="00A96233">
        <w:rPr>
          <w:noProof/>
        </w:rPr>
        <w:drawing>
          <wp:inline distT="0" distB="0" distL="0" distR="0" wp14:anchorId="2E2FF254" wp14:editId="00705EB4">
            <wp:extent cx="1282842" cy="544075"/>
            <wp:effectExtent l="0" t="0" r="0" b="889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14861" cy="557655"/>
                    </a:xfrm>
                    <a:prstGeom prst="rect">
                      <a:avLst/>
                    </a:prstGeom>
                    <a:noFill/>
                    <a:ln>
                      <a:noFill/>
                    </a:ln>
                  </pic:spPr>
                </pic:pic>
              </a:graphicData>
            </a:graphic>
          </wp:inline>
        </w:drawing>
      </w:r>
    </w:p>
    <w:p w14:paraId="54692A37" w14:textId="77777777" w:rsidR="00020828" w:rsidRPr="00A96233" w:rsidRDefault="00020828" w:rsidP="00020828">
      <w:r w:rsidRPr="00A96233">
        <w:lastRenderedPageBreak/>
        <w:t>Therefore:</w:t>
      </w:r>
    </w:p>
    <w:p w14:paraId="61857371" w14:textId="77777777" w:rsidR="00020828" w:rsidRPr="00A96233" w:rsidRDefault="00020828" w:rsidP="00020828"/>
    <w:p w14:paraId="57AAB2BB" w14:textId="77777777" w:rsidR="00020828" w:rsidRPr="00A96233" w:rsidRDefault="00020828" w:rsidP="00020828">
      <w:pPr>
        <w:jc w:val="center"/>
      </w:pPr>
      <w:r w:rsidRPr="00A96233">
        <w:rPr>
          <w:noProof/>
        </w:rPr>
        <w:drawing>
          <wp:inline distT="0" distB="0" distL="0" distR="0" wp14:anchorId="71EDDF3A" wp14:editId="4D99AAFB">
            <wp:extent cx="1105602" cy="489735"/>
            <wp:effectExtent l="0" t="0" r="0" b="571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154723" cy="511494"/>
                    </a:xfrm>
                    <a:prstGeom prst="rect">
                      <a:avLst/>
                    </a:prstGeom>
                    <a:noFill/>
                    <a:ln>
                      <a:noFill/>
                    </a:ln>
                  </pic:spPr>
                </pic:pic>
              </a:graphicData>
            </a:graphic>
          </wp:inline>
        </w:drawing>
      </w:r>
    </w:p>
    <w:p w14:paraId="4A97935D" w14:textId="77777777" w:rsidR="00020828" w:rsidRPr="00A96233" w:rsidRDefault="00020828" w:rsidP="00020828"/>
    <w:p w14:paraId="33FD320D" w14:textId="77777777" w:rsidR="00020828" w:rsidRPr="00A96233" w:rsidRDefault="00020828" w:rsidP="00020828">
      <w:r w:rsidRPr="00A96233">
        <w:t>  Can also be written as:</w:t>
      </w:r>
    </w:p>
    <w:p w14:paraId="1375D958" w14:textId="77777777" w:rsidR="00020828" w:rsidRPr="00A96233" w:rsidRDefault="00020828" w:rsidP="00020828"/>
    <w:p w14:paraId="2B1FB66C" w14:textId="77777777" w:rsidR="00020828" w:rsidRPr="00A96233" w:rsidRDefault="00020828" w:rsidP="00020828">
      <w:pPr>
        <w:jc w:val="center"/>
      </w:pPr>
      <w:r w:rsidRPr="00A96233">
        <w:rPr>
          <w:noProof/>
        </w:rPr>
        <w:drawing>
          <wp:inline distT="0" distB="0" distL="0" distR="0" wp14:anchorId="1B414EC1" wp14:editId="33770759">
            <wp:extent cx="3011056" cy="609817"/>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257562" cy="659741"/>
                    </a:xfrm>
                    <a:prstGeom prst="rect">
                      <a:avLst/>
                    </a:prstGeom>
                    <a:noFill/>
                    <a:ln>
                      <a:noFill/>
                    </a:ln>
                  </pic:spPr>
                </pic:pic>
              </a:graphicData>
            </a:graphic>
          </wp:inline>
        </w:drawing>
      </w:r>
    </w:p>
    <w:p w14:paraId="7AA62293" w14:textId="77777777" w:rsidR="00020828" w:rsidRPr="00A96233" w:rsidRDefault="00020828" w:rsidP="00020828">
      <w:pPr>
        <w:rPr>
          <w:b/>
          <w:bCs/>
        </w:rPr>
      </w:pPr>
    </w:p>
    <w:p w14:paraId="52895D55" w14:textId="77777777" w:rsidR="00020828" w:rsidRPr="00A96233" w:rsidRDefault="00020828" w:rsidP="00020828">
      <w:pPr>
        <w:rPr>
          <w:b/>
          <w:bCs/>
        </w:rPr>
      </w:pPr>
      <w:r w:rsidRPr="00A96233">
        <w:rPr>
          <w:b/>
          <w:bCs/>
        </w:rPr>
        <w:t>Example of Economic Order Quantity (EOQ)</w:t>
      </w:r>
    </w:p>
    <w:p w14:paraId="7ACE7080" w14:textId="77777777" w:rsidR="00020828" w:rsidRPr="00A96233" w:rsidRDefault="00020828" w:rsidP="00020828">
      <w:pPr>
        <w:rPr>
          <w:b/>
          <w:bCs/>
        </w:rPr>
      </w:pPr>
    </w:p>
    <w:p w14:paraId="5CBECA8C" w14:textId="0070900D" w:rsidR="00020828" w:rsidRPr="00A96233" w:rsidRDefault="00020828" w:rsidP="00020828">
      <w:r w:rsidRPr="00A96233">
        <w:t>A retail clothing store sells roughly around 1</w:t>
      </w:r>
      <w:r w:rsidR="00F622B0">
        <w:t xml:space="preserve"> </w:t>
      </w:r>
      <w:r w:rsidRPr="00A96233">
        <w:t>000 pairs of men’s jeans every year. It costs R50 to hold a pair of jeans for the entire year, and the fixed cost to place an order is R20 per jean.</w:t>
      </w:r>
    </w:p>
    <w:p w14:paraId="1E6D3401" w14:textId="77777777" w:rsidR="00020828" w:rsidRPr="00A96233" w:rsidRDefault="00020828" w:rsidP="00020828"/>
    <w:p w14:paraId="5E70C75A" w14:textId="77777777" w:rsidR="00020828" w:rsidRPr="00A96233" w:rsidRDefault="00020828" w:rsidP="00020828">
      <w:r w:rsidRPr="00A96233">
        <w:t>As per the EOQ formula, the calculation of the above-mentioned scenario is below:</w:t>
      </w:r>
    </w:p>
    <w:p w14:paraId="279CC25B" w14:textId="77777777" w:rsidR="00020828" w:rsidRPr="00A96233" w:rsidRDefault="00020828" w:rsidP="00020828"/>
    <w:p w14:paraId="43D8DDCC" w14:textId="77777777" w:rsidR="00020828" w:rsidRPr="00A96233" w:rsidRDefault="00020828" w:rsidP="00020828">
      <w:pPr>
        <w:jc w:val="center"/>
      </w:pPr>
      <w:r w:rsidRPr="00A96233">
        <w:rPr>
          <w:b/>
          <w:bCs/>
        </w:rPr>
        <w:t>EOQ = Sq. root [(2 * 1000 pairs * R20 order cost) / (R50 carrying cost)]</w:t>
      </w:r>
    </w:p>
    <w:p w14:paraId="71C1B28C" w14:textId="77777777" w:rsidR="00020828" w:rsidRPr="00A96233" w:rsidRDefault="00020828" w:rsidP="00020828"/>
    <w:p w14:paraId="2EEBA417" w14:textId="77777777" w:rsidR="00020828" w:rsidRPr="00A96233" w:rsidRDefault="00020828" w:rsidP="00020828">
      <w:r w:rsidRPr="00A96233">
        <w:t>Therefore, EOQ = 28.28 pairs.</w:t>
      </w:r>
    </w:p>
    <w:p w14:paraId="2102CA51" w14:textId="77777777" w:rsidR="00020828" w:rsidRPr="00A96233" w:rsidRDefault="00020828" w:rsidP="00020828"/>
    <w:p w14:paraId="0318559A" w14:textId="77777777" w:rsidR="00020828" w:rsidRPr="00A96233" w:rsidRDefault="00020828" w:rsidP="00020828">
      <w:r w:rsidRPr="00A96233">
        <w:t xml:space="preserve">The ideal order quantity for the shop will be 28 pairs of jeans. </w:t>
      </w:r>
    </w:p>
    <w:p w14:paraId="5798B60F" w14:textId="77777777" w:rsidR="00020828" w:rsidRPr="00A96233" w:rsidRDefault="00020828" w:rsidP="00020828"/>
    <w:p w14:paraId="188D3160" w14:textId="0FC38C66" w:rsidR="00020828" w:rsidRPr="00A96233" w:rsidRDefault="00020828" w:rsidP="00020828">
      <w:pPr>
        <w:rPr>
          <w:color w:val="000000" w:themeColor="text1"/>
        </w:rPr>
      </w:pPr>
      <w:r w:rsidRPr="00A96233">
        <w:t xml:space="preserve">(Example adapted from </w:t>
      </w:r>
      <w:r w:rsidRPr="007B69F6">
        <w:rPr>
          <w:i/>
          <w:iCs/>
        </w:rPr>
        <w:t>https://www.orderhive.com/knowledge-center/economic-order-quantity</w:t>
      </w:r>
      <w:r w:rsidRPr="00A96233">
        <w:rPr>
          <w:color w:val="000000" w:themeColor="text1"/>
        </w:rPr>
        <w:t>)</w:t>
      </w:r>
    </w:p>
    <w:p w14:paraId="7BABE4C5" w14:textId="77777777" w:rsidR="00020828" w:rsidRPr="00A96233" w:rsidRDefault="00020828" w:rsidP="00020828">
      <w:pPr>
        <w:rPr>
          <w:color w:val="000000" w:themeColor="text1"/>
        </w:rPr>
      </w:pPr>
    </w:p>
    <w:p w14:paraId="0C7462EA" w14:textId="77777777" w:rsidR="00020828" w:rsidRPr="00A96233" w:rsidRDefault="00020828" w:rsidP="00020828">
      <w:pPr>
        <w:pStyle w:val="Heading3"/>
        <w:spacing w:line="360" w:lineRule="auto"/>
      </w:pPr>
      <w:bookmarkStart w:id="1369" w:name="_Toc44861817"/>
      <w:bookmarkStart w:id="1370" w:name="_Toc46399910"/>
      <w:bookmarkStart w:id="1371" w:name="_Toc46588497"/>
      <w:bookmarkStart w:id="1372" w:name="_Toc46916452"/>
      <w:r w:rsidRPr="00A96233">
        <w:t>3.2.6</w:t>
      </w:r>
      <w:r w:rsidRPr="00A96233">
        <w:tab/>
        <w:t>Automatic stock replenishment</w:t>
      </w:r>
      <w:bookmarkEnd w:id="1369"/>
      <w:bookmarkEnd w:id="1370"/>
      <w:bookmarkEnd w:id="1371"/>
      <w:bookmarkEnd w:id="1372"/>
    </w:p>
    <w:p w14:paraId="68035C89" w14:textId="77777777" w:rsidR="00020828" w:rsidRPr="00A96233" w:rsidRDefault="00020828" w:rsidP="00020828"/>
    <w:p w14:paraId="6401D014" w14:textId="77777777" w:rsidR="00020828" w:rsidRPr="00A96233" w:rsidRDefault="00020828" w:rsidP="00020828">
      <w:r w:rsidRPr="00A96233">
        <w:t>In many retail environments, inventory is based on regular needs of customers and is not affected by fashion.</w:t>
      </w:r>
    </w:p>
    <w:p w14:paraId="34988714" w14:textId="77777777" w:rsidR="00020828" w:rsidRPr="00A96233" w:rsidRDefault="00020828" w:rsidP="00020828"/>
    <w:p w14:paraId="5A82CEC0" w14:textId="77777777" w:rsidR="00020828" w:rsidRPr="00A96233" w:rsidRDefault="00020828" w:rsidP="00020828">
      <w:r w:rsidRPr="00A96233">
        <w:t>Buyers must ensure that there is always sufficient stock in the stores.</w:t>
      </w:r>
    </w:p>
    <w:p w14:paraId="67427656" w14:textId="77777777" w:rsidR="00020828" w:rsidRPr="00A96233" w:rsidRDefault="00020828" w:rsidP="00020828"/>
    <w:p w14:paraId="7BC2B23B" w14:textId="55D4DCE4" w:rsidR="00020828" w:rsidRPr="00A96233" w:rsidRDefault="00020828" w:rsidP="00020828">
      <w:r w:rsidRPr="00A96233">
        <w:t>One way in which the retail company can make sure that staple merchandise is always at the required stock level, is to use computerised automatic reordering. Such software systems analyse every staple item in terms of sales patter</w:t>
      </w:r>
      <w:r w:rsidR="007B69F6">
        <w:t>n</w:t>
      </w:r>
      <w:r w:rsidRPr="00A96233">
        <w:t xml:space="preserve">s over a period of </w:t>
      </w:r>
      <w:r w:rsidR="007B69F6">
        <w:t>t</w:t>
      </w:r>
      <w:r w:rsidRPr="00A96233">
        <w:t>ime and determines the ideal inventory level. The ideal inventory is then compared to the actual inventory on hand. When the inventory level is below the ideal level, the computer system automatically generates a printed order that can be checked by the buyer before it is transmitted to the supplier.</w:t>
      </w:r>
    </w:p>
    <w:p w14:paraId="66C7A1A6" w14:textId="77777777" w:rsidR="00020828" w:rsidRPr="00A96233" w:rsidRDefault="00020828" w:rsidP="00020828">
      <w:pPr>
        <w:pStyle w:val="Heading2"/>
      </w:pPr>
      <w:bookmarkStart w:id="1373" w:name="_Toc44861818"/>
      <w:bookmarkStart w:id="1374" w:name="_Toc46399911"/>
      <w:bookmarkStart w:id="1375" w:name="_Toc46588498"/>
      <w:bookmarkStart w:id="1376" w:name="_Toc46916453"/>
      <w:r w:rsidRPr="00A96233">
        <w:lastRenderedPageBreak/>
        <w:t>3.3</w:t>
      </w:r>
      <w:r w:rsidRPr="00A96233">
        <w:tab/>
        <w:t>Techniques for scheduling delivery quantities</w:t>
      </w:r>
      <w:bookmarkEnd w:id="1373"/>
      <w:bookmarkEnd w:id="1374"/>
      <w:bookmarkEnd w:id="1375"/>
      <w:bookmarkEnd w:id="13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D51C1E8" w14:textId="77777777" w:rsidTr="007B69F6">
        <w:tc>
          <w:tcPr>
            <w:tcW w:w="784" w:type="pct"/>
            <w:tcBorders>
              <w:top w:val="single" w:sz="4" w:space="0" w:color="auto"/>
              <w:left w:val="single" w:sz="4" w:space="0" w:color="auto"/>
              <w:bottom w:val="single" w:sz="4" w:space="0" w:color="auto"/>
              <w:right w:val="nil"/>
            </w:tcBorders>
            <w:hideMark/>
          </w:tcPr>
          <w:p w14:paraId="1391599D" w14:textId="77777777" w:rsidR="00020828" w:rsidRPr="00A96233" w:rsidRDefault="00020828" w:rsidP="00863848">
            <w:pPr>
              <w:jc w:val="center"/>
            </w:pPr>
            <w:r w:rsidRPr="00A96233">
              <w:rPr>
                <w:noProof/>
              </w:rPr>
              <w:drawing>
                <wp:inline distT="0" distB="0" distL="0" distR="0" wp14:anchorId="7861B4E0" wp14:editId="5764E385">
                  <wp:extent cx="462915" cy="462915"/>
                  <wp:effectExtent l="0" t="0" r="0" b="0"/>
                  <wp:docPr id="1428" name="Picture 14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B75498" w14:textId="2528993D" w:rsidR="00020828" w:rsidRPr="00A96233" w:rsidRDefault="00020828" w:rsidP="007B69F6">
            <w:r w:rsidRPr="00A96233">
              <w:t>Use the information below to discuss techniques for scheduling delivery quantities.</w:t>
            </w:r>
            <w:r w:rsidR="007B69F6">
              <w:t xml:space="preserve"> </w:t>
            </w:r>
            <w:r w:rsidRPr="00A96233">
              <w:t>Where indicated, ask learners to complete activity 53.</w:t>
            </w:r>
          </w:p>
        </w:tc>
        <w:tc>
          <w:tcPr>
            <w:tcW w:w="873" w:type="pct"/>
            <w:tcBorders>
              <w:top w:val="single" w:sz="4" w:space="0" w:color="auto"/>
              <w:left w:val="nil"/>
              <w:bottom w:val="single" w:sz="4" w:space="0" w:color="auto"/>
              <w:right w:val="single" w:sz="4" w:space="0" w:color="auto"/>
            </w:tcBorders>
            <w:hideMark/>
          </w:tcPr>
          <w:p w14:paraId="5F3534A4" w14:textId="77777777" w:rsidR="00020828" w:rsidRPr="00A96233" w:rsidRDefault="00020828" w:rsidP="00863848">
            <w:r w:rsidRPr="00A96233">
              <w:t>Time:</w:t>
            </w:r>
          </w:p>
          <w:p w14:paraId="17316739" w14:textId="2B95F6F4" w:rsidR="00020828" w:rsidRPr="00A96233" w:rsidRDefault="008E3DA7" w:rsidP="008E3DA7">
            <w:pPr>
              <w:jc w:val="left"/>
            </w:pPr>
            <w:r w:rsidRPr="00A96233">
              <w:t>2 hours including activity</w:t>
            </w:r>
          </w:p>
        </w:tc>
      </w:tr>
    </w:tbl>
    <w:p w14:paraId="2488D712" w14:textId="77777777" w:rsidR="00020828" w:rsidRPr="00A96233" w:rsidRDefault="00020828" w:rsidP="00020828"/>
    <w:p w14:paraId="30AF95B2" w14:textId="77777777" w:rsidR="00020828" w:rsidRPr="00A96233" w:rsidRDefault="00020828" w:rsidP="00020828">
      <w:pPr>
        <w:rPr>
          <w:rStyle w:val="e24kjd"/>
        </w:rPr>
      </w:pPr>
      <w:r w:rsidRPr="00A96233">
        <w:t xml:space="preserve">Quite often larger quantities of goods are ordered on a purchase order to secure a lower price, but the delivery is split </w:t>
      </w:r>
      <w:r w:rsidRPr="00A96233">
        <w:rPr>
          <w:rStyle w:val="e24kjd"/>
        </w:rPr>
        <w:t xml:space="preserve">into smaller quantities and spread out over different dates to control inventory investment, save storage space, etc. this is called </w:t>
      </w:r>
      <w:r w:rsidRPr="00A96233">
        <w:rPr>
          <w:rStyle w:val="e24kjd"/>
          <w:i/>
          <w:iCs/>
        </w:rPr>
        <w:t>split delivery</w:t>
      </w:r>
      <w:r w:rsidRPr="00A96233">
        <w:rPr>
          <w:rStyle w:val="e24kjd"/>
        </w:rPr>
        <w:t>.</w:t>
      </w:r>
    </w:p>
    <w:p w14:paraId="5B0EA46E" w14:textId="77777777" w:rsidR="00020828" w:rsidRPr="00A96233" w:rsidRDefault="00020828" w:rsidP="00020828">
      <w:pPr>
        <w:rPr>
          <w:rStyle w:val="e24kjd"/>
        </w:rPr>
      </w:pPr>
    </w:p>
    <w:p w14:paraId="5BC6F6D6" w14:textId="77777777" w:rsidR="00020828" w:rsidRPr="00A96233" w:rsidRDefault="00020828" w:rsidP="00020828">
      <w:pPr>
        <w:rPr>
          <w:rStyle w:val="e24kjd"/>
        </w:rPr>
      </w:pPr>
      <w:r w:rsidRPr="00A96233">
        <w:rPr>
          <w:rStyle w:val="e24kjd"/>
        </w:rPr>
        <w:t>When this is the case, the buyer needs to schedule deliveries in a manner that will ensure that the stock is delivered when needed, before a stockout.</w:t>
      </w:r>
    </w:p>
    <w:p w14:paraId="7AF858A3" w14:textId="77777777" w:rsidR="00020828" w:rsidRPr="00A96233" w:rsidRDefault="00020828" w:rsidP="00020828">
      <w:pPr>
        <w:rPr>
          <w:rStyle w:val="e24kjd"/>
        </w:rPr>
      </w:pPr>
    </w:p>
    <w:p w14:paraId="246D70CF" w14:textId="2B155B16" w:rsidR="00020828" w:rsidRPr="00A96233" w:rsidRDefault="00020828" w:rsidP="00020828">
      <w:r w:rsidRPr="00A96233">
        <w:t xml:space="preserve">You can set different required by </w:t>
      </w:r>
      <w:r w:rsidR="006273B0" w:rsidRPr="00A96233">
        <w:t>dates and</w:t>
      </w:r>
      <w:r w:rsidRPr="00A96233">
        <w:t xml:space="preserve"> use customi</w:t>
      </w:r>
      <w:r w:rsidR="007B69F6">
        <w:t>s</w:t>
      </w:r>
      <w:r w:rsidRPr="00A96233">
        <w:t>e</w:t>
      </w:r>
      <w:r w:rsidR="007B69F6">
        <w:t>d</w:t>
      </w:r>
      <w:r w:rsidRPr="00A96233">
        <w:t xml:space="preserve"> form</w:t>
      </w:r>
      <w:r w:rsidR="007B69F6">
        <w:t>s</w:t>
      </w:r>
      <w:r w:rsidRPr="00A96233">
        <w:t xml:space="preserve"> to show that date in list view/print.</w:t>
      </w:r>
    </w:p>
    <w:p w14:paraId="158D77F7" w14:textId="77777777" w:rsidR="00020828" w:rsidRPr="00A96233" w:rsidRDefault="00020828" w:rsidP="00020828"/>
    <w:p w14:paraId="6F3FEC22" w14:textId="77777777" w:rsidR="00020828" w:rsidRPr="00A96233" w:rsidRDefault="00020828" w:rsidP="007B69F6">
      <w:pPr>
        <w:spacing w:after="120"/>
      </w:pPr>
      <w:r w:rsidRPr="00A96233">
        <w:t>Different techniques can be used to schedule deliveries, including the following:</w:t>
      </w:r>
    </w:p>
    <w:p w14:paraId="0252D768" w14:textId="77777777" w:rsidR="00020828" w:rsidRPr="00A96233" w:rsidRDefault="00020828" w:rsidP="007B69F6">
      <w:pPr>
        <w:pStyle w:val="ListParagraph"/>
        <w:numPr>
          <w:ilvl w:val="0"/>
          <w:numId w:val="324"/>
        </w:numPr>
        <w:spacing w:after="120"/>
        <w:contextualSpacing w:val="0"/>
        <w:jc w:val="left"/>
      </w:pPr>
      <w:r w:rsidRPr="00A96233">
        <w:t>Pareto-based delivery quantities</w:t>
      </w:r>
    </w:p>
    <w:p w14:paraId="3F1E586B" w14:textId="77777777" w:rsidR="00020828" w:rsidRPr="00A96233" w:rsidRDefault="00020828" w:rsidP="007B69F6">
      <w:pPr>
        <w:pStyle w:val="ListParagraph"/>
        <w:numPr>
          <w:ilvl w:val="0"/>
          <w:numId w:val="324"/>
        </w:numPr>
        <w:spacing w:after="120"/>
        <w:contextualSpacing w:val="0"/>
        <w:jc w:val="left"/>
      </w:pPr>
      <w:r w:rsidRPr="00A96233">
        <w:t>Horizon cover calculation</w:t>
      </w:r>
    </w:p>
    <w:p w14:paraId="0A32DE16" w14:textId="77777777" w:rsidR="00020828" w:rsidRPr="00A96233" w:rsidRDefault="00020828" w:rsidP="007B69F6">
      <w:pPr>
        <w:pStyle w:val="ListParagraph"/>
        <w:numPr>
          <w:ilvl w:val="0"/>
          <w:numId w:val="324"/>
        </w:numPr>
        <w:spacing w:after="120"/>
        <w:contextualSpacing w:val="0"/>
        <w:jc w:val="left"/>
      </w:pPr>
      <w:r w:rsidRPr="00A96233">
        <w:t>Rolling schedules</w:t>
      </w:r>
    </w:p>
    <w:p w14:paraId="5C7EBAF9" w14:textId="77777777" w:rsidR="00020828" w:rsidRPr="00A96233" w:rsidRDefault="00020828" w:rsidP="007B69F6">
      <w:pPr>
        <w:pStyle w:val="ListParagraph"/>
        <w:numPr>
          <w:ilvl w:val="0"/>
          <w:numId w:val="324"/>
        </w:numPr>
        <w:contextualSpacing w:val="0"/>
        <w:jc w:val="left"/>
      </w:pPr>
      <w:r w:rsidRPr="00A96233">
        <w:t>Vendor-managed delivery</w:t>
      </w:r>
    </w:p>
    <w:p w14:paraId="04D7B927" w14:textId="77777777" w:rsidR="00020828" w:rsidRPr="00A96233" w:rsidRDefault="00020828" w:rsidP="00020828">
      <w:pPr>
        <w:jc w:val="left"/>
      </w:pPr>
    </w:p>
    <w:p w14:paraId="62E6C6B6" w14:textId="77777777" w:rsidR="00020828" w:rsidRPr="00A96233" w:rsidRDefault="00020828" w:rsidP="00020828">
      <w:pPr>
        <w:pStyle w:val="Heading3"/>
        <w:spacing w:line="360" w:lineRule="auto"/>
      </w:pPr>
      <w:bookmarkStart w:id="1377" w:name="_Toc44861819"/>
      <w:bookmarkStart w:id="1378" w:name="_Toc46399912"/>
      <w:bookmarkStart w:id="1379" w:name="_Toc46588499"/>
      <w:bookmarkStart w:id="1380" w:name="_Toc46916454"/>
      <w:r w:rsidRPr="00A96233">
        <w:t>3.3.1</w:t>
      </w:r>
      <w:r w:rsidRPr="00A96233">
        <w:tab/>
        <w:t>Pareto-based delivery quantities</w:t>
      </w:r>
      <w:bookmarkEnd w:id="1377"/>
      <w:bookmarkEnd w:id="1378"/>
      <w:bookmarkEnd w:id="1379"/>
      <w:bookmarkEnd w:id="1380"/>
    </w:p>
    <w:p w14:paraId="4A622123" w14:textId="77777777" w:rsidR="00020828" w:rsidRPr="00A96233" w:rsidRDefault="00020828" w:rsidP="00020828"/>
    <w:p w14:paraId="319E2092" w14:textId="77777777" w:rsidR="00020828" w:rsidRPr="00A96233" w:rsidRDefault="00020828" w:rsidP="00020828">
      <w:r w:rsidRPr="00A96233">
        <w:t>According to Wild</w:t>
      </w:r>
      <w:r w:rsidRPr="00A96233">
        <w:rPr>
          <w:vertAlign w:val="superscript"/>
        </w:rPr>
        <w:t>xlv</w:t>
      </w:r>
      <w:r w:rsidRPr="00A96233">
        <w:t>, the key decisions in stock control are when to trigger replenishment and how much to be delivered. The author argues that the larger the delivery, the greater the cost of stockholding and the greater the risk of obsolete stock. On the other hand, very small deliveries increase the workload. It is important to control delivery quantities.</w:t>
      </w:r>
    </w:p>
    <w:p w14:paraId="1A544740" w14:textId="77777777" w:rsidR="00020828" w:rsidRPr="00A96233" w:rsidRDefault="00020828" w:rsidP="00020828"/>
    <w:p w14:paraId="2E3E1D4B" w14:textId="77777777" w:rsidR="00020828" w:rsidRPr="00A96233" w:rsidRDefault="00020828" w:rsidP="00020828">
      <w:r w:rsidRPr="00A96233">
        <w:t xml:space="preserve">Pareto analysis provides the basis for the best balance between usage rate, costs and operations effort. </w:t>
      </w:r>
    </w:p>
    <w:p w14:paraId="1FF6A52F" w14:textId="77777777" w:rsidR="00020828" w:rsidRPr="00A96233" w:rsidRDefault="00020828" w:rsidP="00020828"/>
    <w:p w14:paraId="542BB4DE" w14:textId="77777777" w:rsidR="00020828" w:rsidRPr="00A96233" w:rsidRDefault="00020828" w:rsidP="00020828">
      <w:r w:rsidRPr="00A96233">
        <w:t xml:space="preserve">Class A items (the 20% that provide 80% of the sales) are those that should never be out of stock. These should be ordered frequently. </w:t>
      </w:r>
    </w:p>
    <w:p w14:paraId="2BC69CB7" w14:textId="77777777" w:rsidR="00020828" w:rsidRPr="00A96233" w:rsidRDefault="00020828" w:rsidP="00020828"/>
    <w:p w14:paraId="7D76D9D1" w14:textId="77777777" w:rsidR="00020828" w:rsidRPr="00A96233" w:rsidRDefault="00020828" w:rsidP="00020828">
      <w:r w:rsidRPr="00A96233">
        <w:t>When using the ABC method to classify merchandise, products in class A are bestsellers. Those in the B category generally perform well. Items in the C-category rarely sell and drive up costs simply by sitting on shelves and in the warehouse.</w:t>
      </w:r>
    </w:p>
    <w:p w14:paraId="538F0FC0" w14:textId="77777777" w:rsidR="00020828" w:rsidRPr="00A96233" w:rsidRDefault="00020828" w:rsidP="00020828"/>
    <w:p w14:paraId="325C1716" w14:textId="77777777" w:rsidR="00020828" w:rsidRPr="00A96233" w:rsidRDefault="00020828" w:rsidP="00020828">
      <w:r w:rsidRPr="00A96233">
        <w:lastRenderedPageBreak/>
        <w:t>Therefore, according to the Pareto principle, Class C should be ordered and delivered infrequently to ensure the focus stays on Class A.</w:t>
      </w:r>
    </w:p>
    <w:p w14:paraId="11EE74C5" w14:textId="77777777" w:rsidR="00020828" w:rsidRPr="00A96233" w:rsidRDefault="00020828" w:rsidP="00020828"/>
    <w:p w14:paraId="040271E0" w14:textId="77777777" w:rsidR="00020828" w:rsidRPr="00A96233" w:rsidRDefault="00020828" w:rsidP="00020828">
      <w:r w:rsidRPr="00A96233">
        <w:t>Wild suggests that Class A should be delivered weekly but, naturally, the frequency depends on the type of product and logistics factors. Lead time does not affect delivery quantities, even with suppliers with longer lead times, because the lead time should be taken into consideration when calculating safety stock. The delivery quantity is only determined by the time until the next delivery (stock cover on days or weeks).</w:t>
      </w:r>
    </w:p>
    <w:p w14:paraId="6CD75CB7" w14:textId="77777777" w:rsidR="00020828" w:rsidRPr="00A96233" w:rsidRDefault="00020828" w:rsidP="00020828"/>
    <w:p w14:paraId="1D0CB71E" w14:textId="77777777" w:rsidR="00020828" w:rsidRPr="00A96233" w:rsidRDefault="00020828" w:rsidP="00020828">
      <w:r w:rsidRPr="00A96233">
        <w:t>The following is an example of how frequency of deliveries can be scheduled:</w:t>
      </w:r>
      <w:r w:rsidRPr="00A96233">
        <w:rPr>
          <w:vertAlign w:val="superscript"/>
        </w:rPr>
        <w:t>xlvi</w:t>
      </w:r>
    </w:p>
    <w:p w14:paraId="0BD9BD43" w14:textId="77777777" w:rsidR="00020828" w:rsidRPr="00A96233" w:rsidRDefault="00020828" w:rsidP="00020828"/>
    <w:tbl>
      <w:tblPr>
        <w:tblStyle w:val="TableGrid"/>
        <w:tblW w:w="0" w:type="auto"/>
        <w:tblInd w:w="1271" w:type="dxa"/>
        <w:tblCellMar>
          <w:top w:w="108" w:type="dxa"/>
          <w:bottom w:w="108" w:type="dxa"/>
        </w:tblCellMar>
        <w:tblLook w:val="04A0" w:firstRow="1" w:lastRow="0" w:firstColumn="1" w:lastColumn="0" w:noHBand="0" w:noVBand="1"/>
      </w:tblPr>
      <w:tblGrid>
        <w:gridCol w:w="3237"/>
        <w:gridCol w:w="2858"/>
      </w:tblGrid>
      <w:tr w:rsidR="00020828" w:rsidRPr="00A96233" w14:paraId="42330976" w14:textId="77777777" w:rsidTr="007B69F6">
        <w:tc>
          <w:tcPr>
            <w:tcW w:w="3237" w:type="dxa"/>
            <w:shd w:val="clear" w:color="auto" w:fill="D9D9D9" w:themeFill="background1" w:themeFillShade="D9"/>
          </w:tcPr>
          <w:p w14:paraId="3B3E7221" w14:textId="77777777" w:rsidR="00020828" w:rsidRPr="00A96233" w:rsidRDefault="00020828" w:rsidP="007B69F6">
            <w:pPr>
              <w:spacing w:line="240" w:lineRule="auto"/>
              <w:rPr>
                <w:b/>
                <w:bCs/>
              </w:rPr>
            </w:pPr>
            <w:r w:rsidRPr="00A96233">
              <w:rPr>
                <w:b/>
                <w:bCs/>
              </w:rPr>
              <w:t>Pareto class (or ABC class)</w:t>
            </w:r>
          </w:p>
        </w:tc>
        <w:tc>
          <w:tcPr>
            <w:tcW w:w="2858" w:type="dxa"/>
            <w:shd w:val="clear" w:color="auto" w:fill="D9D9D9" w:themeFill="background1" w:themeFillShade="D9"/>
          </w:tcPr>
          <w:p w14:paraId="65AD3E11" w14:textId="77777777" w:rsidR="00020828" w:rsidRPr="00A96233" w:rsidRDefault="00020828" w:rsidP="007B69F6">
            <w:pPr>
              <w:spacing w:line="240" w:lineRule="auto"/>
              <w:rPr>
                <w:b/>
                <w:bCs/>
              </w:rPr>
            </w:pPr>
            <w:r w:rsidRPr="00A96233">
              <w:rPr>
                <w:b/>
                <w:bCs/>
              </w:rPr>
              <w:t>Stock cover (weeks)</w:t>
            </w:r>
          </w:p>
        </w:tc>
      </w:tr>
      <w:tr w:rsidR="00020828" w:rsidRPr="00A96233" w14:paraId="3102175E" w14:textId="77777777" w:rsidTr="00863848">
        <w:tc>
          <w:tcPr>
            <w:tcW w:w="3237" w:type="dxa"/>
          </w:tcPr>
          <w:p w14:paraId="3AFED44D" w14:textId="77777777" w:rsidR="00020828" w:rsidRPr="00A96233" w:rsidRDefault="00020828" w:rsidP="007B69F6">
            <w:pPr>
              <w:spacing w:line="240" w:lineRule="auto"/>
            </w:pPr>
            <w:r w:rsidRPr="00A96233">
              <w:t>A</w:t>
            </w:r>
          </w:p>
        </w:tc>
        <w:tc>
          <w:tcPr>
            <w:tcW w:w="2858" w:type="dxa"/>
          </w:tcPr>
          <w:p w14:paraId="5D235F0B" w14:textId="77777777" w:rsidR="00020828" w:rsidRPr="00A96233" w:rsidRDefault="00020828" w:rsidP="007B69F6">
            <w:pPr>
              <w:spacing w:line="240" w:lineRule="auto"/>
            </w:pPr>
            <w:r w:rsidRPr="00A96233">
              <w:t>1</w:t>
            </w:r>
          </w:p>
        </w:tc>
      </w:tr>
      <w:tr w:rsidR="00020828" w:rsidRPr="00A96233" w14:paraId="437E5157" w14:textId="77777777" w:rsidTr="00863848">
        <w:tc>
          <w:tcPr>
            <w:tcW w:w="3237" w:type="dxa"/>
          </w:tcPr>
          <w:p w14:paraId="384739FB" w14:textId="77777777" w:rsidR="00020828" w:rsidRPr="00A96233" w:rsidRDefault="00020828" w:rsidP="007B69F6">
            <w:pPr>
              <w:spacing w:line="240" w:lineRule="auto"/>
            </w:pPr>
            <w:r w:rsidRPr="00A96233">
              <w:t>B</w:t>
            </w:r>
          </w:p>
        </w:tc>
        <w:tc>
          <w:tcPr>
            <w:tcW w:w="2858" w:type="dxa"/>
          </w:tcPr>
          <w:p w14:paraId="1F881AF1" w14:textId="77777777" w:rsidR="00020828" w:rsidRPr="00A96233" w:rsidRDefault="00020828" w:rsidP="007B69F6">
            <w:pPr>
              <w:spacing w:line="240" w:lineRule="auto"/>
            </w:pPr>
            <w:r w:rsidRPr="00A96233">
              <w:t>4</w:t>
            </w:r>
          </w:p>
        </w:tc>
      </w:tr>
      <w:tr w:rsidR="00020828" w:rsidRPr="00A96233" w14:paraId="54B6D977" w14:textId="77777777" w:rsidTr="00863848">
        <w:tc>
          <w:tcPr>
            <w:tcW w:w="3237" w:type="dxa"/>
          </w:tcPr>
          <w:p w14:paraId="60033C83" w14:textId="77777777" w:rsidR="00020828" w:rsidRPr="00A96233" w:rsidRDefault="00020828" w:rsidP="007B69F6">
            <w:pPr>
              <w:spacing w:line="240" w:lineRule="auto"/>
            </w:pPr>
            <w:r w:rsidRPr="00A96233">
              <w:t>C</w:t>
            </w:r>
          </w:p>
        </w:tc>
        <w:tc>
          <w:tcPr>
            <w:tcW w:w="2858" w:type="dxa"/>
          </w:tcPr>
          <w:p w14:paraId="7735597C" w14:textId="77777777" w:rsidR="00020828" w:rsidRPr="00A96233" w:rsidRDefault="00020828" w:rsidP="007B69F6">
            <w:pPr>
              <w:spacing w:line="240" w:lineRule="auto"/>
            </w:pPr>
            <w:r w:rsidRPr="00A96233">
              <w:t>10</w:t>
            </w:r>
          </w:p>
        </w:tc>
      </w:tr>
      <w:tr w:rsidR="00020828" w:rsidRPr="00A96233" w14:paraId="03020B53" w14:textId="77777777" w:rsidTr="00863848">
        <w:tc>
          <w:tcPr>
            <w:tcW w:w="3237" w:type="dxa"/>
          </w:tcPr>
          <w:p w14:paraId="05C187F8" w14:textId="77777777" w:rsidR="00020828" w:rsidRPr="00A96233" w:rsidRDefault="00020828" w:rsidP="007B69F6">
            <w:pPr>
              <w:spacing w:line="240" w:lineRule="auto"/>
            </w:pPr>
            <w:r w:rsidRPr="00A96233">
              <w:t>Other classes</w:t>
            </w:r>
          </w:p>
        </w:tc>
        <w:tc>
          <w:tcPr>
            <w:tcW w:w="2858" w:type="dxa"/>
          </w:tcPr>
          <w:p w14:paraId="6C89F17C" w14:textId="77777777" w:rsidR="00020828" w:rsidRPr="00A96233" w:rsidRDefault="00020828" w:rsidP="007B69F6">
            <w:pPr>
              <w:spacing w:line="240" w:lineRule="auto"/>
            </w:pPr>
            <w:r w:rsidRPr="00A96233">
              <w:t>Based on customer demand</w:t>
            </w:r>
          </w:p>
        </w:tc>
      </w:tr>
    </w:tbl>
    <w:p w14:paraId="00792A93" w14:textId="77777777" w:rsidR="00020828" w:rsidRPr="00A96233" w:rsidRDefault="00020828" w:rsidP="00020828"/>
    <w:p w14:paraId="4362FE74" w14:textId="77777777" w:rsidR="00020828" w:rsidRPr="00A96233" w:rsidRDefault="00020828" w:rsidP="00020828">
      <w:pPr>
        <w:pStyle w:val="Heading3"/>
        <w:spacing w:line="360" w:lineRule="auto"/>
      </w:pPr>
      <w:bookmarkStart w:id="1381" w:name="_Toc44861820"/>
      <w:bookmarkStart w:id="1382" w:name="_Toc46399913"/>
      <w:bookmarkStart w:id="1383" w:name="_Toc46588500"/>
      <w:bookmarkStart w:id="1384" w:name="_Toc46916455"/>
      <w:r w:rsidRPr="00A96233">
        <w:t>3.3.2</w:t>
      </w:r>
      <w:r w:rsidRPr="00A96233">
        <w:tab/>
        <w:t>Horizon cover calculation</w:t>
      </w:r>
      <w:bookmarkEnd w:id="1381"/>
      <w:bookmarkEnd w:id="1382"/>
      <w:bookmarkEnd w:id="1383"/>
      <w:bookmarkEnd w:id="1384"/>
    </w:p>
    <w:p w14:paraId="47C889B1" w14:textId="77777777" w:rsidR="00020828" w:rsidRPr="00A96233" w:rsidRDefault="00020828" w:rsidP="00020828"/>
    <w:p w14:paraId="73572510" w14:textId="408A3955" w:rsidR="00020828" w:rsidRPr="00A96233" w:rsidRDefault="007B69F6" w:rsidP="00020828">
      <w:r>
        <w:t>H</w:t>
      </w:r>
      <w:r w:rsidR="00020828" w:rsidRPr="00A96233">
        <w:t>orizon cover delivery scheduling is used where demand for merchandise is sporadic or seasonal.</w:t>
      </w:r>
    </w:p>
    <w:p w14:paraId="7135C7E0" w14:textId="77777777" w:rsidR="00020828" w:rsidRPr="00A96233" w:rsidRDefault="00020828" w:rsidP="00020828"/>
    <w:p w14:paraId="3741E053" w14:textId="77777777" w:rsidR="00020828" w:rsidRPr="00A96233" w:rsidRDefault="00020828" w:rsidP="00020828">
      <w:r w:rsidRPr="00A96233">
        <w:t xml:space="preserve">With the </w:t>
      </w:r>
      <w:r w:rsidRPr="00A96233">
        <w:rPr>
          <w:i/>
          <w:iCs/>
        </w:rPr>
        <w:t>classical approach</w:t>
      </w:r>
      <w:r w:rsidRPr="00A96233">
        <w:t xml:space="preserve"> (as opposed to the horizon cover) to scheduling deliveries, the delivery quantity calculation looks ahead one lead time and assesses the demand over the delivery cover for that period.</w:t>
      </w:r>
    </w:p>
    <w:p w14:paraId="7547A50B" w14:textId="77777777" w:rsidR="00020828" w:rsidRPr="00A96233" w:rsidRDefault="00020828" w:rsidP="00020828"/>
    <w:p w14:paraId="58938F7B" w14:textId="77777777" w:rsidR="00020828" w:rsidRPr="00A96233" w:rsidRDefault="00020828" w:rsidP="00020828">
      <w:r w:rsidRPr="00A96233">
        <w:t>Figure 42 demonstrates the concept.</w:t>
      </w:r>
      <w:r w:rsidRPr="00A96233">
        <w:rPr>
          <w:vertAlign w:val="superscript"/>
        </w:rPr>
        <w:t>xlvii</w:t>
      </w:r>
    </w:p>
    <w:p w14:paraId="2FF43E85" w14:textId="77777777" w:rsidR="00020828" w:rsidRPr="00A96233" w:rsidRDefault="00020828" w:rsidP="00020828"/>
    <w:p w14:paraId="480F502E" w14:textId="77777777" w:rsidR="00020828" w:rsidRPr="00A96233" w:rsidRDefault="00020828" w:rsidP="00020828">
      <w:pPr>
        <w:jc w:val="center"/>
      </w:pPr>
      <w:r w:rsidRPr="00A96233">
        <w:rPr>
          <w:noProof/>
        </w:rPr>
        <w:drawing>
          <wp:inline distT="0" distB="0" distL="0" distR="0" wp14:anchorId="54793FC1" wp14:editId="41C5D086">
            <wp:extent cx="3629576" cy="2076450"/>
            <wp:effectExtent l="0" t="0" r="9525"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t="4444" b="3850"/>
                    <a:stretch/>
                  </pic:blipFill>
                  <pic:spPr bwMode="auto">
                    <a:xfrm>
                      <a:off x="0" y="0"/>
                      <a:ext cx="3629576" cy="2076450"/>
                    </a:xfrm>
                    <a:prstGeom prst="rect">
                      <a:avLst/>
                    </a:prstGeom>
                    <a:ln>
                      <a:noFill/>
                    </a:ln>
                    <a:extLst>
                      <a:ext uri="{53640926-AAD7-44D8-BBD7-CCE9431645EC}">
                        <a14:shadowObscured xmlns:a14="http://schemas.microsoft.com/office/drawing/2010/main"/>
                      </a:ext>
                    </a:extLst>
                  </pic:spPr>
                </pic:pic>
              </a:graphicData>
            </a:graphic>
          </wp:inline>
        </w:drawing>
      </w:r>
    </w:p>
    <w:p w14:paraId="0E83C2B7" w14:textId="77777777" w:rsidR="00020828" w:rsidRPr="00A96233" w:rsidRDefault="00020828" w:rsidP="00020828">
      <w:pPr>
        <w:pStyle w:val="Caption"/>
        <w:spacing w:before="0" w:after="0" w:line="360" w:lineRule="auto"/>
        <w:rPr>
          <w:lang w:val="en-GB"/>
        </w:rPr>
      </w:pPr>
      <w:r w:rsidRPr="00A96233">
        <w:rPr>
          <w:lang w:val="en-GB"/>
        </w:rPr>
        <w:t>figure 42: classical approach to delivery quantities</w:t>
      </w:r>
    </w:p>
    <w:p w14:paraId="578D77DB" w14:textId="11C63D1C" w:rsidR="00020828" w:rsidRPr="00A96233" w:rsidRDefault="00020828" w:rsidP="00020828">
      <w:r w:rsidRPr="00A96233">
        <w:lastRenderedPageBreak/>
        <w:t>The order horizon approach to scheduling orders and deliveries looks at the total quantity required at the end of the order cover (demand in lead time plus order cover) and deducts the quantity already on order and the quantity already in stock. Figure 43 demonstrates the concept:</w:t>
      </w:r>
      <w:r w:rsidRPr="00A96233">
        <w:rPr>
          <w:vertAlign w:val="superscript"/>
        </w:rPr>
        <w:t>xlviii</w:t>
      </w:r>
    </w:p>
    <w:p w14:paraId="693BEC64" w14:textId="77777777" w:rsidR="00020828" w:rsidRPr="00A96233" w:rsidRDefault="00020828" w:rsidP="00020828"/>
    <w:p w14:paraId="3AE89E62" w14:textId="77777777" w:rsidR="00020828" w:rsidRPr="00A96233" w:rsidRDefault="00020828" w:rsidP="00020828">
      <w:pPr>
        <w:jc w:val="center"/>
      </w:pPr>
      <w:r w:rsidRPr="00A96233">
        <w:rPr>
          <w:noProof/>
        </w:rPr>
        <w:drawing>
          <wp:inline distT="0" distB="0" distL="0" distR="0" wp14:anchorId="05B2FA69" wp14:editId="7F8655EF">
            <wp:extent cx="3447982" cy="2266950"/>
            <wp:effectExtent l="0" t="0" r="635"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460790" cy="2275371"/>
                    </a:xfrm>
                    <a:prstGeom prst="rect">
                      <a:avLst/>
                    </a:prstGeom>
                  </pic:spPr>
                </pic:pic>
              </a:graphicData>
            </a:graphic>
          </wp:inline>
        </w:drawing>
      </w:r>
    </w:p>
    <w:p w14:paraId="0910D837" w14:textId="77777777" w:rsidR="00020828" w:rsidRPr="00A96233" w:rsidRDefault="00020828" w:rsidP="00020828">
      <w:pPr>
        <w:pStyle w:val="Caption"/>
        <w:spacing w:before="0" w:after="0" w:line="360" w:lineRule="auto"/>
        <w:rPr>
          <w:lang w:val="en-GB"/>
        </w:rPr>
      </w:pPr>
      <w:r w:rsidRPr="00A96233">
        <w:rPr>
          <w:lang w:val="en-GB"/>
        </w:rPr>
        <w:t>figure 43: horizon cover approach</w:t>
      </w:r>
    </w:p>
    <w:p w14:paraId="66437BD0" w14:textId="77777777" w:rsidR="00020828" w:rsidRPr="00A96233" w:rsidRDefault="00020828" w:rsidP="00020828"/>
    <w:p w14:paraId="45F1BF7E" w14:textId="77777777" w:rsidR="00020828" w:rsidRPr="00A96233" w:rsidRDefault="00020828" w:rsidP="00020828">
      <w:pPr>
        <w:pStyle w:val="Heading3"/>
        <w:spacing w:line="360" w:lineRule="auto"/>
      </w:pPr>
      <w:bookmarkStart w:id="1385" w:name="_Toc44861821"/>
      <w:bookmarkStart w:id="1386" w:name="_Toc46399914"/>
      <w:bookmarkStart w:id="1387" w:name="_Toc46588501"/>
      <w:bookmarkStart w:id="1388" w:name="_Toc46916456"/>
      <w:r w:rsidRPr="00A96233">
        <w:t>3.3.3</w:t>
      </w:r>
      <w:r w:rsidRPr="00A96233">
        <w:tab/>
        <w:t>Rolling delivery schedule</w:t>
      </w:r>
      <w:bookmarkEnd w:id="1385"/>
      <w:bookmarkEnd w:id="1386"/>
      <w:bookmarkEnd w:id="1387"/>
      <w:bookmarkEnd w:id="1388"/>
    </w:p>
    <w:p w14:paraId="664C11F3" w14:textId="77777777" w:rsidR="00020828" w:rsidRPr="00A96233" w:rsidRDefault="00020828" w:rsidP="00020828"/>
    <w:p w14:paraId="0F597491" w14:textId="77777777" w:rsidR="00020828" w:rsidRPr="00A96233" w:rsidRDefault="00020828" w:rsidP="00020828">
      <w:pPr>
        <w:shd w:val="clear" w:color="auto" w:fill="FFFFFF" w:themeFill="background1"/>
      </w:pPr>
      <w:r w:rsidRPr="00A96233">
        <w:t>The rolling schedule is a reliable approach for ensuring reliable supply, because large savings in inventory costs can be made by regular smaller deliveries of high turnover items which have long lead times.</w:t>
      </w:r>
      <w:r w:rsidRPr="00A96233">
        <w:rPr>
          <w:vertAlign w:val="superscript"/>
        </w:rPr>
        <w:t>xlix</w:t>
      </w:r>
    </w:p>
    <w:p w14:paraId="75D9979E" w14:textId="77777777" w:rsidR="00020828" w:rsidRPr="00A96233" w:rsidRDefault="00020828" w:rsidP="00020828"/>
    <w:p w14:paraId="379A8A66" w14:textId="7A02D4E0" w:rsidR="00020828" w:rsidRPr="00A96233" w:rsidRDefault="00020828" w:rsidP="00020828">
      <w:r w:rsidRPr="00A96233">
        <w:t>For example, if an imported product has a lead time of two months (8 weeks) from order to delivery and a quantity of 4</w:t>
      </w:r>
      <w:r w:rsidR="007B69F6">
        <w:t xml:space="preserve"> </w:t>
      </w:r>
      <w:r w:rsidRPr="00A96233">
        <w:t xml:space="preserve">200 of that product sells per month, then a delivery can be scheduled every month for </w:t>
      </w:r>
      <w:r w:rsidR="007B69F6">
        <w:br/>
      </w:r>
      <w:r w:rsidRPr="00A96233">
        <w:t>4</w:t>
      </w:r>
      <w:r w:rsidR="007B69F6">
        <w:t xml:space="preserve"> </w:t>
      </w:r>
      <w:r w:rsidRPr="00A96233">
        <w:t>200, instead of having a 6-month supply delivered at a time. For products sourced locally, it might be more cost effective to have 1</w:t>
      </w:r>
      <w:r w:rsidR="007B69F6">
        <w:t xml:space="preserve"> </w:t>
      </w:r>
      <w:r w:rsidRPr="00A96233">
        <w:t>050 delivered every week.</w:t>
      </w:r>
    </w:p>
    <w:p w14:paraId="3EBC4A97" w14:textId="77777777" w:rsidR="00020828" w:rsidRPr="00A96233" w:rsidRDefault="00020828" w:rsidP="00020828"/>
    <w:p w14:paraId="58864D09" w14:textId="77777777" w:rsidR="00020828" w:rsidRPr="00A96233" w:rsidRDefault="00020828" w:rsidP="00020828">
      <w:pPr>
        <w:pStyle w:val="Heading3"/>
        <w:spacing w:line="360" w:lineRule="auto"/>
      </w:pPr>
      <w:bookmarkStart w:id="1389" w:name="_Toc44861822"/>
      <w:bookmarkStart w:id="1390" w:name="_Toc46399915"/>
      <w:bookmarkStart w:id="1391" w:name="_Toc46588502"/>
      <w:bookmarkStart w:id="1392" w:name="_Toc46916457"/>
      <w:r w:rsidRPr="00A96233">
        <w:t>3.3.4</w:t>
      </w:r>
      <w:r w:rsidRPr="00A96233">
        <w:tab/>
        <w:t>Vendor-managed inventory</w:t>
      </w:r>
      <w:bookmarkEnd w:id="1389"/>
      <w:bookmarkEnd w:id="1390"/>
      <w:bookmarkEnd w:id="1391"/>
      <w:bookmarkEnd w:id="1392"/>
    </w:p>
    <w:p w14:paraId="3346255E" w14:textId="77777777" w:rsidR="00020828" w:rsidRPr="00A96233" w:rsidRDefault="00020828" w:rsidP="00020828"/>
    <w:p w14:paraId="25144B7C" w14:textId="77777777" w:rsidR="00020828" w:rsidRPr="00A96233" w:rsidRDefault="00020828" w:rsidP="00020828">
      <w:r w:rsidRPr="00A96233">
        <w:t>Hammoudan and others</w:t>
      </w:r>
      <w:r w:rsidRPr="00A96233">
        <w:rPr>
          <w:vertAlign w:val="superscript"/>
        </w:rPr>
        <w:t>l</w:t>
      </w:r>
      <w:r w:rsidRPr="00A96233">
        <w:t xml:space="preserve"> state that in traditional inventory management, the optimal shipment policies for suppliers (vendors) and retailers in a supply chain are managed independently. </w:t>
      </w:r>
    </w:p>
    <w:p w14:paraId="16A0A0B4" w14:textId="77777777" w:rsidR="00020828" w:rsidRPr="00A96233" w:rsidRDefault="00020828" w:rsidP="00020828"/>
    <w:p w14:paraId="2B41C5E6" w14:textId="77777777" w:rsidR="00020828" w:rsidRPr="00A96233" w:rsidRDefault="00020828" w:rsidP="00020828">
      <w:r w:rsidRPr="00A96233">
        <w:t xml:space="preserve">Delivery and inventory scheduling are considered to be difficult functions because they are intended to produce operational plans dealing with several potential conflicting objectives, namely minimising costs, delivery times, and delays and/or maximising profit. </w:t>
      </w:r>
    </w:p>
    <w:p w14:paraId="1551DE5A" w14:textId="77777777" w:rsidR="00020828" w:rsidRPr="00A96233" w:rsidRDefault="00020828" w:rsidP="00020828"/>
    <w:p w14:paraId="00CBD55A" w14:textId="709E3F8C" w:rsidR="00020828" w:rsidRPr="00A96233" w:rsidRDefault="00020828" w:rsidP="00020828">
      <w:r w:rsidRPr="00A96233">
        <w:t xml:space="preserve">Vendor-managed inventory collaboration between supplier and retailer (also called automatic delivery schedules), where deliveries are managed by the supplier </w:t>
      </w:r>
      <w:r w:rsidR="007B69F6">
        <w:t>-</w:t>
      </w:r>
      <w:r w:rsidRPr="00A96233">
        <w:t xml:space="preserve"> the supplier makes decisions about timing and delivery quantities - is a more efficient management of staple inventory. </w:t>
      </w:r>
    </w:p>
    <w:p w14:paraId="5CCBA4A0" w14:textId="77777777" w:rsidR="00020828" w:rsidRPr="00A96233" w:rsidRDefault="00020828" w:rsidP="00020828">
      <w:r w:rsidRPr="00A96233">
        <w:lastRenderedPageBreak/>
        <w:t xml:space="preserve">Vendor-managed inventory partnerships help retailers to reduce demand variability, inventory holding and distribution costs. </w:t>
      </w:r>
    </w:p>
    <w:p w14:paraId="0B7763BC" w14:textId="77777777" w:rsidR="00020828" w:rsidRPr="00A96233" w:rsidRDefault="00020828" w:rsidP="00020828"/>
    <w:p w14:paraId="7E39D7BE" w14:textId="77777777" w:rsidR="00020828" w:rsidRPr="00A96233" w:rsidRDefault="00020828" w:rsidP="00020828">
      <w:r w:rsidRPr="00A96233">
        <w:t>With vendor-managed delivery systems, the supplier usually has access to figures in sales of the relevant products and uses that information to schedule delivery dates and quantities.</w:t>
      </w:r>
    </w:p>
    <w:p w14:paraId="0C1699EC" w14:textId="77777777" w:rsidR="00020828" w:rsidRPr="00A96233" w:rsidRDefault="00020828" w:rsidP="00020828">
      <w:pPr>
        <w:rPr>
          <w:b/>
          <w:bCs/>
        </w:rPr>
      </w:pPr>
      <w:bookmarkStart w:id="1393" w:name="_Hlk46231681"/>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E7173" w14:textId="77777777" w:rsidTr="00863848">
        <w:tc>
          <w:tcPr>
            <w:tcW w:w="1408" w:type="dxa"/>
            <w:shd w:val="clear" w:color="auto" w:fill="auto"/>
          </w:tcPr>
          <w:p w14:paraId="5A1BBCFD" w14:textId="77777777" w:rsidR="00020828" w:rsidRPr="00A96233" w:rsidRDefault="00020828" w:rsidP="00863848">
            <w:pPr>
              <w:jc w:val="center"/>
            </w:pPr>
            <w:r w:rsidRPr="00A96233">
              <w:rPr>
                <w:noProof/>
              </w:rPr>
              <w:drawing>
                <wp:inline distT="0" distB="0" distL="0" distR="0" wp14:anchorId="4DC0B14E" wp14:editId="745EE449">
                  <wp:extent cx="468000" cy="468000"/>
                  <wp:effectExtent l="0" t="0" r="8255" b="8255"/>
                  <wp:docPr id="1431" name="Picture 143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52E0FF9" w14:textId="77777777" w:rsidR="00020828" w:rsidRPr="00A96233" w:rsidRDefault="00020828" w:rsidP="00863848">
            <w:pPr>
              <w:spacing w:after="120"/>
              <w:rPr>
                <w:b/>
                <w:bCs/>
              </w:rPr>
            </w:pPr>
            <w:r w:rsidRPr="00A96233">
              <w:rPr>
                <w:b/>
                <w:bCs/>
              </w:rPr>
              <w:t>Activity 53 (KM03-KT03 IAC0302)</w:t>
            </w:r>
          </w:p>
          <w:p w14:paraId="0327AA0A" w14:textId="77777777" w:rsidR="00020828" w:rsidRPr="00A96233" w:rsidRDefault="00020828" w:rsidP="00863848">
            <w:pPr>
              <w:spacing w:after="120"/>
            </w:pPr>
            <w:r w:rsidRPr="00A96233">
              <w:t>Work in groups.</w:t>
            </w:r>
          </w:p>
          <w:p w14:paraId="23B2E85F" w14:textId="77777777" w:rsidR="00020828" w:rsidRPr="00A96233" w:rsidRDefault="00020828" w:rsidP="00863848">
            <w:pPr>
              <w:spacing w:after="120"/>
              <w:ind w:left="748" w:hanging="748"/>
            </w:pPr>
            <w:r w:rsidRPr="00A96233">
              <w:t xml:space="preserve">53.1 </w:t>
            </w:r>
            <w:r w:rsidRPr="00A96233">
              <w:tab/>
              <w:t>Discuss the methods for determining ordering quantities that you use. Select two methods. For those two methods, prepare a poster that (i) summarises the method and (ii) lists the advantages of using the method as well as (iii) challenges experienced with using the methods.</w:t>
            </w:r>
          </w:p>
          <w:p w14:paraId="21895AD5" w14:textId="77777777" w:rsidR="00020828" w:rsidRPr="00A96233" w:rsidRDefault="00020828" w:rsidP="00863848">
            <w:pPr>
              <w:ind w:left="748" w:hanging="748"/>
            </w:pPr>
            <w:r w:rsidRPr="00A96233">
              <w:t xml:space="preserve">53.2 </w:t>
            </w:r>
            <w:r w:rsidRPr="00A96233">
              <w:tab/>
              <w:t>Insert a photo of your group’s poster in your workbook.</w:t>
            </w:r>
          </w:p>
        </w:tc>
      </w:tr>
    </w:tbl>
    <w:p w14:paraId="01031AF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738E016" w14:textId="77777777" w:rsidTr="00863848">
        <w:tc>
          <w:tcPr>
            <w:tcW w:w="1408" w:type="dxa"/>
            <w:hideMark/>
          </w:tcPr>
          <w:p w14:paraId="6F2EA642" w14:textId="77777777" w:rsidR="00020828" w:rsidRPr="00A96233" w:rsidRDefault="00020828" w:rsidP="00863848">
            <w:pPr>
              <w:jc w:val="center"/>
            </w:pPr>
            <w:r w:rsidRPr="00A96233">
              <w:rPr>
                <w:noProof/>
              </w:rPr>
              <w:drawing>
                <wp:inline distT="0" distB="0" distL="0" distR="0" wp14:anchorId="7768B462" wp14:editId="06DD1B27">
                  <wp:extent cx="464820" cy="464820"/>
                  <wp:effectExtent l="0" t="0" r="0" b="0"/>
                  <wp:docPr id="1432" name="Picture 14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BAD3014" w14:textId="77777777" w:rsidR="00020828" w:rsidRPr="00A96233" w:rsidRDefault="00020828" w:rsidP="00863848">
            <w:pPr>
              <w:spacing w:after="120"/>
              <w:rPr>
                <w:b/>
                <w:bCs/>
              </w:rPr>
            </w:pPr>
            <w:r w:rsidRPr="00A96233">
              <w:rPr>
                <w:b/>
                <w:bCs/>
              </w:rPr>
              <w:t>ANSWER</w:t>
            </w:r>
          </w:p>
          <w:p w14:paraId="6E1A6F9E" w14:textId="01F8DC31" w:rsidR="00020828" w:rsidRPr="00A96233" w:rsidRDefault="00020828" w:rsidP="00863848">
            <w:pPr>
              <w:jc w:val="left"/>
            </w:pPr>
            <w:r w:rsidRPr="00A96233">
              <w:t xml:space="preserve">Learners should select two methods for determining ordering quantities and prepare a poster </w:t>
            </w:r>
            <w:r w:rsidR="007B69F6">
              <w:t>(</w:t>
            </w:r>
            <w:r w:rsidRPr="00A96233">
              <w:t>i) summarises the method and (ii) lists the advantages of using the method as well as (iii) challenges experienced with using the methods.</w:t>
            </w:r>
          </w:p>
        </w:tc>
      </w:tr>
    </w:tbl>
    <w:p w14:paraId="2BF95DD2" w14:textId="77777777" w:rsidR="00020828" w:rsidRPr="00A96233" w:rsidRDefault="00020828" w:rsidP="00020828">
      <w:pPr>
        <w:rPr>
          <w:rFonts w:eastAsia="Times New Roman"/>
        </w:rPr>
      </w:pPr>
    </w:p>
    <w:p w14:paraId="10970080" w14:textId="77777777" w:rsidR="00020828" w:rsidRPr="00A96233" w:rsidRDefault="00020828" w:rsidP="00020828">
      <w:pPr>
        <w:rPr>
          <w:b/>
          <w:bCs/>
        </w:rPr>
      </w:pPr>
    </w:p>
    <w:p w14:paraId="0BFAF47D" w14:textId="77777777" w:rsidR="00020828" w:rsidRPr="00A96233" w:rsidRDefault="00020828" w:rsidP="00020828">
      <w:pPr>
        <w:pStyle w:val="Heading2"/>
      </w:pPr>
      <w:bookmarkStart w:id="1394" w:name="_Toc44861823"/>
      <w:bookmarkStart w:id="1395" w:name="_Toc46399916"/>
      <w:bookmarkStart w:id="1396" w:name="_Toc46588503"/>
      <w:bookmarkStart w:id="1397" w:name="_Toc46916458"/>
      <w:bookmarkEnd w:id="1393"/>
      <w:r w:rsidRPr="00A96233">
        <w:t>3.4</w:t>
      </w:r>
      <w:r w:rsidRPr="00A96233">
        <w:tab/>
        <w:t>Methods used to record orders placed</w:t>
      </w:r>
      <w:bookmarkEnd w:id="1394"/>
      <w:bookmarkEnd w:id="1395"/>
      <w:bookmarkEnd w:id="1396"/>
      <w:bookmarkEnd w:id="139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460B4EC" w14:textId="77777777" w:rsidTr="00863848">
        <w:tc>
          <w:tcPr>
            <w:tcW w:w="644" w:type="pct"/>
            <w:tcBorders>
              <w:top w:val="single" w:sz="4" w:space="0" w:color="auto"/>
              <w:left w:val="single" w:sz="4" w:space="0" w:color="auto"/>
              <w:bottom w:val="single" w:sz="4" w:space="0" w:color="auto"/>
              <w:right w:val="nil"/>
            </w:tcBorders>
            <w:hideMark/>
          </w:tcPr>
          <w:p w14:paraId="3582058D" w14:textId="77777777" w:rsidR="00020828" w:rsidRPr="00A96233" w:rsidRDefault="00020828" w:rsidP="00863848">
            <w:pPr>
              <w:jc w:val="center"/>
            </w:pPr>
            <w:r w:rsidRPr="00A96233">
              <w:rPr>
                <w:noProof/>
              </w:rPr>
              <w:drawing>
                <wp:inline distT="0" distB="0" distL="0" distR="0" wp14:anchorId="6B674AE8" wp14:editId="74B198C5">
                  <wp:extent cx="462915" cy="462915"/>
                  <wp:effectExtent l="0" t="0" r="0" b="0"/>
                  <wp:docPr id="1433" name="Picture 14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A822DF0" w14:textId="04FD4ADC" w:rsidR="00020828" w:rsidRPr="00A96233" w:rsidRDefault="00020828" w:rsidP="007B69F6">
            <w:r w:rsidRPr="00A96233">
              <w:t>Use the information below to discuss the methods used to record orders placed.</w:t>
            </w:r>
            <w:r w:rsidR="007B69F6">
              <w:t xml:space="preserve"> </w:t>
            </w:r>
            <w:r w:rsidRPr="00A96233">
              <w:t xml:space="preserve">Where indicated, ask learners to complete activity </w:t>
            </w:r>
            <w:r w:rsidR="007B69F6">
              <w:t>54</w:t>
            </w:r>
            <w:r w:rsidRPr="00A96233">
              <w:t>.</w:t>
            </w:r>
          </w:p>
        </w:tc>
        <w:tc>
          <w:tcPr>
            <w:tcW w:w="873" w:type="pct"/>
            <w:tcBorders>
              <w:top w:val="single" w:sz="4" w:space="0" w:color="auto"/>
              <w:left w:val="nil"/>
              <w:bottom w:val="single" w:sz="4" w:space="0" w:color="auto"/>
              <w:right w:val="single" w:sz="4" w:space="0" w:color="auto"/>
            </w:tcBorders>
            <w:hideMark/>
          </w:tcPr>
          <w:p w14:paraId="1F294F58" w14:textId="77777777" w:rsidR="00020828" w:rsidRPr="00A96233" w:rsidRDefault="00020828" w:rsidP="00863848">
            <w:r w:rsidRPr="00A96233">
              <w:t>Time:</w:t>
            </w:r>
          </w:p>
          <w:p w14:paraId="0ED59FD0" w14:textId="692E9B0A" w:rsidR="00020828" w:rsidRPr="00A96233" w:rsidRDefault="008E3DA7" w:rsidP="008E3DA7">
            <w:pPr>
              <w:jc w:val="left"/>
            </w:pPr>
            <w:r w:rsidRPr="00A96233">
              <w:t>2 hours including activity</w:t>
            </w:r>
          </w:p>
        </w:tc>
      </w:tr>
    </w:tbl>
    <w:p w14:paraId="7D098AB6" w14:textId="77777777" w:rsidR="00020828" w:rsidRPr="00A96233" w:rsidRDefault="00020828" w:rsidP="00020828"/>
    <w:p w14:paraId="721B652B" w14:textId="77777777" w:rsidR="00020828" w:rsidRPr="00A96233" w:rsidRDefault="00020828" w:rsidP="00020828">
      <w:r w:rsidRPr="00A96233">
        <w:t>Orders can be recorded and transmitted using a variety of methods:</w:t>
      </w:r>
    </w:p>
    <w:p w14:paraId="200528F8"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04F760A8" w14:textId="77777777" w:rsidTr="00863848">
        <w:tc>
          <w:tcPr>
            <w:tcW w:w="2104" w:type="dxa"/>
            <w:shd w:val="clear" w:color="auto" w:fill="808080" w:themeFill="background1" w:themeFillShade="80"/>
          </w:tcPr>
          <w:p w14:paraId="01017FCC" w14:textId="77777777" w:rsidR="00020828" w:rsidRPr="00A96233" w:rsidRDefault="00020828" w:rsidP="00863848">
            <w:pPr>
              <w:jc w:val="left"/>
              <w:rPr>
                <w:b/>
                <w:bCs/>
                <w:color w:val="FFFFFF" w:themeColor="background1"/>
              </w:rPr>
            </w:pPr>
            <w:r w:rsidRPr="00A96233">
              <w:rPr>
                <w:b/>
                <w:bCs/>
                <w:color w:val="FFFFFF" w:themeColor="background1"/>
              </w:rPr>
              <w:t>E-mail and other electronic communications</w:t>
            </w:r>
          </w:p>
        </w:tc>
        <w:tc>
          <w:tcPr>
            <w:tcW w:w="6877" w:type="dxa"/>
            <w:shd w:val="clear" w:color="auto" w:fill="D9D9D9" w:themeFill="background1" w:themeFillShade="D9"/>
          </w:tcPr>
          <w:p w14:paraId="31907673" w14:textId="77777777" w:rsidR="00020828" w:rsidRPr="00A96233" w:rsidRDefault="00020828" w:rsidP="00863848">
            <w:r w:rsidRPr="00A96233">
              <w:t>This is not ideal, because e-mail is a text-based system and orders need to be read into the supplier’s system. Therefore, e-mails entail extra work.</w:t>
            </w:r>
          </w:p>
          <w:p w14:paraId="0E1CDC3E" w14:textId="77777777" w:rsidR="00020828" w:rsidRPr="00A96233" w:rsidRDefault="00020828" w:rsidP="00863848"/>
          <w:p w14:paraId="0439F9ED" w14:textId="77777777" w:rsidR="00020828" w:rsidRPr="00A96233" w:rsidRDefault="00020828" w:rsidP="00863848">
            <w:r w:rsidRPr="00A96233">
              <w:t>Liaison between buyer and supplier is required to ensure this process of ordering is accurate.</w:t>
            </w:r>
          </w:p>
          <w:p w14:paraId="3F35A831" w14:textId="77777777" w:rsidR="00020828" w:rsidRPr="00A96233" w:rsidRDefault="00020828" w:rsidP="00863848"/>
          <w:p w14:paraId="08822CA5" w14:textId="77777777" w:rsidR="00020828" w:rsidRPr="00A96233" w:rsidRDefault="00020828" w:rsidP="00863848">
            <w:r w:rsidRPr="00A96233">
              <w:lastRenderedPageBreak/>
              <w:t>The supplier should ensure that they have an up-to-date list of persons who are authorised to place orders and to ensure that a formal process required in the buying company is not by-passed.</w:t>
            </w:r>
          </w:p>
        </w:tc>
      </w:tr>
      <w:tr w:rsidR="00020828" w:rsidRPr="00A96233" w14:paraId="1EAE3AF8" w14:textId="77777777" w:rsidTr="00863848">
        <w:tc>
          <w:tcPr>
            <w:tcW w:w="2104" w:type="dxa"/>
            <w:shd w:val="clear" w:color="auto" w:fill="808080" w:themeFill="background1" w:themeFillShade="80"/>
          </w:tcPr>
          <w:p w14:paraId="2143AEAD" w14:textId="77777777" w:rsidR="00020828" w:rsidRPr="00A96233" w:rsidRDefault="00020828" w:rsidP="00863848">
            <w:pPr>
              <w:jc w:val="left"/>
              <w:rPr>
                <w:b/>
                <w:bCs/>
                <w:color w:val="FFFFFF" w:themeColor="background1"/>
              </w:rPr>
            </w:pPr>
            <w:r w:rsidRPr="00A96233">
              <w:rPr>
                <w:b/>
                <w:bCs/>
                <w:color w:val="FFFFFF" w:themeColor="background1"/>
              </w:rPr>
              <w:lastRenderedPageBreak/>
              <w:t>Manual orders</w:t>
            </w:r>
          </w:p>
        </w:tc>
        <w:tc>
          <w:tcPr>
            <w:tcW w:w="6877" w:type="dxa"/>
            <w:shd w:val="clear" w:color="auto" w:fill="D9D9D9" w:themeFill="background1" w:themeFillShade="D9"/>
          </w:tcPr>
          <w:p w14:paraId="3C90EBAE" w14:textId="77777777" w:rsidR="00020828" w:rsidRPr="00A96233" w:rsidRDefault="00020828" w:rsidP="00863848">
            <w:r w:rsidRPr="00A96233">
              <w:t xml:space="preserve">Where suppliers need a formal contract or signature, authorised media can be agreed on. Occasionally, there is a legal aspect to be enforced, either by the buyer or supplier. It is, therefore, important that the agreed processes for ordering and delivery requests be followed. </w:t>
            </w:r>
          </w:p>
        </w:tc>
      </w:tr>
      <w:tr w:rsidR="00020828" w:rsidRPr="00A96233" w14:paraId="47545272" w14:textId="77777777" w:rsidTr="00863848">
        <w:tc>
          <w:tcPr>
            <w:tcW w:w="2104" w:type="dxa"/>
            <w:shd w:val="clear" w:color="auto" w:fill="808080" w:themeFill="background1" w:themeFillShade="80"/>
          </w:tcPr>
          <w:p w14:paraId="1D18FDE2" w14:textId="77777777" w:rsidR="00020828" w:rsidRPr="00A96233" w:rsidRDefault="00020828" w:rsidP="00863848">
            <w:pPr>
              <w:jc w:val="left"/>
              <w:rPr>
                <w:b/>
                <w:bCs/>
                <w:color w:val="FFFFFF" w:themeColor="background1"/>
              </w:rPr>
            </w:pPr>
            <w:r w:rsidRPr="00A96233">
              <w:rPr>
                <w:b/>
                <w:bCs/>
                <w:color w:val="FFFFFF" w:themeColor="background1"/>
              </w:rPr>
              <w:t>Online orders</w:t>
            </w:r>
          </w:p>
        </w:tc>
        <w:tc>
          <w:tcPr>
            <w:tcW w:w="6877" w:type="dxa"/>
            <w:shd w:val="clear" w:color="auto" w:fill="D9D9D9" w:themeFill="background1" w:themeFillShade="D9"/>
          </w:tcPr>
          <w:p w14:paraId="62D08D02" w14:textId="77777777" w:rsidR="00020828" w:rsidRPr="00A96233" w:rsidRDefault="00020828" w:rsidP="00863848">
            <w:r w:rsidRPr="00A96233">
              <w:t>Some suppliers have systems through which orders can be recorded online. In such cases, orders are directly led into the supplier’s system.</w:t>
            </w:r>
          </w:p>
          <w:p w14:paraId="75BE719F" w14:textId="77777777" w:rsidR="00020828" w:rsidRPr="00A96233" w:rsidRDefault="00020828" w:rsidP="00863848"/>
          <w:p w14:paraId="2619D02F" w14:textId="77777777" w:rsidR="00020828" w:rsidRPr="00A96233" w:rsidRDefault="00020828" w:rsidP="00863848">
            <w:r w:rsidRPr="00A96233">
              <w:t>This is an efficient method for recording orders, as progress with processing of the order can usually be traced online as well.</w:t>
            </w:r>
          </w:p>
        </w:tc>
      </w:tr>
    </w:tbl>
    <w:p w14:paraId="08EBC22C" w14:textId="2F55C558" w:rsidR="00020828" w:rsidRDefault="00020828" w:rsidP="00020828">
      <w:bookmarkStart w:id="1398" w:name="_Hlk46231690"/>
    </w:p>
    <w:p w14:paraId="08809F28" w14:textId="77777777" w:rsidR="007B69F6" w:rsidRPr="00A96233" w:rsidRDefault="007B69F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2CD01B7" w14:textId="77777777" w:rsidTr="00863848">
        <w:trPr>
          <w:trHeight w:val="1008"/>
        </w:trPr>
        <w:tc>
          <w:tcPr>
            <w:tcW w:w="1408" w:type="dxa"/>
            <w:shd w:val="clear" w:color="auto" w:fill="auto"/>
          </w:tcPr>
          <w:p w14:paraId="5784D4E5" w14:textId="77777777" w:rsidR="00020828" w:rsidRPr="00A96233" w:rsidRDefault="00020828" w:rsidP="00863848">
            <w:pPr>
              <w:jc w:val="center"/>
            </w:pPr>
            <w:r w:rsidRPr="00A96233">
              <w:rPr>
                <w:noProof/>
              </w:rPr>
              <w:drawing>
                <wp:inline distT="0" distB="0" distL="0" distR="0" wp14:anchorId="5C3EAC62" wp14:editId="6B681E50">
                  <wp:extent cx="468000" cy="468000"/>
                  <wp:effectExtent l="0" t="0" r="8255" b="8255"/>
                  <wp:docPr id="1434" name="Picture 14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DE836E6" w14:textId="4EEBF694" w:rsidR="00020828" w:rsidRPr="007B69F6" w:rsidRDefault="00020828" w:rsidP="00863848">
            <w:pPr>
              <w:spacing w:after="120"/>
              <w:rPr>
                <w:b/>
                <w:bCs/>
              </w:rPr>
            </w:pPr>
            <w:r w:rsidRPr="007B69F6">
              <w:rPr>
                <w:b/>
                <w:bCs/>
              </w:rPr>
              <w:t xml:space="preserve">Activity </w:t>
            </w:r>
            <w:r w:rsidR="007B69F6" w:rsidRPr="007B69F6">
              <w:rPr>
                <w:b/>
                <w:bCs/>
              </w:rPr>
              <w:t>54</w:t>
            </w:r>
            <w:r w:rsidRPr="007B69F6">
              <w:rPr>
                <w:b/>
                <w:bCs/>
              </w:rPr>
              <w:t xml:space="preserve"> (KM03-KT03 IAC0303)</w:t>
            </w:r>
            <w:r w:rsidR="007A018E" w:rsidRPr="007B69F6">
              <w:rPr>
                <w:b/>
                <w:bCs/>
              </w:rPr>
              <w:t xml:space="preserve">  </w:t>
            </w:r>
          </w:p>
          <w:p w14:paraId="708EE9FF" w14:textId="77777777" w:rsidR="00020828" w:rsidRPr="00A96233" w:rsidRDefault="00020828" w:rsidP="00863848">
            <w:pPr>
              <w:spacing w:after="120"/>
            </w:pPr>
            <w:r w:rsidRPr="00A96233">
              <w:t>Work in groups.</w:t>
            </w:r>
          </w:p>
          <w:p w14:paraId="35B3D0AD" w14:textId="77777777" w:rsidR="00020828" w:rsidRPr="00A96233" w:rsidRDefault="00020828" w:rsidP="00863848">
            <w:pPr>
              <w:spacing w:after="120"/>
            </w:pPr>
            <w:r w:rsidRPr="00A96233">
              <w:t>Please complete the activity in your workbook.</w:t>
            </w:r>
          </w:p>
          <w:p w14:paraId="4E594C32" w14:textId="77777777" w:rsidR="00020828" w:rsidRPr="00A96233" w:rsidRDefault="00020828" w:rsidP="00863848">
            <w:r w:rsidRPr="00A96233">
              <w:t>Discuss the methods members of your group use to record orders. For each method, provide guidelines to ensure efficiency.</w:t>
            </w:r>
          </w:p>
        </w:tc>
      </w:tr>
    </w:tbl>
    <w:p w14:paraId="1DC7A45F"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631269CF" w14:textId="77777777" w:rsidTr="00863848">
        <w:tc>
          <w:tcPr>
            <w:tcW w:w="1408" w:type="dxa"/>
            <w:hideMark/>
          </w:tcPr>
          <w:p w14:paraId="0EF990A7" w14:textId="77777777" w:rsidR="00020828" w:rsidRPr="00A96233" w:rsidRDefault="00020828" w:rsidP="00863848">
            <w:pPr>
              <w:jc w:val="center"/>
            </w:pPr>
            <w:r w:rsidRPr="00A96233">
              <w:rPr>
                <w:noProof/>
              </w:rPr>
              <w:drawing>
                <wp:inline distT="0" distB="0" distL="0" distR="0" wp14:anchorId="145FE6CA" wp14:editId="3E259372">
                  <wp:extent cx="464820" cy="464820"/>
                  <wp:effectExtent l="0" t="0" r="0" b="0"/>
                  <wp:docPr id="1435" name="Picture 143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72F1CBB" w14:textId="77777777" w:rsidR="00020828" w:rsidRPr="00A96233" w:rsidRDefault="00020828" w:rsidP="00863848">
            <w:pPr>
              <w:spacing w:after="120"/>
              <w:rPr>
                <w:b/>
                <w:bCs/>
              </w:rPr>
            </w:pPr>
            <w:r w:rsidRPr="00A96233">
              <w:rPr>
                <w:b/>
                <w:bCs/>
              </w:rPr>
              <w:t>ANSWER</w:t>
            </w:r>
          </w:p>
          <w:p w14:paraId="056DDF0B" w14:textId="77777777" w:rsidR="00020828" w:rsidRPr="00A96233" w:rsidRDefault="00020828" w:rsidP="00863848">
            <w:pPr>
              <w:jc w:val="left"/>
            </w:pPr>
            <w:r w:rsidRPr="00A96233">
              <w:t xml:space="preserve">Learners should identify methods used for recording orders and provide guidelines to ensure efficiency for each method. </w:t>
            </w:r>
          </w:p>
        </w:tc>
      </w:tr>
    </w:tbl>
    <w:p w14:paraId="5472089C" w14:textId="77777777" w:rsidR="00020828" w:rsidRPr="00A96233" w:rsidRDefault="00020828" w:rsidP="00020828">
      <w:pPr>
        <w:rPr>
          <w:rFonts w:eastAsia="Times New Roman"/>
        </w:rPr>
      </w:pPr>
    </w:p>
    <w:p w14:paraId="35C11D6B" w14:textId="4F83F6EF" w:rsidR="00020828" w:rsidRDefault="00020828" w:rsidP="00020828"/>
    <w:p w14:paraId="14A502AC" w14:textId="19643DC7" w:rsidR="007B69F6" w:rsidRDefault="007B69F6" w:rsidP="00020828"/>
    <w:p w14:paraId="35A2C519" w14:textId="407026B3" w:rsidR="007B69F6" w:rsidRDefault="007B69F6" w:rsidP="00020828"/>
    <w:p w14:paraId="298979F8" w14:textId="1A18E9E0" w:rsidR="007B69F6" w:rsidRDefault="007B69F6" w:rsidP="00020828"/>
    <w:p w14:paraId="48D0F47E" w14:textId="13404F82" w:rsidR="007B69F6" w:rsidRDefault="007B69F6" w:rsidP="00020828"/>
    <w:p w14:paraId="2536D784" w14:textId="43F699A7" w:rsidR="007B69F6" w:rsidRDefault="007B69F6" w:rsidP="00020828"/>
    <w:p w14:paraId="66716612" w14:textId="2765A88B" w:rsidR="007B69F6" w:rsidRDefault="007B69F6" w:rsidP="00020828"/>
    <w:p w14:paraId="01FF9479" w14:textId="44EF8D5F" w:rsidR="007B69F6" w:rsidRDefault="007B69F6" w:rsidP="00020828"/>
    <w:p w14:paraId="350F3DD2" w14:textId="24C376A2" w:rsidR="007B69F6" w:rsidRDefault="007B69F6" w:rsidP="00020828"/>
    <w:p w14:paraId="79AAFA6B" w14:textId="77777777" w:rsidR="007B69F6" w:rsidRPr="00A96233" w:rsidRDefault="007B69F6" w:rsidP="00020828"/>
    <w:p w14:paraId="57CC1A42" w14:textId="77777777" w:rsidR="00020828" w:rsidRPr="00A96233" w:rsidRDefault="00020828" w:rsidP="00020828"/>
    <w:bookmarkEnd w:id="1398"/>
    <w:p w14:paraId="4C92560E"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24FC3C2B"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70AEA6D" w14:textId="77777777" w:rsidTr="00863848">
        <w:tc>
          <w:tcPr>
            <w:tcW w:w="644" w:type="pct"/>
            <w:tcBorders>
              <w:top w:val="single" w:sz="4" w:space="0" w:color="auto"/>
              <w:left w:val="single" w:sz="4" w:space="0" w:color="auto"/>
              <w:bottom w:val="single" w:sz="4" w:space="0" w:color="auto"/>
              <w:right w:val="nil"/>
            </w:tcBorders>
            <w:hideMark/>
          </w:tcPr>
          <w:p w14:paraId="7B9CF25E" w14:textId="77777777" w:rsidR="00020828" w:rsidRPr="00A96233" w:rsidRDefault="00020828" w:rsidP="00863848">
            <w:pPr>
              <w:jc w:val="center"/>
            </w:pPr>
            <w:r w:rsidRPr="00A96233">
              <w:rPr>
                <w:noProof/>
              </w:rPr>
              <w:drawing>
                <wp:inline distT="0" distB="0" distL="0" distR="0" wp14:anchorId="429661DE" wp14:editId="1E35593E">
                  <wp:extent cx="462915" cy="462915"/>
                  <wp:effectExtent l="0" t="0" r="0" b="0"/>
                  <wp:docPr id="1436" name="Picture 14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F0AFB8E"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36156B7" w14:textId="77777777" w:rsidR="00020828" w:rsidRPr="00A96233" w:rsidRDefault="00020828" w:rsidP="00863848">
            <w:r w:rsidRPr="00A96233">
              <w:t>Time:</w:t>
            </w:r>
          </w:p>
          <w:p w14:paraId="7848AC67" w14:textId="77777777" w:rsidR="00020828" w:rsidRPr="00A96233" w:rsidRDefault="00020828" w:rsidP="00863848">
            <w:r w:rsidRPr="00A96233">
              <w:t>1 hour</w:t>
            </w:r>
          </w:p>
        </w:tc>
      </w:tr>
    </w:tbl>
    <w:p w14:paraId="18D00695" w14:textId="77777777" w:rsidR="00020828" w:rsidRPr="00A96233" w:rsidRDefault="00020828" w:rsidP="00020828"/>
    <w:p w14:paraId="7F993155" w14:textId="77777777" w:rsidR="00020828" w:rsidRPr="00A96233" w:rsidRDefault="00020828" w:rsidP="00020828">
      <w:r w:rsidRPr="00A96233">
        <w:t>This chapter concludes the module.</w:t>
      </w:r>
    </w:p>
    <w:p w14:paraId="3306745A" w14:textId="77777777" w:rsidR="00020828" w:rsidRPr="00A96233" w:rsidRDefault="00020828" w:rsidP="00020828"/>
    <w:p w14:paraId="19AA7EE2" w14:textId="77777777" w:rsidR="00020828" w:rsidRPr="00A96233" w:rsidRDefault="00020828" w:rsidP="00020828">
      <w:r w:rsidRPr="00A96233">
        <w:t>In Chapter 1, you learned about negotiation during the buying process.</w:t>
      </w:r>
    </w:p>
    <w:p w14:paraId="3CD263F1" w14:textId="77777777" w:rsidR="00020828" w:rsidRPr="00A96233" w:rsidRDefault="00020828" w:rsidP="00020828"/>
    <w:p w14:paraId="6E50E519" w14:textId="77777777" w:rsidR="00020828" w:rsidRPr="00A96233" w:rsidRDefault="00020828" w:rsidP="00020828">
      <w:r w:rsidRPr="00A96233">
        <w:t>Chapter 2 dealt with setting selling process.</w:t>
      </w:r>
    </w:p>
    <w:p w14:paraId="3071D40A" w14:textId="77777777" w:rsidR="00020828" w:rsidRPr="00A96233" w:rsidRDefault="00020828" w:rsidP="00020828"/>
    <w:p w14:paraId="19E0431A" w14:textId="77777777" w:rsidR="00020828" w:rsidRPr="00A96233" w:rsidRDefault="00020828" w:rsidP="00020828">
      <w:r w:rsidRPr="00A96233">
        <w:t>In Chapter 3, you learned about calculating order quantities and scheduling deliveries.</w:t>
      </w:r>
    </w:p>
    <w:p w14:paraId="4B7AEA27" w14:textId="77777777" w:rsidR="00020828" w:rsidRPr="00A96233" w:rsidRDefault="00020828" w:rsidP="00020828"/>
    <w:p w14:paraId="0FBFF681" w14:textId="5885182D" w:rsidR="00D222E1" w:rsidRPr="00A96233" w:rsidRDefault="00D222E1" w:rsidP="003247EA"/>
    <w:p w14:paraId="04FD4972" w14:textId="03F75EC1" w:rsidR="00D222E1" w:rsidRPr="00A96233" w:rsidRDefault="00D222E1" w:rsidP="003247EA"/>
    <w:p w14:paraId="0BF4711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095C635E" w14:textId="77777777" w:rsidTr="00863848">
        <w:tc>
          <w:tcPr>
            <w:tcW w:w="9016" w:type="dxa"/>
            <w:tcBorders>
              <w:top w:val="nil"/>
              <w:left w:val="nil"/>
              <w:bottom w:val="nil"/>
              <w:right w:val="nil"/>
            </w:tcBorders>
            <w:shd w:val="clear" w:color="auto" w:fill="808080" w:themeFill="background1" w:themeFillShade="80"/>
          </w:tcPr>
          <w:p w14:paraId="1BCC5818" w14:textId="77777777" w:rsidR="00020828" w:rsidRPr="00A96233" w:rsidRDefault="00020828" w:rsidP="00863848">
            <w:pPr>
              <w:pStyle w:val="Heading1"/>
              <w:rPr>
                <w:lang w:val="en-GB"/>
              </w:rPr>
            </w:pPr>
            <w:r w:rsidRPr="00A96233">
              <w:rPr>
                <w:lang w:val="en-GB"/>
              </w:rPr>
              <w:lastRenderedPageBreak/>
              <w:br w:type="page"/>
            </w:r>
            <w:bookmarkStart w:id="1399" w:name="_Toc46399925"/>
            <w:bookmarkStart w:id="1400" w:name="_Toc46588504"/>
            <w:bookmarkStart w:id="1401" w:name="_Toc46916459"/>
            <w:r w:rsidRPr="00A96233">
              <w:rPr>
                <w:lang w:val="en-GB"/>
              </w:rPr>
              <w:t>Bibliography</w:t>
            </w:r>
            <w:bookmarkEnd w:id="1399"/>
            <w:bookmarkEnd w:id="1400"/>
            <w:bookmarkEnd w:id="1401"/>
          </w:p>
        </w:tc>
      </w:tr>
    </w:tbl>
    <w:p w14:paraId="385CCE0A" w14:textId="77777777" w:rsidR="00020828" w:rsidRPr="00A96233" w:rsidRDefault="00020828" w:rsidP="00020828"/>
    <w:p w14:paraId="5B5914A5" w14:textId="77777777" w:rsidR="00020828" w:rsidRPr="00A96233" w:rsidRDefault="00020828" w:rsidP="00020828">
      <w:pPr>
        <w:pStyle w:val="Heading2"/>
      </w:pPr>
      <w:bookmarkStart w:id="1402" w:name="_Toc46399926"/>
      <w:bookmarkStart w:id="1403" w:name="_Toc46588505"/>
      <w:bookmarkStart w:id="1404" w:name="_Toc46916460"/>
      <w:r w:rsidRPr="00A96233">
        <w:t>BOOKS AND ARTICLES</w:t>
      </w:r>
      <w:bookmarkEnd w:id="1402"/>
      <w:bookmarkEnd w:id="1403"/>
      <w:bookmarkEnd w:id="1404"/>
    </w:p>
    <w:p w14:paraId="0379F4EE" w14:textId="77777777" w:rsidR="00020828" w:rsidRPr="00A96233" w:rsidRDefault="00020828" w:rsidP="00020828">
      <w:pPr>
        <w:spacing w:after="120"/>
        <w:jc w:val="left"/>
        <w:rPr>
          <w:color w:val="000000" w:themeColor="text1"/>
        </w:rPr>
      </w:pPr>
      <w:r w:rsidRPr="00A96233">
        <w:rPr>
          <w:color w:val="000000" w:themeColor="text1"/>
        </w:rPr>
        <w:t xml:space="preserve">BAILEY Peter, FARMER David, CROCKER Barry, JESSOP David and JONES David. 2014. </w:t>
      </w:r>
      <w:r w:rsidRPr="00A96233">
        <w:rPr>
          <w:i/>
          <w:iCs/>
          <w:color w:val="000000" w:themeColor="text1"/>
        </w:rPr>
        <w:t>Procurement principles and management</w:t>
      </w:r>
      <w:r w:rsidRPr="00A96233">
        <w:rPr>
          <w:color w:val="000000" w:themeColor="text1"/>
        </w:rPr>
        <w:t>. Pearson Educational Press</w:t>
      </w:r>
    </w:p>
    <w:p w14:paraId="78B61304" w14:textId="77777777" w:rsidR="00020828" w:rsidRPr="00A96233" w:rsidRDefault="00020828" w:rsidP="00020828">
      <w:pPr>
        <w:spacing w:after="120"/>
        <w:jc w:val="left"/>
        <w:rPr>
          <w:color w:val="000000" w:themeColor="text1"/>
        </w:rPr>
      </w:pPr>
      <w:r w:rsidRPr="00A96233">
        <w:rPr>
          <w:color w:val="000000" w:themeColor="text1"/>
        </w:rPr>
        <w:t xml:space="preserve">DIAMOND, Jay and PINTEL Gerald. 2013. </w:t>
      </w:r>
      <w:r w:rsidRPr="00A96233">
        <w:rPr>
          <w:i/>
          <w:iCs/>
          <w:color w:val="000000" w:themeColor="text1"/>
        </w:rPr>
        <w:t>Retail buying</w:t>
      </w:r>
      <w:r w:rsidRPr="00A96233">
        <w:rPr>
          <w:color w:val="000000" w:themeColor="text1"/>
        </w:rPr>
        <w:t>. Pearson Educational Press.</w:t>
      </w:r>
    </w:p>
    <w:p w14:paraId="7C04885F" w14:textId="77777777" w:rsidR="00020828" w:rsidRPr="00A96233" w:rsidRDefault="00020828" w:rsidP="00020828">
      <w:pPr>
        <w:spacing w:after="120"/>
        <w:jc w:val="left"/>
        <w:rPr>
          <w:i/>
          <w:iCs/>
          <w:color w:val="000000" w:themeColor="text1"/>
        </w:rPr>
      </w:pPr>
      <w:r w:rsidRPr="00A96233">
        <w:rPr>
          <w:color w:val="000000" w:themeColor="text1"/>
        </w:rPr>
        <w:t xml:space="preserve">FAWCETT, ELRAMM and OGDEN. 2007. </w:t>
      </w:r>
      <w:r w:rsidRPr="00A96233">
        <w:rPr>
          <w:i/>
          <w:iCs/>
          <w:color w:val="000000" w:themeColor="text1"/>
        </w:rPr>
        <w:t>Supply chain management</w:t>
      </w:r>
    </w:p>
    <w:p w14:paraId="54F09188" w14:textId="77777777" w:rsidR="00020828" w:rsidRPr="00A96233" w:rsidRDefault="00020828" w:rsidP="00020828">
      <w:pPr>
        <w:spacing w:after="120"/>
        <w:jc w:val="left"/>
        <w:rPr>
          <w:color w:val="000000" w:themeColor="text1"/>
        </w:rPr>
      </w:pPr>
      <w:r w:rsidRPr="00A96233">
        <w:rPr>
          <w:color w:val="000000" w:themeColor="text1"/>
        </w:rPr>
        <w:t xml:space="preserve">HAMMOUDAN, Zakaria, GRUNDER, Olivier, BOUDOUH, Toufik and MOUDNI, Abdellah El. 2016. “A co-ordinated scheduling of delivery and inventory in a multi-location hospital supplied with a central pharmacy.” In </w:t>
      </w:r>
      <w:r w:rsidRPr="00A96233">
        <w:rPr>
          <w:i/>
          <w:iCs/>
          <w:color w:val="000000" w:themeColor="text1"/>
        </w:rPr>
        <w:t xml:space="preserve">Logistics Research 9. </w:t>
      </w:r>
      <w:r w:rsidRPr="00A96233">
        <w:rPr>
          <w:color w:val="000000" w:themeColor="text1"/>
        </w:rPr>
        <w:t>Article number 18</w:t>
      </w:r>
      <w:r w:rsidRPr="00A96233">
        <w:rPr>
          <w:i/>
          <w:iCs/>
          <w:color w:val="000000" w:themeColor="text1"/>
        </w:rPr>
        <w:t>.</w:t>
      </w:r>
      <w:r w:rsidRPr="00A96233">
        <w:rPr>
          <w:color w:val="000000" w:themeColor="text1"/>
        </w:rPr>
        <w:t xml:space="preserve"> </w:t>
      </w:r>
    </w:p>
    <w:p w14:paraId="2C0BF356" w14:textId="77777777" w:rsidR="00020828" w:rsidRPr="00A96233" w:rsidRDefault="00020828" w:rsidP="00020828">
      <w:pPr>
        <w:spacing w:after="120"/>
        <w:jc w:val="left"/>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6182F76B" w14:textId="77777777" w:rsidR="00020828" w:rsidRPr="00A96233" w:rsidRDefault="00020828" w:rsidP="00020828">
      <w:pPr>
        <w:spacing w:after="120"/>
        <w:jc w:val="left"/>
        <w:rPr>
          <w:color w:val="000000" w:themeColor="text1"/>
        </w:rPr>
      </w:pPr>
      <w:r w:rsidRPr="00A96233">
        <w:rPr>
          <w:color w:val="000000" w:themeColor="text1"/>
        </w:rPr>
        <w:t xml:space="preserve">LYSONS, Kenneth &amp; FARRINGTON, Brian. 2016. </w:t>
      </w:r>
      <w:r w:rsidRPr="00A96233">
        <w:rPr>
          <w:i/>
          <w:iCs/>
          <w:color w:val="000000" w:themeColor="text1"/>
        </w:rPr>
        <w:t>Procurement and supply chain management</w:t>
      </w:r>
      <w:r w:rsidRPr="00A96233">
        <w:rPr>
          <w:color w:val="000000" w:themeColor="text1"/>
        </w:rPr>
        <w:t>. Ninth edition. Pearson Education.</w:t>
      </w:r>
    </w:p>
    <w:p w14:paraId="785AA127" w14:textId="77777777" w:rsidR="00020828" w:rsidRPr="00A96233" w:rsidRDefault="00020828" w:rsidP="00020828">
      <w:pPr>
        <w:jc w:val="left"/>
        <w:rPr>
          <w:color w:val="000000" w:themeColor="text1"/>
        </w:rPr>
      </w:pPr>
      <w:r w:rsidRPr="00A96233">
        <w:rPr>
          <w:color w:val="000000" w:themeColor="text1"/>
        </w:rPr>
        <w:t xml:space="preserve">MANNERS-BELL, John. 2017. </w:t>
      </w:r>
      <w:r w:rsidRPr="00A96233">
        <w:rPr>
          <w:i/>
          <w:iCs/>
          <w:color w:val="000000" w:themeColor="text1"/>
        </w:rPr>
        <w:t>Supply chain ethics</w:t>
      </w:r>
      <w:r w:rsidRPr="00A96233">
        <w:rPr>
          <w:color w:val="000000" w:themeColor="text1"/>
        </w:rPr>
        <w:t>. Konan-page Publishers.</w:t>
      </w:r>
    </w:p>
    <w:p w14:paraId="47E55AD7" w14:textId="77777777" w:rsidR="00020828" w:rsidRPr="00A96233" w:rsidRDefault="00020828" w:rsidP="00020828">
      <w:pPr>
        <w:jc w:val="left"/>
        <w:rPr>
          <w:color w:val="000000" w:themeColor="text1"/>
        </w:rPr>
      </w:pPr>
    </w:p>
    <w:p w14:paraId="44DAC5BE" w14:textId="77777777" w:rsidR="00020828" w:rsidRPr="00A96233" w:rsidRDefault="00020828" w:rsidP="00020828">
      <w:pPr>
        <w:jc w:val="left"/>
        <w:rPr>
          <w:color w:val="000000" w:themeColor="text1"/>
        </w:rPr>
      </w:pPr>
    </w:p>
    <w:p w14:paraId="17E0E97C" w14:textId="77777777" w:rsidR="00020828" w:rsidRPr="00A96233" w:rsidRDefault="00020828" w:rsidP="00020828">
      <w:pPr>
        <w:pStyle w:val="Heading2"/>
      </w:pPr>
      <w:bookmarkStart w:id="1405" w:name="_Toc46399927"/>
      <w:bookmarkStart w:id="1406" w:name="_Toc46588506"/>
      <w:bookmarkStart w:id="1407" w:name="_Toc46916461"/>
      <w:r w:rsidRPr="00A96233">
        <w:t>INTERNET</w:t>
      </w:r>
      <w:bookmarkEnd w:id="1405"/>
      <w:bookmarkEnd w:id="1406"/>
      <w:bookmarkEnd w:id="1407"/>
    </w:p>
    <w:p w14:paraId="2A69FD42" w14:textId="77777777" w:rsidR="00020828" w:rsidRPr="00A96233" w:rsidRDefault="00020828" w:rsidP="00020828">
      <w:pPr>
        <w:spacing w:after="120"/>
        <w:jc w:val="left"/>
      </w:pPr>
      <w:r w:rsidRPr="00A96233">
        <w:t>“3 Negotiation strategies for conflict resolution.” https://www.pon.harvard.edu/daily/dispute-resolution/3-negotiation-strategies-for-conflict-resolution/</w:t>
      </w:r>
    </w:p>
    <w:p w14:paraId="3F25A432" w14:textId="77777777" w:rsidR="00020828" w:rsidRPr="00A96233" w:rsidRDefault="00020828" w:rsidP="00020828">
      <w:pPr>
        <w:spacing w:after="120"/>
        <w:jc w:val="left"/>
      </w:pPr>
      <w:r w:rsidRPr="00A96233">
        <w:t>“5 Critical strategies for a successful procurement or purchasing negotiation.” Written by M Marof. https://sipmm.edu.sg/5-critical-strategies-successful-procurement-purchasing-negotiation/</w:t>
      </w:r>
    </w:p>
    <w:p w14:paraId="2218D620" w14:textId="77777777" w:rsidR="00020828" w:rsidRPr="00A96233" w:rsidRDefault="00020828" w:rsidP="00020828">
      <w:pPr>
        <w:spacing w:after="120"/>
        <w:jc w:val="left"/>
      </w:pPr>
      <w:r w:rsidRPr="00A96233">
        <w:t>“7 Types of rebate deals.” https://enable.com/blog/pricing-strategies-top-7-types-of-rebate-deals/</w:t>
      </w:r>
    </w:p>
    <w:p w14:paraId="2DDB59CD" w14:textId="77777777" w:rsidR="00020828" w:rsidRPr="00A96233" w:rsidRDefault="00020828" w:rsidP="00020828">
      <w:pPr>
        <w:spacing w:after="120"/>
        <w:jc w:val="left"/>
      </w:pPr>
      <w:r w:rsidRPr="00A96233">
        <w:t>“9 factors that influence inventory control and management.” https://www.demandcaster.com/blog-news/nine-factors-that-influence-inventory-planning-and-optimization/</w:t>
      </w:r>
    </w:p>
    <w:p w14:paraId="5310CE96" w14:textId="77777777" w:rsidR="00020828" w:rsidRPr="00A96233" w:rsidRDefault="00020828" w:rsidP="00020828">
      <w:pPr>
        <w:spacing w:after="120"/>
        <w:jc w:val="left"/>
      </w:pPr>
      <w:r w:rsidRPr="00A96233">
        <w:t>“9 Must-see types of profitable retail pricing strategies and tactics.” https://competera.net/resources/articles/what-are-the-major-pricing-strategies</w:t>
      </w:r>
    </w:p>
    <w:p w14:paraId="46D22469" w14:textId="77777777" w:rsidR="00020828" w:rsidRPr="00A96233" w:rsidRDefault="00020828" w:rsidP="00020828">
      <w:pPr>
        <w:spacing w:after="120"/>
        <w:jc w:val="left"/>
      </w:pPr>
      <w:r w:rsidRPr="00A96233">
        <w:t>“Assess/evaluate your suppliers with a SWOT analysis.” https://insightsolutionsglobal.com/assess-evaluate-your-suppliers-with-a-swot-analysis/</w:t>
      </w:r>
    </w:p>
    <w:p w14:paraId="06CBBAC5" w14:textId="77777777" w:rsidR="00020828" w:rsidRPr="00A96233" w:rsidRDefault="00020828" w:rsidP="00020828">
      <w:pPr>
        <w:spacing w:after="120"/>
        <w:jc w:val="left"/>
      </w:pPr>
      <w:r w:rsidRPr="00A96233">
        <w:t xml:space="preserve">“Effective conflict resolution to prevent litigation.” By Deepak Malhotra. https://www.pon.harvard.edu/ </w:t>
      </w:r>
    </w:p>
    <w:p w14:paraId="50C8DD40" w14:textId="77777777" w:rsidR="00020828" w:rsidRPr="00A96233" w:rsidRDefault="00020828" w:rsidP="00020828">
      <w:pPr>
        <w:spacing w:after="120"/>
        <w:jc w:val="left"/>
      </w:pPr>
      <w:r w:rsidRPr="00A96233">
        <w:t>“Ethics in negotiation: 5 principles.” https://www.pon.harvard.edu/daily/negotiation-training-daily/questions-of-ethics-in-negotiation/</w:t>
      </w:r>
    </w:p>
    <w:p w14:paraId="44DCB73E" w14:textId="77777777" w:rsidR="00020828" w:rsidRPr="00A96233" w:rsidRDefault="00020828" w:rsidP="00020828">
      <w:pPr>
        <w:spacing w:after="120"/>
        <w:jc w:val="left"/>
      </w:pPr>
      <w:r w:rsidRPr="00A96233">
        <w:t>“Ethics in negotiations. Causes and consequences.” https://briangunia.files.wordpress.com/2018/07/paper_2018_0330_accepted.pdf</w:t>
      </w:r>
    </w:p>
    <w:p w14:paraId="626E9AF1" w14:textId="77777777" w:rsidR="00020828" w:rsidRPr="00A96233" w:rsidRDefault="00020828" w:rsidP="00020828">
      <w:pPr>
        <w:spacing w:after="120"/>
        <w:jc w:val="left"/>
      </w:pPr>
      <w:r w:rsidRPr="00A96233">
        <w:lastRenderedPageBreak/>
        <w:t>“Ethics in procurement.” https://www.logisticsbureau.com/ethics-in-procurement-simple-but-not-always-easy/</w:t>
      </w:r>
    </w:p>
    <w:p w14:paraId="483AEC16" w14:textId="77777777" w:rsidR="00020828" w:rsidRPr="00A96233" w:rsidRDefault="00020828" w:rsidP="00020828">
      <w:pPr>
        <w:spacing w:after="120"/>
        <w:jc w:val="left"/>
      </w:pPr>
      <w:r w:rsidRPr="00A96233">
        <w:t>“Ethics in procurement: What are you doing to keep procurement ethical?” https://www.procurement-academy.com/ethics-procurement/</w:t>
      </w:r>
    </w:p>
    <w:p w14:paraId="177FEE59" w14:textId="77777777" w:rsidR="00020828" w:rsidRPr="00A96233" w:rsidRDefault="00020828" w:rsidP="00020828">
      <w:pPr>
        <w:spacing w:after="120"/>
        <w:jc w:val="left"/>
      </w:pPr>
      <w:r w:rsidRPr="00A96233">
        <w:t>“Factors affecting inventory management.” https://www.unleashedsoftware.com/blog/factors-affecting-inventory-management</w:t>
      </w:r>
    </w:p>
    <w:p w14:paraId="21E78475" w14:textId="77777777" w:rsidR="00020828" w:rsidRPr="00A96233" w:rsidRDefault="00020828" w:rsidP="00020828">
      <w:pPr>
        <w:spacing w:after="120"/>
        <w:jc w:val="left"/>
      </w:pPr>
      <w:r w:rsidRPr="00A96233">
        <w:t>“How to handle conflict in purchasing and supply.” http://zeritenetwork.com/howtohandleconflictinpurchasingandsupply/</w:t>
      </w:r>
    </w:p>
    <w:p w14:paraId="49D131DA" w14:textId="77777777" w:rsidR="00020828" w:rsidRPr="00A96233" w:rsidRDefault="00020828" w:rsidP="00020828">
      <w:pPr>
        <w:spacing w:after="120"/>
        <w:jc w:val="left"/>
      </w:pPr>
      <w:r w:rsidRPr="00A96233">
        <w:t>“Importance of pricing.” https://www.economicsdiscussion.net/pricing/importance-of-pricing/31838</w:t>
      </w:r>
    </w:p>
    <w:p w14:paraId="79725E9E" w14:textId="77777777" w:rsidR="00020828" w:rsidRPr="00A96233" w:rsidRDefault="00020828" w:rsidP="00020828">
      <w:pPr>
        <w:spacing w:after="120"/>
        <w:jc w:val="left"/>
      </w:pPr>
      <w:r w:rsidRPr="00A96233">
        <w:t xml:space="preserve">“Negotiation types.” https://www.negotiations.com/articles/negotiation-types/ </w:t>
      </w:r>
    </w:p>
    <w:p w14:paraId="33A4DF37" w14:textId="77777777" w:rsidR="00020828" w:rsidRPr="00A96233" w:rsidRDefault="00020828" w:rsidP="00020828">
      <w:pPr>
        <w:spacing w:after="120"/>
        <w:jc w:val="left"/>
      </w:pPr>
      <w:r w:rsidRPr="00A96233">
        <w:t>“Negotiations.” In BLC304/05 Procurement management.  https://procurementmanagement.pressbooks.com/chapter/negotiations/</w:t>
      </w:r>
    </w:p>
    <w:p w14:paraId="571418B8" w14:textId="77777777" w:rsidR="00020828" w:rsidRPr="00A96233" w:rsidRDefault="00020828" w:rsidP="00020828">
      <w:pPr>
        <w:spacing w:after="120"/>
        <w:jc w:val="left"/>
      </w:pPr>
      <w:r w:rsidRPr="00A96233">
        <w:t>“Procurement negotiations: Ten best practices according to Harvard Law School” https://www.manutan.com/blog/en/procurement-strategy/procurement-negotiations-the-ten-best-practices-according-to-harvard-law-school</w:t>
      </w:r>
    </w:p>
    <w:p w14:paraId="39053F95" w14:textId="77777777" w:rsidR="00020828" w:rsidRPr="00A96233" w:rsidRDefault="00020828" w:rsidP="00020828">
      <w:pPr>
        <w:spacing w:after="120"/>
        <w:jc w:val="left"/>
      </w:pPr>
      <w:r w:rsidRPr="00A96233">
        <w:t>“The 6 top pricing methods to become a retail winner.” https://competera.net/solutions/by-need/pricing-method</w:t>
      </w:r>
    </w:p>
    <w:p w14:paraId="196510D2" w14:textId="77777777" w:rsidR="00020828" w:rsidRPr="00A96233" w:rsidRDefault="00020828" w:rsidP="00020828">
      <w:pPr>
        <w:spacing w:after="120"/>
        <w:jc w:val="left"/>
      </w:pPr>
      <w:r w:rsidRPr="00A96233">
        <w:t>“Top 10 ways that culture can affect your negotiation.” https://iveybusinessjournal.com/publication/negotiating-the-top-ten-ways-that-culture-can-affect-your-negotiation/</w:t>
      </w:r>
    </w:p>
    <w:p w14:paraId="55430C06" w14:textId="77777777" w:rsidR="00020828" w:rsidRPr="00A96233" w:rsidRDefault="00020828" w:rsidP="00020828">
      <w:pPr>
        <w:spacing w:after="120"/>
        <w:jc w:val="left"/>
      </w:pPr>
      <w:r w:rsidRPr="00A96233">
        <w:t xml:space="preserve">“Types of business conflict and how to avoid them.” https://www.pon.harvard.edu/daily/conflict-resolution/types-conflict-business-negotiation-avoid/ </w:t>
      </w:r>
    </w:p>
    <w:p w14:paraId="083123D1" w14:textId="77777777" w:rsidR="00020828" w:rsidRPr="00A96233" w:rsidRDefault="00020828" w:rsidP="00020828">
      <w:pPr>
        <w:spacing w:after="120"/>
        <w:jc w:val="left"/>
      </w:pPr>
      <w:r w:rsidRPr="00A96233">
        <w:t>“Unethical tactics in negotiation.” https://thebusinessprofessor.com/lesson/unethical-tactics-in-negotiation/</w:t>
      </w:r>
    </w:p>
    <w:p w14:paraId="6037B009" w14:textId="77777777" w:rsidR="00020828" w:rsidRPr="00A96233" w:rsidRDefault="00020828" w:rsidP="00020828">
      <w:pPr>
        <w:spacing w:after="120"/>
        <w:jc w:val="left"/>
      </w:pPr>
      <w:r w:rsidRPr="00A96233">
        <w:t>“Understand the indirect effects of exchange rates.” https://www.investopedia.com/articles/forex/053115/understand-indirect-effects-exchange-rates.asp</w:t>
      </w:r>
    </w:p>
    <w:p w14:paraId="5369426D" w14:textId="77777777" w:rsidR="00020828" w:rsidRPr="00A96233" w:rsidRDefault="00020828" w:rsidP="00020828">
      <w:pPr>
        <w:spacing w:after="120"/>
        <w:jc w:val="left"/>
      </w:pPr>
      <w:r w:rsidRPr="00A96233">
        <w:t>“What is loss leader pricing?” https://corporatefinanceinstitute.com/resources/knowledge/strategy/loss-leader-pricing/</w:t>
      </w:r>
    </w:p>
    <w:p w14:paraId="082644CA" w14:textId="77777777" w:rsidR="00020828" w:rsidRPr="00A96233" w:rsidRDefault="00020828" w:rsidP="00020828">
      <w:pPr>
        <w:spacing w:after="120"/>
        <w:jc w:val="left"/>
      </w:pPr>
    </w:p>
    <w:p w14:paraId="3F29B028" w14:textId="77777777" w:rsidR="00020828" w:rsidRPr="00A96233" w:rsidRDefault="00020828" w:rsidP="00020828">
      <w:pPr>
        <w:spacing w:after="120"/>
        <w:jc w:val="left"/>
      </w:pPr>
      <w:r w:rsidRPr="00A96233">
        <w:rPr>
          <w:b/>
          <w:bCs/>
        </w:rPr>
        <w:br w:type="page"/>
      </w:r>
    </w:p>
    <w:p w14:paraId="3D57BFE7" w14:textId="77777777" w:rsidR="00020828" w:rsidRPr="00A96233" w:rsidRDefault="00020828" w:rsidP="00020828">
      <w:pPr>
        <w:pStyle w:val="Heading2"/>
      </w:pPr>
      <w:bookmarkStart w:id="1408" w:name="_Toc46399928"/>
      <w:bookmarkStart w:id="1409" w:name="_Toc46588507"/>
      <w:bookmarkStart w:id="1410" w:name="_Toc46916462"/>
      <w:r w:rsidRPr="00A96233">
        <w:lastRenderedPageBreak/>
        <w:t>FOOTNOTES</w:t>
      </w:r>
      <w:bookmarkEnd w:id="1408"/>
      <w:bookmarkEnd w:id="1409"/>
      <w:bookmarkEnd w:id="1410"/>
    </w:p>
    <w:p w14:paraId="6A69E4CC"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w:t>
      </w:r>
      <w:r w:rsidRPr="00A96233">
        <w:rPr>
          <w:rFonts w:cs="Arial"/>
        </w:rPr>
        <w:t xml:space="preserve"> https://sipmm.edu.sg/key-success-factors-for-an-effective-procurement-negotiation/</w:t>
      </w:r>
    </w:p>
    <w:p w14:paraId="7B7B44D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w:t>
      </w:r>
      <w:r w:rsidRPr="00A96233">
        <w:rPr>
          <w:rFonts w:cs="Arial"/>
        </w:rPr>
        <w:t xml:space="preserve"> Bailey, Farmer, Crocker, Jessop &amp; Jones</w:t>
      </w:r>
    </w:p>
    <w:p w14:paraId="430BF68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iii</w:t>
      </w:r>
      <w:r w:rsidRPr="00A96233">
        <w:rPr>
          <w:rFonts w:cs="Arial"/>
        </w:rPr>
        <w:t xml:space="preserve"> Bailey, Farmer, Crocker, Jessop &amp; Jones</w:t>
      </w:r>
    </w:p>
    <w:p w14:paraId="3CFE0CA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iv</w:t>
      </w:r>
      <w:r w:rsidRPr="00A96233">
        <w:rPr>
          <w:rFonts w:cs="Arial"/>
        </w:rPr>
        <w:t xml:space="preserve"> https://insightsolutionsglobal.com/assess-evaluate-your-suppliers-with-a-swot-analysis/</w:t>
      </w:r>
    </w:p>
    <w:p w14:paraId="7937906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w:t>
      </w:r>
      <w:r w:rsidRPr="00A96233">
        <w:rPr>
          <w:rFonts w:cs="Arial"/>
        </w:rPr>
        <w:t xml:space="preserve"> https://procurementmanagement.pressbooks.com/chapter/negotiations/</w:t>
      </w:r>
    </w:p>
    <w:p w14:paraId="63AB61F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w:t>
      </w:r>
      <w:r w:rsidRPr="00A96233">
        <w:rPr>
          <w:rFonts w:cs="Arial"/>
        </w:rPr>
        <w:t xml:space="preserve"> https://www.scm-portal.net/glossary/rebate.shtml</w:t>
      </w:r>
    </w:p>
    <w:p w14:paraId="40D9EA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vii</w:t>
      </w:r>
      <w:r w:rsidRPr="00A96233">
        <w:rPr>
          <w:rFonts w:cs="Arial"/>
        </w:rPr>
        <w:t xml:space="preserve"> Bailey and others</w:t>
      </w:r>
    </w:p>
    <w:p w14:paraId="02F93842" w14:textId="7A499284" w:rsidR="00020828" w:rsidRPr="00A96233" w:rsidRDefault="00020828" w:rsidP="00020828">
      <w:pPr>
        <w:pStyle w:val="EndnoteText"/>
        <w:spacing w:after="120" w:line="360" w:lineRule="auto"/>
        <w:jc w:val="left"/>
        <w:rPr>
          <w:rFonts w:cs="Arial"/>
        </w:rPr>
      </w:pPr>
      <w:r w:rsidRPr="00A96233">
        <w:rPr>
          <w:rFonts w:cs="Arial"/>
          <w:vertAlign w:val="superscript"/>
        </w:rPr>
        <w:t>viii</w:t>
      </w:r>
      <w:r w:rsidRPr="00A96233">
        <w:rPr>
          <w:rFonts w:cs="Arial"/>
        </w:rPr>
        <w:t xml:space="preserve"> Fawcett, Ellram &amp; Ogden in Supply chain man</w:t>
      </w:r>
      <w:r w:rsidR="006273B0">
        <w:rPr>
          <w:rFonts w:cs="Arial"/>
        </w:rPr>
        <w:t>a</w:t>
      </w:r>
      <w:r w:rsidRPr="00A96233">
        <w:rPr>
          <w:rFonts w:cs="Arial"/>
        </w:rPr>
        <w:t>gement</w:t>
      </w:r>
    </w:p>
    <w:p w14:paraId="2DEFFE2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ix</w:t>
      </w:r>
      <w:r w:rsidRPr="00A96233">
        <w:rPr>
          <w:rFonts w:cs="Arial"/>
        </w:rPr>
        <w:t xml:space="preserve"> Lysons &amp; Farrington in Procurement and supply chain management</w:t>
      </w:r>
    </w:p>
    <w:p w14:paraId="6AF56D77"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w:t>
      </w:r>
      <w:r w:rsidRPr="00A96233">
        <w:rPr>
          <w:rFonts w:cs="Arial"/>
        </w:rPr>
        <w:t xml:space="preserve"> http://www.businessdictionary.com/definition/competitive-negotiation.html</w:t>
      </w:r>
    </w:p>
    <w:p w14:paraId="64755C8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w:t>
      </w:r>
      <w:r w:rsidRPr="00A96233">
        <w:rPr>
          <w:rFonts w:cs="Arial"/>
        </w:rPr>
        <w:t xml:space="preserve"> http://toolkit.cidb.org.za/Shared%20Documents/PG2-S04%20CIDB%20Practice%20Note%2012%20-%20The%20Competitive%20Negotiations%20Procedure%20(Version%201-%20February%202008).pdf</w:t>
      </w:r>
    </w:p>
    <w:p w14:paraId="056B68E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w:t>
      </w:r>
      <w:r w:rsidRPr="00A96233">
        <w:rPr>
          <w:rFonts w:cs="Arial"/>
        </w:rPr>
        <w:t xml:space="preserve"> https://economictimes.indiatimes.com/definition/distributive-bargaining</w:t>
      </w:r>
    </w:p>
    <w:p w14:paraId="04A4592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xiii</w:t>
      </w:r>
      <w:r w:rsidRPr="00A96233">
        <w:rPr>
          <w:rFonts w:cs="Arial"/>
        </w:rPr>
        <w:t xml:space="preserve"> https://www.negotiations.com/articles/negotiation-types/</w:t>
      </w:r>
    </w:p>
    <w:p w14:paraId="2FFD3B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xiv</w:t>
      </w:r>
      <w:r w:rsidRPr="00A96233">
        <w:rPr>
          <w:rFonts w:cs="Arial"/>
        </w:rPr>
        <w:t xml:space="preserve"> https://www.negotiations.com/articles/negotiation-types/</w:t>
      </w:r>
    </w:p>
    <w:p w14:paraId="20D90F2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w:t>
      </w:r>
      <w:r w:rsidRPr="00A96233">
        <w:rPr>
          <w:rFonts w:cs="Arial"/>
        </w:rPr>
        <w:t xml:space="preserve"> https://www.manutan.com/blog/en/procurement-strategy/procurement-negotiations-the-ten-best-practices-according-to-harvard-law-school</w:t>
      </w:r>
    </w:p>
    <w:p w14:paraId="42263F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w:t>
      </w:r>
      <w:r w:rsidRPr="00A96233">
        <w:rPr>
          <w:rFonts w:cs="Arial"/>
        </w:rPr>
        <w:t xml:space="preserve"> https://www.pon.harvard.edu/</w:t>
      </w:r>
    </w:p>
    <w:p w14:paraId="50509C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w:t>
      </w:r>
      <w:r w:rsidRPr="00A96233">
        <w:rPr>
          <w:rFonts w:cs="Arial"/>
        </w:rPr>
        <w:t xml:space="preserve"> https://www.logisticsbureau.com/ethics-in-procurement-simple-but-not-always-easy/</w:t>
      </w:r>
    </w:p>
    <w:p w14:paraId="3F840CE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xviii</w:t>
      </w:r>
      <w:r w:rsidRPr="00A96233">
        <w:rPr>
          <w:rFonts w:cs="Arial"/>
        </w:rPr>
        <w:t xml:space="preserve"> https://www.pon.harvard.edu/daily/negotiation-training-daily/questions-of-ethics-in-negotiation/</w:t>
      </w:r>
    </w:p>
    <w:p w14:paraId="47EF568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xix</w:t>
      </w:r>
      <w:r w:rsidRPr="00A96233">
        <w:rPr>
          <w:rFonts w:cs="Arial"/>
        </w:rPr>
        <w:t xml:space="preserve"> https://www.pon.harvard.edu/daily/dealing-with-difficult-people-daily/dealing-with-difficult-people-when-youre-tempted-to-deceive/</w:t>
      </w:r>
    </w:p>
    <w:p w14:paraId="43D8434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w:t>
      </w:r>
      <w:r w:rsidRPr="00A96233">
        <w:rPr>
          <w:rFonts w:cs="Arial"/>
        </w:rPr>
        <w:t xml:space="preserve"> https://thebusinessprofessor.com/lesson/unethical-tactics-in-negotiation/</w:t>
      </w:r>
    </w:p>
    <w:p w14:paraId="5A98DAE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w:t>
      </w:r>
      <w:r w:rsidRPr="00A96233">
        <w:rPr>
          <w:rFonts w:cs="Arial"/>
        </w:rPr>
        <w:t xml:space="preserve"> https://thebusinessprofessor.com/lesson/unethical-tactics-in-negotiation/</w:t>
      </w:r>
    </w:p>
    <w:p w14:paraId="35126B9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w:t>
      </w:r>
      <w:r w:rsidRPr="00A96233">
        <w:rPr>
          <w:rFonts w:cs="Arial"/>
        </w:rPr>
        <w:t xml:space="preserve"> https://briangunia.files.wordpress.com/2018/07/paper_2018_0330_accepted.pdf</w:t>
      </w:r>
    </w:p>
    <w:p w14:paraId="1EB5747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xxiii</w:t>
      </w:r>
      <w:r w:rsidRPr="00A96233">
        <w:rPr>
          <w:rFonts w:cs="Arial"/>
        </w:rPr>
        <w:t xml:space="preserve"> https://www.logisticsbureau.com/ethics-in-procurement-simple-but-not-always-easy/</w:t>
      </w:r>
    </w:p>
    <w:p w14:paraId="3242BEF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xxiv</w:t>
      </w:r>
      <w:r w:rsidRPr="00A96233">
        <w:rPr>
          <w:rFonts w:cs="Arial"/>
        </w:rPr>
        <w:t xml:space="preserve"> Harvard Law School: https://www.pon.harvard.edu/daily/conflict-resolution/types-conflict-business-negotiation-avoid/</w:t>
      </w:r>
    </w:p>
    <w:p w14:paraId="45A41418" w14:textId="77777777" w:rsidR="00020828" w:rsidRPr="00A96233" w:rsidRDefault="00020828" w:rsidP="00020828">
      <w:pPr>
        <w:pStyle w:val="EndnoteText"/>
        <w:spacing w:after="120" w:line="360" w:lineRule="auto"/>
        <w:jc w:val="left"/>
        <w:rPr>
          <w:rFonts w:cs="Arial"/>
        </w:rPr>
      </w:pPr>
      <w:r w:rsidRPr="00A96233">
        <w:rPr>
          <w:rFonts w:cs="Arial"/>
          <w:vertAlign w:val="superscript"/>
        </w:rPr>
        <w:lastRenderedPageBreak/>
        <w:t>xxv</w:t>
      </w:r>
      <w:r w:rsidRPr="00A96233">
        <w:rPr>
          <w:rFonts w:cs="Arial"/>
        </w:rPr>
        <w:t xml:space="preserve"> https://iveybusinessjournal.com/publication/negotiating-the-top-ten-ways-that-culture-can-affect-your-negotiation/</w:t>
      </w:r>
    </w:p>
    <w:p w14:paraId="42A3AF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w:t>
      </w:r>
      <w:r w:rsidRPr="00A96233">
        <w:rPr>
          <w:rFonts w:cs="Arial"/>
        </w:rPr>
        <w:t xml:space="preserve"> http://zeritenetwork.com/howtohandleconflictinpurchasingandsupply/</w:t>
      </w:r>
    </w:p>
    <w:p w14:paraId="1C9CA94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xxvii</w:t>
      </w:r>
      <w:r w:rsidRPr="00A96233">
        <w:rPr>
          <w:rFonts w:cs="Arial"/>
        </w:rPr>
        <w:t xml:space="preserve"> http://zeritenetwork.com/howtohandleconflictinpurchasingandsupply/</w:t>
      </w:r>
    </w:p>
    <w:p w14:paraId="41163BFE" w14:textId="77777777" w:rsidR="00020828" w:rsidRPr="00A96233" w:rsidRDefault="00020828" w:rsidP="00020828">
      <w:pPr>
        <w:spacing w:after="120"/>
        <w:jc w:val="left"/>
        <w:rPr>
          <w:rFonts w:cs="Arial"/>
          <w:szCs w:val="20"/>
        </w:rPr>
      </w:pPr>
      <w:r w:rsidRPr="00A96233">
        <w:rPr>
          <w:rFonts w:cs="Arial"/>
          <w:szCs w:val="20"/>
          <w:vertAlign w:val="superscript"/>
        </w:rPr>
        <w:t>xxviii</w:t>
      </w:r>
      <w:r w:rsidRPr="00A96233">
        <w:rPr>
          <w:rFonts w:cs="Arial"/>
          <w:szCs w:val="20"/>
        </w:rPr>
        <w:t xml:space="preserve"> “Effective conflict resolution to prevent litigation.” By Deepak Malhotra. https://www.pon.harvard.edu/ </w:t>
      </w:r>
    </w:p>
    <w:p w14:paraId="0D08522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xxix</w:t>
      </w:r>
      <w:r w:rsidRPr="00A96233">
        <w:rPr>
          <w:rFonts w:cs="Arial"/>
        </w:rPr>
        <w:t xml:space="preserve"> Bailey and others </w:t>
      </w:r>
    </w:p>
    <w:p w14:paraId="13442B3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w:t>
      </w:r>
      <w:r w:rsidRPr="00A96233">
        <w:rPr>
          <w:rFonts w:cs="Arial"/>
        </w:rPr>
        <w:t xml:space="preserve"> https://www.economicsdiscussion.net/pricing/importance-of-pricing/31838</w:t>
      </w:r>
    </w:p>
    <w:p w14:paraId="393B75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w:t>
      </w:r>
      <w:r w:rsidRPr="00A96233">
        <w:rPr>
          <w:rFonts w:cs="Arial"/>
        </w:rPr>
        <w:t xml:space="preserve"> https://www.economicsdiscussion.net/pricing/importance-of-pricing/31838</w:t>
      </w:r>
    </w:p>
    <w:p w14:paraId="39237E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xxxii</w:t>
      </w:r>
      <w:r w:rsidRPr="00A96233">
        <w:rPr>
          <w:rFonts w:cs="Arial"/>
        </w:rPr>
        <w:t xml:space="preserve"> https://competera.net/resources/articles/what-are-the-major-pricing-strategies</w:t>
      </w:r>
    </w:p>
    <w:p w14:paraId="21B17D0F" w14:textId="77777777" w:rsidR="00020828" w:rsidRPr="00A96233" w:rsidRDefault="00020828" w:rsidP="00020828">
      <w:pPr>
        <w:spacing w:after="120"/>
        <w:jc w:val="left"/>
        <w:rPr>
          <w:rFonts w:cs="Arial"/>
          <w:szCs w:val="20"/>
        </w:rPr>
      </w:pPr>
      <w:r w:rsidRPr="00A96233">
        <w:rPr>
          <w:rFonts w:cs="Arial"/>
          <w:szCs w:val="20"/>
          <w:vertAlign w:val="superscript"/>
        </w:rPr>
        <w:t>xxxiii</w:t>
      </w:r>
      <w:r w:rsidRPr="00A96233">
        <w:rPr>
          <w:rFonts w:cs="Arial"/>
          <w:szCs w:val="20"/>
        </w:rPr>
        <w:t xml:space="preserve"> https://www.economicsdiscussion.net/pricing/importance-of-pricing/31838</w:t>
      </w:r>
    </w:p>
    <w:p w14:paraId="3117728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xxxiv</w:t>
      </w:r>
      <w:r w:rsidRPr="00A96233">
        <w:rPr>
          <w:rFonts w:cs="Arial"/>
        </w:rPr>
        <w:t xml:space="preserve"> https://courses.lumenlearning.com/boundless-business/chapter/pricing-objectives/</w:t>
      </w:r>
    </w:p>
    <w:p w14:paraId="6B927DB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w:t>
      </w:r>
      <w:r w:rsidRPr="00A96233">
        <w:rPr>
          <w:rFonts w:cs="Arial"/>
        </w:rPr>
        <w:t xml:space="preserve"> https://competera.net/resources/articles/what-are-the-major-pricing-strategies</w:t>
      </w:r>
    </w:p>
    <w:p w14:paraId="6DED9DE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w:t>
      </w:r>
      <w:r w:rsidRPr="00A96233">
        <w:rPr>
          <w:rFonts w:cs="Arial"/>
        </w:rPr>
        <w:t xml:space="preserve"> https://competera.net/resources/articles/what-are-the-major-pricing-strategies</w:t>
      </w:r>
    </w:p>
    <w:p w14:paraId="4FD0CC8A"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xxxvii</w:t>
      </w:r>
      <w:r w:rsidRPr="00A96233">
        <w:rPr>
          <w:rFonts w:cs="Arial"/>
        </w:rPr>
        <w:t xml:space="preserve"> https://competera.net/resources/articles/what-are-the-major-pricing-strategies</w:t>
      </w:r>
    </w:p>
    <w:p w14:paraId="1843A792" w14:textId="77777777" w:rsidR="00020828" w:rsidRPr="00A96233" w:rsidRDefault="00020828" w:rsidP="00020828">
      <w:pPr>
        <w:spacing w:after="120"/>
        <w:jc w:val="left"/>
        <w:rPr>
          <w:rFonts w:cs="Arial"/>
          <w:szCs w:val="20"/>
        </w:rPr>
      </w:pPr>
      <w:r w:rsidRPr="00A96233">
        <w:rPr>
          <w:rFonts w:cs="Arial"/>
          <w:szCs w:val="20"/>
          <w:vertAlign w:val="superscript"/>
        </w:rPr>
        <w:t>xxxviii</w:t>
      </w:r>
      <w:r w:rsidRPr="00A96233">
        <w:rPr>
          <w:rFonts w:cs="Arial"/>
          <w:szCs w:val="20"/>
        </w:rPr>
        <w:t xml:space="preserve"> Avery’s teaching note, “Marketing Analysis Toolkit: Breakeven Analysis.”</w:t>
      </w:r>
    </w:p>
    <w:p w14:paraId="768052E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xxxix</w:t>
      </w:r>
      <w:r w:rsidRPr="00A96233">
        <w:rPr>
          <w:rFonts w:cs="Arial"/>
        </w:rPr>
        <w:t xml:space="preserve"> https://corporatefinanceinstitute.com/resources/knowledge/strategy/loss-leader-pricing/</w:t>
      </w:r>
    </w:p>
    <w:p w14:paraId="33F9FB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w:t>
      </w:r>
      <w:r w:rsidRPr="00A96233">
        <w:rPr>
          <w:rFonts w:cs="Arial"/>
        </w:rPr>
        <w:t xml:space="preserve"> https://courses.lumenlearning.com/boundless-business/chapter/pricing-products/</w:t>
      </w:r>
    </w:p>
    <w:p w14:paraId="1824014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w:t>
      </w:r>
      <w:r w:rsidRPr="00A96233">
        <w:rPr>
          <w:rFonts w:cs="Arial"/>
        </w:rPr>
        <w:t xml:space="preserve"> https://courses.lumenlearning.com/boundless-business/chapter/pricing-products/</w:t>
      </w:r>
    </w:p>
    <w:p w14:paraId="38519D91" w14:textId="77777777" w:rsidR="00020828" w:rsidRPr="00A96233" w:rsidRDefault="00020828" w:rsidP="00020828">
      <w:pPr>
        <w:spacing w:after="120"/>
        <w:jc w:val="left"/>
        <w:rPr>
          <w:rFonts w:cs="Arial"/>
          <w:szCs w:val="20"/>
        </w:rPr>
      </w:pPr>
      <w:r w:rsidRPr="00A96233">
        <w:rPr>
          <w:rFonts w:cs="Arial"/>
          <w:szCs w:val="20"/>
          <w:vertAlign w:val="superscript"/>
        </w:rPr>
        <w:t>xlii</w:t>
      </w:r>
      <w:r w:rsidRPr="00A96233">
        <w:rPr>
          <w:rFonts w:cs="Arial"/>
          <w:szCs w:val="20"/>
        </w:rPr>
        <w:t xml:space="preserve"> https://www.orderhive.com/knowledge-center/economic-order-quantity</w:t>
      </w:r>
    </w:p>
    <w:p w14:paraId="2E1693E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xliii</w:t>
      </w:r>
      <w:r w:rsidRPr="00A96233">
        <w:rPr>
          <w:rFonts w:cs="Arial"/>
        </w:rPr>
        <w:t xml:space="preserve"> Diamond and Pintel in </w:t>
      </w:r>
      <w:r w:rsidRPr="00A96233">
        <w:rPr>
          <w:rFonts w:cs="Arial"/>
          <w:i/>
          <w:iCs/>
        </w:rPr>
        <w:t>Retail buying</w:t>
      </w:r>
    </w:p>
    <w:p w14:paraId="3335B32E" w14:textId="77777777" w:rsidR="00020828" w:rsidRPr="00A96233" w:rsidRDefault="00020828" w:rsidP="00020828">
      <w:pPr>
        <w:spacing w:after="120"/>
        <w:jc w:val="left"/>
        <w:rPr>
          <w:rFonts w:cs="Arial"/>
          <w:color w:val="000000" w:themeColor="text1"/>
          <w:szCs w:val="20"/>
        </w:rPr>
      </w:pPr>
      <w:r w:rsidRPr="00A96233">
        <w:rPr>
          <w:rFonts w:cs="Arial"/>
          <w:color w:val="000000" w:themeColor="text1"/>
          <w:szCs w:val="20"/>
          <w:vertAlign w:val="superscript"/>
        </w:rPr>
        <w:t>xliv</w:t>
      </w:r>
      <w:r w:rsidRPr="00A96233">
        <w:rPr>
          <w:rFonts w:cs="Arial"/>
          <w:color w:val="000000" w:themeColor="text1"/>
          <w:szCs w:val="20"/>
        </w:rPr>
        <w:t xml:space="preserve"> JACOBSEN Marie-Louise. 2011. </w:t>
      </w:r>
      <w:r w:rsidRPr="00A96233">
        <w:rPr>
          <w:rFonts w:cs="Arial"/>
          <w:i/>
          <w:iCs/>
          <w:color w:val="000000" w:themeColor="text1"/>
          <w:szCs w:val="20"/>
        </w:rPr>
        <w:t>The art of retail buying</w:t>
      </w:r>
      <w:r w:rsidRPr="00A96233">
        <w:rPr>
          <w:rFonts w:cs="Arial"/>
          <w:color w:val="000000" w:themeColor="text1"/>
          <w:szCs w:val="20"/>
        </w:rPr>
        <w:t>. Wiley &amp; Sons.</w:t>
      </w:r>
    </w:p>
    <w:p w14:paraId="2E27BB8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w:t>
      </w:r>
      <w:r w:rsidRPr="00A96233">
        <w:rPr>
          <w:rFonts w:cs="Arial"/>
        </w:rPr>
        <w:t xml:space="preserve"> Wild in </w:t>
      </w:r>
      <w:r w:rsidRPr="00A96233">
        <w:rPr>
          <w:rFonts w:cs="Arial"/>
          <w:i/>
          <w:iCs/>
        </w:rPr>
        <w:t>Best practice in inventory management</w:t>
      </w:r>
    </w:p>
    <w:p w14:paraId="4551553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w:t>
      </w:r>
      <w:r w:rsidRPr="00A96233">
        <w:rPr>
          <w:rFonts w:cs="Arial"/>
        </w:rPr>
        <w:t xml:space="preserve"> Wild in </w:t>
      </w:r>
      <w:r w:rsidRPr="00A96233">
        <w:rPr>
          <w:rFonts w:cs="Arial"/>
          <w:i/>
          <w:iCs/>
        </w:rPr>
        <w:t>Best practice in inventory management</w:t>
      </w:r>
    </w:p>
    <w:p w14:paraId="5C3F543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w:t>
      </w:r>
      <w:r w:rsidRPr="00A96233">
        <w:rPr>
          <w:rFonts w:cs="Arial"/>
        </w:rPr>
        <w:t xml:space="preserve"> Wild in </w:t>
      </w:r>
      <w:r w:rsidRPr="00A96233">
        <w:rPr>
          <w:rFonts w:cs="Arial"/>
          <w:i/>
          <w:iCs/>
        </w:rPr>
        <w:t>Best practice in inventory management</w:t>
      </w:r>
    </w:p>
    <w:p w14:paraId="048F443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xlviii</w:t>
      </w:r>
      <w:r w:rsidRPr="00A96233">
        <w:rPr>
          <w:rFonts w:cs="Arial"/>
        </w:rPr>
        <w:t xml:space="preserve"> Wild in </w:t>
      </w:r>
      <w:r w:rsidRPr="00A96233">
        <w:rPr>
          <w:rFonts w:cs="Arial"/>
          <w:i/>
          <w:iCs/>
        </w:rPr>
        <w:t>Best practice in inventory management</w:t>
      </w:r>
    </w:p>
    <w:p w14:paraId="0737965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xlix</w:t>
      </w:r>
      <w:r w:rsidRPr="00A96233">
        <w:rPr>
          <w:rFonts w:cs="Arial"/>
        </w:rPr>
        <w:t xml:space="preserve"> Wild in </w:t>
      </w:r>
      <w:r w:rsidRPr="00A96233">
        <w:rPr>
          <w:rFonts w:cs="Arial"/>
          <w:i/>
          <w:iCs/>
        </w:rPr>
        <w:t>Best practice in inventory management</w:t>
      </w:r>
    </w:p>
    <w:p w14:paraId="7A905F13" w14:textId="77777777" w:rsidR="00020828" w:rsidRPr="00A96233" w:rsidRDefault="00020828" w:rsidP="00020828">
      <w:pPr>
        <w:pStyle w:val="EndnoteText"/>
        <w:spacing w:after="120" w:line="360" w:lineRule="auto"/>
        <w:jc w:val="left"/>
        <w:rPr>
          <w:rFonts w:cs="Arial"/>
          <w:i/>
          <w:iCs/>
        </w:rPr>
      </w:pPr>
      <w:r w:rsidRPr="00A96233">
        <w:rPr>
          <w:rFonts w:cs="Arial"/>
          <w:vertAlign w:val="superscript"/>
        </w:rPr>
        <w:t>l</w:t>
      </w:r>
      <w:r w:rsidRPr="00A96233">
        <w:rPr>
          <w:rFonts w:cs="Arial"/>
        </w:rPr>
        <w:t xml:space="preserve"> Hammoudan, Grunder, Boudouh and Moudni in </w:t>
      </w:r>
      <w:r w:rsidRPr="00A96233">
        <w:rPr>
          <w:rFonts w:cs="Arial"/>
          <w:i/>
          <w:iCs/>
        </w:rPr>
        <w:t>Logistics Research</w:t>
      </w:r>
    </w:p>
    <w:p w14:paraId="43FAB867" w14:textId="2D5AB592" w:rsidR="00D222E1" w:rsidRPr="00A96233" w:rsidRDefault="00D222E1" w:rsidP="003247EA"/>
    <w:p w14:paraId="67DA5EAC" w14:textId="3F6EEBDD" w:rsidR="00D222E1" w:rsidRPr="00A96233" w:rsidRDefault="00D222E1" w:rsidP="003247EA"/>
    <w:p w14:paraId="1D5B4F09" w14:textId="52F3C643" w:rsidR="00D222E1" w:rsidRPr="00A96233" w:rsidRDefault="00D222E1" w:rsidP="003247EA"/>
    <w:p w14:paraId="02825D4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p w14:paraId="6B055345" w14:textId="01D7990D" w:rsidR="00020828" w:rsidRPr="00A96233" w:rsidRDefault="008E4528" w:rsidP="008E4528">
      <w:pPr>
        <w:pStyle w:val="Heading1"/>
      </w:pPr>
      <w:bookmarkStart w:id="1411" w:name="_Toc46916463"/>
      <w:r w:rsidRPr="005E70EB">
        <w:lastRenderedPageBreak/>
        <w:t>KM-0</w:t>
      </w:r>
      <w:r>
        <w:t>4</w:t>
      </w:r>
      <w:r w:rsidRPr="005E70EB">
        <w:t xml:space="preserve"> </w:t>
      </w:r>
      <w:r>
        <w:t>Allocating stock to stores</w:t>
      </w:r>
      <w:r w:rsidRPr="00A96233">
        <w:rPr>
          <w:noProof/>
        </w:rPr>
        <w:t xml:space="preserve"> </w:t>
      </w:r>
      <w:r w:rsidR="00020828" w:rsidRPr="00A96233">
        <w:rPr>
          <w:noProof/>
        </w:rPr>
        <w:drawing>
          <wp:anchor distT="0" distB="0" distL="114300" distR="114300" simplePos="0" relativeHeight="251712512" behindDoc="0" locked="0" layoutInCell="1" allowOverlap="1" wp14:anchorId="0EA6384A" wp14:editId="19CA249C">
            <wp:simplePos x="0" y="0"/>
            <wp:positionH relativeFrom="column">
              <wp:posOffset>-14150</wp:posOffset>
            </wp:positionH>
            <wp:positionV relativeFrom="paragraph">
              <wp:posOffset>1300509</wp:posOffset>
            </wp:positionV>
            <wp:extent cx="5758996" cy="4641980"/>
            <wp:effectExtent l="0" t="0" r="0" b="6350"/>
            <wp:wrapNone/>
            <wp:docPr id="1442" name="Picture 1442"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8">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828" w:rsidRPr="00A96233">
        <w:rPr>
          <w:noProof/>
          <w:lang w:eastAsia="en-GB"/>
        </w:rPr>
        <w:drawing>
          <wp:anchor distT="0" distB="0" distL="114300" distR="114300" simplePos="0" relativeHeight="251711488" behindDoc="0" locked="0" layoutInCell="1" allowOverlap="1" wp14:anchorId="7AEB3136" wp14:editId="2BCBDBD4">
            <wp:simplePos x="0" y="0"/>
            <wp:positionH relativeFrom="column">
              <wp:posOffset>4629876</wp:posOffset>
            </wp:positionH>
            <wp:positionV relativeFrom="paragraph">
              <wp:posOffset>8699681</wp:posOffset>
            </wp:positionV>
            <wp:extent cx="1205230" cy="385445"/>
            <wp:effectExtent l="0" t="0" r="0" b="0"/>
            <wp:wrapNone/>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20828" w:rsidRPr="00A96233">
        <w:rPr>
          <w:noProof/>
        </w:rPr>
        <mc:AlternateContent>
          <mc:Choice Requires="wps">
            <w:drawing>
              <wp:anchor distT="45720" distB="45720" distL="114300" distR="114300" simplePos="0" relativeHeight="251708416" behindDoc="0" locked="0" layoutInCell="1" allowOverlap="1" wp14:anchorId="46BD2D8E" wp14:editId="62897CBF">
                <wp:simplePos x="0" y="0"/>
                <wp:positionH relativeFrom="margin">
                  <wp:posOffset>-104140</wp:posOffset>
                </wp:positionH>
                <wp:positionV relativeFrom="paragraph">
                  <wp:posOffset>6558329</wp:posOffset>
                </wp:positionV>
                <wp:extent cx="5939790" cy="1404620"/>
                <wp:effectExtent l="0" t="0" r="0" b="3810"/>
                <wp:wrapNone/>
                <wp:docPr id="1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AA6BAE1" w14:textId="77777777" w:rsidR="00C31567" w:rsidRPr="00EA456B" w:rsidRDefault="00C31567"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295C2993" w14:textId="5BF4B952" w:rsidR="00C31567" w:rsidRPr="00EA456B" w:rsidRDefault="00C31567"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E975DF">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C31567" w:rsidRDefault="00C31567" w:rsidP="00020828">
                            <w:pPr>
                              <w:spacing w:line="240" w:lineRule="auto"/>
                              <w:rPr>
                                <w:rFonts w:ascii="Arial Narrow" w:hAnsi="Arial Narrow"/>
                                <w:b/>
                                <w:color w:val="595959" w:themeColor="text1" w:themeTint="A6"/>
                                <w:sz w:val="44"/>
                                <w:szCs w:val="44"/>
                              </w:rPr>
                            </w:pPr>
                          </w:p>
                          <w:p w14:paraId="3ADDD755" w14:textId="77777777" w:rsidR="00C31567" w:rsidRPr="005E70EB" w:rsidRDefault="00C31567"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6B9A9DB6" w14:textId="77777777" w:rsidR="00C31567" w:rsidRPr="005E70EB" w:rsidRDefault="00C31567"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BD2D8E" id="_x0000_s1030" type="#_x0000_t202" style="position:absolute;left:0;text-align:left;margin-left:-8.2pt;margin-top:516.4pt;width:467.7pt;height:110.6pt;z-index:2517084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NC1bwhICAAD9AwAADgAAAAAAAAAAAAAAAAAuAgAAZHJzL2Uyb0RvYy54bWxQSwECLQAUAAYACAAA&#10;ACEARVz5TeAAAAANAQAADwAAAAAAAAAAAAAAAABsBAAAZHJzL2Rvd25yZXYueG1sUEsFBgAAAAAE&#10;AAQA8wAAAHkFAAAAAA==&#10;" filled="f" stroked="f">
                <v:textbox style="mso-fit-shape-to-text:t">
                  <w:txbxContent>
                    <w:p w14:paraId="3AA6BAE1" w14:textId="77777777" w:rsidR="00C31567" w:rsidRPr="00EA456B" w:rsidRDefault="00C31567"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295C2993" w14:textId="5BF4B952" w:rsidR="00C31567" w:rsidRPr="00EA456B" w:rsidRDefault="00C31567"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E975DF">
                        <w:rPr>
                          <w:rFonts w:ascii="Arial Narrow" w:hAnsi="Arial Narrow" w:cs="Arial"/>
                          <w:b/>
                          <w:sz w:val="32"/>
                          <w:szCs w:val="32"/>
                        </w:rPr>
                        <w:t>103145</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C31567" w:rsidRDefault="00C31567" w:rsidP="00020828">
                      <w:pPr>
                        <w:spacing w:line="240" w:lineRule="auto"/>
                        <w:rPr>
                          <w:rFonts w:ascii="Arial Narrow" w:hAnsi="Arial Narrow"/>
                          <w:b/>
                          <w:color w:val="595959" w:themeColor="text1" w:themeTint="A6"/>
                          <w:sz w:val="44"/>
                          <w:szCs w:val="44"/>
                        </w:rPr>
                      </w:pPr>
                    </w:p>
                    <w:p w14:paraId="3ADDD755" w14:textId="77777777" w:rsidR="00C31567" w:rsidRPr="005E70EB" w:rsidRDefault="00C31567"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6B9A9DB6" w14:textId="77777777" w:rsidR="00C31567" w:rsidRPr="005E70EB" w:rsidRDefault="00C31567"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v:textbox>
                <w10:wrap anchorx="margin"/>
              </v:shape>
            </w:pict>
          </mc:Fallback>
        </mc:AlternateContent>
      </w:r>
      <w:r w:rsidR="00020828" w:rsidRPr="00A96233">
        <w:rPr>
          <w:noProof/>
        </w:rPr>
        <mc:AlternateContent>
          <mc:Choice Requires="wps">
            <w:drawing>
              <wp:anchor distT="0" distB="0" distL="114300" distR="114300" simplePos="0" relativeHeight="251709440" behindDoc="0" locked="0" layoutInCell="1" allowOverlap="1" wp14:anchorId="4F839543" wp14:editId="0601F812">
                <wp:simplePos x="0" y="0"/>
                <wp:positionH relativeFrom="margin">
                  <wp:posOffset>-104140</wp:posOffset>
                </wp:positionH>
                <wp:positionV relativeFrom="margin">
                  <wp:posOffset>457786</wp:posOffset>
                </wp:positionV>
                <wp:extent cx="5939790" cy="0"/>
                <wp:effectExtent l="0" t="19050" r="22860" b="19050"/>
                <wp:wrapNone/>
                <wp:docPr id="1440" name="Straight Connector 14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4BCE1" id="Straight Connector 1440"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H+LovX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020828" w:rsidRPr="00A96233">
        <w:rPr>
          <w:noProof/>
        </w:rPr>
        <mc:AlternateContent>
          <mc:Choice Requires="wps">
            <w:drawing>
              <wp:anchor distT="0" distB="0" distL="114300" distR="114300" simplePos="0" relativeHeight="251710464" behindDoc="0" locked="0" layoutInCell="1" allowOverlap="1" wp14:anchorId="14967E05" wp14:editId="6C6D311F">
                <wp:simplePos x="0" y="0"/>
                <wp:positionH relativeFrom="margin">
                  <wp:posOffset>-104140</wp:posOffset>
                </wp:positionH>
                <wp:positionV relativeFrom="margin">
                  <wp:posOffset>8534449</wp:posOffset>
                </wp:positionV>
                <wp:extent cx="5939790" cy="0"/>
                <wp:effectExtent l="0" t="19050" r="22860" b="19050"/>
                <wp:wrapNone/>
                <wp:docPr id="1441" name="Straight Connector 14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25962D" id="Straight Connector 1441"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PJn217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020828" w:rsidRPr="00A96233">
        <w:rPr>
          <w:noProof/>
        </w:rPr>
        <w:drawing>
          <wp:anchor distT="0" distB="0" distL="114300" distR="114300" simplePos="0" relativeHeight="251707392" behindDoc="0" locked="0" layoutInCell="1" allowOverlap="1" wp14:anchorId="34027204" wp14:editId="5CDCD1C0">
            <wp:simplePos x="0" y="0"/>
            <wp:positionH relativeFrom="margin">
              <wp:posOffset>-13970</wp:posOffset>
            </wp:positionH>
            <wp:positionV relativeFrom="paragraph">
              <wp:posOffset>1287194</wp:posOffset>
            </wp:positionV>
            <wp:extent cx="5759450" cy="4572000"/>
            <wp:effectExtent l="38100" t="38100" r="88900" b="95250"/>
            <wp:wrapNone/>
            <wp:docPr id="1444" name="Picture 14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411"/>
    </w:p>
    <w:p w14:paraId="6E1F4267" w14:textId="77777777" w:rsidR="00020828" w:rsidRPr="00A96233" w:rsidRDefault="00020828" w:rsidP="003247EA">
      <w:pPr>
        <w:sectPr w:rsidR="00020828" w:rsidRPr="00A96233" w:rsidSect="001C6D34">
          <w:headerReference w:type="default" r:id="rId187"/>
          <w:footerReference w:type="default" r:id="rId188"/>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4598DEF7" w14:textId="77777777" w:rsidTr="00863848">
        <w:tc>
          <w:tcPr>
            <w:tcW w:w="9027" w:type="dxa"/>
            <w:tcBorders>
              <w:top w:val="nil"/>
              <w:left w:val="nil"/>
              <w:bottom w:val="nil"/>
              <w:right w:val="nil"/>
            </w:tcBorders>
            <w:shd w:val="clear" w:color="auto" w:fill="7F7F7F" w:themeFill="text1" w:themeFillTint="80"/>
          </w:tcPr>
          <w:p w14:paraId="6CFD1EF0" w14:textId="77777777" w:rsidR="00020828" w:rsidRPr="00A96233" w:rsidRDefault="00020828" w:rsidP="00863848">
            <w:pPr>
              <w:pStyle w:val="Heading1"/>
              <w:rPr>
                <w:lang w:val="en-GB"/>
              </w:rPr>
            </w:pPr>
            <w:bookmarkStart w:id="1412" w:name="_Toc46588508"/>
            <w:bookmarkStart w:id="1413" w:name="_Toc46916464"/>
            <w:r w:rsidRPr="00A96233">
              <w:rPr>
                <w:lang w:val="en-GB"/>
              </w:rPr>
              <w:lastRenderedPageBreak/>
              <w:t>About this programme</w:t>
            </w:r>
            <w:bookmarkEnd w:id="1412"/>
            <w:bookmarkEnd w:id="1413"/>
          </w:p>
        </w:tc>
      </w:tr>
    </w:tbl>
    <w:p w14:paraId="14AE7449" w14:textId="77777777" w:rsidR="00020828" w:rsidRPr="00A96233" w:rsidRDefault="00020828" w:rsidP="00020828">
      <w:pPr>
        <w:rPr>
          <w:szCs w:val="20"/>
        </w:rPr>
      </w:pPr>
    </w:p>
    <w:p w14:paraId="03AFE419"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0DCE42D1" w14:textId="77777777" w:rsidR="00020828" w:rsidRPr="00A96233" w:rsidRDefault="00020828" w:rsidP="00020828">
      <w:pPr>
        <w:ind w:right="328"/>
        <w:rPr>
          <w:rFonts w:eastAsia="Arial" w:cs="Arial"/>
          <w:b/>
          <w:bCs/>
          <w:spacing w:val="-1"/>
          <w:szCs w:val="20"/>
        </w:rPr>
      </w:pPr>
    </w:p>
    <w:p w14:paraId="3CE5F416" w14:textId="77777777" w:rsidR="00020828" w:rsidRPr="00A96233" w:rsidRDefault="00020828" w:rsidP="00020828">
      <w:pPr>
        <w:tabs>
          <w:tab w:val="left" w:pos="820"/>
        </w:tabs>
        <w:ind w:right="453"/>
        <w:rPr>
          <w:rFonts w:eastAsia="Arial" w:cs="Arial"/>
          <w:b/>
          <w:bCs/>
          <w:szCs w:val="20"/>
        </w:rPr>
      </w:pPr>
      <w:r w:rsidRPr="00A96233">
        <w:rPr>
          <w:b/>
          <w:bCs/>
          <w:szCs w:val="20"/>
        </w:rPr>
        <w:t>332301000-KM-04: Concepts and principles for allocating stock to stores, NQF Level 5, Credits 3</w:t>
      </w:r>
    </w:p>
    <w:p w14:paraId="5CD1D79E" w14:textId="77777777" w:rsidR="00020828" w:rsidRPr="00A96233" w:rsidRDefault="00020828" w:rsidP="00020828">
      <w:pPr>
        <w:tabs>
          <w:tab w:val="left" w:pos="820"/>
        </w:tabs>
        <w:ind w:right="453"/>
        <w:rPr>
          <w:rFonts w:eastAsia="Arial" w:cs="Arial"/>
          <w:b/>
          <w:bCs/>
          <w:szCs w:val="20"/>
        </w:rPr>
      </w:pPr>
    </w:p>
    <w:p w14:paraId="7949AA4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1A1561FF" w14:textId="77777777" w:rsidR="00020828" w:rsidRPr="00A96233" w:rsidRDefault="00020828" w:rsidP="00020828">
      <w:pPr>
        <w:rPr>
          <w:rFonts w:eastAsia="Arial" w:cs="Arial"/>
          <w:szCs w:val="20"/>
        </w:rPr>
      </w:pPr>
    </w:p>
    <w:p w14:paraId="415D3A25" w14:textId="77777777" w:rsidR="00020828" w:rsidRPr="00A96233" w:rsidRDefault="00020828" w:rsidP="00020828">
      <w:r w:rsidRPr="00A96233">
        <w:rPr>
          <w:color w:val="000000"/>
        </w:rPr>
        <w:t>The main focus of the learning in this knowledge module is to build an understanding of concepts and principles of allocating the correct quantity of stock to outlets according to their target market and requirements.</w:t>
      </w:r>
    </w:p>
    <w:p w14:paraId="308C745C" w14:textId="77777777" w:rsidR="00020828" w:rsidRPr="00A96233" w:rsidRDefault="00020828" w:rsidP="00020828"/>
    <w:p w14:paraId="1758BBE0" w14:textId="77777777" w:rsidR="00020828" w:rsidRPr="00A96233" w:rsidRDefault="00020828" w:rsidP="00020828">
      <w:r w:rsidRPr="00A96233">
        <w:rPr>
          <w:color w:val="000000"/>
        </w:rPr>
        <w:t>Learning contact time -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w:t>
      </w:r>
    </w:p>
    <w:p w14:paraId="422C3AAB" w14:textId="77777777" w:rsidR="00020828" w:rsidRPr="00A96233" w:rsidRDefault="00020828" w:rsidP="00413AA0">
      <w:pPr>
        <w:spacing w:after="120"/>
      </w:pPr>
    </w:p>
    <w:p w14:paraId="35D39819" w14:textId="77777777" w:rsidR="00020828" w:rsidRPr="00A96233" w:rsidRDefault="00020828" w:rsidP="00413AA0">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117ED917"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KM-04-KT01: Concepts, principles and generally accepted methods of allocation and replenishment (50%)</w:t>
      </w:r>
    </w:p>
    <w:p w14:paraId="4A5B114F"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KM-04-KT02: Factors impacting on the allocation of stock to stores (35%)</w:t>
      </w:r>
    </w:p>
    <w:p w14:paraId="22B3E841" w14:textId="77777777" w:rsidR="00020828" w:rsidRPr="00A96233" w:rsidRDefault="00020828" w:rsidP="00020828">
      <w:pPr>
        <w:pStyle w:val="ListParagraph"/>
        <w:numPr>
          <w:ilvl w:val="0"/>
          <w:numId w:val="12"/>
        </w:numPr>
        <w:contextualSpacing w:val="0"/>
        <w:rPr>
          <w:rFonts w:eastAsia="Arial" w:cs="Arial"/>
          <w:szCs w:val="20"/>
        </w:rPr>
      </w:pPr>
      <w:r w:rsidRPr="00A96233">
        <w:rPr>
          <w:color w:val="000000"/>
        </w:rPr>
        <w:t>KM-04-KT02: Factors impacting on the allocation of stock to stores (35%)</w:t>
      </w:r>
    </w:p>
    <w:p w14:paraId="73BF3B5F" w14:textId="71232C4A" w:rsidR="00020828" w:rsidRPr="00A96233" w:rsidRDefault="00020828" w:rsidP="003247EA"/>
    <w:p w14:paraId="6D670033" w14:textId="237FA555" w:rsidR="00020828" w:rsidRPr="00A96233" w:rsidRDefault="00020828" w:rsidP="003247EA"/>
    <w:p w14:paraId="72F66AA5" w14:textId="77777777" w:rsidR="00020828" w:rsidRPr="00A96233" w:rsidRDefault="00020828" w:rsidP="003247EA"/>
    <w:p w14:paraId="56A0183E" w14:textId="77777777" w:rsidR="00020828" w:rsidRPr="00A96233" w:rsidRDefault="00020828" w:rsidP="003247EA">
      <w:pPr>
        <w:sectPr w:rsidR="00020828" w:rsidRPr="00A96233" w:rsidSect="001C6D34">
          <w:headerReference w:type="default" r:id="rId189"/>
          <w:footerReference w:type="default" r:id="rId190"/>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20828" w:rsidRPr="00A96233" w14:paraId="147FFC18" w14:textId="77777777" w:rsidTr="00863848">
        <w:tc>
          <w:tcPr>
            <w:tcW w:w="5000" w:type="pct"/>
            <w:shd w:val="clear" w:color="auto" w:fill="7F7F7F" w:themeFill="text1" w:themeFillTint="80"/>
            <w:hideMark/>
          </w:tcPr>
          <w:p w14:paraId="63216DD9" w14:textId="77777777" w:rsidR="00020828" w:rsidRPr="00A96233" w:rsidRDefault="00020828" w:rsidP="00863848">
            <w:pPr>
              <w:pStyle w:val="Heading1"/>
              <w:rPr>
                <w:szCs w:val="32"/>
                <w:lang w:val="en-GB"/>
              </w:rPr>
            </w:pPr>
            <w:bookmarkStart w:id="1414" w:name="_Toc46588509"/>
            <w:bookmarkStart w:id="1415" w:name="_Toc46916465"/>
            <w:r w:rsidRPr="00A96233">
              <w:rPr>
                <w:lang w:val="en-GB"/>
              </w:rPr>
              <w:lastRenderedPageBreak/>
              <w:t>Agenda</w:t>
            </w:r>
            <w:bookmarkEnd w:id="1414"/>
            <w:bookmarkEnd w:id="1415"/>
          </w:p>
        </w:tc>
      </w:tr>
    </w:tbl>
    <w:p w14:paraId="0CF6EB88" w14:textId="77777777" w:rsidR="00020828" w:rsidRPr="00A96233" w:rsidRDefault="00020828" w:rsidP="00020828"/>
    <w:p w14:paraId="77B66677" w14:textId="77777777" w:rsidR="00020828" w:rsidRPr="00A96233" w:rsidRDefault="00020828" w:rsidP="00020828">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2B85EDE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020828" w:rsidRPr="00A96233" w14:paraId="37C6BD2F" w14:textId="77777777" w:rsidTr="00863848">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4C0558F7"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0432DA98" w14:textId="77777777" w:rsidR="00020828" w:rsidRPr="00A96233" w:rsidRDefault="00020828" w:rsidP="00863848">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DF8AB0C"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020828" w:rsidRPr="00A96233" w14:paraId="6598CDDA" w14:textId="77777777" w:rsidTr="00863848">
        <w:tc>
          <w:tcPr>
            <w:tcW w:w="1838" w:type="dxa"/>
            <w:tcBorders>
              <w:top w:val="single" w:sz="4" w:space="0" w:color="auto"/>
              <w:left w:val="single" w:sz="4" w:space="0" w:color="auto"/>
              <w:right w:val="single" w:sz="4" w:space="0" w:color="auto"/>
            </w:tcBorders>
            <w:shd w:val="clear" w:color="auto" w:fill="D9D9D9" w:themeFill="background1" w:themeFillShade="D9"/>
          </w:tcPr>
          <w:p w14:paraId="5E547509"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691AC69D" w14:textId="77777777" w:rsidR="00020828" w:rsidRPr="00A96233" w:rsidRDefault="00020828" w:rsidP="00863848">
            <w:pPr>
              <w:ind w:left="608" w:hanging="608"/>
              <w:jc w:val="left"/>
              <w:rPr>
                <w:rFonts w:cs="Arial"/>
                <w:sz w:val="18"/>
                <w:szCs w:val="18"/>
              </w:rPr>
            </w:pPr>
          </w:p>
        </w:tc>
        <w:tc>
          <w:tcPr>
            <w:tcW w:w="1356" w:type="dxa"/>
            <w:tcBorders>
              <w:top w:val="single" w:sz="4" w:space="0" w:color="auto"/>
              <w:left w:val="single" w:sz="4" w:space="0" w:color="auto"/>
              <w:bottom w:val="single" w:sz="4" w:space="0" w:color="auto"/>
              <w:right w:val="single" w:sz="4" w:space="0" w:color="auto"/>
            </w:tcBorders>
          </w:tcPr>
          <w:p w14:paraId="434267E6" w14:textId="6B6FB266"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4556C521"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21E023B"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1:</w:t>
            </w:r>
            <w:r w:rsidRPr="00A96233">
              <w:rPr>
                <w:rFonts w:cs="Arial"/>
                <w:b/>
                <w:bCs/>
                <w:sz w:val="18"/>
                <w:szCs w:val="18"/>
              </w:rPr>
              <w:br/>
              <w:t>Concepts, principles and methods of allocation and replenishment</w:t>
            </w:r>
          </w:p>
        </w:tc>
        <w:tc>
          <w:tcPr>
            <w:tcW w:w="5823" w:type="dxa"/>
            <w:tcBorders>
              <w:top w:val="single" w:sz="4" w:space="0" w:color="auto"/>
              <w:left w:val="single" w:sz="4" w:space="0" w:color="auto"/>
              <w:bottom w:val="single" w:sz="4" w:space="0" w:color="auto"/>
              <w:right w:val="single" w:sz="4" w:space="0" w:color="auto"/>
            </w:tcBorders>
          </w:tcPr>
          <w:p w14:paraId="444869B3" w14:textId="77777777" w:rsidR="00020828" w:rsidRPr="00A96233" w:rsidRDefault="00020828" w:rsidP="00863848">
            <w:pPr>
              <w:ind w:left="608" w:hanging="608"/>
              <w:jc w:val="left"/>
              <w:rPr>
                <w:rFonts w:cs="Arial"/>
                <w:sz w:val="18"/>
                <w:szCs w:val="18"/>
              </w:rPr>
            </w:pPr>
            <w:r w:rsidRPr="00A96233">
              <w:rPr>
                <w:rFonts w:cs="Arial"/>
                <w:sz w:val="18"/>
                <w:szCs w:val="18"/>
              </w:rPr>
              <w:t>1.1</w:t>
            </w:r>
            <w:r w:rsidRPr="00A96233">
              <w:rPr>
                <w:rFonts w:cs="Arial"/>
                <w:sz w:val="18"/>
                <w:szCs w:val="18"/>
              </w:rPr>
              <w:tab/>
              <w:t>Factors that impact on the range and quantities for stores</w:t>
            </w:r>
          </w:p>
        </w:tc>
        <w:tc>
          <w:tcPr>
            <w:tcW w:w="1356" w:type="dxa"/>
            <w:tcBorders>
              <w:top w:val="single" w:sz="4" w:space="0" w:color="auto"/>
              <w:left w:val="single" w:sz="4" w:space="0" w:color="auto"/>
              <w:bottom w:val="single" w:sz="4" w:space="0" w:color="auto"/>
              <w:right w:val="single" w:sz="4" w:space="0" w:color="auto"/>
            </w:tcBorders>
          </w:tcPr>
          <w:p w14:paraId="290BD0D2" w14:textId="530ECC49" w:rsidR="00020828" w:rsidRPr="00A96233" w:rsidRDefault="007A018E" w:rsidP="00863848">
            <w:pPr>
              <w:jc w:val="left"/>
              <w:rPr>
                <w:rFonts w:cs="Arial"/>
                <w:sz w:val="18"/>
                <w:szCs w:val="18"/>
              </w:rPr>
            </w:pPr>
            <w:r w:rsidRPr="00A96233">
              <w:rPr>
                <w:rFonts w:cs="Arial"/>
                <w:sz w:val="18"/>
                <w:szCs w:val="18"/>
              </w:rPr>
              <w:t>3 ½ hours</w:t>
            </w:r>
          </w:p>
        </w:tc>
      </w:tr>
      <w:tr w:rsidR="00020828" w:rsidRPr="00A96233" w14:paraId="18B89ED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CD56FB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32B621A" w14:textId="77777777" w:rsidR="00020828" w:rsidRPr="00A96233" w:rsidRDefault="00020828" w:rsidP="00863848">
            <w:pPr>
              <w:ind w:left="608" w:hanging="608"/>
              <w:jc w:val="left"/>
              <w:rPr>
                <w:rFonts w:cs="Arial"/>
                <w:sz w:val="18"/>
                <w:szCs w:val="18"/>
              </w:rPr>
            </w:pPr>
            <w:r w:rsidRPr="00A96233">
              <w:rPr>
                <w:rFonts w:cs="Arial"/>
                <w:sz w:val="18"/>
                <w:szCs w:val="18"/>
              </w:rPr>
              <w:t>1.2</w:t>
            </w:r>
            <w:r w:rsidRPr="00A96233">
              <w:rPr>
                <w:rFonts w:cs="Arial"/>
                <w:sz w:val="18"/>
                <w:szCs w:val="18"/>
              </w:rPr>
              <w:tab/>
              <w:t>Allocation as part of the merchandise planning process</w:t>
            </w:r>
          </w:p>
        </w:tc>
        <w:tc>
          <w:tcPr>
            <w:tcW w:w="1356" w:type="dxa"/>
            <w:tcBorders>
              <w:top w:val="single" w:sz="4" w:space="0" w:color="auto"/>
              <w:left w:val="single" w:sz="4" w:space="0" w:color="auto"/>
              <w:bottom w:val="single" w:sz="4" w:space="0" w:color="auto"/>
              <w:right w:val="single" w:sz="4" w:space="0" w:color="auto"/>
            </w:tcBorders>
          </w:tcPr>
          <w:p w14:paraId="025F2FC7" w14:textId="4306DC4A"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5EF84BB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DB264C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FD088B2" w14:textId="77777777" w:rsidR="00020828" w:rsidRPr="00A96233" w:rsidRDefault="00020828" w:rsidP="00863848">
            <w:pPr>
              <w:jc w:val="left"/>
              <w:rPr>
                <w:rFonts w:cs="Arial"/>
                <w:sz w:val="18"/>
                <w:szCs w:val="18"/>
              </w:rPr>
            </w:pPr>
            <w:r w:rsidRPr="00A96233">
              <w:rPr>
                <w:rFonts w:cs="Arial"/>
                <w:sz w:val="18"/>
                <w:szCs w:val="18"/>
              </w:rPr>
              <w:t>1.3</w:t>
            </w:r>
            <w:r w:rsidRPr="00A96233">
              <w:rPr>
                <w:rFonts w:cs="Arial"/>
                <w:sz w:val="18"/>
                <w:szCs w:val="18"/>
              </w:rPr>
              <w:tab/>
              <w:t>Requirements for optimizing merchandise allocation</w:t>
            </w:r>
          </w:p>
        </w:tc>
        <w:tc>
          <w:tcPr>
            <w:tcW w:w="1356" w:type="dxa"/>
            <w:tcBorders>
              <w:top w:val="single" w:sz="4" w:space="0" w:color="auto"/>
              <w:left w:val="single" w:sz="4" w:space="0" w:color="auto"/>
              <w:bottom w:val="single" w:sz="4" w:space="0" w:color="auto"/>
              <w:right w:val="single" w:sz="4" w:space="0" w:color="auto"/>
            </w:tcBorders>
          </w:tcPr>
          <w:p w14:paraId="3E18F83F" w14:textId="12074575"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4A393802"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67DD2F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12667A" w14:textId="77777777" w:rsidR="00020828" w:rsidRPr="00A96233" w:rsidRDefault="00020828" w:rsidP="00863848">
            <w:pPr>
              <w:ind w:left="608" w:hanging="608"/>
              <w:jc w:val="left"/>
              <w:rPr>
                <w:rFonts w:cs="Arial"/>
                <w:sz w:val="18"/>
                <w:szCs w:val="18"/>
              </w:rPr>
            </w:pPr>
            <w:r w:rsidRPr="00A96233">
              <w:rPr>
                <w:rFonts w:cs="Arial"/>
                <w:sz w:val="18"/>
                <w:szCs w:val="18"/>
              </w:rPr>
              <w:t>1.4</w:t>
            </w:r>
            <w:r w:rsidRPr="00A96233">
              <w:rPr>
                <w:rFonts w:cs="Arial"/>
                <w:sz w:val="18"/>
                <w:szCs w:val="18"/>
              </w:rPr>
              <w:tab/>
              <w:t>Matching product range to target market</w:t>
            </w:r>
          </w:p>
        </w:tc>
        <w:tc>
          <w:tcPr>
            <w:tcW w:w="1356" w:type="dxa"/>
            <w:tcBorders>
              <w:top w:val="single" w:sz="4" w:space="0" w:color="auto"/>
              <w:left w:val="single" w:sz="4" w:space="0" w:color="auto"/>
              <w:bottom w:val="single" w:sz="4" w:space="0" w:color="auto"/>
              <w:right w:val="single" w:sz="4" w:space="0" w:color="auto"/>
            </w:tcBorders>
          </w:tcPr>
          <w:p w14:paraId="60F24B22" w14:textId="3FF56C2E" w:rsidR="00020828" w:rsidRPr="00A96233" w:rsidRDefault="00AC10B8" w:rsidP="00863848">
            <w:pPr>
              <w:jc w:val="left"/>
              <w:rPr>
                <w:rFonts w:cs="Arial"/>
                <w:sz w:val="18"/>
                <w:szCs w:val="18"/>
              </w:rPr>
            </w:pPr>
            <w:r w:rsidRPr="00A96233">
              <w:rPr>
                <w:rFonts w:cs="Arial"/>
                <w:sz w:val="18"/>
                <w:szCs w:val="18"/>
              </w:rPr>
              <w:t>1 ½ hour</w:t>
            </w:r>
          </w:p>
        </w:tc>
      </w:tr>
      <w:tr w:rsidR="00020828" w:rsidRPr="00A96233" w14:paraId="6D9CBD4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0268AB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1A3FD66" w14:textId="77777777" w:rsidR="00020828" w:rsidRPr="00A96233" w:rsidRDefault="00020828" w:rsidP="00863848">
            <w:pPr>
              <w:ind w:left="608" w:hanging="608"/>
              <w:jc w:val="left"/>
              <w:rPr>
                <w:rFonts w:cs="Arial"/>
                <w:sz w:val="18"/>
                <w:szCs w:val="18"/>
              </w:rPr>
            </w:pPr>
            <w:r w:rsidRPr="00A96233">
              <w:rPr>
                <w:rFonts w:cs="Arial"/>
                <w:sz w:val="18"/>
                <w:szCs w:val="18"/>
              </w:rPr>
              <w:t>1.5</w:t>
            </w:r>
            <w:r w:rsidRPr="00A96233">
              <w:rPr>
                <w:rFonts w:cs="Arial"/>
                <w:sz w:val="18"/>
                <w:szCs w:val="18"/>
              </w:rPr>
              <w:tab/>
              <w:t>The difference between allocation and replenishment and when each is best used</w:t>
            </w:r>
          </w:p>
        </w:tc>
        <w:tc>
          <w:tcPr>
            <w:tcW w:w="1356" w:type="dxa"/>
            <w:tcBorders>
              <w:top w:val="single" w:sz="4" w:space="0" w:color="auto"/>
              <w:left w:val="single" w:sz="4" w:space="0" w:color="auto"/>
              <w:bottom w:val="single" w:sz="4" w:space="0" w:color="auto"/>
              <w:right w:val="single" w:sz="4" w:space="0" w:color="auto"/>
            </w:tcBorders>
          </w:tcPr>
          <w:p w14:paraId="7B3CFC01" w14:textId="599201A7" w:rsidR="00020828" w:rsidRPr="00A96233" w:rsidRDefault="00AC10B8" w:rsidP="00863848">
            <w:pPr>
              <w:jc w:val="left"/>
              <w:rPr>
                <w:rFonts w:cs="Arial"/>
                <w:sz w:val="18"/>
                <w:szCs w:val="18"/>
              </w:rPr>
            </w:pPr>
            <w:r w:rsidRPr="00A96233">
              <w:rPr>
                <w:rFonts w:cs="Arial"/>
                <w:sz w:val="18"/>
                <w:szCs w:val="18"/>
              </w:rPr>
              <w:t>2 hours</w:t>
            </w:r>
          </w:p>
        </w:tc>
      </w:tr>
      <w:tr w:rsidR="00020828" w:rsidRPr="00A96233" w14:paraId="0471C625"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116440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E3BB3E7" w14:textId="77777777" w:rsidR="00020828" w:rsidRPr="00A96233" w:rsidRDefault="00020828" w:rsidP="00863848">
            <w:pPr>
              <w:ind w:left="608" w:hanging="608"/>
              <w:jc w:val="left"/>
              <w:rPr>
                <w:rFonts w:cs="Arial"/>
                <w:sz w:val="18"/>
                <w:szCs w:val="18"/>
              </w:rPr>
            </w:pPr>
            <w:r w:rsidRPr="00A96233">
              <w:rPr>
                <w:rFonts w:cs="Arial"/>
                <w:sz w:val="18"/>
                <w:szCs w:val="18"/>
              </w:rPr>
              <w:t>1.6</w:t>
            </w:r>
            <w:r w:rsidRPr="00A96233">
              <w:rPr>
                <w:rFonts w:cs="Arial"/>
                <w:sz w:val="18"/>
                <w:szCs w:val="18"/>
              </w:rPr>
              <w:tab/>
              <w:t>Characteristics of effective and ineffective allocation</w:t>
            </w:r>
          </w:p>
        </w:tc>
        <w:tc>
          <w:tcPr>
            <w:tcW w:w="1356" w:type="dxa"/>
            <w:tcBorders>
              <w:top w:val="single" w:sz="4" w:space="0" w:color="auto"/>
              <w:left w:val="single" w:sz="4" w:space="0" w:color="auto"/>
              <w:bottom w:val="single" w:sz="4" w:space="0" w:color="auto"/>
              <w:right w:val="single" w:sz="4" w:space="0" w:color="auto"/>
            </w:tcBorders>
          </w:tcPr>
          <w:p w14:paraId="13718115" w14:textId="3BEC7665"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64C2E0B4"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BCB1FCF"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A8FFBAC" w14:textId="77777777" w:rsidR="00020828" w:rsidRPr="00A96233" w:rsidRDefault="00020828" w:rsidP="00863848">
            <w:pPr>
              <w:ind w:left="608" w:hanging="608"/>
              <w:jc w:val="left"/>
              <w:rPr>
                <w:sz w:val="18"/>
                <w:szCs w:val="18"/>
              </w:rPr>
            </w:pPr>
            <w:r w:rsidRPr="00A96233">
              <w:rPr>
                <w:sz w:val="18"/>
                <w:szCs w:val="18"/>
              </w:rPr>
              <w:t>1.7</w:t>
            </w:r>
            <w:r w:rsidRPr="00A96233">
              <w:rPr>
                <w:sz w:val="18"/>
                <w:szCs w:val="18"/>
              </w:rPr>
              <w:tab/>
              <w:t>The what, when and how of allocation</w:t>
            </w:r>
          </w:p>
        </w:tc>
        <w:tc>
          <w:tcPr>
            <w:tcW w:w="1356" w:type="dxa"/>
            <w:tcBorders>
              <w:top w:val="single" w:sz="4" w:space="0" w:color="auto"/>
              <w:left w:val="single" w:sz="4" w:space="0" w:color="auto"/>
              <w:bottom w:val="single" w:sz="4" w:space="0" w:color="auto"/>
              <w:right w:val="single" w:sz="4" w:space="0" w:color="auto"/>
            </w:tcBorders>
          </w:tcPr>
          <w:p w14:paraId="60B6ED85" w14:textId="47E5A6B3" w:rsidR="00020828" w:rsidRPr="00A96233" w:rsidRDefault="00AC10B8" w:rsidP="00863848">
            <w:pPr>
              <w:jc w:val="left"/>
              <w:rPr>
                <w:rFonts w:cs="Arial"/>
                <w:sz w:val="18"/>
                <w:szCs w:val="18"/>
              </w:rPr>
            </w:pPr>
            <w:r w:rsidRPr="00A96233">
              <w:rPr>
                <w:rFonts w:cs="Arial"/>
                <w:sz w:val="18"/>
                <w:szCs w:val="18"/>
              </w:rPr>
              <w:t>¼ hour</w:t>
            </w:r>
          </w:p>
        </w:tc>
      </w:tr>
      <w:tr w:rsidR="00020828" w:rsidRPr="00A96233" w14:paraId="1D402C25"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3334DF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24361F1" w14:textId="77777777" w:rsidR="00020828" w:rsidRPr="00A96233" w:rsidRDefault="00020828" w:rsidP="00863848">
            <w:pPr>
              <w:ind w:left="608" w:hanging="608"/>
              <w:jc w:val="left"/>
              <w:rPr>
                <w:sz w:val="18"/>
                <w:szCs w:val="18"/>
              </w:rPr>
            </w:pPr>
            <w:r w:rsidRPr="00A96233">
              <w:rPr>
                <w:sz w:val="18"/>
                <w:szCs w:val="18"/>
              </w:rPr>
              <w:t>1.8</w:t>
            </w:r>
            <w:r w:rsidRPr="00A96233">
              <w:rPr>
                <w:sz w:val="18"/>
                <w:szCs w:val="18"/>
              </w:rPr>
              <w:tab/>
              <w:t>Steps to successful merchandise allocation</w:t>
            </w:r>
          </w:p>
        </w:tc>
        <w:tc>
          <w:tcPr>
            <w:tcW w:w="1356" w:type="dxa"/>
            <w:tcBorders>
              <w:top w:val="single" w:sz="4" w:space="0" w:color="auto"/>
              <w:left w:val="single" w:sz="4" w:space="0" w:color="auto"/>
              <w:bottom w:val="single" w:sz="4" w:space="0" w:color="auto"/>
              <w:right w:val="single" w:sz="4" w:space="0" w:color="auto"/>
            </w:tcBorders>
          </w:tcPr>
          <w:p w14:paraId="6E11002A" w14:textId="4CBAE3BB"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3BD2EA0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1EA4C9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897C85" w14:textId="77777777" w:rsidR="00020828" w:rsidRPr="00A96233" w:rsidRDefault="00020828" w:rsidP="00863848">
            <w:pPr>
              <w:ind w:left="608" w:hanging="608"/>
              <w:jc w:val="left"/>
              <w:rPr>
                <w:sz w:val="18"/>
                <w:szCs w:val="18"/>
              </w:rPr>
            </w:pPr>
            <w:r w:rsidRPr="00A96233">
              <w:rPr>
                <w:sz w:val="18"/>
                <w:szCs w:val="18"/>
              </w:rPr>
              <w:t>1.9</w:t>
            </w:r>
            <w:r w:rsidRPr="00A96233">
              <w:rPr>
                <w:sz w:val="18"/>
                <w:szCs w:val="18"/>
              </w:rPr>
              <w:tab/>
              <w:t>Allocating ranges and quantities for stores</w:t>
            </w:r>
          </w:p>
        </w:tc>
        <w:tc>
          <w:tcPr>
            <w:tcW w:w="1356" w:type="dxa"/>
            <w:tcBorders>
              <w:top w:val="single" w:sz="4" w:space="0" w:color="auto"/>
              <w:left w:val="single" w:sz="4" w:space="0" w:color="auto"/>
              <w:bottom w:val="single" w:sz="4" w:space="0" w:color="auto"/>
              <w:right w:val="single" w:sz="4" w:space="0" w:color="auto"/>
            </w:tcBorders>
          </w:tcPr>
          <w:p w14:paraId="397AEC95" w14:textId="6E8ECD31" w:rsidR="00020828" w:rsidRPr="00A96233" w:rsidRDefault="00AC10B8" w:rsidP="00863848">
            <w:pPr>
              <w:jc w:val="left"/>
              <w:rPr>
                <w:rFonts w:cs="Arial"/>
                <w:sz w:val="18"/>
                <w:szCs w:val="18"/>
              </w:rPr>
            </w:pPr>
            <w:r w:rsidRPr="00A96233">
              <w:rPr>
                <w:rFonts w:cs="Arial"/>
                <w:sz w:val="18"/>
                <w:szCs w:val="18"/>
              </w:rPr>
              <w:t>3 ½ hours</w:t>
            </w:r>
          </w:p>
        </w:tc>
      </w:tr>
      <w:tr w:rsidR="00020828" w:rsidRPr="00A96233" w14:paraId="5548F18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56980A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B78C27B" w14:textId="77777777" w:rsidR="00020828" w:rsidRPr="00A96233" w:rsidRDefault="00020828" w:rsidP="00863848">
            <w:pPr>
              <w:ind w:left="608" w:hanging="608"/>
              <w:jc w:val="left"/>
              <w:rPr>
                <w:sz w:val="18"/>
                <w:szCs w:val="18"/>
              </w:rPr>
            </w:pPr>
            <w:r w:rsidRPr="00A96233">
              <w:rPr>
                <w:sz w:val="18"/>
                <w:szCs w:val="18"/>
              </w:rPr>
              <w:t>1.10</w:t>
            </w:r>
            <w:r w:rsidRPr="00A96233">
              <w:rPr>
                <w:sz w:val="18"/>
                <w:szCs w:val="18"/>
              </w:rPr>
              <w:tab/>
              <w:t>Advantages and disadvantages of store and Head Office replenishment</w:t>
            </w:r>
          </w:p>
        </w:tc>
        <w:tc>
          <w:tcPr>
            <w:tcW w:w="1356" w:type="dxa"/>
            <w:tcBorders>
              <w:top w:val="single" w:sz="4" w:space="0" w:color="auto"/>
              <w:left w:val="single" w:sz="4" w:space="0" w:color="auto"/>
              <w:bottom w:val="single" w:sz="4" w:space="0" w:color="auto"/>
              <w:right w:val="single" w:sz="4" w:space="0" w:color="auto"/>
            </w:tcBorders>
          </w:tcPr>
          <w:p w14:paraId="42C9DDA6" w14:textId="7011EB4C" w:rsidR="00020828" w:rsidRPr="00A96233" w:rsidRDefault="00AC10B8" w:rsidP="00863848">
            <w:pPr>
              <w:jc w:val="left"/>
              <w:rPr>
                <w:rFonts w:cs="Arial"/>
                <w:sz w:val="18"/>
                <w:szCs w:val="18"/>
              </w:rPr>
            </w:pPr>
            <w:r w:rsidRPr="00A96233">
              <w:rPr>
                <w:rFonts w:cs="Arial"/>
                <w:sz w:val="18"/>
                <w:szCs w:val="18"/>
              </w:rPr>
              <w:t xml:space="preserve">2 ½ hours </w:t>
            </w:r>
          </w:p>
        </w:tc>
      </w:tr>
      <w:tr w:rsidR="00020828" w:rsidRPr="00A96233" w14:paraId="7AAE0F30"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A66F28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A72219F"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78093AC" w14:textId="641B84C7" w:rsidR="00020828" w:rsidRPr="00A96233" w:rsidRDefault="00AC10B8" w:rsidP="00863848">
            <w:pPr>
              <w:jc w:val="left"/>
              <w:rPr>
                <w:rFonts w:cs="Arial"/>
                <w:sz w:val="18"/>
                <w:szCs w:val="18"/>
              </w:rPr>
            </w:pPr>
            <w:r w:rsidRPr="00A96233">
              <w:rPr>
                <w:rFonts w:cs="Arial"/>
                <w:sz w:val="18"/>
                <w:szCs w:val="18"/>
              </w:rPr>
              <w:t>1 hour</w:t>
            </w:r>
          </w:p>
        </w:tc>
      </w:tr>
      <w:tr w:rsidR="00020828" w:rsidRPr="00A96233" w14:paraId="4F79852C" w14:textId="77777777" w:rsidTr="00AC10B8">
        <w:tc>
          <w:tcPr>
            <w:tcW w:w="1838" w:type="dxa"/>
            <w:vMerge/>
            <w:tcBorders>
              <w:left w:val="single" w:sz="4" w:space="0" w:color="auto"/>
              <w:right w:val="single" w:sz="4" w:space="0" w:color="auto"/>
            </w:tcBorders>
            <w:shd w:val="clear" w:color="auto" w:fill="D9D9D9" w:themeFill="background1" w:themeFillShade="D9"/>
            <w:vAlign w:val="center"/>
          </w:tcPr>
          <w:p w14:paraId="02899F4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4AF02A2"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7904FD62" w14:textId="65191639" w:rsidR="00020828" w:rsidRPr="00A96233" w:rsidRDefault="00AC10B8" w:rsidP="00863848">
            <w:pPr>
              <w:jc w:val="left"/>
              <w:rPr>
                <w:rFonts w:cs="Arial"/>
                <w:sz w:val="18"/>
                <w:szCs w:val="18"/>
              </w:rPr>
            </w:pPr>
            <w:r w:rsidRPr="00A96233">
              <w:rPr>
                <w:rFonts w:cs="Arial"/>
                <w:sz w:val="18"/>
                <w:szCs w:val="18"/>
              </w:rPr>
              <w:t>3 hours</w:t>
            </w:r>
          </w:p>
        </w:tc>
      </w:tr>
      <w:tr w:rsidR="00020828" w:rsidRPr="00A96233" w14:paraId="7A84D666" w14:textId="77777777" w:rsidTr="00AC10B8">
        <w:tc>
          <w:tcPr>
            <w:tcW w:w="1838" w:type="dxa"/>
            <w:vMerge/>
            <w:tcBorders>
              <w:left w:val="single" w:sz="4" w:space="0" w:color="auto"/>
              <w:right w:val="single" w:sz="4" w:space="0" w:color="auto"/>
            </w:tcBorders>
            <w:shd w:val="clear" w:color="auto" w:fill="D9D9D9" w:themeFill="background1" w:themeFillShade="D9"/>
            <w:vAlign w:val="center"/>
          </w:tcPr>
          <w:p w14:paraId="03F6CA7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C21D22"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E47C65" w14:textId="760E241F" w:rsidR="00020828" w:rsidRPr="00A96233" w:rsidRDefault="00AC10B8" w:rsidP="00863848">
            <w:pPr>
              <w:jc w:val="left"/>
              <w:rPr>
                <w:rFonts w:cs="Arial"/>
                <w:b/>
                <w:bCs/>
                <w:sz w:val="18"/>
                <w:szCs w:val="18"/>
              </w:rPr>
            </w:pPr>
            <w:r w:rsidRPr="00A96233">
              <w:rPr>
                <w:rFonts w:cs="Arial"/>
                <w:b/>
                <w:bCs/>
                <w:sz w:val="18"/>
                <w:szCs w:val="18"/>
              </w:rPr>
              <w:t>20 ½ hours</w:t>
            </w:r>
          </w:p>
        </w:tc>
      </w:tr>
      <w:tr w:rsidR="00020828" w:rsidRPr="00A96233" w14:paraId="5E5295C3"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55221199"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2:</w:t>
            </w:r>
            <w:r w:rsidRPr="00A96233">
              <w:rPr>
                <w:rFonts w:cs="Arial"/>
                <w:b/>
                <w:bCs/>
                <w:sz w:val="18"/>
                <w:szCs w:val="18"/>
              </w:rPr>
              <w:br/>
              <w:t>Factors impacting on allocation of stock</w:t>
            </w:r>
          </w:p>
        </w:tc>
        <w:tc>
          <w:tcPr>
            <w:tcW w:w="5823" w:type="dxa"/>
            <w:tcBorders>
              <w:top w:val="single" w:sz="4" w:space="0" w:color="auto"/>
              <w:left w:val="single" w:sz="4" w:space="0" w:color="auto"/>
              <w:bottom w:val="single" w:sz="4" w:space="0" w:color="auto"/>
              <w:right w:val="single" w:sz="4" w:space="0" w:color="auto"/>
            </w:tcBorders>
          </w:tcPr>
          <w:p w14:paraId="1709EEE1" w14:textId="77777777" w:rsidR="00020828" w:rsidRPr="00A96233" w:rsidRDefault="00020828" w:rsidP="00863848">
            <w:pPr>
              <w:ind w:left="608" w:hanging="608"/>
              <w:jc w:val="left"/>
              <w:rPr>
                <w:sz w:val="18"/>
                <w:szCs w:val="18"/>
              </w:rPr>
            </w:pPr>
            <w:r w:rsidRPr="00A96233">
              <w:rPr>
                <w:sz w:val="18"/>
                <w:szCs w:val="18"/>
              </w:rPr>
              <w:t>2.1</w:t>
            </w:r>
            <w:r w:rsidRPr="00A96233">
              <w:rPr>
                <w:sz w:val="18"/>
                <w:szCs w:val="18"/>
              </w:rPr>
              <w:tab/>
              <w:t>Factors impacting on allocation the allocation of stock to stores outside of South Africa</w:t>
            </w:r>
          </w:p>
        </w:tc>
        <w:tc>
          <w:tcPr>
            <w:tcW w:w="1356" w:type="dxa"/>
            <w:tcBorders>
              <w:top w:val="single" w:sz="4" w:space="0" w:color="auto"/>
              <w:left w:val="single" w:sz="4" w:space="0" w:color="auto"/>
              <w:bottom w:val="single" w:sz="4" w:space="0" w:color="auto"/>
              <w:right w:val="single" w:sz="4" w:space="0" w:color="auto"/>
            </w:tcBorders>
          </w:tcPr>
          <w:p w14:paraId="731DEE79" w14:textId="434C42C2"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7DCC6B90"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14832C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D0ED6F" w14:textId="77777777" w:rsidR="00020828" w:rsidRPr="00A96233" w:rsidRDefault="00020828" w:rsidP="00863848">
            <w:pPr>
              <w:ind w:left="608" w:hanging="608"/>
              <w:jc w:val="left"/>
              <w:rPr>
                <w:sz w:val="18"/>
                <w:szCs w:val="18"/>
              </w:rPr>
            </w:pPr>
            <w:r w:rsidRPr="00A96233">
              <w:rPr>
                <w:sz w:val="18"/>
                <w:szCs w:val="18"/>
              </w:rPr>
              <w:t>2.2</w:t>
            </w:r>
            <w:r w:rsidRPr="00A96233">
              <w:rPr>
                <w:sz w:val="18"/>
                <w:szCs w:val="18"/>
              </w:rPr>
              <w:tab/>
              <w:t>The impact of data integrity on the allocation of stock to stores</w:t>
            </w:r>
          </w:p>
        </w:tc>
        <w:tc>
          <w:tcPr>
            <w:tcW w:w="1356" w:type="dxa"/>
            <w:tcBorders>
              <w:top w:val="single" w:sz="4" w:space="0" w:color="auto"/>
              <w:left w:val="single" w:sz="4" w:space="0" w:color="auto"/>
              <w:bottom w:val="single" w:sz="4" w:space="0" w:color="auto"/>
              <w:right w:val="single" w:sz="4" w:space="0" w:color="auto"/>
            </w:tcBorders>
          </w:tcPr>
          <w:p w14:paraId="0F319FCE" w14:textId="4D97FD7B" w:rsidR="00020828" w:rsidRPr="00A96233" w:rsidRDefault="00C46089" w:rsidP="00863848">
            <w:pPr>
              <w:jc w:val="left"/>
              <w:rPr>
                <w:rFonts w:cs="Arial"/>
                <w:sz w:val="18"/>
                <w:szCs w:val="18"/>
              </w:rPr>
            </w:pPr>
            <w:r w:rsidRPr="00A96233">
              <w:rPr>
                <w:rFonts w:cs="Arial"/>
                <w:sz w:val="18"/>
                <w:szCs w:val="18"/>
              </w:rPr>
              <w:t>½ hour</w:t>
            </w:r>
          </w:p>
        </w:tc>
      </w:tr>
      <w:tr w:rsidR="00020828" w:rsidRPr="00A96233" w14:paraId="7B596B7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6476954"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CA0724A" w14:textId="77777777" w:rsidR="00020828" w:rsidRPr="00A96233" w:rsidRDefault="00020828" w:rsidP="00863848">
            <w:pPr>
              <w:ind w:left="608" w:hanging="608"/>
              <w:jc w:val="left"/>
              <w:rPr>
                <w:sz w:val="18"/>
                <w:szCs w:val="18"/>
              </w:rPr>
            </w:pPr>
            <w:r w:rsidRPr="00A96233">
              <w:rPr>
                <w:sz w:val="18"/>
                <w:szCs w:val="18"/>
              </w:rPr>
              <w:t>2.3</w:t>
            </w:r>
            <w:r w:rsidRPr="00A96233">
              <w:rPr>
                <w:sz w:val="18"/>
                <w:szCs w:val="18"/>
              </w:rPr>
              <w:tab/>
              <w:t>Allocation quantities for promotional stock</w:t>
            </w:r>
          </w:p>
        </w:tc>
        <w:tc>
          <w:tcPr>
            <w:tcW w:w="1356" w:type="dxa"/>
            <w:tcBorders>
              <w:top w:val="single" w:sz="4" w:space="0" w:color="auto"/>
              <w:left w:val="single" w:sz="4" w:space="0" w:color="auto"/>
              <w:bottom w:val="single" w:sz="4" w:space="0" w:color="auto"/>
              <w:right w:val="single" w:sz="4" w:space="0" w:color="auto"/>
            </w:tcBorders>
          </w:tcPr>
          <w:p w14:paraId="524D5241" w14:textId="2D97B81C"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0B3345D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07D9F7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E5C224D" w14:textId="77777777" w:rsidR="00020828" w:rsidRPr="00A96233" w:rsidRDefault="00020828" w:rsidP="00863848">
            <w:pPr>
              <w:ind w:left="608" w:hanging="608"/>
              <w:jc w:val="left"/>
              <w:rPr>
                <w:sz w:val="18"/>
                <w:szCs w:val="18"/>
              </w:rPr>
            </w:pPr>
            <w:r w:rsidRPr="00A96233">
              <w:rPr>
                <w:sz w:val="18"/>
                <w:szCs w:val="18"/>
              </w:rPr>
              <w:t>2.4</w:t>
            </w:r>
            <w:r w:rsidRPr="00A96233">
              <w:rPr>
                <w:sz w:val="18"/>
                <w:szCs w:val="18"/>
              </w:rPr>
              <w:tab/>
              <w:t>Methods used for allocating new merchandise and its quantities to stores</w:t>
            </w:r>
          </w:p>
        </w:tc>
        <w:tc>
          <w:tcPr>
            <w:tcW w:w="1356" w:type="dxa"/>
            <w:tcBorders>
              <w:top w:val="single" w:sz="4" w:space="0" w:color="auto"/>
              <w:left w:val="single" w:sz="4" w:space="0" w:color="auto"/>
              <w:bottom w:val="single" w:sz="4" w:space="0" w:color="auto"/>
              <w:right w:val="single" w:sz="4" w:space="0" w:color="auto"/>
            </w:tcBorders>
          </w:tcPr>
          <w:p w14:paraId="0F9CBE0A" w14:textId="7F1858AE"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196F374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90B62D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DC6145" w14:textId="77777777" w:rsidR="00020828" w:rsidRPr="00A96233" w:rsidRDefault="00020828" w:rsidP="00863848">
            <w:pPr>
              <w:ind w:left="608" w:hanging="608"/>
              <w:jc w:val="left"/>
              <w:rPr>
                <w:sz w:val="18"/>
                <w:szCs w:val="18"/>
              </w:rPr>
            </w:pPr>
            <w:r w:rsidRPr="00A96233">
              <w:rPr>
                <w:sz w:val="18"/>
                <w:szCs w:val="18"/>
              </w:rPr>
              <w:t>2.5</w:t>
            </w:r>
            <w:r w:rsidRPr="00A96233">
              <w:rPr>
                <w:sz w:val="18"/>
                <w:szCs w:val="18"/>
              </w:rPr>
              <w:tab/>
              <w:t>Impact of seasonal activity on the allocation of stock to stores</w:t>
            </w:r>
          </w:p>
        </w:tc>
        <w:tc>
          <w:tcPr>
            <w:tcW w:w="1356" w:type="dxa"/>
            <w:tcBorders>
              <w:top w:val="single" w:sz="4" w:space="0" w:color="auto"/>
              <w:left w:val="single" w:sz="4" w:space="0" w:color="auto"/>
              <w:bottom w:val="single" w:sz="4" w:space="0" w:color="auto"/>
              <w:right w:val="single" w:sz="4" w:space="0" w:color="auto"/>
            </w:tcBorders>
          </w:tcPr>
          <w:p w14:paraId="258C7B9F" w14:textId="3E525967"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1DDDE8A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AA8D20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8DF63E"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762C55A1" w14:textId="7ACB20FA"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9553A29"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6533A03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897463D" w14:textId="77777777" w:rsidR="00020828" w:rsidRPr="00A96233" w:rsidRDefault="00020828" w:rsidP="00863848">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E6E523A" w14:textId="0FA6D60B" w:rsidR="00020828" w:rsidRPr="00A96233" w:rsidRDefault="00C46089" w:rsidP="00863848">
            <w:pPr>
              <w:jc w:val="left"/>
              <w:rPr>
                <w:rFonts w:cs="Arial"/>
                <w:sz w:val="18"/>
                <w:szCs w:val="18"/>
              </w:rPr>
            </w:pPr>
            <w:r w:rsidRPr="00A96233">
              <w:rPr>
                <w:rFonts w:cs="Arial"/>
                <w:sz w:val="18"/>
                <w:szCs w:val="18"/>
              </w:rPr>
              <w:t>3 hours</w:t>
            </w:r>
          </w:p>
        </w:tc>
      </w:tr>
      <w:tr w:rsidR="00020828" w:rsidRPr="00A96233" w14:paraId="0F7C0931"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35A50E7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991DA" w14:textId="77777777" w:rsidR="00020828" w:rsidRPr="00A96233" w:rsidRDefault="00020828" w:rsidP="00863848">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CD13C4" w14:textId="36A19619" w:rsidR="00020828" w:rsidRPr="00A96233" w:rsidRDefault="00C46089" w:rsidP="00863848">
            <w:pPr>
              <w:jc w:val="left"/>
              <w:rPr>
                <w:rFonts w:cs="Arial"/>
                <w:b/>
                <w:bCs/>
                <w:sz w:val="18"/>
                <w:szCs w:val="18"/>
              </w:rPr>
            </w:pPr>
            <w:r w:rsidRPr="00A96233">
              <w:rPr>
                <w:rFonts w:cs="Arial"/>
                <w:b/>
                <w:bCs/>
                <w:sz w:val="18"/>
                <w:szCs w:val="18"/>
              </w:rPr>
              <w:t>13 hours</w:t>
            </w:r>
          </w:p>
        </w:tc>
      </w:tr>
      <w:tr w:rsidR="00020828" w:rsidRPr="00A96233" w14:paraId="5ECE4D22" w14:textId="77777777" w:rsidTr="00863848">
        <w:tc>
          <w:tcPr>
            <w:tcW w:w="1838" w:type="dxa"/>
            <w:vMerge w:val="restart"/>
            <w:tcBorders>
              <w:left w:val="single" w:sz="4" w:space="0" w:color="auto"/>
              <w:right w:val="single" w:sz="4" w:space="0" w:color="auto"/>
            </w:tcBorders>
            <w:shd w:val="clear" w:color="auto" w:fill="D9D9D9" w:themeFill="background1" w:themeFillShade="D9"/>
            <w:vAlign w:val="center"/>
          </w:tcPr>
          <w:p w14:paraId="24795F1D"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3:</w:t>
            </w:r>
            <w:r w:rsidRPr="00A96233">
              <w:rPr>
                <w:rFonts w:cs="Arial"/>
                <w:b/>
                <w:bCs/>
                <w:sz w:val="18"/>
                <w:szCs w:val="18"/>
              </w:rPr>
              <w:br/>
              <w:t>Methods for recording allocations</w:t>
            </w:r>
          </w:p>
        </w:tc>
        <w:tc>
          <w:tcPr>
            <w:tcW w:w="5823" w:type="dxa"/>
            <w:tcBorders>
              <w:top w:val="single" w:sz="4" w:space="0" w:color="auto"/>
              <w:left w:val="single" w:sz="4" w:space="0" w:color="auto"/>
              <w:bottom w:val="single" w:sz="4" w:space="0" w:color="auto"/>
              <w:right w:val="single" w:sz="4" w:space="0" w:color="auto"/>
            </w:tcBorders>
          </w:tcPr>
          <w:p w14:paraId="5F42ABDB" w14:textId="77777777" w:rsidR="00020828" w:rsidRPr="00A96233" w:rsidRDefault="00020828" w:rsidP="00863848">
            <w:pPr>
              <w:ind w:left="608" w:hanging="608"/>
              <w:jc w:val="left"/>
              <w:rPr>
                <w:sz w:val="18"/>
                <w:szCs w:val="18"/>
              </w:rPr>
            </w:pPr>
            <w:r w:rsidRPr="00A96233">
              <w:rPr>
                <w:sz w:val="18"/>
                <w:szCs w:val="18"/>
              </w:rPr>
              <w:t>3.1</w:t>
            </w:r>
            <w:r w:rsidRPr="00A96233">
              <w:rPr>
                <w:sz w:val="18"/>
                <w:szCs w:val="18"/>
              </w:rPr>
              <w:tab/>
              <w:t>The importance of recording and evaluating allocations</w:t>
            </w:r>
          </w:p>
        </w:tc>
        <w:tc>
          <w:tcPr>
            <w:tcW w:w="1356" w:type="dxa"/>
            <w:tcBorders>
              <w:top w:val="single" w:sz="4" w:space="0" w:color="auto"/>
              <w:left w:val="single" w:sz="4" w:space="0" w:color="auto"/>
              <w:bottom w:val="single" w:sz="4" w:space="0" w:color="auto"/>
              <w:right w:val="single" w:sz="4" w:space="0" w:color="auto"/>
            </w:tcBorders>
          </w:tcPr>
          <w:p w14:paraId="1BC7E5F9" w14:textId="10E18C2A" w:rsidR="00020828" w:rsidRPr="00A96233" w:rsidRDefault="00C46089" w:rsidP="00863848">
            <w:pPr>
              <w:jc w:val="left"/>
              <w:rPr>
                <w:rFonts w:cs="Arial"/>
                <w:sz w:val="18"/>
                <w:szCs w:val="18"/>
              </w:rPr>
            </w:pPr>
            <w:r w:rsidRPr="00A96233">
              <w:rPr>
                <w:rFonts w:cs="Arial"/>
                <w:sz w:val="18"/>
                <w:szCs w:val="18"/>
              </w:rPr>
              <w:t>½ hour</w:t>
            </w:r>
          </w:p>
        </w:tc>
      </w:tr>
      <w:tr w:rsidR="00020828" w:rsidRPr="00A96233" w14:paraId="58496B01"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B71FCB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EF92A36" w14:textId="77777777" w:rsidR="00020828" w:rsidRPr="00A96233" w:rsidRDefault="00020828" w:rsidP="00863848">
            <w:pPr>
              <w:ind w:left="608" w:hanging="608"/>
              <w:jc w:val="left"/>
              <w:rPr>
                <w:sz w:val="18"/>
                <w:szCs w:val="18"/>
              </w:rPr>
            </w:pPr>
            <w:r w:rsidRPr="00A96233">
              <w:rPr>
                <w:sz w:val="18"/>
                <w:szCs w:val="18"/>
              </w:rPr>
              <w:t>3.2</w:t>
            </w:r>
            <w:r w:rsidRPr="00A96233">
              <w:rPr>
                <w:sz w:val="18"/>
                <w:szCs w:val="18"/>
              </w:rPr>
              <w:tab/>
              <w:t>Methods used to record allocations in a computerised environment</w:t>
            </w:r>
          </w:p>
        </w:tc>
        <w:tc>
          <w:tcPr>
            <w:tcW w:w="1356" w:type="dxa"/>
            <w:tcBorders>
              <w:top w:val="single" w:sz="4" w:space="0" w:color="auto"/>
              <w:left w:val="single" w:sz="4" w:space="0" w:color="auto"/>
              <w:bottom w:val="single" w:sz="4" w:space="0" w:color="auto"/>
              <w:right w:val="single" w:sz="4" w:space="0" w:color="auto"/>
            </w:tcBorders>
          </w:tcPr>
          <w:p w14:paraId="47D52DC3" w14:textId="03CD3350" w:rsidR="00020828" w:rsidRPr="00A96233" w:rsidRDefault="00C46089" w:rsidP="00863848">
            <w:pPr>
              <w:jc w:val="left"/>
              <w:rPr>
                <w:rFonts w:cs="Arial"/>
                <w:sz w:val="18"/>
                <w:szCs w:val="18"/>
              </w:rPr>
            </w:pPr>
            <w:r w:rsidRPr="00A96233">
              <w:rPr>
                <w:rFonts w:cs="Arial"/>
                <w:sz w:val="18"/>
                <w:szCs w:val="18"/>
              </w:rPr>
              <w:t>1 ½ hours</w:t>
            </w:r>
          </w:p>
        </w:tc>
      </w:tr>
      <w:tr w:rsidR="00020828" w:rsidRPr="00A96233" w14:paraId="1FB0A76F"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39AE50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51D57A" w14:textId="77777777" w:rsidR="00020828" w:rsidRPr="00A96233" w:rsidRDefault="00020828" w:rsidP="00863848">
            <w:pPr>
              <w:ind w:left="608" w:hanging="608"/>
              <w:jc w:val="left"/>
              <w:rPr>
                <w:sz w:val="18"/>
                <w:szCs w:val="18"/>
              </w:rPr>
            </w:pPr>
            <w:r w:rsidRPr="00A96233">
              <w:rPr>
                <w:sz w:val="18"/>
                <w:szCs w:val="18"/>
              </w:rPr>
              <w:t>3.3</w:t>
            </w:r>
            <w:r w:rsidRPr="00A96233">
              <w:rPr>
                <w:sz w:val="18"/>
                <w:szCs w:val="18"/>
              </w:rPr>
              <w:tab/>
              <w:t>Methods used to record allocations in a non-computerised environment</w:t>
            </w:r>
          </w:p>
        </w:tc>
        <w:tc>
          <w:tcPr>
            <w:tcW w:w="1356" w:type="dxa"/>
            <w:tcBorders>
              <w:top w:val="single" w:sz="4" w:space="0" w:color="auto"/>
              <w:left w:val="single" w:sz="4" w:space="0" w:color="auto"/>
              <w:bottom w:val="single" w:sz="4" w:space="0" w:color="auto"/>
              <w:right w:val="single" w:sz="4" w:space="0" w:color="auto"/>
            </w:tcBorders>
          </w:tcPr>
          <w:p w14:paraId="3677742D" w14:textId="041AC5E4"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0D4C38A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71412E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272AD9" w14:textId="77777777" w:rsidR="00020828" w:rsidRPr="00A96233" w:rsidRDefault="00020828" w:rsidP="00863848">
            <w:pPr>
              <w:ind w:left="608" w:hanging="608"/>
              <w:jc w:val="left"/>
              <w:rPr>
                <w:sz w:val="18"/>
                <w:szCs w:val="18"/>
              </w:rPr>
            </w:pPr>
            <w:r w:rsidRPr="00A96233">
              <w:rPr>
                <w:sz w:val="18"/>
                <w:szCs w:val="18"/>
              </w:rPr>
              <w:t>3.4</w:t>
            </w:r>
            <w:r w:rsidRPr="00A96233">
              <w:rPr>
                <w:sz w:val="18"/>
                <w:szCs w:val="18"/>
              </w:rPr>
              <w:tab/>
              <w:t>Measuring success of allocations</w:t>
            </w:r>
          </w:p>
        </w:tc>
        <w:tc>
          <w:tcPr>
            <w:tcW w:w="1356" w:type="dxa"/>
            <w:tcBorders>
              <w:top w:val="single" w:sz="4" w:space="0" w:color="auto"/>
              <w:left w:val="single" w:sz="4" w:space="0" w:color="auto"/>
              <w:bottom w:val="single" w:sz="4" w:space="0" w:color="auto"/>
              <w:right w:val="single" w:sz="4" w:space="0" w:color="auto"/>
            </w:tcBorders>
          </w:tcPr>
          <w:p w14:paraId="51A3A05F" w14:textId="6762E5D2"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B24F89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027085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4787E26"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0D8C51A6" w14:textId="16619C05"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75EB6C2"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3462786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0B2BBD3" w14:textId="77777777" w:rsidR="00020828" w:rsidRPr="00A96233" w:rsidRDefault="00020828" w:rsidP="00863848">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3DC5968" w14:textId="3C185C72" w:rsidR="00020828" w:rsidRPr="00A96233" w:rsidRDefault="00C46089" w:rsidP="00863848">
            <w:pPr>
              <w:jc w:val="left"/>
              <w:rPr>
                <w:rFonts w:cs="Arial"/>
                <w:sz w:val="18"/>
                <w:szCs w:val="18"/>
              </w:rPr>
            </w:pPr>
            <w:r w:rsidRPr="00A96233">
              <w:rPr>
                <w:rFonts w:cs="Arial"/>
                <w:sz w:val="18"/>
                <w:szCs w:val="18"/>
              </w:rPr>
              <w:t>3 hours</w:t>
            </w:r>
          </w:p>
        </w:tc>
      </w:tr>
      <w:tr w:rsidR="00020828" w:rsidRPr="00A96233" w14:paraId="16F32A3F"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6796115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4CAF2" w14:textId="77777777" w:rsidR="00020828" w:rsidRPr="00A96233" w:rsidRDefault="00020828" w:rsidP="00863848">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8A5532" w14:textId="35151D76" w:rsidR="00020828" w:rsidRPr="00A96233" w:rsidRDefault="00C46089" w:rsidP="00863848">
            <w:pPr>
              <w:jc w:val="left"/>
              <w:rPr>
                <w:rFonts w:cs="Arial"/>
                <w:b/>
                <w:bCs/>
                <w:sz w:val="18"/>
                <w:szCs w:val="18"/>
              </w:rPr>
            </w:pPr>
            <w:r w:rsidRPr="00A96233">
              <w:rPr>
                <w:rFonts w:cs="Arial"/>
                <w:b/>
                <w:bCs/>
                <w:sz w:val="18"/>
                <w:szCs w:val="18"/>
              </w:rPr>
              <w:t>9 hours</w:t>
            </w:r>
          </w:p>
        </w:tc>
      </w:tr>
      <w:tr w:rsidR="00020828" w:rsidRPr="00A96233" w14:paraId="4C33B212"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09A87D8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FE4077F" w14:textId="77777777" w:rsidR="00020828" w:rsidRPr="00A96233" w:rsidRDefault="00020828"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00651D" w14:textId="7A0A143D" w:rsidR="00020828" w:rsidRPr="00A96233" w:rsidRDefault="00C46089" w:rsidP="00863848">
            <w:pPr>
              <w:jc w:val="left"/>
              <w:rPr>
                <w:rFonts w:cs="Arial"/>
                <w:b/>
                <w:bCs/>
                <w:color w:val="FFFFFF" w:themeColor="background1"/>
                <w:sz w:val="18"/>
                <w:szCs w:val="18"/>
              </w:rPr>
            </w:pPr>
            <w:r w:rsidRPr="00A96233">
              <w:rPr>
                <w:rFonts w:cs="Arial"/>
                <w:b/>
                <w:bCs/>
                <w:color w:val="FFFFFF" w:themeColor="background1"/>
                <w:sz w:val="18"/>
                <w:szCs w:val="18"/>
              </w:rPr>
              <w:t>42.5 hours</w:t>
            </w:r>
          </w:p>
        </w:tc>
      </w:tr>
    </w:tbl>
    <w:p w14:paraId="1402794C" w14:textId="58339081" w:rsidR="00020828" w:rsidRPr="00A96233" w:rsidRDefault="00020828" w:rsidP="003247EA"/>
    <w:p w14:paraId="4D3B945B" w14:textId="01B74BB1" w:rsidR="00020828" w:rsidRPr="00A96233" w:rsidRDefault="00020828" w:rsidP="003247EA"/>
    <w:p w14:paraId="6FDF769A" w14:textId="6AD5DFB7" w:rsidR="00020828" w:rsidRPr="00A96233" w:rsidRDefault="00020828" w:rsidP="003247EA"/>
    <w:p w14:paraId="29F4644C" w14:textId="77777777" w:rsidR="00020828" w:rsidRPr="00A96233" w:rsidRDefault="00020828" w:rsidP="003247EA"/>
    <w:p w14:paraId="69AA2E78" w14:textId="40C59852" w:rsidR="00D222E1" w:rsidRPr="00A96233" w:rsidRDefault="00D222E1" w:rsidP="003247EA"/>
    <w:p w14:paraId="532776EA"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6E708761" w14:textId="77777777" w:rsidTr="00863848">
        <w:tc>
          <w:tcPr>
            <w:tcW w:w="9016" w:type="dxa"/>
            <w:tcBorders>
              <w:top w:val="nil"/>
              <w:left w:val="nil"/>
              <w:bottom w:val="nil"/>
              <w:right w:val="nil"/>
            </w:tcBorders>
            <w:shd w:val="clear" w:color="auto" w:fill="808080" w:themeFill="background1" w:themeFillShade="80"/>
          </w:tcPr>
          <w:p w14:paraId="06E731DC" w14:textId="77777777" w:rsidR="00020828" w:rsidRPr="00A96233" w:rsidRDefault="00020828" w:rsidP="00863848">
            <w:pPr>
              <w:pStyle w:val="Heading1"/>
              <w:jc w:val="left"/>
              <w:rPr>
                <w:lang w:val="en-GB"/>
              </w:rPr>
            </w:pPr>
            <w:r w:rsidRPr="00A96233">
              <w:rPr>
                <w:lang w:val="en-GB"/>
              </w:rPr>
              <w:lastRenderedPageBreak/>
              <w:br w:type="page"/>
            </w:r>
            <w:bookmarkStart w:id="1416" w:name="_Toc45719991"/>
            <w:bookmarkStart w:id="1417" w:name="_Toc46588510"/>
            <w:bookmarkStart w:id="1418" w:name="_Toc46916466"/>
            <w:r w:rsidRPr="00A96233">
              <w:rPr>
                <w:lang w:val="en-GB"/>
              </w:rPr>
              <w:t>Chapter 1: Concepts, principles and methods of allocation and replenishment</w:t>
            </w:r>
            <w:bookmarkEnd w:id="1416"/>
            <w:bookmarkEnd w:id="1417"/>
            <w:bookmarkEnd w:id="1418"/>
          </w:p>
        </w:tc>
      </w:tr>
    </w:tbl>
    <w:p w14:paraId="6E0698DC"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46987C7" w14:textId="77777777" w:rsidTr="00413AA0">
        <w:tc>
          <w:tcPr>
            <w:tcW w:w="784" w:type="pct"/>
            <w:tcBorders>
              <w:top w:val="single" w:sz="4" w:space="0" w:color="auto"/>
              <w:left w:val="single" w:sz="4" w:space="0" w:color="auto"/>
              <w:bottom w:val="single" w:sz="4" w:space="0" w:color="auto"/>
              <w:right w:val="nil"/>
            </w:tcBorders>
            <w:hideMark/>
          </w:tcPr>
          <w:p w14:paraId="0E231D3F" w14:textId="77777777" w:rsidR="00020828" w:rsidRPr="00A96233" w:rsidRDefault="00020828" w:rsidP="00863848">
            <w:pPr>
              <w:jc w:val="center"/>
            </w:pPr>
            <w:r w:rsidRPr="00A96233">
              <w:rPr>
                <w:noProof/>
              </w:rPr>
              <w:drawing>
                <wp:inline distT="0" distB="0" distL="0" distR="0" wp14:anchorId="380234EA" wp14:editId="47B4B54C">
                  <wp:extent cx="466090" cy="466090"/>
                  <wp:effectExtent l="0" t="0" r="0" b="0"/>
                  <wp:docPr id="711" name="Picture 7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425ADF6" w14:textId="77777777" w:rsidR="00020828" w:rsidRPr="00A96233" w:rsidRDefault="00020828" w:rsidP="00863848">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648F996C" w14:textId="77777777" w:rsidR="00020828" w:rsidRPr="00A96233" w:rsidRDefault="00020828" w:rsidP="00863848">
            <w:r w:rsidRPr="00A96233">
              <w:t>Time:</w:t>
            </w:r>
          </w:p>
          <w:p w14:paraId="73FDA32A" w14:textId="77777777" w:rsidR="00020828" w:rsidRPr="00A96233" w:rsidRDefault="00020828" w:rsidP="00863848">
            <w:r w:rsidRPr="00A96233">
              <w:t>5 minutes</w:t>
            </w:r>
          </w:p>
        </w:tc>
      </w:tr>
    </w:tbl>
    <w:p w14:paraId="3F8AD182" w14:textId="77777777" w:rsidR="00020828" w:rsidRPr="00A96233" w:rsidRDefault="00020828" w:rsidP="00020828"/>
    <w:p w14:paraId="4B943780" w14:textId="77777777" w:rsidR="00020828" w:rsidRPr="00A96233" w:rsidRDefault="00020828" w:rsidP="00020828">
      <w:pPr>
        <w:spacing w:after="120"/>
        <w:rPr>
          <w:rStyle w:val="Strong"/>
        </w:rPr>
      </w:pPr>
      <w:r w:rsidRPr="00A96233">
        <w:rPr>
          <w:rStyle w:val="Strong"/>
        </w:rPr>
        <w:t>Learning outcomes</w:t>
      </w:r>
    </w:p>
    <w:p w14:paraId="10220A16" w14:textId="77777777" w:rsidR="00020828" w:rsidRPr="00A96233" w:rsidRDefault="00020828" w:rsidP="00020828">
      <w:pPr>
        <w:spacing w:after="120"/>
      </w:pPr>
      <w:r w:rsidRPr="00A96233">
        <w:t>After completing this chapter, you will be able to:</w:t>
      </w:r>
    </w:p>
    <w:p w14:paraId="04E9A6A4" w14:textId="77777777" w:rsidR="00020828" w:rsidRPr="00A96233" w:rsidRDefault="00020828" w:rsidP="0014236E">
      <w:pPr>
        <w:pStyle w:val="ListParagraph"/>
        <w:numPr>
          <w:ilvl w:val="0"/>
          <w:numId w:val="362"/>
        </w:numPr>
        <w:spacing w:after="120"/>
        <w:contextualSpacing w:val="0"/>
      </w:pPr>
      <w:r w:rsidRPr="00A96233">
        <w:rPr>
          <w:spacing w:val="-1"/>
        </w:rPr>
        <w:t>D</w:t>
      </w:r>
      <w:r w:rsidRPr="00A96233">
        <w:t>iscuss the various factors impacting on range and quantities allocating to stores</w:t>
      </w:r>
    </w:p>
    <w:p w14:paraId="12AAA158" w14:textId="77777777" w:rsidR="00020828" w:rsidRPr="00A96233" w:rsidRDefault="00020828" w:rsidP="0014236E">
      <w:pPr>
        <w:pStyle w:val="ListParagraph"/>
        <w:numPr>
          <w:ilvl w:val="0"/>
          <w:numId w:val="362"/>
        </w:numPr>
        <w:spacing w:after="120"/>
        <w:contextualSpacing w:val="0"/>
      </w:pPr>
      <w:r w:rsidRPr="00A96233">
        <w:t>Explain the difference between allocation and replenishment</w:t>
      </w:r>
    </w:p>
    <w:p w14:paraId="36FC768D" w14:textId="77777777" w:rsidR="00020828" w:rsidRPr="00A96233" w:rsidRDefault="00020828" w:rsidP="0014236E">
      <w:pPr>
        <w:pStyle w:val="ListParagraph"/>
        <w:numPr>
          <w:ilvl w:val="0"/>
          <w:numId w:val="362"/>
        </w:numPr>
        <w:spacing w:after="120"/>
        <w:contextualSpacing w:val="0"/>
      </w:pPr>
      <w:r w:rsidRPr="00A96233">
        <w:t>Discuss the various methodologies used in the industry for allocating ranges to stores</w:t>
      </w:r>
    </w:p>
    <w:p w14:paraId="0E5CC0F0" w14:textId="77777777" w:rsidR="00020828" w:rsidRPr="00A96233" w:rsidRDefault="00020828" w:rsidP="0014236E">
      <w:pPr>
        <w:pStyle w:val="ListParagraph"/>
        <w:numPr>
          <w:ilvl w:val="0"/>
          <w:numId w:val="362"/>
        </w:numPr>
      </w:pPr>
      <w:r w:rsidRPr="00A96233">
        <w:t>Discuss the advantages and disadvantages of store and Head Office replenishment</w:t>
      </w:r>
    </w:p>
    <w:p w14:paraId="17627621" w14:textId="6F176868" w:rsidR="00020828" w:rsidRDefault="00020828" w:rsidP="00020828"/>
    <w:p w14:paraId="700D49C0" w14:textId="77777777" w:rsidR="00413AA0" w:rsidRPr="00A96233" w:rsidRDefault="00413AA0" w:rsidP="00020828"/>
    <w:p w14:paraId="375A99A5" w14:textId="77777777" w:rsidR="00020828" w:rsidRPr="00A96233" w:rsidRDefault="00020828" w:rsidP="00020828">
      <w:pPr>
        <w:pStyle w:val="Heading2"/>
        <w:spacing w:before="120"/>
        <w:rPr>
          <w:rStyle w:val="e24kjd"/>
          <w:rFonts w:eastAsiaTheme="majorEastAsia"/>
        </w:rPr>
      </w:pPr>
      <w:bookmarkStart w:id="1419" w:name="_Toc45719992"/>
      <w:bookmarkStart w:id="1420" w:name="_Toc46588511"/>
      <w:bookmarkStart w:id="1421" w:name="_Toc46916467"/>
      <w:r w:rsidRPr="00A96233">
        <w:rPr>
          <w:rStyle w:val="e24kjd"/>
          <w:rFonts w:eastAsiaTheme="majorEastAsia"/>
        </w:rPr>
        <w:t>1.1</w:t>
      </w:r>
      <w:r w:rsidRPr="00A96233">
        <w:rPr>
          <w:rStyle w:val="e24kjd"/>
          <w:rFonts w:eastAsiaTheme="majorEastAsia"/>
        </w:rPr>
        <w:tab/>
        <w:t>Factors that impact on the range and quantities for stores</w:t>
      </w:r>
      <w:bookmarkEnd w:id="1419"/>
      <w:bookmarkEnd w:id="1420"/>
      <w:bookmarkEnd w:id="142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78EA067" w14:textId="77777777" w:rsidTr="00413AA0">
        <w:tc>
          <w:tcPr>
            <w:tcW w:w="784" w:type="pct"/>
            <w:tcBorders>
              <w:top w:val="single" w:sz="4" w:space="0" w:color="auto"/>
              <w:left w:val="single" w:sz="4" w:space="0" w:color="auto"/>
              <w:bottom w:val="single" w:sz="4" w:space="0" w:color="auto"/>
              <w:right w:val="nil"/>
            </w:tcBorders>
            <w:hideMark/>
          </w:tcPr>
          <w:p w14:paraId="29C517A0" w14:textId="77777777" w:rsidR="00020828" w:rsidRPr="00A96233" w:rsidRDefault="00020828" w:rsidP="00863848">
            <w:pPr>
              <w:jc w:val="center"/>
            </w:pPr>
            <w:r w:rsidRPr="00A96233">
              <w:rPr>
                <w:noProof/>
              </w:rPr>
              <w:drawing>
                <wp:inline distT="0" distB="0" distL="0" distR="0" wp14:anchorId="7A9BF89A" wp14:editId="4C9D1D89">
                  <wp:extent cx="462915" cy="462915"/>
                  <wp:effectExtent l="0" t="0" r="0" b="0"/>
                  <wp:docPr id="1445" name="Picture 14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9280FF3" w14:textId="77777777" w:rsidR="00020828" w:rsidRPr="00A96233" w:rsidRDefault="00020828" w:rsidP="00863848">
            <w:r w:rsidRPr="00A96233">
              <w:t>Use the information below to discuss factors that impact on the range and quantities for stores.</w:t>
            </w:r>
          </w:p>
          <w:p w14:paraId="60F880F1" w14:textId="77777777" w:rsidR="00020828" w:rsidRPr="00A96233" w:rsidRDefault="00020828" w:rsidP="00863848"/>
          <w:p w14:paraId="38778913" w14:textId="634144CA" w:rsidR="00020828" w:rsidRPr="00A96233" w:rsidRDefault="00020828" w:rsidP="00863848">
            <w:r w:rsidRPr="00A96233">
              <w:t xml:space="preserve">Where indicated, ask learners to </w:t>
            </w:r>
            <w:r w:rsidRPr="00413AA0">
              <w:t>complete activity 5</w:t>
            </w:r>
            <w:r w:rsidR="007657F8" w:rsidRPr="00413AA0">
              <w:t>5</w:t>
            </w:r>
            <w:r w:rsidRPr="00413AA0">
              <w:t>.</w:t>
            </w:r>
          </w:p>
        </w:tc>
        <w:tc>
          <w:tcPr>
            <w:tcW w:w="873" w:type="pct"/>
            <w:tcBorders>
              <w:top w:val="single" w:sz="4" w:space="0" w:color="auto"/>
              <w:left w:val="nil"/>
              <w:bottom w:val="single" w:sz="4" w:space="0" w:color="auto"/>
              <w:right w:val="single" w:sz="4" w:space="0" w:color="auto"/>
            </w:tcBorders>
            <w:hideMark/>
          </w:tcPr>
          <w:p w14:paraId="5CD26A7A" w14:textId="77777777" w:rsidR="00020828" w:rsidRPr="00A96233" w:rsidRDefault="00020828" w:rsidP="00863848">
            <w:r w:rsidRPr="00A96233">
              <w:t>Time:</w:t>
            </w:r>
          </w:p>
          <w:p w14:paraId="0F4BBC97" w14:textId="2547C40A" w:rsidR="00020828" w:rsidRPr="00A96233" w:rsidRDefault="007A018E" w:rsidP="007A018E">
            <w:pPr>
              <w:jc w:val="left"/>
            </w:pPr>
            <w:r w:rsidRPr="00A96233">
              <w:t>3 ½ hours including discussions and activity</w:t>
            </w:r>
          </w:p>
        </w:tc>
      </w:tr>
    </w:tbl>
    <w:p w14:paraId="65AC8E6B" w14:textId="77777777" w:rsidR="00020828" w:rsidRPr="00A96233" w:rsidRDefault="00020828" w:rsidP="00020828"/>
    <w:p w14:paraId="27E09A81" w14:textId="77777777" w:rsidR="00020828" w:rsidRPr="00A96233" w:rsidRDefault="00020828" w:rsidP="00020828">
      <w:r w:rsidRPr="00A96233">
        <w:t xml:space="preserve">The ultimate aim in retailing is for the final product range to be selected in such a manner that it meets and exceeds the customers’ expectations. Buyers also will want the range to be innovative and to really shout the brand values whilst merchandisers will want it to achieve high rates of sale and deliver excellent margin. </w:t>
      </w:r>
    </w:p>
    <w:p w14:paraId="6E941576" w14:textId="77777777" w:rsidR="00020828" w:rsidRPr="00A96233" w:rsidRDefault="00020828" w:rsidP="00020828"/>
    <w:p w14:paraId="42083E76" w14:textId="77777777" w:rsidR="00020828" w:rsidRPr="00A96233" w:rsidRDefault="00020828" w:rsidP="00020828">
      <w:r w:rsidRPr="00A96233">
        <w:t xml:space="preserve">The buyer is responsible for ensuring that the right </w:t>
      </w:r>
      <w:r w:rsidRPr="00A96233">
        <w:rPr>
          <w:b/>
          <w:bCs/>
        </w:rPr>
        <w:t>products</w:t>
      </w:r>
      <w:r w:rsidRPr="00A96233">
        <w:t xml:space="preserve"> are available at the right </w:t>
      </w:r>
      <w:r w:rsidRPr="00A96233">
        <w:rPr>
          <w:b/>
          <w:bCs/>
        </w:rPr>
        <w:t>places</w:t>
      </w:r>
      <w:r w:rsidRPr="00A96233">
        <w:t xml:space="preserve"> and </w:t>
      </w:r>
      <w:r w:rsidRPr="00A96233">
        <w:rPr>
          <w:b/>
          <w:bCs/>
        </w:rPr>
        <w:t>quantities</w:t>
      </w:r>
      <w:r w:rsidRPr="00A96233">
        <w:t xml:space="preserve"> at the right </w:t>
      </w:r>
      <w:r w:rsidRPr="00A96233">
        <w:rPr>
          <w:b/>
          <w:bCs/>
        </w:rPr>
        <w:t>price</w:t>
      </w:r>
      <w:r w:rsidRPr="00A96233">
        <w:t xml:space="preserve"> for the right </w:t>
      </w:r>
      <w:r w:rsidRPr="00A96233">
        <w:rPr>
          <w:b/>
          <w:bCs/>
        </w:rPr>
        <w:t>customers</w:t>
      </w:r>
      <w:r w:rsidRPr="00A96233">
        <w:t>. That requires effective assortment (product range) planning and allocation, not only for the company as a whole, but also for individual stores in the retail chain.</w:t>
      </w:r>
    </w:p>
    <w:p w14:paraId="5151129A" w14:textId="48D34136" w:rsidR="00020828" w:rsidRDefault="00020828" w:rsidP="00020828"/>
    <w:p w14:paraId="6B799533" w14:textId="761B9E22" w:rsidR="00413AA0" w:rsidRDefault="00413AA0" w:rsidP="00020828"/>
    <w:p w14:paraId="1C8E666E" w14:textId="77282CF8" w:rsidR="00413AA0" w:rsidRDefault="00413AA0" w:rsidP="00020828"/>
    <w:p w14:paraId="5B522E16" w14:textId="77777777" w:rsidR="00413AA0" w:rsidRPr="00A96233" w:rsidRDefault="00413AA0" w:rsidP="00020828"/>
    <w:p w14:paraId="2E4380B4" w14:textId="77777777" w:rsidR="00020828" w:rsidRPr="00A96233" w:rsidRDefault="00020828" w:rsidP="00020828">
      <w:pPr>
        <w:pStyle w:val="Heading3"/>
        <w:spacing w:line="360" w:lineRule="auto"/>
      </w:pPr>
      <w:bookmarkStart w:id="1422" w:name="_Toc45719993"/>
      <w:bookmarkStart w:id="1423" w:name="_Toc46588512"/>
      <w:bookmarkStart w:id="1424" w:name="_Toc46916468"/>
      <w:r w:rsidRPr="00A96233">
        <w:lastRenderedPageBreak/>
        <w:t>1.1.1</w:t>
      </w:r>
      <w:r w:rsidRPr="00A96233">
        <w:tab/>
        <w:t>The role of product range planning</w:t>
      </w:r>
      <w:bookmarkEnd w:id="1422"/>
      <w:bookmarkEnd w:id="1423"/>
      <w:bookmarkEnd w:id="1424"/>
    </w:p>
    <w:p w14:paraId="6EAD3C4D" w14:textId="77777777" w:rsidR="00020828" w:rsidRPr="00A96233" w:rsidRDefault="00020828" w:rsidP="00020828"/>
    <w:p w14:paraId="06EF37AF" w14:textId="0A365469" w:rsidR="00020828" w:rsidRPr="00A96233" w:rsidRDefault="00020828" w:rsidP="00413AA0">
      <w:pPr>
        <w:spacing w:after="120"/>
      </w:pPr>
      <w:r w:rsidRPr="00A96233">
        <w:t>Assortment (product range) planning is a key function of the overall merchandise planning process to ensure effective execution of the retail chain’s merchandising strategy. This is crucial for profitability for the company. In addition to selecting the right products are</w:t>
      </w:r>
      <w:r w:rsidR="00413AA0">
        <w:t xml:space="preserve"> that</w:t>
      </w:r>
      <w:r w:rsidRPr="00A96233">
        <w:t xml:space="preserve"> bought at the right prices during the buying cycle, the merchandise planning process involves the following, as shown in Figure 44:</w:t>
      </w:r>
    </w:p>
    <w:p w14:paraId="2237E2A8" w14:textId="77777777" w:rsidR="00020828" w:rsidRPr="00A96233" w:rsidRDefault="00020828" w:rsidP="00413AA0">
      <w:pPr>
        <w:pStyle w:val="ListParagraph"/>
        <w:numPr>
          <w:ilvl w:val="0"/>
          <w:numId w:val="341"/>
        </w:numPr>
        <w:spacing w:after="120"/>
        <w:contextualSpacing w:val="0"/>
        <w:jc w:val="left"/>
      </w:pPr>
      <w:r w:rsidRPr="00A96233">
        <w:t>Developing sales forecasts</w:t>
      </w:r>
    </w:p>
    <w:p w14:paraId="54FF15B4" w14:textId="77777777" w:rsidR="00020828" w:rsidRPr="00A96233" w:rsidRDefault="00020828" w:rsidP="00413AA0">
      <w:pPr>
        <w:pStyle w:val="ListParagraph"/>
        <w:numPr>
          <w:ilvl w:val="0"/>
          <w:numId w:val="341"/>
        </w:numPr>
        <w:spacing w:after="120"/>
        <w:contextualSpacing w:val="0"/>
        <w:jc w:val="left"/>
      </w:pPr>
      <w:r w:rsidRPr="00A96233">
        <w:t>Negotiating prices and delivery</w:t>
      </w:r>
    </w:p>
    <w:p w14:paraId="58F08FF4" w14:textId="77777777" w:rsidR="00020828" w:rsidRPr="00A96233" w:rsidRDefault="00020828" w:rsidP="00413AA0">
      <w:pPr>
        <w:pStyle w:val="ListParagraph"/>
        <w:numPr>
          <w:ilvl w:val="0"/>
          <w:numId w:val="341"/>
        </w:numPr>
        <w:spacing w:after="120"/>
        <w:contextualSpacing w:val="0"/>
        <w:jc w:val="left"/>
      </w:pPr>
      <w:r w:rsidRPr="00A96233">
        <w:t>Developing merchandise requirements (budget and assortment)</w:t>
      </w:r>
    </w:p>
    <w:p w14:paraId="1FCF5D42" w14:textId="77777777" w:rsidR="00020828" w:rsidRPr="00A96233" w:rsidRDefault="00020828" w:rsidP="00413AA0">
      <w:pPr>
        <w:pStyle w:val="ListParagraph"/>
        <w:numPr>
          <w:ilvl w:val="0"/>
          <w:numId w:val="341"/>
        </w:numPr>
        <w:spacing w:after="120"/>
        <w:contextualSpacing w:val="0"/>
        <w:jc w:val="left"/>
      </w:pPr>
      <w:r w:rsidRPr="00A96233">
        <w:t>Merchandise control</w:t>
      </w:r>
    </w:p>
    <w:p w14:paraId="713969BE" w14:textId="77777777" w:rsidR="00020828" w:rsidRPr="00A96233" w:rsidRDefault="00020828" w:rsidP="00413AA0">
      <w:pPr>
        <w:pStyle w:val="ListParagraph"/>
        <w:numPr>
          <w:ilvl w:val="0"/>
          <w:numId w:val="341"/>
        </w:numPr>
        <w:spacing w:after="120"/>
        <w:contextualSpacing w:val="0"/>
        <w:jc w:val="left"/>
      </w:pPr>
      <w:r w:rsidRPr="00A96233">
        <w:t>Merchandise allocation</w:t>
      </w:r>
    </w:p>
    <w:p w14:paraId="429A83C7" w14:textId="77777777" w:rsidR="00020828" w:rsidRPr="00A96233" w:rsidRDefault="00020828" w:rsidP="00413AA0">
      <w:pPr>
        <w:pStyle w:val="ListParagraph"/>
        <w:numPr>
          <w:ilvl w:val="0"/>
          <w:numId w:val="341"/>
        </w:numPr>
        <w:spacing w:after="120"/>
        <w:contextualSpacing w:val="0"/>
        <w:jc w:val="left"/>
      </w:pPr>
      <w:r w:rsidRPr="00A96233">
        <w:t>Merchandise distribution</w:t>
      </w:r>
    </w:p>
    <w:p w14:paraId="3CBE368B" w14:textId="77777777" w:rsidR="00020828" w:rsidRPr="00A96233" w:rsidRDefault="00020828" w:rsidP="00413AA0">
      <w:pPr>
        <w:pStyle w:val="ListParagraph"/>
        <w:numPr>
          <w:ilvl w:val="0"/>
          <w:numId w:val="341"/>
        </w:numPr>
        <w:contextualSpacing w:val="0"/>
        <w:jc w:val="left"/>
      </w:pPr>
      <w:r w:rsidRPr="00A96233">
        <w:t>Pricing strategies</w:t>
      </w:r>
    </w:p>
    <w:p w14:paraId="683F56BF" w14:textId="77777777" w:rsidR="00020828" w:rsidRPr="00A96233" w:rsidRDefault="00020828" w:rsidP="00020828">
      <w:pPr>
        <w:jc w:val="left"/>
      </w:pPr>
    </w:p>
    <w:p w14:paraId="60EFDEF0" w14:textId="77777777" w:rsidR="00020828" w:rsidRPr="00A96233" w:rsidRDefault="00020828" w:rsidP="00020828">
      <w:pPr>
        <w:jc w:val="center"/>
      </w:pPr>
      <w:r w:rsidRPr="00A96233">
        <w:rPr>
          <w:noProof/>
        </w:rPr>
        <w:drawing>
          <wp:inline distT="0" distB="0" distL="0" distR="0" wp14:anchorId="4282F8B2" wp14:editId="358B9C08">
            <wp:extent cx="5731510" cy="2605405"/>
            <wp:effectExtent l="0" t="0" r="2540" b="444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731510" cy="2605405"/>
                    </a:xfrm>
                    <a:prstGeom prst="rect">
                      <a:avLst/>
                    </a:prstGeom>
                    <a:noFill/>
                    <a:ln>
                      <a:noFill/>
                    </a:ln>
                  </pic:spPr>
                </pic:pic>
              </a:graphicData>
            </a:graphic>
          </wp:inline>
        </w:drawing>
      </w:r>
    </w:p>
    <w:p w14:paraId="6D487932" w14:textId="77777777" w:rsidR="00020828" w:rsidRPr="00A96233" w:rsidRDefault="00020828" w:rsidP="00020828">
      <w:pPr>
        <w:pStyle w:val="Caption"/>
        <w:spacing w:before="0" w:after="0" w:line="360" w:lineRule="auto"/>
        <w:rPr>
          <w:lang w:val="en-GB"/>
        </w:rPr>
      </w:pPr>
      <w:r w:rsidRPr="00A96233">
        <w:rPr>
          <w:lang w:val="en-GB"/>
        </w:rPr>
        <w:t>figure 44: merchandising strategy</w:t>
      </w:r>
    </w:p>
    <w:p w14:paraId="105E7578" w14:textId="77777777" w:rsidR="00020828" w:rsidRPr="00A96233" w:rsidRDefault="00020828" w:rsidP="00020828"/>
    <w:p w14:paraId="12CD2B47" w14:textId="77777777" w:rsidR="00020828" w:rsidRPr="00A96233" w:rsidRDefault="00020828" w:rsidP="00020828">
      <w:r w:rsidRPr="00A96233">
        <w:t>This module deals with assortment planning (product range) and merchandise allocation to individual stores.</w:t>
      </w:r>
    </w:p>
    <w:p w14:paraId="6401FC7C" w14:textId="77777777" w:rsidR="00020828" w:rsidRPr="00A96233" w:rsidRDefault="00020828" w:rsidP="00020828"/>
    <w:p w14:paraId="3B401C01" w14:textId="77777777" w:rsidR="00020828" w:rsidRPr="00A96233" w:rsidRDefault="00020828" w:rsidP="00020828">
      <w:pPr>
        <w:pStyle w:val="Heading3"/>
        <w:spacing w:line="360" w:lineRule="auto"/>
        <w:jc w:val="left"/>
      </w:pPr>
      <w:bookmarkStart w:id="1425" w:name="_Toc45719994"/>
      <w:bookmarkStart w:id="1426" w:name="_Toc46588513"/>
      <w:bookmarkStart w:id="1427" w:name="_Toc46916469"/>
      <w:r w:rsidRPr="00A96233">
        <w:t>1.1.2</w:t>
      </w:r>
      <w:r w:rsidRPr="00A96233">
        <w:tab/>
        <w:t>Product range defined</w:t>
      </w:r>
      <w:bookmarkEnd w:id="1425"/>
      <w:bookmarkEnd w:id="1426"/>
      <w:bookmarkEnd w:id="1427"/>
    </w:p>
    <w:p w14:paraId="257F2EFA" w14:textId="77777777" w:rsidR="00020828" w:rsidRPr="00A96233" w:rsidRDefault="00020828" w:rsidP="00020828"/>
    <w:p w14:paraId="1B39F3C8" w14:textId="77777777" w:rsidR="00020828" w:rsidRPr="00A96233" w:rsidRDefault="00020828" w:rsidP="00020828">
      <w:r w:rsidRPr="00A96233">
        <w:t>A product range is the different variations of the product that is offered in order to appeal a large set of customers.</w:t>
      </w:r>
    </w:p>
    <w:p w14:paraId="1949F3A9" w14:textId="77777777" w:rsidR="00020828" w:rsidRPr="00A96233" w:rsidRDefault="00020828" w:rsidP="00020828">
      <w:pPr>
        <w:rPr>
          <w:rStyle w:val="e24kjd"/>
        </w:rPr>
      </w:pPr>
    </w:p>
    <w:p w14:paraId="4515501E" w14:textId="77777777" w:rsidR="00020828" w:rsidRPr="00A96233" w:rsidRDefault="00020828" w:rsidP="00020828">
      <w:r w:rsidRPr="00A96233">
        <w:rPr>
          <w:b/>
          <w:bCs/>
        </w:rPr>
        <w:lastRenderedPageBreak/>
        <w:t>Product assortment</w:t>
      </w:r>
      <w:r w:rsidRPr="00A96233">
        <w:t xml:space="preserve"> </w:t>
      </w:r>
      <w:r w:rsidRPr="00A96233">
        <w:rPr>
          <w:b/>
          <w:bCs/>
        </w:rPr>
        <w:t>(range)</w:t>
      </w:r>
      <w:r w:rsidRPr="00A96233">
        <w:t xml:space="preserve"> is the different types of products that a retailer offers for sale. Product assortment consists of the following characteristics: </w:t>
      </w:r>
    </w:p>
    <w:p w14:paraId="5DAF71CD" w14:textId="77777777" w:rsidR="00020828" w:rsidRPr="00A96233" w:rsidRDefault="00020828" w:rsidP="00020828"/>
    <w:p w14:paraId="2EADBCAF" w14:textId="77777777" w:rsidR="00020828" w:rsidRPr="00A96233" w:rsidRDefault="00020828" w:rsidP="0014236E">
      <w:pPr>
        <w:pStyle w:val="ListParagraph"/>
        <w:numPr>
          <w:ilvl w:val="0"/>
          <w:numId w:val="342"/>
        </w:numPr>
        <w:ind w:left="360"/>
        <w:contextualSpacing w:val="0"/>
        <w:jc w:val="left"/>
      </w:pPr>
      <w:r w:rsidRPr="00A96233">
        <w:rPr>
          <w:b/>
          <w:bCs/>
        </w:rPr>
        <w:t>Width:</w:t>
      </w:r>
      <w:r w:rsidRPr="00A96233">
        <w:t xml:space="preserve"> The width of the retailer's products relates to the number of product lines the company carries. For example, a beauty retail chain’s product range may consist of three major product lines: cosmetics, </w:t>
      </w:r>
      <w:r w:rsidRPr="00A96233">
        <w:rPr>
          <w:rStyle w:val="ilad"/>
        </w:rPr>
        <w:t>jewellery</w:t>
      </w:r>
      <w:r w:rsidRPr="00A96233">
        <w:t>, accessories.</w:t>
      </w:r>
    </w:p>
    <w:p w14:paraId="5A2C5F0A" w14:textId="77777777" w:rsidR="00020828" w:rsidRPr="00A96233" w:rsidRDefault="00020828" w:rsidP="00020828">
      <w:pPr>
        <w:jc w:val="left"/>
      </w:pPr>
    </w:p>
    <w:p w14:paraId="7346D7D3" w14:textId="77777777" w:rsidR="00020828" w:rsidRPr="00A96233" w:rsidRDefault="00020828" w:rsidP="0014236E">
      <w:pPr>
        <w:pStyle w:val="ListParagraph"/>
        <w:numPr>
          <w:ilvl w:val="0"/>
          <w:numId w:val="343"/>
        </w:numPr>
        <w:ind w:left="360"/>
        <w:contextualSpacing w:val="0"/>
        <w:jc w:val="left"/>
      </w:pPr>
      <w:r w:rsidRPr="00A96233">
        <w:rPr>
          <w:b/>
          <w:bCs/>
        </w:rPr>
        <w:t>Length:</w:t>
      </w:r>
      <w:r w:rsidRPr="00A96233">
        <w:t xml:space="preserve"> This refers to the number of products in a particular product line. For example, a cosmetics line may include foundation, eyeliner, mascara, and lipstick.</w:t>
      </w:r>
    </w:p>
    <w:p w14:paraId="7FD2A7A5" w14:textId="77777777" w:rsidR="00020828" w:rsidRPr="00A96233" w:rsidRDefault="00020828" w:rsidP="00020828">
      <w:pPr>
        <w:jc w:val="left"/>
      </w:pPr>
    </w:p>
    <w:p w14:paraId="4F7657A8" w14:textId="77777777" w:rsidR="00020828" w:rsidRPr="00A96233" w:rsidRDefault="00020828" w:rsidP="0014236E">
      <w:pPr>
        <w:pStyle w:val="ListParagraph"/>
        <w:numPr>
          <w:ilvl w:val="0"/>
          <w:numId w:val="343"/>
        </w:numPr>
        <w:ind w:left="360"/>
        <w:contextualSpacing w:val="0"/>
        <w:jc w:val="left"/>
      </w:pPr>
      <w:r w:rsidRPr="00A96233">
        <w:rPr>
          <w:b/>
          <w:bCs/>
        </w:rPr>
        <w:t>Depth:</w:t>
      </w:r>
      <w:r w:rsidRPr="00A96233">
        <w:t xml:space="preserve"> A product line's depth relates to the different versions of the same product that may exist in each product line. A cosmetics line with lipsticks may include different brands such as Revlon, Yardley, Clinique.</w:t>
      </w:r>
    </w:p>
    <w:p w14:paraId="0A0DA578" w14:textId="77777777" w:rsidR="00020828" w:rsidRPr="00A96233" w:rsidRDefault="00020828" w:rsidP="00020828"/>
    <w:p w14:paraId="4891B37A" w14:textId="77777777" w:rsidR="00020828" w:rsidRPr="00A96233" w:rsidRDefault="00020828" w:rsidP="00020828">
      <w:r w:rsidRPr="00A96233">
        <w:t>Figure 45 demonstrates the concepts of product line, product range, depth and length. In this situation, the product line is children’s clothing.</w:t>
      </w:r>
    </w:p>
    <w:p w14:paraId="189F22B8" w14:textId="77777777" w:rsidR="00020828" w:rsidRPr="00A96233" w:rsidRDefault="00020828" w:rsidP="00020828"/>
    <w:p w14:paraId="2C03A6B1" w14:textId="77777777" w:rsidR="00020828" w:rsidRPr="00A96233" w:rsidRDefault="00020828" w:rsidP="00020828">
      <w:r w:rsidRPr="00A96233">
        <w:t>The product line of children’s clothing consists of the ranges: shirts, pants and dresses. The product line of shirts consists of the range: casual, formal and sporty.</w:t>
      </w:r>
    </w:p>
    <w:p w14:paraId="231E9078" w14:textId="77777777" w:rsidR="00020828" w:rsidRPr="00A96233" w:rsidRDefault="00020828" w:rsidP="00020828"/>
    <w:p w14:paraId="66991FF6" w14:textId="77777777" w:rsidR="00020828" w:rsidRPr="00A96233" w:rsidRDefault="00020828" w:rsidP="00020828">
      <w:pPr>
        <w:jc w:val="center"/>
        <w:rPr>
          <w:rStyle w:val="kx21rb"/>
        </w:rPr>
      </w:pPr>
      <w:r w:rsidRPr="00A96233">
        <w:rPr>
          <w:noProof/>
        </w:rPr>
        <w:drawing>
          <wp:inline distT="0" distB="0" distL="0" distR="0" wp14:anchorId="47EDB0CD" wp14:editId="31BBBC5C">
            <wp:extent cx="4594197" cy="3144068"/>
            <wp:effectExtent l="0" t="0" r="0" b="0"/>
            <wp:docPr id="1447" name="Picture 1447" descr="Product mix example - THE Marketing Study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duct mix example - THE Marketing Study Guide"/>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94197" cy="3144068"/>
                    </a:xfrm>
                    <a:prstGeom prst="rect">
                      <a:avLst/>
                    </a:prstGeom>
                    <a:noFill/>
                    <a:ln>
                      <a:noFill/>
                    </a:ln>
                  </pic:spPr>
                </pic:pic>
              </a:graphicData>
            </a:graphic>
          </wp:inline>
        </w:drawing>
      </w:r>
    </w:p>
    <w:p w14:paraId="1B6C0E70" w14:textId="77777777" w:rsidR="00020828" w:rsidRPr="00A96233" w:rsidRDefault="00020828" w:rsidP="00020828">
      <w:pPr>
        <w:pStyle w:val="Caption"/>
        <w:spacing w:before="0" w:after="0" w:line="360" w:lineRule="auto"/>
        <w:rPr>
          <w:lang w:val="en-GB"/>
        </w:rPr>
      </w:pPr>
      <w:r w:rsidRPr="00A96233">
        <w:rPr>
          <w:lang w:val="en-GB"/>
        </w:rPr>
        <w:t>figure 45: product line, range, length and depth</w:t>
      </w:r>
    </w:p>
    <w:p w14:paraId="1B72B203" w14:textId="4BBD2CB4" w:rsidR="00020828" w:rsidRDefault="00020828" w:rsidP="00020828"/>
    <w:p w14:paraId="3368CD5C" w14:textId="569AFF56" w:rsidR="00413AA0" w:rsidRDefault="00413AA0" w:rsidP="00020828"/>
    <w:p w14:paraId="134279EF" w14:textId="30B09A1E" w:rsidR="00413AA0" w:rsidRDefault="00413AA0" w:rsidP="00020828"/>
    <w:p w14:paraId="021530E4" w14:textId="77777777" w:rsidR="00413AA0" w:rsidRPr="00A96233" w:rsidRDefault="00413AA0" w:rsidP="00020828"/>
    <w:p w14:paraId="1A23CFF8" w14:textId="77777777" w:rsidR="00020828" w:rsidRPr="00A96233" w:rsidRDefault="00020828" w:rsidP="00020828">
      <w:pPr>
        <w:pStyle w:val="Heading3"/>
        <w:spacing w:line="360" w:lineRule="auto"/>
      </w:pPr>
      <w:bookmarkStart w:id="1428" w:name="_Toc45719995"/>
      <w:bookmarkStart w:id="1429" w:name="_Toc46588514"/>
      <w:bookmarkStart w:id="1430" w:name="_Toc46916470"/>
      <w:r w:rsidRPr="00A96233">
        <w:lastRenderedPageBreak/>
        <w:t>1.1.3</w:t>
      </w:r>
      <w:r w:rsidRPr="00A96233">
        <w:tab/>
        <w:t>Factors that impact on product range for various stores</w:t>
      </w:r>
      <w:bookmarkEnd w:id="1428"/>
      <w:bookmarkEnd w:id="1429"/>
      <w:bookmarkEnd w:id="1430"/>
    </w:p>
    <w:p w14:paraId="6AEE1D6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E141669" w14:textId="77777777" w:rsidTr="00863848">
        <w:trPr>
          <w:trHeight w:val="1008"/>
        </w:trPr>
        <w:tc>
          <w:tcPr>
            <w:tcW w:w="1408" w:type="dxa"/>
            <w:shd w:val="clear" w:color="auto" w:fill="auto"/>
          </w:tcPr>
          <w:p w14:paraId="4BEA0C99" w14:textId="77777777" w:rsidR="00020828" w:rsidRPr="00A96233" w:rsidRDefault="00020828" w:rsidP="00863848">
            <w:pPr>
              <w:jc w:val="center"/>
            </w:pPr>
            <w:r w:rsidRPr="00A96233">
              <w:rPr>
                <w:noProof/>
              </w:rPr>
              <w:drawing>
                <wp:inline distT="0" distB="0" distL="0" distR="0" wp14:anchorId="3938C56E" wp14:editId="51FAD9D6">
                  <wp:extent cx="468000" cy="468000"/>
                  <wp:effectExtent l="0" t="0" r="8255" b="8255"/>
                  <wp:docPr id="923" name="Picture 9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CF214E2" w14:textId="77777777" w:rsidR="00020828" w:rsidRPr="00A96233" w:rsidRDefault="00020828" w:rsidP="00863848">
            <w:r w:rsidRPr="00A96233">
              <w:t>Do you differentiate product ranges for stores in different locations?</w:t>
            </w:r>
          </w:p>
          <w:p w14:paraId="1E1810FF" w14:textId="77777777" w:rsidR="00020828" w:rsidRPr="00A96233" w:rsidRDefault="00020828" w:rsidP="00863848"/>
          <w:p w14:paraId="1C50D9E2" w14:textId="77777777" w:rsidR="00020828" w:rsidRPr="00A96233" w:rsidRDefault="00020828" w:rsidP="00863848"/>
          <w:p w14:paraId="64C3855F" w14:textId="77777777" w:rsidR="00020828" w:rsidRPr="00A96233" w:rsidRDefault="00020828" w:rsidP="00863848">
            <w:r w:rsidRPr="00A96233">
              <w:t>If so, what factors do you consider when deciding what products should be offered at which stores?</w:t>
            </w:r>
          </w:p>
          <w:p w14:paraId="3BE07849" w14:textId="77777777" w:rsidR="00020828" w:rsidRPr="00A96233" w:rsidRDefault="00020828" w:rsidP="00863848"/>
          <w:p w14:paraId="2D735C24" w14:textId="77777777" w:rsidR="00020828" w:rsidRPr="00A96233" w:rsidRDefault="00020828" w:rsidP="00863848"/>
          <w:p w14:paraId="3DA29FD4" w14:textId="77777777" w:rsidR="00020828" w:rsidRPr="00A96233" w:rsidRDefault="00020828" w:rsidP="00863848"/>
          <w:p w14:paraId="22DA5E2F" w14:textId="77777777" w:rsidR="00020828" w:rsidRPr="00A96233" w:rsidRDefault="00020828" w:rsidP="00863848"/>
          <w:p w14:paraId="2E5C0692" w14:textId="77777777" w:rsidR="00020828" w:rsidRPr="00A96233" w:rsidRDefault="00020828" w:rsidP="00863848"/>
          <w:p w14:paraId="1B74CC2F" w14:textId="77777777" w:rsidR="00020828" w:rsidRPr="00A96233" w:rsidRDefault="00020828" w:rsidP="00863848"/>
          <w:p w14:paraId="6AC9E2F1" w14:textId="77777777" w:rsidR="00020828" w:rsidRPr="00A96233" w:rsidRDefault="00020828" w:rsidP="00863848"/>
        </w:tc>
      </w:tr>
    </w:tbl>
    <w:p w14:paraId="43AC927C" w14:textId="77777777" w:rsidR="00020828" w:rsidRPr="00A96233" w:rsidRDefault="00020828" w:rsidP="00020828"/>
    <w:p w14:paraId="4E7C7ECE" w14:textId="77777777" w:rsidR="00020828" w:rsidRPr="00A96233" w:rsidRDefault="00020828" w:rsidP="00020828">
      <w:r w:rsidRPr="00A96233">
        <w:t>Even with an overall merchandise assortment plan for the company, different stores within the retail chain have different needs in terms of the product ranges and quantities.</w:t>
      </w:r>
    </w:p>
    <w:p w14:paraId="191983EC" w14:textId="77777777" w:rsidR="00020828" w:rsidRPr="00A96233" w:rsidRDefault="00020828" w:rsidP="00020828"/>
    <w:p w14:paraId="02E6BB79" w14:textId="77777777" w:rsidR="00020828" w:rsidRPr="00A96233" w:rsidRDefault="00020828" w:rsidP="00020828">
      <w:r w:rsidRPr="00A96233">
        <w:t xml:space="preserve">The ultimate goal of successful assortment (range) planning is to provide products so that customers find and buy what they want. </w:t>
      </w:r>
    </w:p>
    <w:p w14:paraId="68B2B00D"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8FC0AEA" w14:textId="77777777" w:rsidTr="00863848">
        <w:trPr>
          <w:trHeight w:val="1008"/>
        </w:trPr>
        <w:tc>
          <w:tcPr>
            <w:tcW w:w="1408" w:type="dxa"/>
            <w:shd w:val="clear" w:color="auto" w:fill="auto"/>
          </w:tcPr>
          <w:p w14:paraId="2A18CB2D" w14:textId="77777777" w:rsidR="00020828" w:rsidRPr="00A96233" w:rsidRDefault="00020828" w:rsidP="00863848">
            <w:pPr>
              <w:jc w:val="center"/>
            </w:pPr>
            <w:r w:rsidRPr="00A96233">
              <w:rPr>
                <w:noProof/>
              </w:rPr>
              <w:drawing>
                <wp:inline distT="0" distB="0" distL="0" distR="0" wp14:anchorId="1F83CE85" wp14:editId="1E968DC0">
                  <wp:extent cx="468720" cy="468000"/>
                  <wp:effectExtent l="0" t="0" r="7620" b="8255"/>
                  <wp:docPr id="1448" name="Picture 14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4374FC6" w14:textId="77777777" w:rsidR="00020828" w:rsidRPr="00A96233" w:rsidRDefault="00020828" w:rsidP="00863848">
            <w:r w:rsidRPr="00A96233">
              <w:rPr>
                <w:rStyle w:val="hscoswrapper"/>
                <w:color w:val="000000" w:themeColor="text1"/>
              </w:rPr>
              <w:t>“Assortment planning is the process of selecting the collection of products which will be on offer in particular areas (localisation) and during specified periods of time (seasonality).”</w:t>
            </w:r>
            <w:r w:rsidRPr="00A96233">
              <w:rPr>
                <w:rStyle w:val="hscoswrapper"/>
                <w:color w:val="000000" w:themeColor="text1"/>
                <w:vertAlign w:val="superscript"/>
              </w:rPr>
              <w:t>i</w:t>
            </w:r>
          </w:p>
        </w:tc>
      </w:tr>
    </w:tbl>
    <w:p w14:paraId="683B7E62" w14:textId="77777777" w:rsidR="00020828" w:rsidRPr="00A96233" w:rsidRDefault="00020828" w:rsidP="00020828"/>
    <w:p w14:paraId="4D6C6B77" w14:textId="77777777" w:rsidR="00020828" w:rsidRPr="00A96233" w:rsidRDefault="00020828" w:rsidP="00020828">
      <w:r w:rsidRPr="00A96233">
        <w:t>Customers have more choice than ever before. They have access to many stores. They tend to shop at stores where they feel the store knows them and that has relevant product ranges.</w:t>
      </w:r>
    </w:p>
    <w:p w14:paraId="5363835B" w14:textId="77777777" w:rsidR="00020828" w:rsidRPr="00A96233" w:rsidRDefault="00020828" w:rsidP="00020828"/>
    <w:p w14:paraId="2BB30CB5" w14:textId="77777777" w:rsidR="00020828" w:rsidRPr="00A96233" w:rsidRDefault="00020828" w:rsidP="00020828">
      <w:r w:rsidRPr="00A96233">
        <w:t xml:space="preserve">Every customer is unique and expects to be treated that way. Therefore, assortment planning (product range planning) should be customer centric: putting the customers’ needs first. </w:t>
      </w:r>
    </w:p>
    <w:p w14:paraId="0EFB3CA5" w14:textId="77777777" w:rsidR="00020828" w:rsidRPr="00A96233" w:rsidRDefault="00020828" w:rsidP="00020828"/>
    <w:p w14:paraId="575244F4" w14:textId="77777777" w:rsidR="00020828" w:rsidRPr="00A96233" w:rsidRDefault="00020828" w:rsidP="00020828">
      <w:r w:rsidRPr="00A96233">
        <w:t>The product range at different stores in a retail chain should be based on customer profiles, offering stock that the particular customer segments want. The stores should be able to offer products the customers like, in the ideal styles and sizes and that fit the segment’s budget.</w:t>
      </w:r>
    </w:p>
    <w:p w14:paraId="0A2C3BA1" w14:textId="77777777" w:rsidR="00020828" w:rsidRPr="00A96233" w:rsidRDefault="00020828" w:rsidP="00020828"/>
    <w:p w14:paraId="5DF8540C" w14:textId="77777777" w:rsidR="00020828" w:rsidRPr="00A96233" w:rsidRDefault="00020828" w:rsidP="00020828">
      <w:r w:rsidRPr="00A96233">
        <w:t>Product range determination for different stores within the retail chain entails the evaluation of individual attributes such as brand, size, style, colour and price to address differences on preferences of customers of the individual stores. The ranges of products will in many cases be different at different locations.</w:t>
      </w:r>
    </w:p>
    <w:p w14:paraId="6730CAE0" w14:textId="77777777" w:rsidR="00020828" w:rsidRPr="00A96233" w:rsidRDefault="00020828" w:rsidP="00020828">
      <w:r w:rsidRPr="00A96233">
        <w:lastRenderedPageBreak/>
        <w:t>Several factors impact on the range and quantities required by the different stores. These include the following:</w:t>
      </w:r>
    </w:p>
    <w:p w14:paraId="55E3F0A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0"/>
        <w:gridCol w:w="6881"/>
      </w:tblGrid>
      <w:tr w:rsidR="00020828" w:rsidRPr="00A96233" w14:paraId="6613FA0B" w14:textId="77777777" w:rsidTr="00413AA0">
        <w:tc>
          <w:tcPr>
            <w:tcW w:w="2112" w:type="dxa"/>
            <w:shd w:val="clear" w:color="auto" w:fill="808080" w:themeFill="background1" w:themeFillShade="80"/>
          </w:tcPr>
          <w:p w14:paraId="24942B7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Customer decision trees and consumer behaviour</w:t>
            </w:r>
          </w:p>
        </w:tc>
        <w:tc>
          <w:tcPr>
            <w:tcW w:w="6884" w:type="dxa"/>
            <w:shd w:val="clear" w:color="auto" w:fill="D9D9D9" w:themeFill="background1" w:themeFillShade="D9"/>
          </w:tcPr>
          <w:p w14:paraId="6354EE57" w14:textId="77777777" w:rsidR="00020828" w:rsidRPr="00A96233" w:rsidRDefault="00020828" w:rsidP="00863848">
            <w:r w:rsidRPr="00A96233">
              <w:t xml:space="preserve">In different locations, customers have different decision trees, that is, they make buying decisions in different ways, based on their priorities. </w:t>
            </w:r>
          </w:p>
          <w:p w14:paraId="4C486595" w14:textId="77777777" w:rsidR="00020828" w:rsidRPr="00A96233" w:rsidRDefault="00020828" w:rsidP="00863848"/>
          <w:p w14:paraId="106DE723" w14:textId="77777777" w:rsidR="00020828" w:rsidRPr="00A96233" w:rsidRDefault="00020828" w:rsidP="00863848">
            <w:r w:rsidRPr="00A96233">
              <w:t>For example, in one location where customers are price sensitive, the majority of customers may look at price first, then flavour, then size and brand last.</w:t>
            </w:r>
          </w:p>
          <w:p w14:paraId="6348F3AB" w14:textId="77777777" w:rsidR="00020828" w:rsidRPr="00A96233" w:rsidRDefault="00020828" w:rsidP="00863848"/>
          <w:p w14:paraId="00B8CBAE" w14:textId="77777777" w:rsidR="00020828" w:rsidRPr="00A96233" w:rsidRDefault="00020828" w:rsidP="00863848">
            <w:pPr>
              <w:rPr>
                <w:rFonts w:cs="Arial"/>
              </w:rPr>
            </w:pPr>
            <w:r w:rsidRPr="00A96233">
              <w:rPr>
                <w:rFonts w:cs="Arial"/>
              </w:rPr>
              <w:t>In another location where customers are not price sensitive, environmental issues may be more important and may be a higher priority for the customer base than price is. Customers may first consider the impact of specific products and their packaging on the environment before deciding which products to buy.</w:t>
            </w:r>
          </w:p>
          <w:p w14:paraId="4C6A7C8C" w14:textId="77777777" w:rsidR="00020828" w:rsidRPr="00A96233" w:rsidRDefault="00020828" w:rsidP="00863848">
            <w:pPr>
              <w:rPr>
                <w:rFonts w:cs="Arial"/>
              </w:rPr>
            </w:pPr>
          </w:p>
          <w:p w14:paraId="2C38D264" w14:textId="77777777" w:rsidR="00020828" w:rsidRPr="00A96233" w:rsidRDefault="00020828" w:rsidP="00863848">
            <w:pPr>
              <w:spacing w:after="120"/>
            </w:pPr>
            <w:r w:rsidRPr="00A96233">
              <w:t>It is important to know the customers (target market), because different types of customers use different decision trees to select products. The figure below provides examples of customer considerations when buying cold drink items, based on factors such as:</w:t>
            </w:r>
          </w:p>
          <w:p w14:paraId="1AEC08DE" w14:textId="77777777" w:rsidR="00020828" w:rsidRPr="00A96233" w:rsidRDefault="00020828" w:rsidP="0014236E">
            <w:pPr>
              <w:pStyle w:val="ListParagraph"/>
              <w:numPr>
                <w:ilvl w:val="0"/>
                <w:numId w:val="363"/>
              </w:numPr>
              <w:spacing w:after="120"/>
              <w:contextualSpacing w:val="0"/>
            </w:pPr>
            <w:r w:rsidRPr="00A96233">
              <w:t xml:space="preserve">price (premium, mainstream, economic); </w:t>
            </w:r>
          </w:p>
          <w:p w14:paraId="6C1CEB83" w14:textId="77777777" w:rsidR="00020828" w:rsidRPr="00A96233" w:rsidRDefault="00020828" w:rsidP="0014236E">
            <w:pPr>
              <w:pStyle w:val="ListParagraph"/>
              <w:numPr>
                <w:ilvl w:val="0"/>
                <w:numId w:val="363"/>
              </w:numPr>
              <w:spacing w:after="120"/>
              <w:contextualSpacing w:val="0"/>
            </w:pPr>
            <w:r w:rsidRPr="00A96233">
              <w:t xml:space="preserve">consumer - who will use the products (the customer, family, children, etc.); </w:t>
            </w:r>
          </w:p>
          <w:p w14:paraId="2C83E9A4" w14:textId="77777777" w:rsidR="00020828" w:rsidRPr="00A96233" w:rsidRDefault="00020828" w:rsidP="0014236E">
            <w:pPr>
              <w:pStyle w:val="ListParagraph"/>
              <w:numPr>
                <w:ilvl w:val="0"/>
                <w:numId w:val="363"/>
              </w:numPr>
              <w:spacing w:after="120"/>
              <w:contextualSpacing w:val="0"/>
            </w:pPr>
            <w:r w:rsidRPr="00A96233">
              <w:t xml:space="preserve">occasion (e.g. food on-the go; food for school lunch box; work lunch box, etc.) and so on; </w:t>
            </w:r>
          </w:p>
          <w:p w14:paraId="5BA70587" w14:textId="77777777" w:rsidR="00020828" w:rsidRPr="00A96233" w:rsidRDefault="00020828" w:rsidP="0014236E">
            <w:pPr>
              <w:pStyle w:val="ListParagraph"/>
              <w:numPr>
                <w:ilvl w:val="0"/>
                <w:numId w:val="363"/>
              </w:numPr>
              <w:spacing w:after="120"/>
              <w:contextualSpacing w:val="0"/>
            </w:pPr>
            <w:r w:rsidRPr="00A96233">
              <w:t xml:space="preserve">packaging (size; UOM; re-sealable; etc.) and finally </w:t>
            </w:r>
          </w:p>
          <w:p w14:paraId="318BFACA" w14:textId="77777777" w:rsidR="00020828" w:rsidRPr="00A96233" w:rsidRDefault="00020828" w:rsidP="0014236E">
            <w:pPr>
              <w:pStyle w:val="ListParagraph"/>
              <w:numPr>
                <w:ilvl w:val="0"/>
                <w:numId w:val="363"/>
              </w:numPr>
              <w:spacing w:after="120"/>
              <w:ind w:left="357" w:hanging="357"/>
              <w:contextualSpacing w:val="0"/>
            </w:pPr>
            <w:r w:rsidRPr="00A96233">
              <w:t>the product (carbonated/non-carbonated; flavour; normal/sugar-free; cold/ambient).</w:t>
            </w:r>
          </w:p>
          <w:p w14:paraId="6220DCB1" w14:textId="77777777" w:rsidR="00020828" w:rsidRPr="00A96233" w:rsidRDefault="00020828" w:rsidP="00863848">
            <w:pPr>
              <w:jc w:val="center"/>
              <w:rPr>
                <w:rFonts w:cs="Arial"/>
                <w:szCs w:val="36"/>
              </w:rPr>
            </w:pPr>
            <w:r w:rsidRPr="00A96233">
              <w:rPr>
                <w:noProof/>
              </w:rPr>
              <w:drawing>
                <wp:inline distT="0" distB="0" distL="0" distR="0" wp14:anchorId="10C8B287" wp14:editId="7E75AC39">
                  <wp:extent cx="4145453" cy="1369326"/>
                  <wp:effectExtent l="0" t="0" r="7620" b="254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3"/>
                          <a:srcRect l="2363"/>
                          <a:stretch/>
                        </pic:blipFill>
                        <pic:spPr bwMode="auto">
                          <a:xfrm>
                            <a:off x="0" y="0"/>
                            <a:ext cx="4246496" cy="1402702"/>
                          </a:xfrm>
                          <a:prstGeom prst="rect">
                            <a:avLst/>
                          </a:prstGeom>
                          <a:ln>
                            <a:noFill/>
                          </a:ln>
                          <a:extLst>
                            <a:ext uri="{53640926-AAD7-44D8-BBD7-CCE9431645EC}">
                              <a14:shadowObscured xmlns:a14="http://schemas.microsoft.com/office/drawing/2010/main"/>
                            </a:ext>
                          </a:extLst>
                        </pic:spPr>
                      </pic:pic>
                    </a:graphicData>
                  </a:graphic>
                </wp:inline>
              </w:drawing>
            </w:r>
          </w:p>
          <w:p w14:paraId="21BF4CD1" w14:textId="77777777" w:rsidR="00020828" w:rsidRPr="00A96233" w:rsidRDefault="00020828" w:rsidP="00863848">
            <w:pPr>
              <w:jc w:val="left"/>
              <w:rPr>
                <w:rFonts w:cs="Arial"/>
                <w:szCs w:val="36"/>
              </w:rPr>
            </w:pPr>
          </w:p>
          <w:p w14:paraId="42F2B196" w14:textId="0270EE7D" w:rsidR="00020828" w:rsidRPr="00A96233" w:rsidRDefault="00020828" w:rsidP="00863848">
            <w:r w:rsidRPr="00A96233">
              <w:lastRenderedPageBreak/>
              <w:t>Consumer behaviours differ based on cultural, personal, physiological a</w:t>
            </w:r>
            <w:r w:rsidR="00413AA0">
              <w:t>n</w:t>
            </w:r>
            <w:r w:rsidRPr="00A96233">
              <w:t>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w:t>
            </w:r>
            <w:r w:rsidR="00413AA0">
              <w:t xml:space="preserve"> a</w:t>
            </w:r>
            <w:r w:rsidRPr="00A96233">
              <w:t xml:space="preserve"> key factor for deciding which product to buy.</w:t>
            </w:r>
          </w:p>
          <w:p w14:paraId="7393A227" w14:textId="77777777" w:rsidR="00020828" w:rsidRPr="00A96233" w:rsidRDefault="00020828" w:rsidP="00863848"/>
          <w:p w14:paraId="01C0AA22" w14:textId="77777777" w:rsidR="00020828" w:rsidRPr="00A96233" w:rsidRDefault="00020828" w:rsidP="00863848">
            <w:r w:rsidRPr="00A96233">
              <w:t>The figure below gives more examples of how customer priorities may vary, depending on the customer profile.</w:t>
            </w:r>
          </w:p>
          <w:p w14:paraId="574B867C" w14:textId="77777777" w:rsidR="00020828" w:rsidRPr="00A96233" w:rsidRDefault="00020828" w:rsidP="00863848"/>
          <w:p w14:paraId="07731C5E" w14:textId="77777777" w:rsidR="00020828" w:rsidRPr="00A96233" w:rsidRDefault="00020828" w:rsidP="00863848">
            <w:pPr>
              <w:jc w:val="center"/>
            </w:pPr>
            <w:r w:rsidRPr="00A96233">
              <w:rPr>
                <w:noProof/>
              </w:rPr>
              <w:drawing>
                <wp:inline distT="0" distB="0" distL="0" distR="0" wp14:anchorId="035CF5FB" wp14:editId="45536D69">
                  <wp:extent cx="4112747" cy="2181225"/>
                  <wp:effectExtent l="0" t="0" r="254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183584" cy="2218794"/>
                          </a:xfrm>
                          <a:prstGeom prst="rect">
                            <a:avLst/>
                          </a:prstGeom>
                          <a:noFill/>
                          <a:ln>
                            <a:noFill/>
                          </a:ln>
                        </pic:spPr>
                      </pic:pic>
                    </a:graphicData>
                  </a:graphic>
                </wp:inline>
              </w:drawing>
            </w:r>
          </w:p>
        </w:tc>
      </w:tr>
      <w:tr w:rsidR="00020828" w:rsidRPr="00A96233" w14:paraId="6C8EB131" w14:textId="77777777" w:rsidTr="00413AA0">
        <w:tc>
          <w:tcPr>
            <w:tcW w:w="2112" w:type="dxa"/>
            <w:shd w:val="clear" w:color="auto" w:fill="808080" w:themeFill="background1" w:themeFillShade="80"/>
          </w:tcPr>
          <w:p w14:paraId="276C652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 xml:space="preserve">Store size </w:t>
            </w:r>
          </w:p>
        </w:tc>
        <w:tc>
          <w:tcPr>
            <w:tcW w:w="6884" w:type="dxa"/>
            <w:shd w:val="clear" w:color="auto" w:fill="D9D9D9" w:themeFill="background1" w:themeFillShade="D9"/>
          </w:tcPr>
          <w:p w14:paraId="0471EF0D" w14:textId="6DC27D50" w:rsidR="00020828" w:rsidRPr="00A96233" w:rsidRDefault="00413AA0" w:rsidP="00863848">
            <w:pPr>
              <w:rPr>
                <w:rFonts w:cs="Arial"/>
                <w:szCs w:val="36"/>
              </w:rPr>
            </w:pPr>
            <w:r>
              <w:rPr>
                <w:rFonts w:cs="Arial"/>
                <w:szCs w:val="36"/>
              </w:rPr>
              <w:t>The s</w:t>
            </w:r>
            <w:r w:rsidR="00020828" w:rsidRPr="00A96233">
              <w:rPr>
                <w:rFonts w:cs="Arial"/>
                <w:szCs w:val="36"/>
              </w:rPr>
              <w:t xml:space="preserve">ize of the store impacts on capacity </w:t>
            </w:r>
            <w:r>
              <w:rPr>
                <w:rFonts w:cs="Arial"/>
                <w:szCs w:val="36"/>
              </w:rPr>
              <w:t>-</w:t>
            </w:r>
            <w:r w:rsidR="00020828" w:rsidRPr="00A96233">
              <w:rPr>
                <w:rFonts w:cs="Arial"/>
                <w:szCs w:val="36"/>
              </w:rPr>
              <w:t xml:space="preserve"> how much stock can be accommodated. This will impact on how the buyer selects the number of products within categories (category width).</w:t>
            </w:r>
          </w:p>
          <w:p w14:paraId="21EC83B1" w14:textId="77777777" w:rsidR="00020828" w:rsidRPr="00A96233" w:rsidRDefault="00020828" w:rsidP="00863848">
            <w:pPr>
              <w:rPr>
                <w:rFonts w:cs="Arial"/>
                <w:szCs w:val="36"/>
              </w:rPr>
            </w:pPr>
          </w:p>
          <w:p w14:paraId="0984D919" w14:textId="77777777" w:rsidR="00020828" w:rsidRPr="00A96233" w:rsidRDefault="00020828" w:rsidP="00863848">
            <w:r w:rsidRPr="00A96233">
              <w:t>Quantities required are also impacted by the size of the store. The buyer does not want to allocate more goods than a store size can handle. Store size determines how much capacity the store has and therefore the quantities of stock that can be allocated at a time.</w:t>
            </w:r>
          </w:p>
          <w:p w14:paraId="4889459C" w14:textId="77777777" w:rsidR="00020828" w:rsidRPr="00A96233" w:rsidRDefault="00020828" w:rsidP="00863848"/>
          <w:p w14:paraId="55404DFC" w14:textId="594E4A17" w:rsidR="00020828" w:rsidRPr="00A96233" w:rsidRDefault="00020828" w:rsidP="00863848">
            <w:pPr>
              <w:rPr>
                <w:rFonts w:cs="Arial"/>
                <w:szCs w:val="36"/>
              </w:rPr>
            </w:pPr>
            <w:r w:rsidRPr="00A96233">
              <w:rPr>
                <w:rFonts w:cs="Arial"/>
                <w:szCs w:val="36"/>
              </w:rPr>
              <w:t xml:space="preserve">A store with larger floor space will probably need to stock a wider and deeper selection of products to cater for the needs and expectations </w:t>
            </w:r>
            <w:r w:rsidR="00413AA0">
              <w:rPr>
                <w:rFonts w:cs="Arial"/>
                <w:szCs w:val="36"/>
              </w:rPr>
              <w:t>o</w:t>
            </w:r>
            <w:r w:rsidRPr="00A96233">
              <w:rPr>
                <w:rFonts w:cs="Arial"/>
                <w:szCs w:val="36"/>
              </w:rPr>
              <w:t>f a larger number of customers visiting the store. Generally, consumers expect a larger store to have a much larger and more exciting selection of products to choose from.</w:t>
            </w:r>
          </w:p>
          <w:p w14:paraId="1EFC8DFF" w14:textId="77777777" w:rsidR="00020828" w:rsidRPr="00A96233" w:rsidRDefault="00020828" w:rsidP="00863848">
            <w:pPr>
              <w:rPr>
                <w:rFonts w:cs="Arial"/>
                <w:szCs w:val="36"/>
              </w:rPr>
            </w:pPr>
          </w:p>
          <w:p w14:paraId="59E0341F" w14:textId="77777777" w:rsidR="00020828" w:rsidRPr="00A96233" w:rsidRDefault="00020828" w:rsidP="00863848">
            <w:r w:rsidRPr="00A96233">
              <w:lastRenderedPageBreak/>
              <w:t>Naturally, the physical characteristics of merchandise are also considered when allocating stock. For example, furniture stores of smaller size will in most cases not carry large lounge suites, or if they do, there will be a limited selection.</w:t>
            </w:r>
          </w:p>
          <w:p w14:paraId="093C63DB" w14:textId="77777777" w:rsidR="00020828" w:rsidRPr="00A96233" w:rsidRDefault="00020828" w:rsidP="00863848"/>
          <w:p w14:paraId="6CCF6CD2" w14:textId="77777777" w:rsidR="00020828" w:rsidRPr="00A96233" w:rsidRDefault="00020828" w:rsidP="00863848">
            <w:pPr>
              <w:rPr>
                <w:rFonts w:cs="Arial"/>
                <w:szCs w:val="36"/>
              </w:rPr>
            </w:pPr>
            <w:r w:rsidRPr="00A96233">
              <w:rPr>
                <w:rFonts w:cs="Arial"/>
                <w:szCs w:val="36"/>
              </w:rPr>
              <w:t>One of the first questions to answer when considering product range for a particular store is, therefore, whether store capacity will fit all the assortment options.</w:t>
            </w:r>
          </w:p>
        </w:tc>
      </w:tr>
      <w:tr w:rsidR="00020828" w:rsidRPr="00A96233" w14:paraId="03679215" w14:textId="77777777" w:rsidTr="00413AA0">
        <w:tc>
          <w:tcPr>
            <w:tcW w:w="2112" w:type="dxa"/>
            <w:shd w:val="clear" w:color="auto" w:fill="808080" w:themeFill="background1" w:themeFillShade="80"/>
          </w:tcPr>
          <w:p w14:paraId="39309D36"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Sales</w:t>
            </w:r>
          </w:p>
        </w:tc>
        <w:tc>
          <w:tcPr>
            <w:tcW w:w="6884" w:type="dxa"/>
            <w:shd w:val="clear" w:color="auto" w:fill="D9D9D9" w:themeFill="background1" w:themeFillShade="D9"/>
          </w:tcPr>
          <w:p w14:paraId="190BF690" w14:textId="77777777" w:rsidR="00020828" w:rsidRPr="00A96233" w:rsidRDefault="00020828" w:rsidP="00863848">
            <w:r w:rsidRPr="00A96233">
              <w:t xml:space="preserve">Most retailers classify stores as A, B or C based on their size and annual sales. </w:t>
            </w:r>
          </w:p>
          <w:p w14:paraId="7AFEB2E6" w14:textId="77777777" w:rsidR="00020828" w:rsidRPr="00A96233" w:rsidRDefault="00020828" w:rsidP="00863848"/>
          <w:p w14:paraId="1822116D" w14:textId="77777777" w:rsidR="00020828" w:rsidRPr="00A96233" w:rsidRDefault="00020828" w:rsidP="00863848">
            <w:r w:rsidRPr="00A96233">
              <w:t xml:space="preserve">A type stores carry the maximum product range and quantities since they are larger and contribute the largest sales volume. </w:t>
            </w:r>
          </w:p>
          <w:p w14:paraId="6E033D6A" w14:textId="77777777" w:rsidR="00020828" w:rsidRPr="00A96233" w:rsidRDefault="00020828" w:rsidP="00863848"/>
          <w:p w14:paraId="0D57FBE7" w14:textId="77777777" w:rsidR="00020828" w:rsidRPr="00A96233" w:rsidRDefault="00020828" w:rsidP="00863848">
            <w:r w:rsidRPr="00A96233">
              <w:t>C type stores are allocated only a basic product range and smaller quantities.</w:t>
            </w:r>
          </w:p>
        </w:tc>
      </w:tr>
      <w:tr w:rsidR="00020828" w:rsidRPr="00A96233" w14:paraId="6D637F21" w14:textId="77777777" w:rsidTr="00413AA0">
        <w:tc>
          <w:tcPr>
            <w:tcW w:w="2112" w:type="dxa"/>
            <w:shd w:val="clear" w:color="auto" w:fill="808080" w:themeFill="background1" w:themeFillShade="80"/>
          </w:tcPr>
          <w:p w14:paraId="375BD5D8"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Demographic characteristics of the target market</w:t>
            </w:r>
          </w:p>
        </w:tc>
        <w:tc>
          <w:tcPr>
            <w:tcW w:w="6884" w:type="dxa"/>
            <w:shd w:val="clear" w:color="auto" w:fill="D9D9D9" w:themeFill="background1" w:themeFillShade="D9"/>
          </w:tcPr>
          <w:p w14:paraId="59278B5F" w14:textId="7F36653E" w:rsidR="00020828" w:rsidRPr="00A96233" w:rsidRDefault="00020828" w:rsidP="00863848">
            <w:r w:rsidRPr="00A96233">
              <w:t xml:space="preserve">The allocation of merchandise is different for different stores. It depends on the profiles of consumers frequenting the store </w:t>
            </w:r>
            <w:r w:rsidR="00413AA0">
              <w:t>-</w:t>
            </w:r>
            <w:r w:rsidRPr="00A96233">
              <w:t xml:space="preserve"> their preferences, size rations, colour requirements, etc.</w:t>
            </w:r>
          </w:p>
          <w:p w14:paraId="5D1A956D" w14:textId="77777777" w:rsidR="00020828" w:rsidRPr="00A96233" w:rsidRDefault="00020828" w:rsidP="00863848"/>
          <w:p w14:paraId="5FE34F3C" w14:textId="77777777" w:rsidR="00020828" w:rsidRPr="00A96233" w:rsidRDefault="00020828" w:rsidP="00863848">
            <w:r w:rsidRPr="00A96233">
              <w:t>Buyers, therefore, consider the physical characteristics of the merchandise and the depth of assortment and level of product availability that the company wants to portray for a specific store.</w:t>
            </w:r>
          </w:p>
          <w:p w14:paraId="2E63AC6E" w14:textId="77777777" w:rsidR="00020828" w:rsidRPr="00A96233" w:rsidRDefault="00020828" w:rsidP="00863848"/>
          <w:p w14:paraId="40DAC690" w14:textId="77777777" w:rsidR="00020828" w:rsidRPr="00A96233" w:rsidRDefault="00020828" w:rsidP="00863848">
            <w:r w:rsidRPr="00A96233">
              <w:t>The geo-demographic characteristics of a store’s location are considered when making decisions about allocation. For example, stores in rural areas will have different geo-demographics than stores in urban areas.</w:t>
            </w:r>
          </w:p>
          <w:p w14:paraId="24004A8C" w14:textId="77777777" w:rsidR="00020828" w:rsidRPr="00A96233" w:rsidRDefault="00020828" w:rsidP="00863848"/>
          <w:p w14:paraId="3A38943B" w14:textId="77777777" w:rsidR="00020828" w:rsidRPr="00A96233" w:rsidRDefault="00020828" w:rsidP="00863848">
            <w:r w:rsidRPr="00A96233">
              <w:t>Demographic characteristics of the target market and the local customer base such as employment status, age and lifestyle have an impact on customers’ buying decisions.</w:t>
            </w:r>
          </w:p>
          <w:p w14:paraId="279B7E31" w14:textId="77777777" w:rsidR="00020828" w:rsidRPr="00A96233" w:rsidRDefault="00020828" w:rsidP="00863848"/>
          <w:p w14:paraId="1344E0B7" w14:textId="77777777" w:rsidR="00020828" w:rsidRPr="00A96233" w:rsidRDefault="00020828" w:rsidP="00863848">
            <w:pPr>
              <w:rPr>
                <w:b/>
                <w:bCs/>
              </w:rPr>
            </w:pPr>
            <w:r w:rsidRPr="00A96233">
              <w:rPr>
                <w:b/>
                <w:bCs/>
              </w:rPr>
              <w:t xml:space="preserve">Lifestyle </w:t>
            </w:r>
          </w:p>
          <w:p w14:paraId="546D87D3" w14:textId="77777777" w:rsidR="00020828" w:rsidRPr="00A96233" w:rsidRDefault="00020828" w:rsidP="00863848">
            <w:r w:rsidRPr="00A96233">
              <w:t>Lifestyle of the customers of certain stores may impact on assortments for clothing and food. For example, an analysis of the cereal category at some stores with an upmarket customer base might reveal that in those stores there is a significantly higher percentage of sales for the healthy breakfast cereal assortment than for sugary breakfast cereals.</w:t>
            </w:r>
          </w:p>
          <w:p w14:paraId="72F253C1" w14:textId="77777777" w:rsidR="00020828" w:rsidRPr="00A96233" w:rsidRDefault="00020828" w:rsidP="00863848">
            <w:pPr>
              <w:rPr>
                <w:b/>
                <w:bCs/>
              </w:rPr>
            </w:pPr>
            <w:r w:rsidRPr="00A96233">
              <w:rPr>
                <w:b/>
                <w:bCs/>
              </w:rPr>
              <w:lastRenderedPageBreak/>
              <w:t>Age groups</w:t>
            </w:r>
          </w:p>
          <w:p w14:paraId="558408AD" w14:textId="77777777" w:rsidR="00020828" w:rsidRPr="00A96233" w:rsidRDefault="00020828" w:rsidP="00863848">
            <w:r w:rsidRPr="00A96233">
              <w:t>Different age groups have different needs and preferences in terms of types of products. In locations where the customer base is mainly young families, assortments for food items, clothing, etc. will need to be different from those for locations where the customer bases consists mainly of mature families.</w:t>
            </w:r>
          </w:p>
          <w:p w14:paraId="454DAE89" w14:textId="77777777" w:rsidR="00020828" w:rsidRPr="00A96233" w:rsidRDefault="00020828" w:rsidP="00863848"/>
          <w:p w14:paraId="502DA7DE" w14:textId="77777777" w:rsidR="00020828" w:rsidRPr="00A96233" w:rsidRDefault="00020828" w:rsidP="00863848">
            <w:pPr>
              <w:rPr>
                <w:b/>
                <w:bCs/>
              </w:rPr>
            </w:pPr>
            <w:r w:rsidRPr="00A96233">
              <w:rPr>
                <w:b/>
                <w:bCs/>
              </w:rPr>
              <w:t>Employment status</w:t>
            </w:r>
          </w:p>
          <w:p w14:paraId="028DD149" w14:textId="64D6F894" w:rsidR="00020828" w:rsidRPr="00A96233" w:rsidRDefault="00020828" w:rsidP="00863848">
            <w:r w:rsidRPr="00A96233">
              <w:t>Employment status may impact on more aspects than price of the product range. It may also impact on aspects such as style of clothing, e.g. office wear or more casual wear.</w:t>
            </w:r>
          </w:p>
          <w:p w14:paraId="15A284A3" w14:textId="77777777" w:rsidR="00020828" w:rsidRPr="00A96233" w:rsidRDefault="00020828" w:rsidP="00863848"/>
          <w:p w14:paraId="16C70DA7" w14:textId="77777777" w:rsidR="00020828" w:rsidRPr="00A96233" w:rsidRDefault="00020828" w:rsidP="0086384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ii</w:t>
            </w:r>
            <w:r w:rsidRPr="00A96233">
              <w:t xml:space="preserve"> Such a mix in allocation would apply to stores in locations where the customers are keen to follow fashion trends.</w:t>
            </w:r>
          </w:p>
        </w:tc>
      </w:tr>
      <w:tr w:rsidR="00020828" w:rsidRPr="00A96233" w14:paraId="19A52BB2" w14:textId="77777777" w:rsidTr="00413AA0">
        <w:tc>
          <w:tcPr>
            <w:tcW w:w="2112" w:type="dxa"/>
            <w:shd w:val="clear" w:color="auto" w:fill="808080" w:themeFill="background1" w:themeFillShade="80"/>
          </w:tcPr>
          <w:p w14:paraId="1D110F6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Competition and local substitutes</w:t>
            </w:r>
          </w:p>
        </w:tc>
        <w:tc>
          <w:tcPr>
            <w:tcW w:w="6884" w:type="dxa"/>
            <w:shd w:val="clear" w:color="auto" w:fill="D9D9D9" w:themeFill="background1" w:themeFillShade="D9"/>
          </w:tcPr>
          <w:p w14:paraId="32897495" w14:textId="77777777" w:rsidR="00020828" w:rsidRPr="00A96233" w:rsidRDefault="00020828" w:rsidP="00863848">
            <w:r w:rsidRPr="00A96233">
              <w:t>In some locations, a store within the retail chain might have less competition and fewer substitutes for customers to buy. That will impact on the category width and depth the buyer selects for allocating to the store.</w:t>
            </w:r>
          </w:p>
          <w:p w14:paraId="5E4A4381" w14:textId="77777777" w:rsidR="00020828" w:rsidRPr="00A96233" w:rsidRDefault="00020828" w:rsidP="00863848"/>
          <w:p w14:paraId="620CA1B9" w14:textId="14B40461" w:rsidR="00020828" w:rsidRPr="00A96233" w:rsidRDefault="00020828" w:rsidP="00863848">
            <w:r w:rsidRPr="00A96233">
              <w:t>Competition is one of the powerful factors affecting product range. The product mix strategy adopted by competitors has</w:t>
            </w:r>
            <w:r w:rsidR="00413AA0">
              <w:t xml:space="preserve"> a</w:t>
            </w:r>
            <w:r w:rsidRPr="00A96233">
              <w:t xml:space="preserve"> direct impact on a store’s product mix and range. </w:t>
            </w:r>
          </w:p>
        </w:tc>
      </w:tr>
      <w:tr w:rsidR="00020828" w:rsidRPr="00A96233" w14:paraId="71A70F31" w14:textId="77777777" w:rsidTr="00413AA0">
        <w:tc>
          <w:tcPr>
            <w:tcW w:w="2112" w:type="dxa"/>
            <w:shd w:val="clear" w:color="auto" w:fill="808080" w:themeFill="background1" w:themeFillShade="80"/>
          </w:tcPr>
          <w:p w14:paraId="708A1E4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Geographical factors</w:t>
            </w:r>
          </w:p>
        </w:tc>
        <w:tc>
          <w:tcPr>
            <w:tcW w:w="6884" w:type="dxa"/>
            <w:shd w:val="clear" w:color="auto" w:fill="D9D9D9" w:themeFill="background1" w:themeFillShade="D9"/>
          </w:tcPr>
          <w:p w14:paraId="7DB9A3F2" w14:textId="77777777" w:rsidR="00020828" w:rsidRPr="00A96233" w:rsidRDefault="00020828" w:rsidP="00863848">
            <w:r w:rsidRPr="00A96233">
              <w:t xml:space="preserve">Products required by stores in different locations may differ merely based on location and the local climate. </w:t>
            </w:r>
          </w:p>
          <w:p w14:paraId="55D386CE" w14:textId="77777777" w:rsidR="00020828" w:rsidRPr="00A96233" w:rsidRDefault="00020828" w:rsidP="00863848"/>
          <w:p w14:paraId="2EE76B79" w14:textId="77777777" w:rsidR="00020828" w:rsidRPr="00A96233" w:rsidRDefault="00020828" w:rsidP="00863848">
            <w:r w:rsidRPr="00A96233">
              <w:t>Winter attire categories for the Gauteng area, for example, will need to include warm coats and jackets designed for very cold weather, while stores along the East Coast will rarely need such clothing because temperatures do not drop to zero in these areas.</w:t>
            </w:r>
          </w:p>
          <w:p w14:paraId="7F12C43D" w14:textId="77777777" w:rsidR="00020828" w:rsidRPr="00A96233" w:rsidRDefault="00020828" w:rsidP="00863848"/>
          <w:p w14:paraId="0DFF5CB6" w14:textId="77777777" w:rsidR="00020828" w:rsidRPr="00A96233" w:rsidRDefault="00020828" w:rsidP="00863848">
            <w:r w:rsidRPr="00A96233">
              <w:t>Stores in rural areas will require smaller quantities of work attire than stores in urban areas with large numbers of people working. Work attire required in some prestigious areas may also differ form that in other areas.</w:t>
            </w:r>
          </w:p>
          <w:p w14:paraId="18947209" w14:textId="77777777" w:rsidR="00020828" w:rsidRPr="00A96233" w:rsidRDefault="00020828" w:rsidP="00863848"/>
          <w:p w14:paraId="11E7746D" w14:textId="77777777" w:rsidR="00020828" w:rsidRPr="00A96233" w:rsidRDefault="00020828" w:rsidP="00863848">
            <w:r w:rsidRPr="00A96233">
              <w:t xml:space="preserve">Consumers in rural areas will most probably buy larger grocery packages and more long-life products than consumers in suburban areas who often </w:t>
            </w:r>
            <w:r w:rsidRPr="00A96233">
              <w:lastRenderedPageBreak/>
              <w:t>quickly pop into a supermarket after work, because the rural consumers visit stores less often.</w:t>
            </w:r>
          </w:p>
          <w:p w14:paraId="776A3311" w14:textId="77777777" w:rsidR="00020828" w:rsidRPr="00A96233" w:rsidRDefault="00020828" w:rsidP="00863848"/>
          <w:p w14:paraId="4035F93A" w14:textId="77777777" w:rsidR="00020828" w:rsidRPr="00A96233" w:rsidRDefault="00020828" w:rsidP="00863848">
            <w:r w:rsidRPr="00A96233">
              <w:t>Stores in locations where people spend their vacations may need higher quantities of leisure wear such as capri pants, resort-like swimsuits, flip flops and sunglasses.</w:t>
            </w:r>
          </w:p>
        </w:tc>
      </w:tr>
      <w:tr w:rsidR="00020828" w:rsidRPr="00A96233" w14:paraId="63F5E08C" w14:textId="77777777" w:rsidTr="00413AA0">
        <w:tc>
          <w:tcPr>
            <w:tcW w:w="2112" w:type="dxa"/>
            <w:shd w:val="clear" w:color="auto" w:fill="808080" w:themeFill="background1" w:themeFillShade="80"/>
          </w:tcPr>
          <w:p w14:paraId="30FEC4E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Corporate objectives and category roles</w:t>
            </w:r>
          </w:p>
        </w:tc>
        <w:tc>
          <w:tcPr>
            <w:tcW w:w="6884" w:type="dxa"/>
            <w:shd w:val="clear" w:color="auto" w:fill="D9D9D9" w:themeFill="background1" w:themeFillShade="D9"/>
          </w:tcPr>
          <w:p w14:paraId="38D5E1A9" w14:textId="77777777" w:rsidR="00020828" w:rsidRPr="00A96233" w:rsidRDefault="00020828" w:rsidP="00863848">
            <w:r w:rsidRPr="00A96233">
              <w:t>Corporate objectives impact on the product range. For example, if one of the corporate objectives is to implement more environmental-friendly products, the buyer will need to identify stores where the local customer base is interested in protection of the environment and, if that implies price differences, will be willing to pay higher prices or accept changes such as different types of packaging for products.</w:t>
            </w:r>
          </w:p>
          <w:p w14:paraId="003EEC43" w14:textId="77777777" w:rsidR="00020828" w:rsidRPr="00A96233" w:rsidRDefault="00020828" w:rsidP="00863848"/>
          <w:p w14:paraId="08FA6DFB" w14:textId="77777777" w:rsidR="00020828" w:rsidRPr="00A96233" w:rsidRDefault="00020828" w:rsidP="00863848">
            <w:r w:rsidRPr="00A96233">
              <w:t xml:space="preserve">Before deciding on the product range, it is important to align internally around the role each category in the merchandising strategy plays. </w:t>
            </w:r>
          </w:p>
          <w:p w14:paraId="0A59ED09" w14:textId="77777777" w:rsidR="00020828" w:rsidRPr="00A96233" w:rsidRDefault="00020828" w:rsidP="00863848"/>
          <w:p w14:paraId="36E732A0" w14:textId="77777777" w:rsidR="00020828" w:rsidRPr="00A96233" w:rsidRDefault="00020828" w:rsidP="00863848">
            <w:r w:rsidRPr="00A96233">
              <w:t xml:space="preserve">The implications that the roles will have on category space allocations must also be considered. </w:t>
            </w:r>
          </w:p>
          <w:p w14:paraId="5E8DEFD4" w14:textId="77777777" w:rsidR="00020828" w:rsidRPr="00A96233" w:rsidRDefault="00020828" w:rsidP="00863848"/>
          <w:p w14:paraId="06368ACF" w14:textId="77777777" w:rsidR="00020828" w:rsidRPr="00A96233" w:rsidRDefault="00020828" w:rsidP="00863848">
            <w:pPr>
              <w:spacing w:after="120"/>
            </w:pPr>
            <w:r w:rsidRPr="00A96233">
              <w:t xml:space="preserve">The questions are: </w:t>
            </w:r>
          </w:p>
          <w:p w14:paraId="7577E529" w14:textId="77777777" w:rsidR="00020828" w:rsidRPr="00A96233" w:rsidRDefault="00020828" w:rsidP="0014236E">
            <w:pPr>
              <w:pStyle w:val="ListParagraph"/>
              <w:numPr>
                <w:ilvl w:val="0"/>
                <w:numId w:val="345"/>
              </w:numPr>
              <w:spacing w:after="120"/>
              <w:ind w:left="357" w:hanging="357"/>
              <w:contextualSpacing w:val="0"/>
            </w:pPr>
            <w:r w:rsidRPr="00A96233">
              <w:t>How does each category relate to one another in the store from a consumer point of view?</w:t>
            </w:r>
          </w:p>
          <w:p w14:paraId="139F5E6B" w14:textId="77777777" w:rsidR="00020828" w:rsidRPr="00A96233" w:rsidRDefault="00020828" w:rsidP="0014236E">
            <w:pPr>
              <w:pStyle w:val="ListParagraph"/>
              <w:numPr>
                <w:ilvl w:val="0"/>
                <w:numId w:val="345"/>
              </w:numPr>
              <w:contextualSpacing w:val="0"/>
              <w:jc w:val="left"/>
            </w:pPr>
            <w:r w:rsidRPr="00A96233">
              <w:t>Where does each category fit in the shopping experience?</w:t>
            </w:r>
          </w:p>
        </w:tc>
      </w:tr>
      <w:tr w:rsidR="00020828" w:rsidRPr="00A96233" w14:paraId="221F97A6" w14:textId="77777777" w:rsidTr="00413AA0">
        <w:tc>
          <w:tcPr>
            <w:tcW w:w="2112" w:type="dxa"/>
            <w:shd w:val="clear" w:color="auto" w:fill="808080" w:themeFill="background1" w:themeFillShade="80"/>
          </w:tcPr>
          <w:p w14:paraId="6AB4451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Timing of the allocation</w:t>
            </w:r>
          </w:p>
        </w:tc>
        <w:tc>
          <w:tcPr>
            <w:tcW w:w="6884" w:type="dxa"/>
            <w:shd w:val="clear" w:color="auto" w:fill="D9D9D9" w:themeFill="background1" w:themeFillShade="D9"/>
          </w:tcPr>
          <w:p w14:paraId="20CC0C61" w14:textId="2448A242" w:rsidR="00020828" w:rsidRPr="00A96233" w:rsidRDefault="00020828" w:rsidP="00863848">
            <w:r w:rsidRPr="00A96233">
              <w:t xml:space="preserve">When allocating stock to stores, timing is important, especially for seasonal items (such as fashion, heaters/air conditioners, chocolates before special holidays, Mothers’ day, etc.). </w:t>
            </w:r>
            <w:r w:rsidR="00413AA0">
              <w:t>S</w:t>
            </w:r>
            <w:r w:rsidRPr="00A96233">
              <w:t xml:space="preserve">tock should be in stores long enough before they are needed to ensure maximum exposure to customers and to ensure that the items are bought before the end of the season, to prevent overstock requiring markdowns. </w:t>
            </w:r>
          </w:p>
          <w:p w14:paraId="4F03AA79" w14:textId="77777777" w:rsidR="00020828" w:rsidRPr="00A96233" w:rsidRDefault="00020828" w:rsidP="00863848"/>
          <w:p w14:paraId="5AAFB780" w14:textId="77777777" w:rsidR="00020828" w:rsidRPr="00A96233" w:rsidRDefault="00020828" w:rsidP="00863848">
            <w:r w:rsidRPr="00A96233">
              <w:t>Allocation, therefore, should consider the start of an "assortment season" with an initial allocation followed by on-going allocations defined on a periodic basis, usually monthly or weekly, depending on the type of stock.</w:t>
            </w:r>
          </w:p>
        </w:tc>
      </w:tr>
    </w:tbl>
    <w:p w14:paraId="31096F3B" w14:textId="77777777" w:rsidR="00020828" w:rsidRPr="00A96233" w:rsidRDefault="00020828" w:rsidP="00020828">
      <w:pPr>
        <w:rPr>
          <w:rFonts w:ascii="Times New Roman" w:hAnsi="Times New Roman"/>
          <w:szCs w:val="36"/>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8BB51AD" w14:textId="77777777" w:rsidTr="00863848">
        <w:trPr>
          <w:trHeight w:val="1008"/>
        </w:trPr>
        <w:tc>
          <w:tcPr>
            <w:tcW w:w="1408" w:type="dxa"/>
            <w:shd w:val="clear" w:color="auto" w:fill="auto"/>
          </w:tcPr>
          <w:p w14:paraId="51FCFF8D" w14:textId="77777777" w:rsidR="00020828" w:rsidRPr="00A96233" w:rsidRDefault="00020828" w:rsidP="00863848">
            <w:pPr>
              <w:jc w:val="center"/>
            </w:pPr>
            <w:r w:rsidRPr="00A96233">
              <w:rPr>
                <w:noProof/>
              </w:rPr>
              <w:lastRenderedPageBreak/>
              <w:drawing>
                <wp:inline distT="0" distB="0" distL="0" distR="0" wp14:anchorId="02A96366" wp14:editId="37570238">
                  <wp:extent cx="468000" cy="468000"/>
                  <wp:effectExtent l="0" t="0" r="8255" b="8255"/>
                  <wp:docPr id="924" name="Picture 92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1E4AB3F" w14:textId="77777777" w:rsidR="00020828" w:rsidRPr="00A96233" w:rsidRDefault="00020828" w:rsidP="00863848">
            <w:r w:rsidRPr="00A96233">
              <w:t>What factors do you consider when you make allocation decisions?</w:t>
            </w:r>
          </w:p>
          <w:p w14:paraId="6C8A86B8" w14:textId="77777777" w:rsidR="00020828" w:rsidRPr="00A96233" w:rsidRDefault="00020828" w:rsidP="00863848"/>
          <w:p w14:paraId="195F4458" w14:textId="77777777" w:rsidR="00020828" w:rsidRPr="00A96233" w:rsidRDefault="00020828" w:rsidP="00863848"/>
          <w:p w14:paraId="76CDB56A" w14:textId="77777777" w:rsidR="00020828" w:rsidRPr="00A96233" w:rsidRDefault="00020828" w:rsidP="00863848"/>
          <w:p w14:paraId="4CB58E5B" w14:textId="77777777" w:rsidR="00020828" w:rsidRPr="00A96233" w:rsidRDefault="00020828" w:rsidP="00863848"/>
          <w:p w14:paraId="6C2313CB" w14:textId="77777777" w:rsidR="00020828" w:rsidRPr="00A96233" w:rsidRDefault="00020828" w:rsidP="00863848"/>
        </w:tc>
      </w:tr>
    </w:tbl>
    <w:p w14:paraId="6539284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BA854D8" w14:textId="77777777" w:rsidTr="00863848">
        <w:trPr>
          <w:trHeight w:val="1008"/>
        </w:trPr>
        <w:tc>
          <w:tcPr>
            <w:tcW w:w="1408" w:type="dxa"/>
            <w:shd w:val="clear" w:color="auto" w:fill="auto"/>
          </w:tcPr>
          <w:p w14:paraId="5CCBCC44" w14:textId="77777777" w:rsidR="00020828" w:rsidRPr="00A96233" w:rsidRDefault="00020828" w:rsidP="00863848">
            <w:pPr>
              <w:jc w:val="center"/>
            </w:pPr>
            <w:r w:rsidRPr="00A96233">
              <w:rPr>
                <w:noProof/>
              </w:rPr>
              <w:drawing>
                <wp:inline distT="0" distB="0" distL="0" distR="0" wp14:anchorId="1FFCE0BC" wp14:editId="4346543A">
                  <wp:extent cx="467280" cy="468000"/>
                  <wp:effectExtent l="0" t="0" r="9525" b="8255"/>
                  <wp:docPr id="1451" name="Picture 14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16832AF" w14:textId="3A337EB9" w:rsidR="00020828" w:rsidRPr="007657F8" w:rsidRDefault="00020828" w:rsidP="00863848">
            <w:pPr>
              <w:spacing w:after="120"/>
              <w:rPr>
                <w:b/>
                <w:bCs/>
              </w:rPr>
            </w:pPr>
            <w:r w:rsidRPr="007657F8">
              <w:rPr>
                <w:b/>
                <w:bCs/>
              </w:rPr>
              <w:t>Activity 5</w:t>
            </w:r>
            <w:r w:rsidR="007657F8" w:rsidRPr="007657F8">
              <w:rPr>
                <w:b/>
                <w:bCs/>
              </w:rPr>
              <w:t>5</w:t>
            </w:r>
            <w:r w:rsidRPr="007657F8">
              <w:rPr>
                <w:b/>
                <w:bCs/>
              </w:rPr>
              <w:t xml:space="preserve"> (KM04KT01 IAC0101)  1 ½ hours</w:t>
            </w:r>
          </w:p>
          <w:p w14:paraId="656D1F37" w14:textId="37C42B04" w:rsidR="00020828" w:rsidRPr="007657F8" w:rsidRDefault="00020828" w:rsidP="00863848">
            <w:pPr>
              <w:spacing w:after="120"/>
              <w:ind w:left="743" w:hanging="743"/>
            </w:pPr>
            <w:r w:rsidRPr="007657F8">
              <w:t>5</w:t>
            </w:r>
            <w:r w:rsidR="007657F8" w:rsidRPr="007657F8">
              <w:t>5</w:t>
            </w:r>
            <w:r w:rsidRPr="007657F8">
              <w:t xml:space="preserve">.1 </w:t>
            </w:r>
            <w:r w:rsidRPr="007657F8">
              <w:tab/>
              <w:t>Complete the diagram. In the section where the two shapes intersect, list the factors that impact on both product range and quantity allocation for different stores at the company you represent. If some factors only impact on product range allocation, list them in the shape on the left. If any factors only impact on quantities allocated to different stores, list them in the shape on the right.</w:t>
            </w:r>
          </w:p>
          <w:p w14:paraId="2653714D" w14:textId="77777777" w:rsidR="00020828" w:rsidRPr="007657F8" w:rsidRDefault="00020828" w:rsidP="00863848">
            <w:pPr>
              <w:spacing w:after="120"/>
              <w:ind w:left="1463" w:hanging="743"/>
              <w:jc w:val="center"/>
            </w:pPr>
            <w:r w:rsidRPr="007657F8">
              <w:rPr>
                <w:noProof/>
              </w:rPr>
              <w:drawing>
                <wp:inline distT="0" distB="0" distL="0" distR="0" wp14:anchorId="7C1A1D4B" wp14:editId="7C13D830">
                  <wp:extent cx="3548020" cy="272415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74662" cy="2744606"/>
                          </a:xfrm>
                          <a:prstGeom prst="rect">
                            <a:avLst/>
                          </a:prstGeom>
                          <a:noFill/>
                          <a:ln>
                            <a:noFill/>
                          </a:ln>
                        </pic:spPr>
                      </pic:pic>
                    </a:graphicData>
                  </a:graphic>
                </wp:inline>
              </w:drawing>
            </w:r>
          </w:p>
          <w:p w14:paraId="6A2E5529" w14:textId="77777777" w:rsidR="00020828" w:rsidRPr="007657F8" w:rsidRDefault="00020828" w:rsidP="00863848">
            <w:pPr>
              <w:spacing w:after="120"/>
              <w:ind w:left="743" w:hanging="743"/>
            </w:pPr>
          </w:p>
          <w:p w14:paraId="0E85FCF5" w14:textId="1BF4C569" w:rsidR="00020828" w:rsidRPr="00A96233" w:rsidRDefault="00020828" w:rsidP="00863848">
            <w:pPr>
              <w:spacing w:after="120"/>
              <w:ind w:left="743" w:hanging="743"/>
            </w:pPr>
            <w:r w:rsidRPr="007657F8">
              <w:t>5</w:t>
            </w:r>
            <w:r w:rsidR="007657F8" w:rsidRPr="007657F8">
              <w:t>5</w:t>
            </w:r>
            <w:r w:rsidRPr="007657F8">
              <w:t xml:space="preserve">.2 </w:t>
            </w:r>
            <w:r w:rsidRPr="007657F8">
              <w:tab/>
              <w:t>Describe the factors under the headings where you listed them (e.g. factors impacting on both, factors impacting on product rage allocation, actors impacting</w:t>
            </w:r>
            <w:r w:rsidRPr="00A96233">
              <w:t xml:space="preserve"> on quantities allocated.</w:t>
            </w:r>
          </w:p>
          <w:p w14:paraId="45460E88" w14:textId="5042290E" w:rsidR="00020828" w:rsidRPr="00A96233" w:rsidRDefault="00020828" w:rsidP="00863848">
            <w:pPr>
              <w:ind w:left="743" w:hanging="743"/>
            </w:pPr>
            <w:r w:rsidRPr="00A96233">
              <w:t>5</w:t>
            </w:r>
            <w:r w:rsidR="007657F8">
              <w:t>5</w:t>
            </w:r>
            <w:r w:rsidRPr="00A96233">
              <w:t xml:space="preserve">.3 </w:t>
            </w:r>
            <w:r w:rsidRPr="00A96233">
              <w:tab/>
              <w:t>Explain the information sources you use to help you make decisions on allocating product ranges and quantities to various stores in the retail chain you represent.</w:t>
            </w:r>
          </w:p>
        </w:tc>
      </w:tr>
    </w:tbl>
    <w:p w14:paraId="73CBA959" w14:textId="77777777" w:rsidR="00020828" w:rsidRPr="00A96233" w:rsidRDefault="00020828" w:rsidP="00020828">
      <w:pPr>
        <w:rPr>
          <w:rStyle w:val="e24kjd"/>
          <w:rFonts w:eastAsiaTheme="majorEastAsia"/>
        </w:rPr>
      </w:pPr>
      <w:bookmarkStart w:id="1431" w:name="_Toc45719996"/>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FE56C20" w14:textId="77777777" w:rsidTr="00863848">
        <w:tc>
          <w:tcPr>
            <w:tcW w:w="1408" w:type="dxa"/>
            <w:hideMark/>
          </w:tcPr>
          <w:p w14:paraId="672CB517" w14:textId="77777777" w:rsidR="00020828" w:rsidRPr="007657F8" w:rsidRDefault="00020828" w:rsidP="00863848">
            <w:pPr>
              <w:jc w:val="center"/>
            </w:pPr>
            <w:r w:rsidRPr="007657F8">
              <w:rPr>
                <w:noProof/>
              </w:rPr>
              <w:lastRenderedPageBreak/>
              <w:drawing>
                <wp:inline distT="0" distB="0" distL="0" distR="0" wp14:anchorId="64F2B1F8" wp14:editId="4DA274D3">
                  <wp:extent cx="464820" cy="464820"/>
                  <wp:effectExtent l="0" t="0" r="0" b="0"/>
                  <wp:docPr id="1453" name="Picture 14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92C13A4" w14:textId="77777777" w:rsidR="00020828" w:rsidRPr="007657F8" w:rsidRDefault="00020828" w:rsidP="00863848">
            <w:pPr>
              <w:spacing w:after="120"/>
              <w:rPr>
                <w:b/>
                <w:bCs/>
              </w:rPr>
            </w:pPr>
            <w:r w:rsidRPr="007657F8">
              <w:rPr>
                <w:b/>
                <w:bCs/>
              </w:rPr>
              <w:t>ANSWER</w:t>
            </w:r>
          </w:p>
          <w:p w14:paraId="6AFA3DB6" w14:textId="6A8EBCE2" w:rsidR="00020828" w:rsidRPr="007657F8" w:rsidRDefault="00020828" w:rsidP="00863848">
            <w:pPr>
              <w:spacing w:after="120"/>
              <w:ind w:left="745" w:hanging="745"/>
            </w:pPr>
            <w:r w:rsidRPr="007657F8">
              <w:t>5</w:t>
            </w:r>
            <w:r w:rsidR="007657F8" w:rsidRPr="007657F8">
              <w:t>5</w:t>
            </w:r>
            <w:r w:rsidRPr="007657F8">
              <w:t>.1</w:t>
            </w:r>
            <w:r w:rsidRPr="007657F8">
              <w:tab/>
              <w:t>Learners should complete the diagram according to the instructions.</w:t>
            </w:r>
          </w:p>
          <w:p w14:paraId="1D1E65BB" w14:textId="3C810012" w:rsidR="00020828" w:rsidRPr="007657F8" w:rsidRDefault="00020828" w:rsidP="00863848">
            <w:pPr>
              <w:spacing w:after="120"/>
              <w:ind w:left="745" w:hanging="745"/>
            </w:pPr>
            <w:r w:rsidRPr="007657F8">
              <w:t>5</w:t>
            </w:r>
            <w:r w:rsidR="007657F8" w:rsidRPr="007657F8">
              <w:t>5</w:t>
            </w:r>
            <w:r w:rsidRPr="007657F8">
              <w:t>.2</w:t>
            </w:r>
            <w:r w:rsidRPr="007657F8">
              <w:tab/>
              <w:t>Leaners should describe the factors which they listed.</w:t>
            </w:r>
          </w:p>
          <w:p w14:paraId="32317F17" w14:textId="7E8A0E95" w:rsidR="00020828" w:rsidRPr="007657F8" w:rsidRDefault="00020828" w:rsidP="00863848">
            <w:pPr>
              <w:ind w:left="745" w:hanging="745"/>
            </w:pPr>
            <w:r w:rsidRPr="007657F8">
              <w:t>5</w:t>
            </w:r>
            <w:r w:rsidR="007657F8" w:rsidRPr="007657F8">
              <w:t>5</w:t>
            </w:r>
            <w:r w:rsidRPr="007657F8">
              <w:t>.3</w:t>
            </w:r>
            <w:r w:rsidRPr="007657F8">
              <w:tab/>
              <w:t>Learners should explain the information sources they use to help them make decisions on allocating product ranges and quantities to various stores in the retail chain they represent.</w:t>
            </w:r>
          </w:p>
        </w:tc>
      </w:tr>
    </w:tbl>
    <w:p w14:paraId="0F71C824" w14:textId="77777777" w:rsidR="00020828" w:rsidRPr="00A96233" w:rsidRDefault="00020828" w:rsidP="00020828">
      <w:pPr>
        <w:rPr>
          <w:rFonts w:eastAsia="Times New Roman"/>
        </w:rPr>
      </w:pPr>
    </w:p>
    <w:p w14:paraId="1B17CF9E" w14:textId="77777777" w:rsidR="00020828" w:rsidRPr="00A96233" w:rsidRDefault="00020828" w:rsidP="00020828">
      <w:pPr>
        <w:rPr>
          <w:rStyle w:val="e24kjd"/>
          <w:rFonts w:eastAsiaTheme="majorEastAsia"/>
        </w:rPr>
      </w:pPr>
    </w:p>
    <w:p w14:paraId="7B849F43" w14:textId="77777777" w:rsidR="00020828" w:rsidRPr="00A96233" w:rsidRDefault="00020828" w:rsidP="00020828">
      <w:pPr>
        <w:pStyle w:val="Heading2"/>
        <w:spacing w:before="120"/>
        <w:rPr>
          <w:rStyle w:val="e24kjd"/>
          <w:rFonts w:eastAsiaTheme="majorEastAsia"/>
        </w:rPr>
      </w:pPr>
      <w:bookmarkStart w:id="1432" w:name="_Toc46588515"/>
      <w:bookmarkStart w:id="1433" w:name="_Toc46916471"/>
      <w:r w:rsidRPr="00A96233">
        <w:rPr>
          <w:rStyle w:val="e24kjd"/>
          <w:rFonts w:eastAsiaTheme="majorEastAsia"/>
        </w:rPr>
        <w:t>1.2</w:t>
      </w:r>
      <w:r w:rsidRPr="00A96233">
        <w:rPr>
          <w:rStyle w:val="e24kjd"/>
          <w:rFonts w:eastAsiaTheme="majorEastAsia"/>
        </w:rPr>
        <w:tab/>
        <w:t>Allocation as part of the merchandise planning process</w:t>
      </w:r>
      <w:bookmarkEnd w:id="1431"/>
      <w:bookmarkEnd w:id="1432"/>
      <w:bookmarkEnd w:id="143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941B590" w14:textId="77777777" w:rsidTr="00413AA0">
        <w:tc>
          <w:tcPr>
            <w:tcW w:w="784" w:type="pct"/>
            <w:tcBorders>
              <w:top w:val="single" w:sz="4" w:space="0" w:color="auto"/>
              <w:left w:val="single" w:sz="4" w:space="0" w:color="auto"/>
              <w:bottom w:val="single" w:sz="4" w:space="0" w:color="auto"/>
              <w:right w:val="nil"/>
            </w:tcBorders>
            <w:hideMark/>
          </w:tcPr>
          <w:p w14:paraId="29DEB664" w14:textId="77777777" w:rsidR="00020828" w:rsidRPr="00A96233" w:rsidRDefault="00020828" w:rsidP="00863848">
            <w:pPr>
              <w:jc w:val="center"/>
            </w:pPr>
            <w:r w:rsidRPr="00A96233">
              <w:rPr>
                <w:noProof/>
              </w:rPr>
              <w:drawing>
                <wp:inline distT="0" distB="0" distL="0" distR="0" wp14:anchorId="6C68948C" wp14:editId="0317AD28">
                  <wp:extent cx="462915" cy="462915"/>
                  <wp:effectExtent l="0" t="0" r="0" b="0"/>
                  <wp:docPr id="714" name="Picture 7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007E747" w14:textId="77777777" w:rsidR="00020828" w:rsidRPr="00A96233" w:rsidRDefault="00020828" w:rsidP="00863848">
            <w:r w:rsidRPr="00A96233">
              <w:t>Use the information below to discuss allocation as part of the merchandise planning process.</w:t>
            </w:r>
          </w:p>
        </w:tc>
        <w:tc>
          <w:tcPr>
            <w:tcW w:w="873" w:type="pct"/>
            <w:tcBorders>
              <w:top w:val="single" w:sz="4" w:space="0" w:color="auto"/>
              <w:left w:val="nil"/>
              <w:bottom w:val="single" w:sz="4" w:space="0" w:color="auto"/>
              <w:right w:val="single" w:sz="4" w:space="0" w:color="auto"/>
            </w:tcBorders>
            <w:hideMark/>
          </w:tcPr>
          <w:p w14:paraId="2A407D8A" w14:textId="77777777" w:rsidR="00020828" w:rsidRPr="00A96233" w:rsidRDefault="00020828" w:rsidP="00863848">
            <w:r w:rsidRPr="00A96233">
              <w:t>Time:</w:t>
            </w:r>
          </w:p>
          <w:p w14:paraId="071CDC72" w14:textId="77777777" w:rsidR="00020828" w:rsidRPr="00A96233" w:rsidRDefault="00020828" w:rsidP="00863848">
            <w:r w:rsidRPr="00A96233">
              <w:t>½ hour</w:t>
            </w:r>
          </w:p>
        </w:tc>
      </w:tr>
    </w:tbl>
    <w:p w14:paraId="68DF3F55" w14:textId="77777777" w:rsidR="00020828" w:rsidRPr="00A96233" w:rsidRDefault="00020828" w:rsidP="00020828"/>
    <w:p w14:paraId="578DA0FB" w14:textId="77777777" w:rsidR="00020828" w:rsidRPr="00A96233" w:rsidRDefault="00020828" w:rsidP="00020828">
      <w:r w:rsidRPr="00A96233">
        <w:t>Having sufficient stock and the right type of merchandise at each of the stores in the retail chain is a vital component of success. This has become increasingly important in the current retail economy. It is important to match supply with demand with greater precision.</w:t>
      </w:r>
    </w:p>
    <w:p w14:paraId="6F6595BF" w14:textId="77777777" w:rsidR="00020828" w:rsidRPr="00A96233" w:rsidRDefault="00020828" w:rsidP="00020828"/>
    <w:p w14:paraId="272EB50D" w14:textId="77777777" w:rsidR="00020828" w:rsidRPr="00A96233" w:rsidRDefault="00020828" w:rsidP="00020828">
      <w:r w:rsidRPr="00A96233">
        <w:t xml:space="preserve">Merchandise allocation is part of the overall merchandise planning process. </w:t>
      </w:r>
    </w:p>
    <w:p w14:paraId="45E48685" w14:textId="77777777" w:rsidR="00020828" w:rsidRPr="00A96233" w:rsidRDefault="00020828" w:rsidP="00020828"/>
    <w:p w14:paraId="6B096B23" w14:textId="77777777" w:rsidR="00020828" w:rsidRPr="00A96233" w:rsidRDefault="00020828" w:rsidP="00020828">
      <w:pPr>
        <w:jc w:val="center"/>
      </w:pPr>
      <w:r w:rsidRPr="00A96233">
        <w:rPr>
          <w:noProof/>
        </w:rPr>
        <w:drawing>
          <wp:inline distT="0" distB="0" distL="0" distR="0" wp14:anchorId="3E5A9965" wp14:editId="34BB8492">
            <wp:extent cx="3457272" cy="2153756"/>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457272" cy="2153756"/>
                    </a:xfrm>
                    <a:prstGeom prst="rect">
                      <a:avLst/>
                    </a:prstGeom>
                    <a:noFill/>
                    <a:ln>
                      <a:noFill/>
                    </a:ln>
                  </pic:spPr>
                </pic:pic>
              </a:graphicData>
            </a:graphic>
          </wp:inline>
        </w:drawing>
      </w:r>
    </w:p>
    <w:p w14:paraId="63602136" w14:textId="77777777" w:rsidR="00020828" w:rsidRPr="00A96233" w:rsidRDefault="00020828" w:rsidP="00020828">
      <w:pPr>
        <w:jc w:val="left"/>
      </w:pPr>
    </w:p>
    <w:p w14:paraId="79E70C6D" w14:textId="77777777" w:rsidR="00020828" w:rsidRPr="00A96233" w:rsidRDefault="00020828" w:rsidP="00020828">
      <w:r w:rsidRPr="00A96233">
        <w:rPr>
          <w:rStyle w:val="hi"/>
        </w:rPr>
        <w:t xml:space="preserve">Allocation of merchandise is </w:t>
      </w:r>
      <w:r w:rsidRPr="00A96233">
        <w:t>about ensuring that the right stock is available at the right time in each of the chain stores. It relates to all decisions made around how inventory should be distributed across the chain.</w:t>
      </w:r>
    </w:p>
    <w:p w14:paraId="2FD49C72" w14:textId="77777777" w:rsidR="00020828" w:rsidRPr="00A96233" w:rsidRDefault="00020828" w:rsidP="00020828"/>
    <w:p w14:paraId="0A829C28" w14:textId="77777777" w:rsidR="00020828" w:rsidRPr="00A96233" w:rsidRDefault="00020828" w:rsidP="00020828">
      <w:r w:rsidRPr="00A96233">
        <w:t>Research has indicated that allocation decisions have a big impact on profitability.</w:t>
      </w:r>
    </w:p>
    <w:p w14:paraId="4FAD5CBC" w14:textId="77777777" w:rsidR="00020828" w:rsidRPr="00A96233" w:rsidRDefault="00020828" w:rsidP="00020828"/>
    <w:p w14:paraId="48CB6699" w14:textId="77777777" w:rsidR="00020828" w:rsidRPr="00A96233" w:rsidRDefault="00020828" w:rsidP="00020828">
      <w:pPr>
        <w:pStyle w:val="Heading2"/>
        <w:spacing w:before="120"/>
      </w:pPr>
      <w:bookmarkStart w:id="1434" w:name="_Toc45719997"/>
      <w:bookmarkStart w:id="1435" w:name="_Toc46588516"/>
      <w:bookmarkStart w:id="1436" w:name="_Toc46916472"/>
      <w:r w:rsidRPr="00A96233">
        <w:lastRenderedPageBreak/>
        <w:t>1.3</w:t>
      </w:r>
      <w:r w:rsidRPr="00A96233">
        <w:tab/>
        <w:t>Requirements for optimising merchandise allocation</w:t>
      </w:r>
      <w:bookmarkEnd w:id="1434"/>
      <w:bookmarkEnd w:id="1435"/>
      <w:bookmarkEnd w:id="143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2CC13E5" w14:textId="77777777" w:rsidTr="00413AA0">
        <w:tc>
          <w:tcPr>
            <w:tcW w:w="784" w:type="pct"/>
            <w:tcBorders>
              <w:top w:val="single" w:sz="4" w:space="0" w:color="auto"/>
              <w:left w:val="single" w:sz="4" w:space="0" w:color="auto"/>
              <w:bottom w:val="single" w:sz="4" w:space="0" w:color="auto"/>
              <w:right w:val="nil"/>
            </w:tcBorders>
            <w:hideMark/>
          </w:tcPr>
          <w:p w14:paraId="3E2BCE4E" w14:textId="77777777" w:rsidR="00020828" w:rsidRPr="00A96233" w:rsidRDefault="00020828" w:rsidP="00863848">
            <w:pPr>
              <w:jc w:val="center"/>
            </w:pPr>
            <w:r w:rsidRPr="00A96233">
              <w:rPr>
                <w:noProof/>
              </w:rPr>
              <w:drawing>
                <wp:inline distT="0" distB="0" distL="0" distR="0" wp14:anchorId="18D9AD75" wp14:editId="71E021DD">
                  <wp:extent cx="462915" cy="462915"/>
                  <wp:effectExtent l="0" t="0" r="0" b="0"/>
                  <wp:docPr id="715" name="Picture 7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1964E32" w14:textId="77777777" w:rsidR="00020828" w:rsidRPr="00A96233" w:rsidRDefault="00020828" w:rsidP="00863848">
            <w:r w:rsidRPr="00A96233">
              <w:t>Use the information below to discuss the requirements for optimising merchandise allocation.</w:t>
            </w:r>
          </w:p>
        </w:tc>
        <w:tc>
          <w:tcPr>
            <w:tcW w:w="873" w:type="pct"/>
            <w:tcBorders>
              <w:top w:val="single" w:sz="4" w:space="0" w:color="auto"/>
              <w:left w:val="nil"/>
              <w:bottom w:val="single" w:sz="4" w:space="0" w:color="auto"/>
              <w:right w:val="single" w:sz="4" w:space="0" w:color="auto"/>
            </w:tcBorders>
            <w:hideMark/>
          </w:tcPr>
          <w:p w14:paraId="6E428F0E" w14:textId="77777777" w:rsidR="00020828" w:rsidRPr="00A96233" w:rsidRDefault="00020828" w:rsidP="00863848">
            <w:r w:rsidRPr="00A96233">
              <w:t>Time:</w:t>
            </w:r>
          </w:p>
          <w:p w14:paraId="0A770373" w14:textId="77777777" w:rsidR="00020828" w:rsidRPr="00A96233" w:rsidRDefault="00020828" w:rsidP="00863848">
            <w:r w:rsidRPr="00A96233">
              <w:t>½ hour</w:t>
            </w:r>
          </w:p>
        </w:tc>
      </w:tr>
    </w:tbl>
    <w:p w14:paraId="3A23E5C0" w14:textId="77777777" w:rsidR="00020828" w:rsidRPr="00A96233" w:rsidRDefault="00020828" w:rsidP="00020828"/>
    <w:p w14:paraId="0E31BB03" w14:textId="77777777" w:rsidR="00020828" w:rsidRPr="00A96233" w:rsidRDefault="00020828" w:rsidP="00020828">
      <w:r w:rsidRPr="00A96233">
        <w:t>“Merchandise allocation is a crucial competency for retailers across all retail business models, including specialty, department store, discount and mass merchant, as well as vertically integrated retail/manufacturers. The process seeks to assign optimal individual item quantities to specific stores…”</w:t>
      </w:r>
      <w:r w:rsidRPr="00A96233">
        <w:rPr>
          <w:vertAlign w:val="superscript"/>
        </w:rPr>
        <w:t>iii</w:t>
      </w:r>
    </w:p>
    <w:p w14:paraId="24E027C6" w14:textId="77777777" w:rsidR="00020828" w:rsidRPr="00A96233" w:rsidRDefault="00020828" w:rsidP="00020828"/>
    <w:p w14:paraId="4662ADEC" w14:textId="77777777" w:rsidR="00020828" w:rsidRPr="00A96233" w:rsidRDefault="00020828" w:rsidP="00020828">
      <w:r w:rsidRPr="00A96233">
        <w:t xml:space="preserve">The importance of effective allocation lies in reducing costs and aligning inventory with each store’s opportunity to sell. </w:t>
      </w:r>
    </w:p>
    <w:p w14:paraId="52B70C27" w14:textId="77777777" w:rsidR="00020828" w:rsidRPr="00A96233" w:rsidRDefault="00020828" w:rsidP="00020828"/>
    <w:p w14:paraId="535A10B4" w14:textId="77777777" w:rsidR="00020828" w:rsidRPr="00A96233" w:rsidRDefault="00020828" w:rsidP="00020828">
      <w:r w:rsidRPr="00A96233">
        <w:t>The following requirements are deemed to be important for optimising merchandise allocation:</w:t>
      </w:r>
      <w:r w:rsidRPr="00A96233">
        <w:rPr>
          <w:vertAlign w:val="superscript"/>
        </w:rPr>
        <w:t>iv</w:t>
      </w:r>
    </w:p>
    <w:p w14:paraId="413FAFB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5E838E8A" w14:textId="77777777" w:rsidTr="00413AA0">
        <w:tc>
          <w:tcPr>
            <w:tcW w:w="2387" w:type="dxa"/>
            <w:shd w:val="clear" w:color="auto" w:fill="808080" w:themeFill="background1" w:themeFillShade="80"/>
          </w:tcPr>
          <w:p w14:paraId="4345EA82" w14:textId="77777777" w:rsidR="00020828" w:rsidRPr="00A96233" w:rsidRDefault="00020828" w:rsidP="00863848">
            <w:pPr>
              <w:jc w:val="left"/>
              <w:rPr>
                <w:b/>
                <w:bCs/>
                <w:color w:val="FFFFFF" w:themeColor="background1"/>
              </w:rPr>
            </w:pPr>
            <w:r w:rsidRPr="00A96233">
              <w:rPr>
                <w:b/>
                <w:bCs/>
                <w:color w:val="FFFFFF" w:themeColor="background1"/>
              </w:rPr>
              <w:t>Plan high, allocate low</w:t>
            </w:r>
          </w:p>
        </w:tc>
        <w:tc>
          <w:tcPr>
            <w:tcW w:w="6594" w:type="dxa"/>
            <w:shd w:val="clear" w:color="auto" w:fill="D9D9D9" w:themeFill="background1" w:themeFillShade="D9"/>
          </w:tcPr>
          <w:p w14:paraId="6C4258F0" w14:textId="77777777" w:rsidR="00020828" w:rsidRPr="00A96233" w:rsidRDefault="00020828" w:rsidP="00863848">
            <w:r w:rsidRPr="00A96233">
              <w:t xml:space="preserve">Retail companies tend to perform merchandise planning at high levels such as department/chain/month for key variables such as sales income and gross margin. </w:t>
            </w:r>
          </w:p>
          <w:p w14:paraId="485AD59D" w14:textId="77777777" w:rsidR="00020828" w:rsidRPr="00A96233" w:rsidRDefault="00020828" w:rsidP="00863848"/>
          <w:p w14:paraId="5FC1CD90" w14:textId="77777777" w:rsidR="00020828" w:rsidRPr="00A96233" w:rsidRDefault="00020828" w:rsidP="00413AA0">
            <w:r w:rsidRPr="00A96233">
              <w:t>Merchandise allocation occurs at a lower level:</w:t>
            </w:r>
          </w:p>
          <w:p w14:paraId="28F7EBE0" w14:textId="77777777" w:rsidR="00020828" w:rsidRPr="00A96233" w:rsidRDefault="00020828" w:rsidP="00413AA0">
            <w:pPr>
              <w:pStyle w:val="ListParagraph"/>
              <w:numPr>
                <w:ilvl w:val="0"/>
                <w:numId w:val="330"/>
              </w:numPr>
              <w:contextualSpacing w:val="0"/>
              <w:jc w:val="left"/>
              <w:rPr>
                <w:b/>
                <w:bCs/>
              </w:rPr>
            </w:pPr>
            <w:r w:rsidRPr="00A96233">
              <w:rPr>
                <w:b/>
                <w:bCs/>
              </w:rPr>
              <w:t xml:space="preserve">Product. </w:t>
            </w:r>
            <w:r w:rsidRPr="00A96233">
              <w:t>Item, style, sub-category, department, channel, etc.</w:t>
            </w:r>
          </w:p>
          <w:p w14:paraId="4A20ACB1" w14:textId="77777777" w:rsidR="00020828" w:rsidRPr="00A96233" w:rsidRDefault="00020828" w:rsidP="00413AA0">
            <w:pPr>
              <w:pStyle w:val="ListParagraph"/>
              <w:numPr>
                <w:ilvl w:val="0"/>
                <w:numId w:val="330"/>
              </w:numPr>
              <w:contextualSpacing w:val="0"/>
              <w:jc w:val="left"/>
              <w:rPr>
                <w:b/>
                <w:bCs/>
              </w:rPr>
            </w:pPr>
            <w:r w:rsidRPr="00A96233">
              <w:rPr>
                <w:b/>
                <w:bCs/>
              </w:rPr>
              <w:t xml:space="preserve">Location. </w:t>
            </w:r>
            <w:r w:rsidRPr="00A96233">
              <w:t>Region, district, store.</w:t>
            </w:r>
          </w:p>
          <w:p w14:paraId="628DE49B" w14:textId="77777777" w:rsidR="00020828" w:rsidRPr="00A96233" w:rsidRDefault="00020828" w:rsidP="00413AA0">
            <w:pPr>
              <w:pStyle w:val="ListParagraph"/>
              <w:numPr>
                <w:ilvl w:val="0"/>
                <w:numId w:val="330"/>
              </w:numPr>
              <w:contextualSpacing w:val="0"/>
              <w:jc w:val="left"/>
              <w:rPr>
                <w:b/>
                <w:bCs/>
              </w:rPr>
            </w:pPr>
            <w:r w:rsidRPr="00A96233">
              <w:rPr>
                <w:b/>
                <w:bCs/>
              </w:rPr>
              <w:t xml:space="preserve">Time. </w:t>
            </w:r>
            <w:r w:rsidRPr="00A96233">
              <w:t>Week, month, quarter, season, year.</w:t>
            </w:r>
          </w:p>
          <w:p w14:paraId="7887F422" w14:textId="77777777" w:rsidR="00020828" w:rsidRPr="00A96233" w:rsidRDefault="00020828" w:rsidP="00863848"/>
          <w:p w14:paraId="12ADB6CA" w14:textId="77777777" w:rsidR="00020828" w:rsidRPr="00A96233" w:rsidRDefault="00020828" w:rsidP="00863848">
            <w:r w:rsidRPr="00A96233">
              <w:t>The challenge is to manually plan down to the item/store/week level. The allocation system that is used must spread changes made at the higher levels to the level of individual items, locations and times.</w:t>
            </w:r>
          </w:p>
          <w:p w14:paraId="2D4A0F5E" w14:textId="77777777" w:rsidR="00020828" w:rsidRPr="00A96233" w:rsidRDefault="00020828" w:rsidP="00863848"/>
          <w:p w14:paraId="0D3C5488" w14:textId="77777777" w:rsidR="00020828" w:rsidRPr="00A96233" w:rsidRDefault="00020828" w:rsidP="00863848">
            <w:r w:rsidRPr="00A96233">
              <w:t>Store-specific projections and needs of individual stores must be incorporated when allocating merchandise.</w:t>
            </w:r>
          </w:p>
        </w:tc>
      </w:tr>
      <w:tr w:rsidR="00020828" w:rsidRPr="00A96233" w14:paraId="2AF4C894" w14:textId="77777777" w:rsidTr="00413AA0">
        <w:tc>
          <w:tcPr>
            <w:tcW w:w="2387" w:type="dxa"/>
            <w:shd w:val="clear" w:color="auto" w:fill="808080" w:themeFill="background1" w:themeFillShade="80"/>
          </w:tcPr>
          <w:p w14:paraId="7800399E" w14:textId="77777777" w:rsidR="00020828" w:rsidRPr="00A96233" w:rsidRDefault="00020828" w:rsidP="00863848">
            <w:pPr>
              <w:jc w:val="left"/>
              <w:rPr>
                <w:b/>
                <w:bCs/>
                <w:color w:val="FFFFFF" w:themeColor="background1"/>
              </w:rPr>
            </w:pPr>
            <w:r w:rsidRPr="00A96233">
              <w:rPr>
                <w:b/>
                <w:bCs/>
                <w:color w:val="FFFFFF" w:themeColor="background1"/>
              </w:rPr>
              <w:t>Handle uncertainty</w:t>
            </w:r>
          </w:p>
        </w:tc>
        <w:tc>
          <w:tcPr>
            <w:tcW w:w="6594" w:type="dxa"/>
            <w:shd w:val="clear" w:color="auto" w:fill="D9D9D9" w:themeFill="background1" w:themeFillShade="D9"/>
          </w:tcPr>
          <w:p w14:paraId="3BAF5B69" w14:textId="04AE0C31" w:rsidR="00020828" w:rsidRPr="00A96233" w:rsidRDefault="00020828" w:rsidP="00863848">
            <w:r w:rsidRPr="00A96233">
              <w:t>Uncertainty reigns, especially in environments marked by rapid up-trending and down-trending seasonal and fashion-driven demand, and also when there is no previous sales history such as when new items are introduced.</w:t>
            </w:r>
          </w:p>
          <w:p w14:paraId="51528C1B" w14:textId="77777777" w:rsidR="00020828" w:rsidRPr="00A96233" w:rsidRDefault="00020828" w:rsidP="00863848"/>
          <w:p w14:paraId="66D5D427" w14:textId="77777777" w:rsidR="00020828" w:rsidRPr="00A96233" w:rsidRDefault="00020828" w:rsidP="00863848">
            <w:r w:rsidRPr="00A96233">
              <w:t>Allocations must be responsive to short-term trends.</w:t>
            </w:r>
          </w:p>
          <w:p w14:paraId="3438CF09" w14:textId="77777777" w:rsidR="00020828" w:rsidRPr="00A96233" w:rsidRDefault="00020828" w:rsidP="00863848"/>
          <w:p w14:paraId="026B5135" w14:textId="77777777" w:rsidR="00020828" w:rsidRPr="00A96233" w:rsidRDefault="00020828" w:rsidP="00863848">
            <w:r w:rsidRPr="00A96233">
              <w:lastRenderedPageBreak/>
              <w:t>Buyers need the ability to project an item’s performance by modelling its performance based on existing items or relevant categories.</w:t>
            </w:r>
          </w:p>
          <w:p w14:paraId="6A1715EC" w14:textId="77777777" w:rsidR="00020828" w:rsidRPr="00A96233" w:rsidRDefault="00020828" w:rsidP="00863848"/>
          <w:p w14:paraId="12B0FD5E" w14:textId="77777777" w:rsidR="00020828" w:rsidRPr="00A96233" w:rsidRDefault="00020828" w:rsidP="00863848">
            <w:r w:rsidRPr="00A96233">
              <w:t>Allocation must also be aligned with local customer demand for different stores.</w:t>
            </w:r>
          </w:p>
        </w:tc>
      </w:tr>
      <w:tr w:rsidR="00020828" w:rsidRPr="00A96233" w14:paraId="3C131F00" w14:textId="77777777" w:rsidTr="00413AA0">
        <w:tc>
          <w:tcPr>
            <w:tcW w:w="2387" w:type="dxa"/>
            <w:shd w:val="clear" w:color="auto" w:fill="808080" w:themeFill="background1" w:themeFillShade="80"/>
          </w:tcPr>
          <w:p w14:paraId="0BBFAFE8" w14:textId="77777777" w:rsidR="00020828" w:rsidRPr="00A96233" w:rsidRDefault="00020828" w:rsidP="00863848">
            <w:pPr>
              <w:jc w:val="left"/>
              <w:rPr>
                <w:b/>
                <w:bCs/>
                <w:color w:val="FFFFFF" w:themeColor="background1"/>
              </w:rPr>
            </w:pPr>
            <w:r w:rsidRPr="00A96233">
              <w:rPr>
                <w:b/>
                <w:bCs/>
                <w:color w:val="FFFFFF" w:themeColor="background1"/>
              </w:rPr>
              <w:lastRenderedPageBreak/>
              <w:t>Automate, automate, automate</w:t>
            </w:r>
          </w:p>
        </w:tc>
        <w:tc>
          <w:tcPr>
            <w:tcW w:w="6594" w:type="dxa"/>
            <w:shd w:val="clear" w:color="auto" w:fill="D9D9D9" w:themeFill="background1" w:themeFillShade="D9"/>
          </w:tcPr>
          <w:p w14:paraId="53CC1E76" w14:textId="77777777" w:rsidR="00020828" w:rsidRPr="00A96233" w:rsidRDefault="00020828" w:rsidP="00863848">
            <w:r w:rsidRPr="00A96233">
              <w:t>Running the merchandise allocation process manually involves a vast number of repetitive tasks. It is a cumbersome and time-consuming process.</w:t>
            </w:r>
          </w:p>
          <w:p w14:paraId="58B98422" w14:textId="77777777" w:rsidR="00020828" w:rsidRPr="00A96233" w:rsidRDefault="00020828" w:rsidP="00863848"/>
          <w:p w14:paraId="600F0270" w14:textId="77777777" w:rsidR="00020828" w:rsidRPr="00A96233" w:rsidRDefault="00020828" w:rsidP="00863848">
            <w:r w:rsidRPr="00A96233">
              <w:t>The challenge is to develop an optimal schedule-and-automate allocation system wherein repeatable processes are reliably executed.</w:t>
            </w:r>
          </w:p>
          <w:p w14:paraId="3ADD66B8" w14:textId="77777777" w:rsidR="00020828" w:rsidRPr="00A96233" w:rsidRDefault="00020828" w:rsidP="00863848"/>
          <w:p w14:paraId="5ABA6720" w14:textId="77777777" w:rsidR="00020828" w:rsidRPr="00A96233" w:rsidRDefault="00020828" w:rsidP="00863848">
            <w:r w:rsidRPr="00A96233">
              <w:t>The solution is to work with an automated allocation system that allows for the entering of rules on which allocation can be automated.</w:t>
            </w:r>
          </w:p>
        </w:tc>
      </w:tr>
      <w:tr w:rsidR="00020828" w:rsidRPr="00A96233" w14:paraId="407A4B06" w14:textId="77777777" w:rsidTr="00413AA0">
        <w:tc>
          <w:tcPr>
            <w:tcW w:w="2387" w:type="dxa"/>
            <w:shd w:val="clear" w:color="auto" w:fill="808080" w:themeFill="background1" w:themeFillShade="80"/>
          </w:tcPr>
          <w:p w14:paraId="44991DD0" w14:textId="77777777" w:rsidR="00020828" w:rsidRPr="00A96233" w:rsidRDefault="00020828" w:rsidP="00863848">
            <w:pPr>
              <w:jc w:val="left"/>
              <w:rPr>
                <w:b/>
                <w:bCs/>
                <w:color w:val="FFFFFF" w:themeColor="background1"/>
              </w:rPr>
            </w:pPr>
            <w:r w:rsidRPr="00A96233">
              <w:rPr>
                <w:b/>
                <w:bCs/>
                <w:color w:val="FFFFFF" w:themeColor="background1"/>
              </w:rPr>
              <w:t>Create “what-if” scenarios</w:t>
            </w:r>
          </w:p>
        </w:tc>
        <w:tc>
          <w:tcPr>
            <w:tcW w:w="6594" w:type="dxa"/>
            <w:shd w:val="clear" w:color="auto" w:fill="D9D9D9" w:themeFill="background1" w:themeFillShade="D9"/>
          </w:tcPr>
          <w:p w14:paraId="41199419" w14:textId="77777777" w:rsidR="00020828" w:rsidRPr="00A96233" w:rsidRDefault="00020828" w:rsidP="00863848">
            <w:r w:rsidRPr="00A96233">
              <w:t>Often, it is impossible to anticipate different outcomes from different stock or sales plans. It is too labour-intensive to manually generate multiple plans.</w:t>
            </w:r>
          </w:p>
          <w:p w14:paraId="0D534D44" w14:textId="77777777" w:rsidR="00020828" w:rsidRPr="00A96233" w:rsidRDefault="00020828" w:rsidP="00863848"/>
          <w:p w14:paraId="4FC7D66F" w14:textId="77777777" w:rsidR="00020828" w:rsidRPr="00A96233" w:rsidRDefault="00020828" w:rsidP="00863848">
            <w:r w:rsidRPr="00A96233">
              <w:t>The buyer should be able to quickly explore a range of alternative planning and allocation scenarios, set parameters and run calculations to identify the best option. The allocation system should, therefore, allow for creating “what if” scenarios.</w:t>
            </w:r>
          </w:p>
        </w:tc>
      </w:tr>
      <w:tr w:rsidR="00020828" w:rsidRPr="00A96233" w14:paraId="25A773D7" w14:textId="77777777" w:rsidTr="00413AA0">
        <w:tc>
          <w:tcPr>
            <w:tcW w:w="2387" w:type="dxa"/>
            <w:shd w:val="clear" w:color="auto" w:fill="808080" w:themeFill="background1" w:themeFillShade="80"/>
          </w:tcPr>
          <w:p w14:paraId="2E9CF1D5" w14:textId="77777777" w:rsidR="00020828" w:rsidRPr="00A96233" w:rsidRDefault="00020828" w:rsidP="00863848">
            <w:pPr>
              <w:jc w:val="left"/>
              <w:rPr>
                <w:b/>
                <w:bCs/>
                <w:color w:val="FFFFFF" w:themeColor="background1"/>
              </w:rPr>
            </w:pPr>
            <w:r w:rsidRPr="00A96233">
              <w:rPr>
                <w:b/>
                <w:bCs/>
                <w:color w:val="FFFFFF" w:themeColor="background1"/>
              </w:rPr>
              <w:t>Store smoothing</w:t>
            </w:r>
          </w:p>
        </w:tc>
        <w:tc>
          <w:tcPr>
            <w:tcW w:w="6594" w:type="dxa"/>
            <w:shd w:val="clear" w:color="auto" w:fill="D9D9D9" w:themeFill="background1" w:themeFillShade="D9"/>
          </w:tcPr>
          <w:p w14:paraId="55F64B40" w14:textId="77777777" w:rsidR="00020828" w:rsidRPr="00A96233" w:rsidRDefault="00020828" w:rsidP="00863848">
            <w:r w:rsidRPr="00A96233">
              <w:t>The challenge is to generate optimal allocations when existing data for a specific store is limited, such as in the case of new stores, renovated stores and stores that have had anomalous sales.</w:t>
            </w:r>
          </w:p>
          <w:p w14:paraId="64B1AC0A" w14:textId="77777777" w:rsidR="00020828" w:rsidRPr="00A96233" w:rsidRDefault="00020828" w:rsidP="00863848"/>
          <w:p w14:paraId="0F21FB04" w14:textId="5B103D9E" w:rsidR="00020828" w:rsidRPr="00A96233" w:rsidRDefault="00020828" w:rsidP="00863848">
            <w:r w:rsidRPr="00A96233">
              <w:t>“Store smoothing” must be built into the allocation system. The buyer should, for example, be able to specify that fo</w:t>
            </w:r>
            <w:r w:rsidR="00661CC2">
              <w:t>r</w:t>
            </w:r>
            <w:r w:rsidRPr="00A96233">
              <w:t xml:space="preserve"> a designated time a store with a “warm climate” can be allocated more or less stock than other stores.</w:t>
            </w:r>
          </w:p>
        </w:tc>
      </w:tr>
      <w:tr w:rsidR="00020828" w:rsidRPr="00A96233" w14:paraId="543CC159" w14:textId="77777777" w:rsidTr="00413AA0">
        <w:tc>
          <w:tcPr>
            <w:tcW w:w="2387" w:type="dxa"/>
            <w:shd w:val="clear" w:color="auto" w:fill="808080" w:themeFill="background1" w:themeFillShade="80"/>
          </w:tcPr>
          <w:p w14:paraId="2413B91A" w14:textId="77777777" w:rsidR="00020828" w:rsidRPr="00A96233" w:rsidRDefault="00020828" w:rsidP="00863848">
            <w:pPr>
              <w:jc w:val="left"/>
              <w:rPr>
                <w:b/>
                <w:bCs/>
                <w:color w:val="FFFFFF" w:themeColor="background1"/>
              </w:rPr>
            </w:pPr>
            <w:r w:rsidRPr="00A96233">
              <w:rPr>
                <w:b/>
                <w:bCs/>
                <w:color w:val="FFFFFF" w:themeColor="background1"/>
              </w:rPr>
              <w:t>Store capacity</w:t>
            </w:r>
          </w:p>
        </w:tc>
        <w:tc>
          <w:tcPr>
            <w:tcW w:w="6594" w:type="dxa"/>
            <w:shd w:val="clear" w:color="auto" w:fill="D9D9D9" w:themeFill="background1" w:themeFillShade="D9"/>
          </w:tcPr>
          <w:p w14:paraId="23B0E48D" w14:textId="77777777" w:rsidR="00020828" w:rsidRPr="00A96233" w:rsidRDefault="00020828" w:rsidP="00863848">
            <w:r w:rsidRPr="00A96233">
              <w:t>The allocation system should provide for allocating merchandise differently for stores with different capacities.</w:t>
            </w:r>
          </w:p>
        </w:tc>
      </w:tr>
    </w:tbl>
    <w:p w14:paraId="241675E4" w14:textId="0CB56740" w:rsidR="00661CC2" w:rsidRDefault="00661CC2"/>
    <w:p w14:paraId="2646B74D" w14:textId="77777777" w:rsidR="00661CC2" w:rsidRDefault="00661CC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769E7CCA" w14:textId="77777777" w:rsidTr="00413AA0">
        <w:tc>
          <w:tcPr>
            <w:tcW w:w="2387" w:type="dxa"/>
            <w:shd w:val="clear" w:color="auto" w:fill="808080" w:themeFill="background1" w:themeFillShade="80"/>
          </w:tcPr>
          <w:p w14:paraId="39D26227" w14:textId="77777777" w:rsidR="00020828" w:rsidRPr="00A96233" w:rsidRDefault="00020828" w:rsidP="00863848">
            <w:pPr>
              <w:jc w:val="left"/>
              <w:rPr>
                <w:b/>
                <w:bCs/>
                <w:color w:val="FFFFFF" w:themeColor="background1"/>
              </w:rPr>
            </w:pPr>
            <w:r w:rsidRPr="00A96233">
              <w:rPr>
                <w:b/>
                <w:bCs/>
                <w:color w:val="FFFFFF" w:themeColor="background1"/>
              </w:rPr>
              <w:lastRenderedPageBreak/>
              <w:t>Store-specific lead times</w:t>
            </w:r>
          </w:p>
        </w:tc>
        <w:tc>
          <w:tcPr>
            <w:tcW w:w="6594" w:type="dxa"/>
            <w:shd w:val="clear" w:color="auto" w:fill="D9D9D9" w:themeFill="background1" w:themeFillShade="D9"/>
          </w:tcPr>
          <w:p w14:paraId="570C3E72" w14:textId="77777777" w:rsidR="00020828" w:rsidRPr="00A96233" w:rsidRDefault="00020828" w:rsidP="00863848">
            <w:r w:rsidRPr="00A96233">
              <w:t>During peak selling periods, daily sales may vary significantly from store to store.</w:t>
            </w:r>
          </w:p>
          <w:p w14:paraId="0BC471CF" w14:textId="77777777" w:rsidR="00020828" w:rsidRPr="00A96233" w:rsidRDefault="00020828" w:rsidP="00863848"/>
          <w:p w14:paraId="0A4ED63D" w14:textId="77777777" w:rsidR="00020828" w:rsidRPr="00A96233" w:rsidRDefault="00020828" w:rsidP="00863848">
            <w:r w:rsidRPr="00A96233">
              <w:t>Different stores may also have different lead times, based on location and how distribution to the stores takes place.</w:t>
            </w:r>
          </w:p>
          <w:p w14:paraId="0D7D92F1" w14:textId="77777777" w:rsidR="00020828" w:rsidRPr="00A96233" w:rsidRDefault="00020828" w:rsidP="00863848"/>
          <w:p w14:paraId="257AE48B" w14:textId="77777777" w:rsidR="00020828" w:rsidRPr="00A96233" w:rsidRDefault="00020828" w:rsidP="00863848">
            <w:r w:rsidRPr="00A96233">
              <w:t>Allocations should, therefore, take into consideration store needs based on each store’s future delivery.</w:t>
            </w:r>
          </w:p>
        </w:tc>
      </w:tr>
    </w:tbl>
    <w:p w14:paraId="3926387C" w14:textId="77777777" w:rsidR="00020828" w:rsidRPr="00A96233" w:rsidRDefault="00020828" w:rsidP="00020828"/>
    <w:p w14:paraId="0A51C47E" w14:textId="77777777" w:rsidR="00020828" w:rsidRPr="00A96233" w:rsidRDefault="00020828" w:rsidP="00020828">
      <w:r w:rsidRPr="00A96233">
        <w:t>An effective allocation system will be based on the above requirements.</w:t>
      </w:r>
    </w:p>
    <w:p w14:paraId="7DEBC846" w14:textId="1918AC7F" w:rsidR="00020828" w:rsidRDefault="00020828" w:rsidP="00020828"/>
    <w:p w14:paraId="629E434D" w14:textId="77777777" w:rsidR="00661CC2" w:rsidRPr="00A96233" w:rsidRDefault="00661CC2" w:rsidP="00020828"/>
    <w:p w14:paraId="596F0F9A" w14:textId="77777777" w:rsidR="00020828" w:rsidRPr="00A96233" w:rsidRDefault="00020828" w:rsidP="00020828">
      <w:pPr>
        <w:pStyle w:val="Heading2"/>
        <w:spacing w:before="120"/>
      </w:pPr>
      <w:bookmarkStart w:id="1437" w:name="_Toc45719998"/>
      <w:bookmarkStart w:id="1438" w:name="_Toc46588517"/>
      <w:bookmarkStart w:id="1439" w:name="_Toc46916473"/>
      <w:r w:rsidRPr="00A96233">
        <w:t>1.4</w:t>
      </w:r>
      <w:r w:rsidRPr="00A96233">
        <w:tab/>
        <w:t>Matching product range to target market</w:t>
      </w:r>
      <w:bookmarkEnd w:id="1437"/>
      <w:bookmarkEnd w:id="1438"/>
      <w:bookmarkEnd w:id="143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030C4DB" w14:textId="77777777" w:rsidTr="00052D45">
        <w:tc>
          <w:tcPr>
            <w:tcW w:w="784" w:type="pct"/>
            <w:tcBorders>
              <w:top w:val="single" w:sz="4" w:space="0" w:color="auto"/>
              <w:left w:val="single" w:sz="4" w:space="0" w:color="auto"/>
              <w:bottom w:val="single" w:sz="4" w:space="0" w:color="auto"/>
              <w:right w:val="nil"/>
            </w:tcBorders>
            <w:hideMark/>
          </w:tcPr>
          <w:p w14:paraId="14B66FA0" w14:textId="77777777" w:rsidR="00020828" w:rsidRPr="00A96233" w:rsidRDefault="00020828" w:rsidP="00863848">
            <w:pPr>
              <w:jc w:val="center"/>
            </w:pPr>
            <w:bookmarkStart w:id="1440" w:name="_Toc45719999"/>
            <w:r w:rsidRPr="00A96233">
              <w:rPr>
                <w:noProof/>
              </w:rPr>
              <w:drawing>
                <wp:inline distT="0" distB="0" distL="0" distR="0" wp14:anchorId="3E801C9D" wp14:editId="53D67A4B">
                  <wp:extent cx="462915" cy="462915"/>
                  <wp:effectExtent l="0" t="0" r="0" b="0"/>
                  <wp:docPr id="1455" name="Picture 14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5E4F716" w14:textId="77777777" w:rsidR="00020828" w:rsidRPr="00A96233" w:rsidRDefault="00020828" w:rsidP="00863848">
            <w:r w:rsidRPr="00A96233">
              <w:t>Use the information below to discuss matching product range to target market.</w:t>
            </w:r>
          </w:p>
        </w:tc>
        <w:tc>
          <w:tcPr>
            <w:tcW w:w="873" w:type="pct"/>
            <w:tcBorders>
              <w:top w:val="single" w:sz="4" w:space="0" w:color="auto"/>
              <w:left w:val="nil"/>
              <w:bottom w:val="single" w:sz="4" w:space="0" w:color="auto"/>
              <w:right w:val="single" w:sz="4" w:space="0" w:color="auto"/>
            </w:tcBorders>
            <w:hideMark/>
          </w:tcPr>
          <w:p w14:paraId="2BE7D60B" w14:textId="77777777" w:rsidR="00020828" w:rsidRPr="00A96233" w:rsidRDefault="00020828" w:rsidP="00863848">
            <w:r w:rsidRPr="00A96233">
              <w:t>Time:</w:t>
            </w:r>
          </w:p>
          <w:p w14:paraId="780B2FAC" w14:textId="054098ED" w:rsidR="00020828" w:rsidRPr="00A96233" w:rsidRDefault="00E9408C" w:rsidP="00863848">
            <w:r w:rsidRPr="00A96233">
              <w:t>1 ½ hours</w:t>
            </w:r>
          </w:p>
        </w:tc>
      </w:tr>
    </w:tbl>
    <w:p w14:paraId="49FCEAA3" w14:textId="77777777" w:rsidR="00020828" w:rsidRPr="00A96233" w:rsidRDefault="00020828" w:rsidP="00020828"/>
    <w:p w14:paraId="06C24A55" w14:textId="77777777" w:rsidR="00020828" w:rsidRPr="00A96233" w:rsidRDefault="00020828" w:rsidP="00020828">
      <w:pPr>
        <w:pStyle w:val="Heading3"/>
      </w:pPr>
      <w:bookmarkStart w:id="1441" w:name="_Toc46588518"/>
      <w:bookmarkStart w:id="1442" w:name="_Toc46916474"/>
      <w:r w:rsidRPr="00A96233">
        <w:t>1.4.1</w:t>
      </w:r>
      <w:r w:rsidRPr="00A96233">
        <w:tab/>
        <w:t>Target market</w:t>
      </w:r>
      <w:bookmarkEnd w:id="1440"/>
      <w:bookmarkEnd w:id="1441"/>
      <w:bookmarkEnd w:id="1442"/>
    </w:p>
    <w:p w14:paraId="66AA4D8F" w14:textId="77777777" w:rsidR="00020828" w:rsidRPr="00A96233" w:rsidRDefault="00020828" w:rsidP="00020828"/>
    <w:p w14:paraId="2E6E4702" w14:textId="77777777" w:rsidR="00020828" w:rsidRPr="00A96233" w:rsidRDefault="00020828" w:rsidP="00020828">
      <w:r w:rsidRPr="00A96233">
        <w:t xml:space="preserve">It is critical that product ranges and merchandise be matched to the target market. </w:t>
      </w:r>
    </w:p>
    <w:p w14:paraId="57A6EC5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8CE4D3C" w14:textId="77777777" w:rsidTr="00863848">
        <w:tc>
          <w:tcPr>
            <w:tcW w:w="1408" w:type="dxa"/>
            <w:shd w:val="clear" w:color="auto" w:fill="auto"/>
            <w:vAlign w:val="center"/>
          </w:tcPr>
          <w:p w14:paraId="39C4E267" w14:textId="77777777" w:rsidR="00020828" w:rsidRPr="00A96233" w:rsidRDefault="00020828" w:rsidP="00863848">
            <w:pPr>
              <w:jc w:val="center"/>
            </w:pPr>
            <w:r w:rsidRPr="00A96233">
              <w:rPr>
                <w:noProof/>
              </w:rPr>
              <w:drawing>
                <wp:inline distT="0" distB="0" distL="0" distR="0" wp14:anchorId="661E5F1E" wp14:editId="3633F3DE">
                  <wp:extent cx="468720" cy="468000"/>
                  <wp:effectExtent l="0" t="0" r="7620" b="8255"/>
                  <wp:docPr id="1456" name="Picture 14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12E5060" w14:textId="77777777" w:rsidR="00020828" w:rsidRPr="00A96233" w:rsidRDefault="00020828" w:rsidP="00863848">
            <w:r w:rsidRPr="00A96233">
              <w:t xml:space="preserve">A </w:t>
            </w:r>
            <w:r w:rsidRPr="00A96233">
              <w:rPr>
                <w:b/>
                <w:bCs/>
              </w:rPr>
              <w:t>target market</w:t>
            </w:r>
            <w:r w:rsidRPr="00A96233">
              <w:t xml:space="preserve"> is a particular group of consumers at which a product or service is aimed. </w:t>
            </w:r>
          </w:p>
        </w:tc>
      </w:tr>
    </w:tbl>
    <w:p w14:paraId="1D75F940" w14:textId="77777777" w:rsidR="00020828" w:rsidRPr="00A96233" w:rsidRDefault="00020828" w:rsidP="00020828"/>
    <w:p w14:paraId="51E7C8DE" w14:textId="77777777" w:rsidR="00020828" w:rsidRPr="00A96233" w:rsidRDefault="00020828" w:rsidP="00020828">
      <w:r w:rsidRPr="00A96233">
        <w:t>The right product must be available at the right place at the right price.</w:t>
      </w:r>
    </w:p>
    <w:p w14:paraId="4411C477" w14:textId="77777777" w:rsidR="00020828" w:rsidRPr="00A96233" w:rsidRDefault="00020828" w:rsidP="00020828"/>
    <w:p w14:paraId="78AADE92" w14:textId="77777777" w:rsidR="00020828" w:rsidRPr="00A96233" w:rsidRDefault="00020828" w:rsidP="00020828">
      <w:r w:rsidRPr="00A96233">
        <w:t>Defining a target market involves breaking a market into segments and then concentrating marketing efforts on one or a few key segments consisting of the customers whose needs and desires most closely match the company’s product or service offerings. The opposite is also true: The company’s product offerings must meet the needs and wants of the customer base.</w:t>
      </w:r>
    </w:p>
    <w:p w14:paraId="4E2982F8" w14:textId="77777777" w:rsidR="00020828" w:rsidRPr="00A96233" w:rsidRDefault="00020828" w:rsidP="00020828"/>
    <w:p w14:paraId="29924EB8" w14:textId="77777777" w:rsidR="00020828" w:rsidRPr="00A96233" w:rsidRDefault="00020828" w:rsidP="00020828">
      <w:r w:rsidRPr="00A96233">
        <w:t>Target market definition segments customers into groups that share similar characteristics.</w:t>
      </w:r>
    </w:p>
    <w:p w14:paraId="6CE2AE86" w14:textId="77777777" w:rsidR="00020828" w:rsidRPr="00A96233" w:rsidRDefault="00020828" w:rsidP="00020828"/>
    <w:p w14:paraId="4F4E4809" w14:textId="77777777" w:rsidR="00020828" w:rsidRPr="00A96233" w:rsidRDefault="00020828" w:rsidP="00020828">
      <w:r w:rsidRPr="00A96233">
        <w:t>The four bases of market segmentation are:</w:t>
      </w:r>
    </w:p>
    <w:p w14:paraId="092E56C4" w14:textId="77777777" w:rsidR="00020828" w:rsidRPr="00A96233" w:rsidRDefault="00020828" w:rsidP="00020828"/>
    <w:p w14:paraId="51C35A58" w14:textId="77777777" w:rsidR="00020828" w:rsidRPr="00A96233" w:rsidRDefault="00020828" w:rsidP="00020828">
      <w:pPr>
        <w:jc w:val="center"/>
      </w:pPr>
      <w:r w:rsidRPr="00A96233">
        <w:rPr>
          <w:noProof/>
        </w:rPr>
        <w:lastRenderedPageBreak/>
        <w:drawing>
          <wp:inline distT="0" distB="0" distL="0" distR="0" wp14:anchorId="021F49B1" wp14:editId="01BF708A">
            <wp:extent cx="3008053" cy="2612571"/>
            <wp:effectExtent l="0" t="0" r="1905"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008053" cy="2612571"/>
                    </a:xfrm>
                    <a:prstGeom prst="rect">
                      <a:avLst/>
                    </a:prstGeom>
                  </pic:spPr>
                </pic:pic>
              </a:graphicData>
            </a:graphic>
          </wp:inline>
        </w:drawing>
      </w:r>
    </w:p>
    <w:p w14:paraId="4E6DC433" w14:textId="77777777" w:rsidR="00020828" w:rsidRPr="00052D45" w:rsidRDefault="00020828" w:rsidP="00020828">
      <w:pPr>
        <w:jc w:val="center"/>
        <w:rPr>
          <w:sz w:val="16"/>
          <w:szCs w:val="16"/>
        </w:rPr>
      </w:pPr>
      <w:r w:rsidRPr="00052D45">
        <w:rPr>
          <w:sz w:val="16"/>
          <w:szCs w:val="16"/>
        </w:rPr>
        <w:t xml:space="preserve">(Source of picture: </w:t>
      </w:r>
      <w:r w:rsidRPr="00052D45">
        <w:rPr>
          <w:i/>
          <w:iCs/>
          <w:sz w:val="16"/>
          <w:szCs w:val="16"/>
        </w:rPr>
        <w:t>https://blog.alexa.com/types-of-market-segmentation</w:t>
      </w:r>
      <w:r w:rsidRPr="00052D45">
        <w:rPr>
          <w:sz w:val="16"/>
          <w:szCs w:val="16"/>
        </w:rPr>
        <w:t>)</w:t>
      </w:r>
    </w:p>
    <w:p w14:paraId="640CB762" w14:textId="77777777" w:rsidR="00020828" w:rsidRPr="00A96233" w:rsidRDefault="00020828" w:rsidP="00020828">
      <w:pPr>
        <w:jc w:val="center"/>
        <w:rPr>
          <w:sz w:val="18"/>
          <w:szCs w:val="18"/>
        </w:rPr>
      </w:pPr>
    </w:p>
    <w:p w14:paraId="56E42928" w14:textId="77777777" w:rsidR="00020828" w:rsidRPr="00A96233" w:rsidRDefault="00020828" w:rsidP="0014236E">
      <w:pPr>
        <w:pStyle w:val="ListParagraph"/>
        <w:numPr>
          <w:ilvl w:val="0"/>
          <w:numId w:val="346"/>
        </w:numPr>
        <w:ind w:left="357" w:hanging="357"/>
        <w:contextualSpacing w:val="0"/>
      </w:pPr>
      <w:r w:rsidRPr="00A96233">
        <w:rPr>
          <w:b/>
          <w:bCs/>
        </w:rPr>
        <w:t>Demographic segmentation</w:t>
      </w:r>
      <w:r w:rsidRPr="00A96233">
        <w:t>. Examples of demographic characteristics are: Gender, age, income level, marital status, education, race, religion, lifestyle. For example: a store that sells camping equipment and suitable apparel will target consumers who love the outdoors and adventure.</w:t>
      </w:r>
    </w:p>
    <w:p w14:paraId="0A0BB55B" w14:textId="77777777" w:rsidR="00020828" w:rsidRPr="00A96233" w:rsidRDefault="00020828" w:rsidP="00020828">
      <w:pPr>
        <w:pStyle w:val="ListParagraph"/>
        <w:ind w:left="357"/>
        <w:contextualSpacing w:val="0"/>
      </w:pPr>
    </w:p>
    <w:p w14:paraId="7E392505" w14:textId="77777777" w:rsidR="00020828" w:rsidRPr="00A96233" w:rsidRDefault="00020828" w:rsidP="0014236E">
      <w:pPr>
        <w:pStyle w:val="ListParagraph"/>
        <w:numPr>
          <w:ilvl w:val="0"/>
          <w:numId w:val="346"/>
        </w:numPr>
        <w:ind w:left="357" w:hanging="357"/>
        <w:contextualSpacing w:val="0"/>
      </w:pPr>
      <w:r w:rsidRPr="00A96233">
        <w:rPr>
          <w:b/>
          <w:bCs/>
        </w:rPr>
        <w:t>Psychographic segmentation</w:t>
      </w:r>
      <w:r w:rsidRPr="00A96233">
        <w:t xml:space="preserve"> categorises customers by factors that relate to their personalities and characteristics, such as personality traits, values, attitudes, interests, lifestyles, beliefs, motivations and priorities. For example: the luxury car brand may choose to focus on customers who value quality and status.</w:t>
      </w:r>
    </w:p>
    <w:p w14:paraId="714E1D29" w14:textId="77777777" w:rsidR="00020828" w:rsidRPr="00A96233" w:rsidRDefault="00020828" w:rsidP="00020828"/>
    <w:p w14:paraId="5CC1A0E8" w14:textId="77777777" w:rsidR="00020828" w:rsidRPr="00A96233" w:rsidRDefault="00020828" w:rsidP="0014236E">
      <w:pPr>
        <w:pStyle w:val="ListParagraph"/>
        <w:numPr>
          <w:ilvl w:val="0"/>
          <w:numId w:val="346"/>
        </w:numPr>
        <w:ind w:left="357" w:hanging="357"/>
        <w:contextualSpacing w:val="0"/>
        <w:rPr>
          <w:rFonts w:cs="Arial"/>
          <w:szCs w:val="20"/>
        </w:rPr>
      </w:pPr>
      <w:r w:rsidRPr="00A96233">
        <w:rPr>
          <w:rFonts w:cs="Arial"/>
          <w:b/>
          <w:bCs/>
          <w:szCs w:val="20"/>
        </w:rPr>
        <w:t xml:space="preserve">Behavioural segmentation </w:t>
      </w:r>
      <w:r w:rsidRPr="00A96233">
        <w:rPr>
          <w:rFonts w:cs="Arial"/>
          <w:szCs w:val="20"/>
        </w:rPr>
        <w:t>focuses on how the customer acts. Examples: purchasing habits, spending habits, user status, brand interactions.</w:t>
      </w:r>
    </w:p>
    <w:p w14:paraId="0B46DD98" w14:textId="77777777" w:rsidR="00020828" w:rsidRPr="00A96233" w:rsidRDefault="00020828" w:rsidP="00020828">
      <w:pPr>
        <w:rPr>
          <w:rFonts w:cs="Arial"/>
          <w:szCs w:val="20"/>
        </w:rPr>
      </w:pPr>
    </w:p>
    <w:p w14:paraId="38AFC69E" w14:textId="77777777" w:rsidR="00020828" w:rsidRPr="00A96233" w:rsidRDefault="00020828" w:rsidP="0014236E">
      <w:pPr>
        <w:pStyle w:val="ListParagraph"/>
        <w:numPr>
          <w:ilvl w:val="0"/>
          <w:numId w:val="346"/>
        </w:numPr>
        <w:contextualSpacing w:val="0"/>
        <w:rPr>
          <w:rFonts w:ascii="Times New Roman" w:hAnsi="Times New Roman"/>
          <w:sz w:val="24"/>
        </w:rPr>
      </w:pPr>
      <w:r w:rsidRPr="00A96233">
        <w:rPr>
          <w:b/>
          <w:bCs/>
        </w:rPr>
        <w:t>Geographic segmentation</w:t>
      </w:r>
      <w:r w:rsidRPr="00A96233">
        <w:t xml:space="preserve"> categorises customers based on geographic borders. Examples: city/town, radius around a location, climate, urban or rural</w:t>
      </w:r>
      <w:r w:rsidRPr="00A96233">
        <w:rPr>
          <w:rFonts w:ascii="Times New Roman" w:hAnsi="Times New Roman"/>
          <w:sz w:val="24"/>
        </w:rPr>
        <w:t>.</w:t>
      </w:r>
    </w:p>
    <w:p w14:paraId="4A63704B" w14:textId="77777777" w:rsidR="00020828" w:rsidRPr="00A96233" w:rsidRDefault="00020828" w:rsidP="00020828"/>
    <w:p w14:paraId="63D7BF5E" w14:textId="77777777" w:rsidR="00020828" w:rsidRPr="00A96233" w:rsidRDefault="00020828" w:rsidP="00020828">
      <w:r w:rsidRPr="00A96233">
        <w:t>The target market for a specific retail chain store impacts on the product range to be offered by the store.</w:t>
      </w:r>
    </w:p>
    <w:p w14:paraId="66D555FC" w14:textId="77777777" w:rsidR="00020828" w:rsidRPr="00A96233" w:rsidRDefault="00020828" w:rsidP="00020828"/>
    <w:p w14:paraId="21508069" w14:textId="77777777" w:rsidR="00020828" w:rsidRPr="00A96233" w:rsidRDefault="00020828" w:rsidP="00020828">
      <w:r w:rsidRPr="00A96233">
        <w:t>The buyer consults the overall company target market definition but when allocating product ranges and quantities to stores, he or she also needs to analyse information relating to different stores, because variances exist at various store locations.</w:t>
      </w:r>
    </w:p>
    <w:p w14:paraId="285B0A26" w14:textId="77777777" w:rsidR="00020828" w:rsidRPr="00A96233" w:rsidRDefault="00020828" w:rsidP="00020828"/>
    <w:p w14:paraId="47A10AA7" w14:textId="77777777" w:rsidR="00020828" w:rsidRPr="00A96233" w:rsidRDefault="00020828" w:rsidP="00020828">
      <w:r w:rsidRPr="00A96233">
        <w:t>The table below explains how to break up the various components of a target market analysis:</w:t>
      </w:r>
    </w:p>
    <w:p w14:paraId="08228103" w14:textId="77777777" w:rsidR="00020828" w:rsidRPr="00A96233" w:rsidRDefault="00020828" w:rsidP="00020828"/>
    <w:p w14:paraId="2EBC097C"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1"/>
      </w:tblGrid>
      <w:tr w:rsidR="00020828" w:rsidRPr="00A96233" w14:paraId="5FCC9439" w14:textId="77777777" w:rsidTr="00052D45">
        <w:tc>
          <w:tcPr>
            <w:tcW w:w="2529" w:type="dxa"/>
            <w:shd w:val="clear" w:color="auto" w:fill="808080" w:themeFill="background1" w:themeFillShade="80"/>
          </w:tcPr>
          <w:p w14:paraId="7EC4B921" w14:textId="77777777" w:rsidR="00020828" w:rsidRPr="00A96233" w:rsidRDefault="00020828" w:rsidP="00863848">
            <w:pPr>
              <w:jc w:val="left"/>
              <w:rPr>
                <w:b/>
                <w:bCs/>
                <w:color w:val="FFFFFF" w:themeColor="background1"/>
              </w:rPr>
            </w:pPr>
            <w:r w:rsidRPr="00A96233">
              <w:rPr>
                <w:b/>
                <w:bCs/>
                <w:color w:val="FFFFFF" w:themeColor="background1"/>
              </w:rPr>
              <w:lastRenderedPageBreak/>
              <w:t>The who and what</w:t>
            </w:r>
          </w:p>
        </w:tc>
        <w:tc>
          <w:tcPr>
            <w:tcW w:w="6451" w:type="dxa"/>
            <w:shd w:val="clear" w:color="auto" w:fill="D9D9D9" w:themeFill="background1" w:themeFillShade="D9"/>
          </w:tcPr>
          <w:p w14:paraId="5BFF1415" w14:textId="77777777" w:rsidR="00020828" w:rsidRPr="00A96233" w:rsidRDefault="00020828" w:rsidP="00863848">
            <w:r w:rsidRPr="00A96233">
              <w:t xml:space="preserve">The </w:t>
            </w:r>
            <w:r w:rsidRPr="00A96233">
              <w:rPr>
                <w:b/>
                <w:bCs/>
                <w:i/>
                <w:iCs/>
              </w:rPr>
              <w:t>who</w:t>
            </w:r>
            <w:r w:rsidRPr="00A96233">
              <w:t xml:space="preserve"> is the potential or existing customer. </w:t>
            </w:r>
          </w:p>
          <w:p w14:paraId="63B25573" w14:textId="77777777" w:rsidR="00020828" w:rsidRPr="00A96233" w:rsidRDefault="00020828" w:rsidP="00863848"/>
          <w:p w14:paraId="4B85053A" w14:textId="77777777" w:rsidR="00020828" w:rsidRPr="00A96233" w:rsidRDefault="00020828" w:rsidP="00863848">
            <w:r w:rsidRPr="00A96233">
              <w:t>This factor describes them by their age range, gender, occupation, education, and any other descriptor that defines those segments.</w:t>
            </w:r>
          </w:p>
          <w:p w14:paraId="492663DA" w14:textId="77777777" w:rsidR="00020828" w:rsidRPr="00A96233" w:rsidRDefault="00020828" w:rsidP="00863848"/>
          <w:p w14:paraId="60D17D9B" w14:textId="77777777" w:rsidR="00020828" w:rsidRPr="00A96233" w:rsidRDefault="00020828" w:rsidP="00863848">
            <w:r w:rsidRPr="00A96233">
              <w:t xml:space="preserve">The </w:t>
            </w:r>
            <w:r w:rsidRPr="00A96233">
              <w:rPr>
                <w:b/>
                <w:bCs/>
                <w:i/>
                <w:iCs/>
              </w:rPr>
              <w:t>what</w:t>
            </w:r>
            <w:r w:rsidRPr="00A96233">
              <w:t xml:space="preserve"> is the factor that motivates and inspires this target audience. This includes aspects such as their interests, values, hobbies, and overall needs. It covers the problem the store’s products solve for them.</w:t>
            </w:r>
          </w:p>
        </w:tc>
      </w:tr>
      <w:tr w:rsidR="00020828" w:rsidRPr="00A96233" w14:paraId="0B832966" w14:textId="77777777" w:rsidTr="00052D45">
        <w:tc>
          <w:tcPr>
            <w:tcW w:w="2529" w:type="dxa"/>
            <w:shd w:val="clear" w:color="auto" w:fill="808080" w:themeFill="background1" w:themeFillShade="80"/>
          </w:tcPr>
          <w:p w14:paraId="465F44A5" w14:textId="77777777" w:rsidR="00020828" w:rsidRPr="00A96233" w:rsidRDefault="00020828" w:rsidP="00863848">
            <w:pPr>
              <w:jc w:val="left"/>
              <w:rPr>
                <w:b/>
                <w:bCs/>
                <w:color w:val="FFFFFF" w:themeColor="background1"/>
              </w:rPr>
            </w:pPr>
            <w:r w:rsidRPr="00A96233">
              <w:rPr>
                <w:b/>
                <w:bCs/>
                <w:color w:val="FFFFFF" w:themeColor="background1"/>
              </w:rPr>
              <w:t>The when, where, how and why</w:t>
            </w:r>
          </w:p>
        </w:tc>
        <w:tc>
          <w:tcPr>
            <w:tcW w:w="6451" w:type="dxa"/>
            <w:shd w:val="clear" w:color="auto" w:fill="D9D9D9" w:themeFill="background1" w:themeFillShade="D9"/>
          </w:tcPr>
          <w:p w14:paraId="4FD94409" w14:textId="77777777" w:rsidR="00020828" w:rsidRPr="00A96233" w:rsidRDefault="00020828" w:rsidP="00863848">
            <w:r w:rsidRPr="00A96233">
              <w:rPr>
                <w:b/>
                <w:bCs/>
                <w:i/>
                <w:iCs/>
              </w:rPr>
              <w:t>When</w:t>
            </w:r>
            <w:r w:rsidRPr="00A96233">
              <w:t xml:space="preserve"> refers to the time period when the customers are most likely to shop. This could be a specific time such as day, hours, week or month. It could also include the frequency at which they shop. </w:t>
            </w:r>
          </w:p>
          <w:p w14:paraId="5D13DBCB" w14:textId="77777777" w:rsidR="00020828" w:rsidRPr="00A96233" w:rsidRDefault="00020828" w:rsidP="00863848"/>
          <w:p w14:paraId="5DE3E25F" w14:textId="77777777" w:rsidR="00020828" w:rsidRPr="00A96233" w:rsidRDefault="00020828" w:rsidP="00863848">
            <w:r w:rsidRPr="00A96233">
              <w:rPr>
                <w:b/>
                <w:bCs/>
                <w:i/>
                <w:iCs/>
              </w:rPr>
              <w:t>Where</w:t>
            </w:r>
            <w:r w:rsidRPr="00A96233">
              <w:t xml:space="preserve"> includes the geographic location for the target market’s home and work as well as information about that area, such as population, climate, average income and economic health.</w:t>
            </w:r>
          </w:p>
          <w:p w14:paraId="0A70385F" w14:textId="77777777" w:rsidR="00020828" w:rsidRPr="00A96233" w:rsidRDefault="00020828" w:rsidP="00863848"/>
          <w:p w14:paraId="0E2F5088" w14:textId="77777777" w:rsidR="00020828" w:rsidRPr="00A96233" w:rsidRDefault="00020828" w:rsidP="00863848">
            <w:r w:rsidRPr="00A96233">
              <w:rPr>
                <w:b/>
                <w:bCs/>
                <w:i/>
                <w:iCs/>
              </w:rPr>
              <w:t>Why</w:t>
            </w:r>
            <w:r w:rsidRPr="00A96233">
              <w:t xml:space="preserve"> determines why this target audience might decide to buy from a particular store rather than from a competitor. Therefore, this aspect of the target market involves competitor analysis. </w:t>
            </w:r>
          </w:p>
          <w:p w14:paraId="483137D7" w14:textId="77777777" w:rsidR="00020828" w:rsidRPr="00A96233" w:rsidRDefault="00020828" w:rsidP="00863848"/>
          <w:p w14:paraId="2338030E" w14:textId="77777777" w:rsidR="00020828" w:rsidRPr="00A96233" w:rsidRDefault="00020828" w:rsidP="00863848">
            <w:pPr>
              <w:spacing w:after="120"/>
            </w:pPr>
            <w:r w:rsidRPr="00A96233">
              <w:t>The buyer can track what the competition is doing by focusing on their marketing positioning, pricing, reviews, and customer conversations on social media. Consider the questions:</w:t>
            </w:r>
          </w:p>
          <w:p w14:paraId="36DA02A8" w14:textId="77777777" w:rsidR="00020828" w:rsidRPr="00A96233" w:rsidRDefault="00020828" w:rsidP="0014236E">
            <w:pPr>
              <w:pStyle w:val="ListParagraph"/>
              <w:numPr>
                <w:ilvl w:val="0"/>
                <w:numId w:val="348"/>
              </w:numPr>
              <w:spacing w:after="120"/>
              <w:contextualSpacing w:val="0"/>
            </w:pPr>
            <w:r w:rsidRPr="00A96233">
              <w:t xml:space="preserve">Who are the competitors targeting? </w:t>
            </w:r>
          </w:p>
          <w:p w14:paraId="64A4C750" w14:textId="77777777" w:rsidR="00020828" w:rsidRPr="00A96233" w:rsidRDefault="00020828" w:rsidP="0014236E">
            <w:pPr>
              <w:pStyle w:val="ListParagraph"/>
              <w:numPr>
                <w:ilvl w:val="0"/>
                <w:numId w:val="348"/>
              </w:numPr>
              <w:contextualSpacing w:val="0"/>
            </w:pPr>
            <w:r w:rsidRPr="00A96233">
              <w:t xml:space="preserve">Who are their current customers? </w:t>
            </w:r>
          </w:p>
          <w:p w14:paraId="207F3190" w14:textId="77777777" w:rsidR="00020828" w:rsidRPr="00A96233" w:rsidRDefault="00020828" w:rsidP="00863848">
            <w:pPr>
              <w:rPr>
                <w:b/>
                <w:bCs/>
                <w:i/>
                <w:iCs/>
              </w:rPr>
            </w:pPr>
          </w:p>
          <w:p w14:paraId="4A9D318F" w14:textId="77777777" w:rsidR="00020828" w:rsidRPr="00A96233" w:rsidRDefault="00020828" w:rsidP="00863848">
            <w:r w:rsidRPr="00A96233">
              <w:rPr>
                <w:b/>
                <w:bCs/>
                <w:i/>
                <w:iCs/>
              </w:rPr>
              <w:t>How</w:t>
            </w:r>
            <w:r w:rsidRPr="00A96233">
              <w:t xml:space="preserve"> refers to how customers might act. It includes their lifestyle choices and purchasing habits.</w:t>
            </w:r>
          </w:p>
        </w:tc>
      </w:tr>
    </w:tbl>
    <w:p w14:paraId="41D7D77E" w14:textId="77777777" w:rsidR="00020828" w:rsidRPr="00A96233" w:rsidRDefault="00020828" w:rsidP="00020828"/>
    <w:p w14:paraId="1072C169" w14:textId="77777777" w:rsidR="00020828" w:rsidRPr="00A96233" w:rsidRDefault="00020828" w:rsidP="00020828">
      <w:pPr>
        <w:pStyle w:val="Heading3"/>
        <w:spacing w:line="360" w:lineRule="auto"/>
      </w:pPr>
      <w:bookmarkStart w:id="1443" w:name="_Toc39607529"/>
      <w:bookmarkStart w:id="1444" w:name="_Toc39848867"/>
      <w:bookmarkStart w:id="1445" w:name="_Toc45720000"/>
      <w:bookmarkStart w:id="1446" w:name="_Toc46588519"/>
      <w:bookmarkStart w:id="1447" w:name="_Toc46916475"/>
      <w:r w:rsidRPr="00A96233">
        <w:t>1.4.2</w:t>
      </w:r>
      <w:r w:rsidRPr="00A96233">
        <w:tab/>
        <w:t>Compare the various stores’ product ranges to target market needs</w:t>
      </w:r>
      <w:bookmarkEnd w:id="1443"/>
      <w:bookmarkEnd w:id="1444"/>
      <w:bookmarkEnd w:id="1445"/>
      <w:bookmarkEnd w:id="1446"/>
      <w:bookmarkEnd w:id="1447"/>
    </w:p>
    <w:p w14:paraId="1D729B4F" w14:textId="77777777" w:rsidR="00020828" w:rsidRPr="00A96233" w:rsidRDefault="00020828" w:rsidP="00020828"/>
    <w:p w14:paraId="50BCE816" w14:textId="77777777" w:rsidR="00020828" w:rsidRPr="00A96233" w:rsidRDefault="00020828" w:rsidP="00020828">
      <w:r w:rsidRPr="00A96233">
        <w:t>Target market needs will be determined by factors described earlier, such as demographics and geographical location. Such needs will usually reflect in buying patterns of customers of the various stores. So, once information about variances in consumer buying patterns at different stores has been analysed, the next step is to compare the product ranges at the different stores to the target market needs.</w:t>
      </w:r>
    </w:p>
    <w:p w14:paraId="7A206B48" w14:textId="77777777" w:rsidR="00020828" w:rsidRPr="00A96233" w:rsidRDefault="00020828" w:rsidP="00020828"/>
    <w:p w14:paraId="48C09A73" w14:textId="77777777" w:rsidR="00020828" w:rsidRPr="00A96233" w:rsidRDefault="00020828" w:rsidP="00020828">
      <w:pPr>
        <w:pStyle w:val="Heading4"/>
        <w:spacing w:line="360" w:lineRule="auto"/>
        <w:ind w:left="1134" w:hanging="1134"/>
      </w:pPr>
      <w:r w:rsidRPr="00A96233">
        <w:lastRenderedPageBreak/>
        <w:t>1.4.2.1</w:t>
      </w:r>
      <w:r w:rsidRPr="00A96233">
        <w:tab/>
        <w:t>Store sales patterns</w:t>
      </w:r>
    </w:p>
    <w:p w14:paraId="1FF1F9D5" w14:textId="77777777" w:rsidR="00020828" w:rsidRPr="00A96233" w:rsidRDefault="00020828" w:rsidP="00020828"/>
    <w:p w14:paraId="210A21DE" w14:textId="77777777" w:rsidR="00020828" w:rsidRPr="00A96233" w:rsidRDefault="00020828" w:rsidP="00020828">
      <w:r w:rsidRPr="00A96233">
        <w:t xml:space="preserve">This can be done by analysing store sales patterns and identifying the top selling stores and the top selling products for each store. </w:t>
      </w:r>
    </w:p>
    <w:p w14:paraId="1CC2120D" w14:textId="77777777" w:rsidR="00020828" w:rsidRPr="00A96233" w:rsidRDefault="00020828" w:rsidP="00020828"/>
    <w:p w14:paraId="5C3B2C60" w14:textId="77777777" w:rsidR="00020828" w:rsidRPr="00A96233" w:rsidRDefault="00020828" w:rsidP="00020828">
      <w:r w:rsidRPr="00A96233">
        <w:t>The most common technique used to compare the store’s product range to target market needs, based on buying patterns, is the ABC inventory classification technique.</w:t>
      </w:r>
    </w:p>
    <w:p w14:paraId="65224CCB" w14:textId="77777777" w:rsidR="00020828" w:rsidRPr="00A96233" w:rsidRDefault="00020828" w:rsidP="00020828"/>
    <w:p w14:paraId="6FE8F37E" w14:textId="77777777" w:rsidR="00020828" w:rsidRPr="00A96233" w:rsidRDefault="00020828" w:rsidP="00020828">
      <w:r w:rsidRPr="00A96233">
        <w:t>Retailers typically use the ABC classification to analyse inventory sold at the various stores within the company. This information is then used to match the product range to the target market for individual stores, especially Class A stores (those that are the largest in size and have the highest sales figures and profits). The analysis is also used for prioritising with the Pareto principle when allocating merchandise and deciding on quantities to allocate to the stores.</w:t>
      </w:r>
    </w:p>
    <w:p w14:paraId="56D20A41" w14:textId="77777777" w:rsidR="00020828" w:rsidRPr="00A96233" w:rsidRDefault="00020828" w:rsidP="00020828"/>
    <w:p w14:paraId="52E04597" w14:textId="4D35B105" w:rsidR="00020828" w:rsidRPr="00A96233" w:rsidRDefault="00020828" w:rsidP="00020828">
      <w:r w:rsidRPr="00A96233">
        <w:t>The ABC inventory classification method</w:t>
      </w:r>
      <w:r w:rsidR="00052D45">
        <w:t xml:space="preserve"> </w:t>
      </w:r>
      <w:r w:rsidRPr="00A96233">
        <w:t>is based on the Pareto principle, which states that 80% of the company’s results come from 20% of actions. In retail terms, it means that 80% of revenues are generated by 20% of products.</w:t>
      </w:r>
    </w:p>
    <w:p w14:paraId="00DA93DE" w14:textId="77777777" w:rsidR="00020828" w:rsidRPr="00A96233" w:rsidRDefault="00020828" w:rsidP="00020828">
      <w:pPr>
        <w:rPr>
          <w:b/>
          <w:bCs/>
        </w:rPr>
      </w:pPr>
    </w:p>
    <w:p w14:paraId="5C674F3D" w14:textId="77777777" w:rsidR="00020828" w:rsidRPr="00A96233" w:rsidRDefault="00020828" w:rsidP="00020828">
      <w:r w:rsidRPr="00A96233">
        <w:rPr>
          <w:b/>
          <w:bCs/>
        </w:rPr>
        <w:t xml:space="preserve">Group A inventory: </w:t>
      </w:r>
      <w:r w:rsidRPr="00A96233">
        <w:t>The 20% of SKUs that contribute to 80% of revenue.</w:t>
      </w:r>
    </w:p>
    <w:p w14:paraId="0257BBB8" w14:textId="77777777" w:rsidR="00020828" w:rsidRPr="00A96233" w:rsidRDefault="00020828" w:rsidP="00020828">
      <w:r w:rsidRPr="00A96233">
        <w:rPr>
          <w:b/>
          <w:bCs/>
        </w:rPr>
        <w:t xml:space="preserve">Group B inventory: </w:t>
      </w:r>
      <w:r w:rsidRPr="00A96233">
        <w:t>The 30% of SKUs that contribute to 15% of revenue. </w:t>
      </w:r>
    </w:p>
    <w:p w14:paraId="7AC937A4" w14:textId="77777777" w:rsidR="00020828" w:rsidRPr="00A96233" w:rsidRDefault="00020828" w:rsidP="00020828">
      <w:r w:rsidRPr="00A96233">
        <w:rPr>
          <w:b/>
          <w:bCs/>
        </w:rPr>
        <w:t>Group C inventory:</w:t>
      </w:r>
      <w:r w:rsidRPr="00A96233">
        <w:t xml:space="preserve"> The 50% of SKUs that contribute to 5% of revenue. </w:t>
      </w:r>
    </w:p>
    <w:p w14:paraId="14687875" w14:textId="77777777" w:rsidR="00020828" w:rsidRPr="00A96233" w:rsidRDefault="00020828" w:rsidP="00020828"/>
    <w:p w14:paraId="06E1DDE0" w14:textId="77777777" w:rsidR="00020828" w:rsidRPr="00A96233" w:rsidRDefault="00020828" w:rsidP="00020828">
      <w:r w:rsidRPr="00A96233">
        <w:t>Figure 46 represents illustrates the classification structure for most retailers.</w:t>
      </w:r>
    </w:p>
    <w:p w14:paraId="220984C9" w14:textId="77777777" w:rsidR="00020828" w:rsidRPr="00A96233" w:rsidRDefault="00020828" w:rsidP="00020828"/>
    <w:p w14:paraId="6237E584" w14:textId="77777777" w:rsidR="00020828" w:rsidRPr="00A96233" w:rsidRDefault="00020828" w:rsidP="00020828">
      <w:pPr>
        <w:jc w:val="center"/>
      </w:pPr>
      <w:r w:rsidRPr="00A96233">
        <w:rPr>
          <w:noProof/>
          <w:sz w:val="22"/>
          <w:szCs w:val="28"/>
        </w:rPr>
        <w:drawing>
          <wp:inline distT="0" distB="0" distL="0" distR="0" wp14:anchorId="07A00F97" wp14:editId="7F4359FF">
            <wp:extent cx="4611561" cy="32004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703413" cy="3264145"/>
                    </a:xfrm>
                    <a:prstGeom prst="rect">
                      <a:avLst/>
                    </a:prstGeom>
                  </pic:spPr>
                </pic:pic>
              </a:graphicData>
            </a:graphic>
          </wp:inline>
        </w:drawing>
      </w:r>
    </w:p>
    <w:p w14:paraId="156CD245" w14:textId="77777777" w:rsidR="00020828" w:rsidRPr="00A96233" w:rsidRDefault="00020828" w:rsidP="00020828">
      <w:pPr>
        <w:pStyle w:val="Caption"/>
        <w:spacing w:before="0" w:after="0" w:line="360" w:lineRule="auto"/>
        <w:rPr>
          <w:lang w:val="en-GB"/>
        </w:rPr>
      </w:pPr>
      <w:r w:rsidRPr="00A96233">
        <w:rPr>
          <w:lang w:val="en-GB"/>
        </w:rPr>
        <w:t>figure 46: abc inventory classification</w:t>
      </w:r>
    </w:p>
    <w:p w14:paraId="386E0807" w14:textId="77777777" w:rsidR="00020828" w:rsidRPr="00A96233" w:rsidRDefault="00020828" w:rsidP="00020828">
      <w:r w:rsidRPr="00A96233">
        <w:lastRenderedPageBreak/>
        <w:t>By classifying inventory in this manner, the buyer obtains information on customer needs and preferences and can use that information to (i) determine the product range for a store and (ii) make decisions on quantities of particular items that should be allocated to the various stores.</w:t>
      </w:r>
    </w:p>
    <w:p w14:paraId="7036C025" w14:textId="77777777" w:rsidR="00020828" w:rsidRPr="00A96233" w:rsidRDefault="00020828" w:rsidP="00020828"/>
    <w:p w14:paraId="7F762FD7" w14:textId="77777777" w:rsidR="00020828" w:rsidRPr="00A96233" w:rsidRDefault="00020828" w:rsidP="00020828">
      <w:r w:rsidRPr="00A96233">
        <w:t>Through this method, the most valuable merchandise items (Class A) are separated from those that are deemed less important (Class C), allowing for better management and more stringent control in terms of allocation of the most important items.</w:t>
      </w:r>
    </w:p>
    <w:p w14:paraId="74165A9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A89F44" w14:textId="77777777" w:rsidTr="00863848">
        <w:tc>
          <w:tcPr>
            <w:tcW w:w="1408" w:type="dxa"/>
            <w:shd w:val="clear" w:color="auto" w:fill="auto"/>
            <w:vAlign w:val="center"/>
          </w:tcPr>
          <w:p w14:paraId="189E4D11" w14:textId="77777777" w:rsidR="00020828" w:rsidRPr="00A96233" w:rsidRDefault="00020828" w:rsidP="00863848">
            <w:pPr>
              <w:jc w:val="center"/>
            </w:pPr>
            <w:r w:rsidRPr="00A96233">
              <w:rPr>
                <w:noProof/>
              </w:rPr>
              <w:drawing>
                <wp:inline distT="0" distB="0" distL="0" distR="0" wp14:anchorId="0C45732B" wp14:editId="5F5FEEA5">
                  <wp:extent cx="467280" cy="468000"/>
                  <wp:effectExtent l="0" t="0" r="9525" b="8255"/>
                  <wp:docPr id="1457" name="Picture 14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BFF428C" w14:textId="77777777" w:rsidR="00020828" w:rsidRPr="00A96233" w:rsidRDefault="00020828" w:rsidP="00863848">
            <w:pPr>
              <w:rPr>
                <w:rFonts w:ascii="Times New Roman" w:hAnsi="Times New Roman"/>
              </w:rPr>
            </w:pPr>
            <w:r w:rsidRPr="00A96233">
              <w:t>The main benefit of classifying inventory using the ABC method is that it helps to identify target market needs and buying patterns and to ensure that inventory levels of the highest value items are consistently maintained in stores. </w:t>
            </w:r>
          </w:p>
        </w:tc>
      </w:tr>
    </w:tbl>
    <w:p w14:paraId="11F2EC91" w14:textId="77777777" w:rsidR="00020828" w:rsidRPr="00A96233" w:rsidRDefault="00020828" w:rsidP="00020828"/>
    <w:p w14:paraId="2F6A29A1" w14:textId="77777777" w:rsidR="00020828" w:rsidRPr="00A96233" w:rsidRDefault="00020828" w:rsidP="00020828">
      <w:pPr>
        <w:rPr>
          <w:color w:val="000000"/>
        </w:rPr>
      </w:pPr>
      <w:r w:rsidRPr="00A96233">
        <w:t xml:space="preserve">The products required by two stores serving the two demographically diverse target markets will differ. For example, a chain store that sells Oreo cookies, may offer different flavours in different locations, based on the customer profile. In a location where the customer base has a large number of Chinese people, the product range may include a larger variety </w:t>
      </w:r>
      <w:r w:rsidRPr="00A96233">
        <w:rPr>
          <w:color w:val="000000"/>
        </w:rPr>
        <w:t xml:space="preserve">of the variations of the famous cookie developed for the Chinese market, such as green-tea ice cream, raspberry-blueberry, mango-orange, and grape-peach. </w:t>
      </w:r>
    </w:p>
    <w:p w14:paraId="16CBCCBF" w14:textId="77777777" w:rsidR="00020828" w:rsidRPr="00A96233" w:rsidRDefault="00020828" w:rsidP="00020828">
      <w:pPr>
        <w:rPr>
          <w:color w:val="000000"/>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3A6DDB8D" w14:textId="77777777" w:rsidTr="00052D45">
        <w:tc>
          <w:tcPr>
            <w:tcW w:w="9016" w:type="dxa"/>
            <w:tcBorders>
              <w:top w:val="nil"/>
              <w:left w:val="nil"/>
              <w:bottom w:val="nil"/>
              <w:right w:val="nil"/>
            </w:tcBorders>
            <w:shd w:val="clear" w:color="auto" w:fill="D9D9D9" w:themeFill="background1" w:themeFillShade="D9"/>
          </w:tcPr>
          <w:p w14:paraId="237A8B43" w14:textId="77777777" w:rsidR="00020828" w:rsidRPr="00A96233" w:rsidRDefault="00020828" w:rsidP="00863848">
            <w:pPr>
              <w:rPr>
                <w:b/>
                <w:bCs/>
                <w:color w:val="000000"/>
                <w:sz w:val="22"/>
              </w:rPr>
            </w:pPr>
            <w:r w:rsidRPr="00A96233">
              <w:rPr>
                <w:b/>
                <w:bCs/>
                <w:color w:val="000000"/>
                <w:sz w:val="22"/>
              </w:rPr>
              <w:t>Method for determining the top 20% (Pareto principle) using Xcel spreadsheet</w:t>
            </w:r>
          </w:p>
          <w:p w14:paraId="2F3D54F2" w14:textId="77777777" w:rsidR="00020828" w:rsidRPr="00A96233" w:rsidRDefault="00020828" w:rsidP="00863848">
            <w:pPr>
              <w:rPr>
                <w:b/>
                <w:bCs/>
                <w:color w:val="000000"/>
                <w:sz w:val="22"/>
              </w:rPr>
            </w:pPr>
          </w:p>
          <w:p w14:paraId="5EF085F4" w14:textId="77777777" w:rsidR="00020828" w:rsidRPr="00A96233" w:rsidRDefault="00020828" w:rsidP="00863848">
            <w:pPr>
              <w:rPr>
                <w:color w:val="000000"/>
              </w:rPr>
            </w:pPr>
            <w:r w:rsidRPr="00A96233">
              <w:rPr>
                <w:color w:val="000000"/>
              </w:rPr>
              <w:t xml:space="preserve">Pareto spreadsheets and charts are easily created in Microsoft Xcel. A video, </w:t>
            </w:r>
            <w:r w:rsidRPr="00A96233">
              <w:rPr>
                <w:i/>
                <w:iCs/>
                <w:color w:val="000000"/>
              </w:rPr>
              <w:t>How to create a Pareto analysis chart in [Xcel]</w:t>
            </w:r>
            <w:r w:rsidRPr="00A96233">
              <w:rPr>
                <w:color w:val="000000"/>
              </w:rPr>
              <w:t xml:space="preserve">  is available at </w:t>
            </w:r>
            <w:r w:rsidRPr="00A96233">
              <w:rPr>
                <w:i/>
                <w:iCs/>
              </w:rPr>
              <w:t>https://www.youtube.com/watch?v=gSy7KPfaA8g</w:t>
            </w:r>
          </w:p>
          <w:p w14:paraId="4C4FCAC4" w14:textId="77777777" w:rsidR="00020828" w:rsidRPr="00A96233" w:rsidRDefault="00020828" w:rsidP="00863848">
            <w:pPr>
              <w:rPr>
                <w:color w:val="000000"/>
              </w:rPr>
            </w:pPr>
          </w:p>
          <w:p w14:paraId="2C2294F9" w14:textId="77777777" w:rsidR="00020828" w:rsidRPr="00A96233" w:rsidRDefault="00020828" w:rsidP="00863848">
            <w:pPr>
              <w:rPr>
                <w:color w:val="000000"/>
              </w:rPr>
            </w:pPr>
            <w:r w:rsidRPr="00A96233">
              <w:rPr>
                <w:color w:val="000000"/>
              </w:rPr>
              <w:t>The steps are summarised as follows:</w:t>
            </w:r>
          </w:p>
          <w:p w14:paraId="45B9F125" w14:textId="77777777" w:rsidR="00020828" w:rsidRPr="00A96233" w:rsidRDefault="00020828" w:rsidP="00863848">
            <w:pPr>
              <w:rPr>
                <w:color w:val="000000"/>
              </w:rPr>
            </w:pPr>
          </w:p>
          <w:p w14:paraId="0964E65F" w14:textId="77777777" w:rsidR="00020828" w:rsidRPr="00A96233" w:rsidRDefault="00020828" w:rsidP="00863848">
            <w:pPr>
              <w:rPr>
                <w:color w:val="000000"/>
              </w:rPr>
            </w:pPr>
            <w:r w:rsidRPr="00A96233">
              <w:rPr>
                <w:color w:val="000000"/>
              </w:rPr>
              <w:t>Start by populating two columns with product (the example in the video uses categories but you can enter specific products):</w:t>
            </w:r>
          </w:p>
          <w:p w14:paraId="7EE67A63" w14:textId="77777777" w:rsidR="00020828" w:rsidRPr="00A96233" w:rsidRDefault="00020828" w:rsidP="00863848">
            <w:pPr>
              <w:rPr>
                <w:color w:val="000000"/>
              </w:rPr>
            </w:pPr>
          </w:p>
          <w:p w14:paraId="6AF22ACA" w14:textId="77777777" w:rsidR="00020828" w:rsidRPr="00A96233" w:rsidRDefault="00020828" w:rsidP="00052D45">
            <w:pPr>
              <w:jc w:val="center"/>
              <w:rPr>
                <w:color w:val="000000"/>
              </w:rPr>
            </w:pPr>
            <w:r w:rsidRPr="00A96233">
              <w:rPr>
                <w:noProof/>
              </w:rPr>
              <w:lastRenderedPageBreak/>
              <w:drawing>
                <wp:inline distT="0" distB="0" distL="0" distR="0" wp14:anchorId="7E53085A" wp14:editId="527471C9">
                  <wp:extent cx="3724275" cy="233362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724275" cy="2333625"/>
                          </a:xfrm>
                          <a:prstGeom prst="rect">
                            <a:avLst/>
                          </a:prstGeom>
                        </pic:spPr>
                      </pic:pic>
                    </a:graphicData>
                  </a:graphic>
                </wp:inline>
              </w:drawing>
            </w:r>
          </w:p>
          <w:p w14:paraId="676066EA" w14:textId="77777777" w:rsidR="00020828" w:rsidRPr="00A96233" w:rsidRDefault="00020828" w:rsidP="00863848">
            <w:pPr>
              <w:rPr>
                <w:color w:val="000000"/>
              </w:rPr>
            </w:pPr>
          </w:p>
          <w:p w14:paraId="78590F9F" w14:textId="77777777" w:rsidR="00020828" w:rsidRPr="00A96233" w:rsidRDefault="00020828" w:rsidP="00863848">
            <w:pPr>
              <w:rPr>
                <w:i/>
                <w:iCs/>
                <w:color w:val="000000"/>
              </w:rPr>
            </w:pPr>
            <w:r w:rsidRPr="00A96233">
              <w:rPr>
                <w:color w:val="000000"/>
              </w:rPr>
              <w:t xml:space="preserve">For a Pareto chart, sales should be organised in descending order, therefor, use the </w:t>
            </w:r>
            <w:r w:rsidRPr="00A96233">
              <w:rPr>
                <w:i/>
                <w:iCs/>
                <w:color w:val="000000"/>
              </w:rPr>
              <w:t>Sort &amp; filter</w:t>
            </w:r>
            <w:r w:rsidRPr="00A96233">
              <w:rPr>
                <w:color w:val="000000"/>
              </w:rPr>
              <w:t xml:space="preserve"> function to rearrange the information in column 2 from </w:t>
            </w:r>
            <w:r w:rsidRPr="00A96233">
              <w:rPr>
                <w:i/>
                <w:iCs/>
                <w:color w:val="000000"/>
              </w:rPr>
              <w:t>Largest to smaller (column 1 will be sorted automatically:</w:t>
            </w:r>
          </w:p>
          <w:p w14:paraId="0BB94731" w14:textId="77777777" w:rsidR="00020828" w:rsidRPr="00A96233" w:rsidRDefault="00020828" w:rsidP="00863848">
            <w:pPr>
              <w:rPr>
                <w:color w:val="000000"/>
              </w:rPr>
            </w:pPr>
          </w:p>
          <w:p w14:paraId="5DECE32A" w14:textId="77777777" w:rsidR="00020828" w:rsidRPr="00A96233" w:rsidRDefault="00020828" w:rsidP="005D6552">
            <w:pPr>
              <w:jc w:val="center"/>
              <w:rPr>
                <w:color w:val="000000"/>
              </w:rPr>
            </w:pPr>
            <w:r w:rsidRPr="00A96233">
              <w:rPr>
                <w:noProof/>
              </w:rPr>
              <w:drawing>
                <wp:inline distT="0" distB="0" distL="0" distR="0" wp14:anchorId="583E070E" wp14:editId="5EA19886">
                  <wp:extent cx="3324225" cy="2047875"/>
                  <wp:effectExtent l="0" t="0" r="9525"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324225" cy="2047875"/>
                          </a:xfrm>
                          <a:prstGeom prst="rect">
                            <a:avLst/>
                          </a:prstGeom>
                        </pic:spPr>
                      </pic:pic>
                    </a:graphicData>
                  </a:graphic>
                </wp:inline>
              </w:drawing>
            </w:r>
          </w:p>
          <w:p w14:paraId="63D39D38" w14:textId="77777777" w:rsidR="00020828" w:rsidRPr="00A96233" w:rsidRDefault="00020828" w:rsidP="00863848">
            <w:pPr>
              <w:rPr>
                <w:color w:val="000000"/>
              </w:rPr>
            </w:pPr>
          </w:p>
          <w:p w14:paraId="48435AD0" w14:textId="77777777" w:rsidR="00020828" w:rsidRPr="00A96233" w:rsidRDefault="00020828" w:rsidP="00863848">
            <w:pPr>
              <w:rPr>
                <w:color w:val="000000"/>
              </w:rPr>
            </w:pPr>
            <w:r w:rsidRPr="00A96233">
              <w:rPr>
                <w:color w:val="000000"/>
              </w:rPr>
              <w:t xml:space="preserve">Auto sum </w:t>
            </w:r>
            <m:oMath>
              <m:nary>
                <m:naryPr>
                  <m:chr m:val="∑"/>
                  <m:limLoc m:val="undOvr"/>
                  <m:subHide m:val="1"/>
                  <m:supHide m:val="1"/>
                  <m:ctrlPr>
                    <w:rPr>
                      <w:rFonts w:ascii="Cambria Math" w:hAnsi="Cambria Math"/>
                      <w:i/>
                      <w:color w:val="000000"/>
                    </w:rPr>
                  </m:ctrlPr>
                </m:naryPr>
                <m:sub/>
                <m:sup/>
                <m:e/>
              </m:nary>
            </m:oMath>
            <w:r w:rsidRPr="00A96233">
              <w:rPr>
                <w:color w:val="000000"/>
              </w:rPr>
              <w:t>the figures:</w:t>
            </w:r>
          </w:p>
          <w:p w14:paraId="5AFFC5DD" w14:textId="77777777" w:rsidR="00020828" w:rsidRPr="00A96233" w:rsidRDefault="00020828" w:rsidP="00863848">
            <w:pPr>
              <w:rPr>
                <w:color w:val="000000"/>
              </w:rPr>
            </w:pPr>
          </w:p>
          <w:p w14:paraId="21568322" w14:textId="77777777" w:rsidR="00020828" w:rsidRPr="00A96233" w:rsidRDefault="00020828" w:rsidP="005D6552">
            <w:pPr>
              <w:jc w:val="center"/>
              <w:rPr>
                <w:color w:val="000000"/>
              </w:rPr>
            </w:pPr>
            <w:r w:rsidRPr="00A96233">
              <w:rPr>
                <w:noProof/>
              </w:rPr>
              <w:drawing>
                <wp:inline distT="0" distB="0" distL="0" distR="0" wp14:anchorId="786530DB" wp14:editId="5D103C24">
                  <wp:extent cx="3638550" cy="195262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638550" cy="1952625"/>
                          </a:xfrm>
                          <a:prstGeom prst="rect">
                            <a:avLst/>
                          </a:prstGeom>
                        </pic:spPr>
                      </pic:pic>
                    </a:graphicData>
                  </a:graphic>
                </wp:inline>
              </w:drawing>
            </w:r>
          </w:p>
          <w:p w14:paraId="0EF16CA5" w14:textId="77777777" w:rsidR="00020828" w:rsidRPr="00A96233" w:rsidRDefault="00020828" w:rsidP="00863848">
            <w:pPr>
              <w:rPr>
                <w:color w:val="000000"/>
              </w:rPr>
            </w:pPr>
          </w:p>
          <w:p w14:paraId="5EE1BFBF" w14:textId="77777777" w:rsidR="00020828" w:rsidRPr="00A96233" w:rsidRDefault="00020828" w:rsidP="00863848">
            <w:pPr>
              <w:rPr>
                <w:color w:val="000000"/>
              </w:rPr>
            </w:pPr>
            <w:r w:rsidRPr="00A96233">
              <w:rPr>
                <w:color w:val="000000"/>
              </w:rPr>
              <w:lastRenderedPageBreak/>
              <w:t>Create a column for cumulative sales and calculate cumulative totals. For Refreshments, C2=B2</w:t>
            </w:r>
          </w:p>
          <w:p w14:paraId="1585D902" w14:textId="77777777" w:rsidR="00020828" w:rsidRPr="00A96233" w:rsidRDefault="00020828" w:rsidP="00863848">
            <w:pPr>
              <w:rPr>
                <w:color w:val="000000"/>
              </w:rPr>
            </w:pPr>
            <w:r w:rsidRPr="00A96233">
              <w:rPr>
                <w:color w:val="000000"/>
              </w:rPr>
              <w:t>C3=C2+B3</w:t>
            </w:r>
          </w:p>
          <w:p w14:paraId="4AE2D44E" w14:textId="77777777" w:rsidR="00020828" w:rsidRPr="00A96233" w:rsidRDefault="00020828" w:rsidP="00863848">
            <w:pPr>
              <w:rPr>
                <w:color w:val="000000"/>
              </w:rPr>
            </w:pPr>
            <w:r w:rsidRPr="00A96233">
              <w:rPr>
                <w:color w:val="000000"/>
              </w:rPr>
              <w:t>C4=C3+B4, etc.</w:t>
            </w:r>
          </w:p>
          <w:p w14:paraId="7AF77F1C" w14:textId="77777777" w:rsidR="00020828" w:rsidRPr="00A96233" w:rsidRDefault="00020828" w:rsidP="00863848">
            <w:pPr>
              <w:rPr>
                <w:color w:val="000000"/>
              </w:rPr>
            </w:pPr>
          </w:p>
          <w:p w14:paraId="03D46005" w14:textId="77777777" w:rsidR="00020828" w:rsidRPr="00A96233" w:rsidRDefault="00020828" w:rsidP="005D6552">
            <w:pPr>
              <w:jc w:val="center"/>
              <w:rPr>
                <w:color w:val="000000"/>
              </w:rPr>
            </w:pPr>
            <w:r w:rsidRPr="00A96233">
              <w:rPr>
                <w:noProof/>
              </w:rPr>
              <w:drawing>
                <wp:inline distT="0" distB="0" distL="0" distR="0" wp14:anchorId="52E01136" wp14:editId="7901202D">
                  <wp:extent cx="3714750" cy="20002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714750" cy="2000250"/>
                          </a:xfrm>
                          <a:prstGeom prst="rect">
                            <a:avLst/>
                          </a:prstGeom>
                        </pic:spPr>
                      </pic:pic>
                    </a:graphicData>
                  </a:graphic>
                </wp:inline>
              </w:drawing>
            </w:r>
          </w:p>
          <w:p w14:paraId="05744343" w14:textId="77777777" w:rsidR="00020828" w:rsidRPr="00A96233" w:rsidRDefault="00020828" w:rsidP="00863848">
            <w:pPr>
              <w:rPr>
                <w:color w:val="000000"/>
              </w:rPr>
            </w:pPr>
          </w:p>
          <w:p w14:paraId="58451198" w14:textId="77777777" w:rsidR="00020828" w:rsidRPr="00A96233" w:rsidRDefault="00020828" w:rsidP="00863848">
            <w:pPr>
              <w:rPr>
                <w:color w:val="000000"/>
              </w:rPr>
            </w:pPr>
            <w:r w:rsidRPr="00A96233">
              <w:rPr>
                <w:color w:val="000000"/>
              </w:rPr>
              <w:t>Create a column for Percentage and enter the formulae to calculate the percentage for each category/product:</w:t>
            </w:r>
          </w:p>
          <w:p w14:paraId="6CC0CD28" w14:textId="77777777" w:rsidR="00020828" w:rsidRPr="00A96233" w:rsidRDefault="00020828" w:rsidP="00863848">
            <w:pPr>
              <w:rPr>
                <w:color w:val="000000"/>
              </w:rPr>
            </w:pPr>
          </w:p>
          <w:p w14:paraId="3B8B68AC" w14:textId="77777777" w:rsidR="00020828" w:rsidRPr="00A96233" w:rsidRDefault="00020828" w:rsidP="005D6552">
            <w:pPr>
              <w:jc w:val="center"/>
              <w:rPr>
                <w:color w:val="000000"/>
              </w:rPr>
            </w:pPr>
            <w:r w:rsidRPr="00A96233">
              <w:rPr>
                <w:noProof/>
              </w:rPr>
              <w:drawing>
                <wp:inline distT="0" distB="0" distL="0" distR="0" wp14:anchorId="3B3C5D34" wp14:editId="15D05B4D">
                  <wp:extent cx="3228975" cy="2066925"/>
                  <wp:effectExtent l="0" t="0" r="9525"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228975" cy="2066925"/>
                          </a:xfrm>
                          <a:prstGeom prst="rect">
                            <a:avLst/>
                          </a:prstGeom>
                        </pic:spPr>
                      </pic:pic>
                    </a:graphicData>
                  </a:graphic>
                </wp:inline>
              </w:drawing>
            </w:r>
          </w:p>
          <w:p w14:paraId="6E3B731C" w14:textId="77777777" w:rsidR="00020828" w:rsidRPr="00A96233" w:rsidRDefault="00020828" w:rsidP="00863848">
            <w:pPr>
              <w:rPr>
                <w:color w:val="000000"/>
              </w:rPr>
            </w:pPr>
          </w:p>
          <w:p w14:paraId="79BBF733" w14:textId="77777777" w:rsidR="00020828" w:rsidRPr="00A96233" w:rsidRDefault="00020828" w:rsidP="00863848">
            <w:pPr>
              <w:rPr>
                <w:color w:val="000000"/>
              </w:rPr>
            </w:pPr>
            <w:r w:rsidRPr="00A96233">
              <w:rPr>
                <w:color w:val="000000"/>
              </w:rPr>
              <w:t>Format the percentage results as %:</w:t>
            </w:r>
          </w:p>
          <w:p w14:paraId="3B074D73" w14:textId="77777777" w:rsidR="00020828" w:rsidRPr="00A96233" w:rsidRDefault="00020828" w:rsidP="00863848">
            <w:pPr>
              <w:rPr>
                <w:color w:val="000000"/>
              </w:rPr>
            </w:pPr>
          </w:p>
          <w:p w14:paraId="2232FA3D" w14:textId="77777777" w:rsidR="00020828" w:rsidRPr="00A96233" w:rsidRDefault="00020828" w:rsidP="005D6552">
            <w:pPr>
              <w:jc w:val="center"/>
              <w:rPr>
                <w:color w:val="000000"/>
              </w:rPr>
            </w:pPr>
            <w:r w:rsidRPr="00A96233">
              <w:rPr>
                <w:noProof/>
              </w:rPr>
              <w:lastRenderedPageBreak/>
              <w:drawing>
                <wp:inline distT="0" distB="0" distL="0" distR="0" wp14:anchorId="754B506B" wp14:editId="65590298">
                  <wp:extent cx="3752850" cy="20288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52850" cy="2028825"/>
                          </a:xfrm>
                          <a:prstGeom prst="rect">
                            <a:avLst/>
                          </a:prstGeom>
                        </pic:spPr>
                      </pic:pic>
                    </a:graphicData>
                  </a:graphic>
                </wp:inline>
              </w:drawing>
            </w:r>
          </w:p>
          <w:p w14:paraId="18B6B840" w14:textId="77777777" w:rsidR="00020828" w:rsidRPr="00A96233" w:rsidRDefault="00020828" w:rsidP="00863848">
            <w:pPr>
              <w:rPr>
                <w:color w:val="000000"/>
              </w:rPr>
            </w:pPr>
          </w:p>
          <w:p w14:paraId="34C72AAB" w14:textId="77777777" w:rsidR="00020828" w:rsidRPr="00A96233" w:rsidRDefault="00020828" w:rsidP="00863848">
            <w:pPr>
              <w:rPr>
                <w:color w:val="000000"/>
              </w:rPr>
            </w:pPr>
            <w:r w:rsidRPr="00A96233">
              <w:rPr>
                <w:color w:val="000000"/>
              </w:rPr>
              <w:t>Use the information (except the cumulative column) to create a clustered column bar chart:</w:t>
            </w:r>
          </w:p>
          <w:p w14:paraId="57BCBD88" w14:textId="77777777" w:rsidR="00020828" w:rsidRPr="00A96233" w:rsidRDefault="00020828" w:rsidP="00863848">
            <w:pPr>
              <w:rPr>
                <w:color w:val="000000"/>
              </w:rPr>
            </w:pPr>
          </w:p>
          <w:p w14:paraId="7EBFFB52" w14:textId="77777777" w:rsidR="00020828" w:rsidRPr="00A96233" w:rsidRDefault="00020828" w:rsidP="005D6552">
            <w:pPr>
              <w:jc w:val="center"/>
              <w:rPr>
                <w:color w:val="000000"/>
              </w:rPr>
            </w:pPr>
            <w:r w:rsidRPr="00A96233">
              <w:rPr>
                <w:noProof/>
              </w:rPr>
              <w:drawing>
                <wp:inline distT="0" distB="0" distL="0" distR="0" wp14:anchorId="22C56673" wp14:editId="09F80C78">
                  <wp:extent cx="3743325" cy="1952625"/>
                  <wp:effectExtent l="0" t="0" r="9525"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743325" cy="1952625"/>
                          </a:xfrm>
                          <a:prstGeom prst="rect">
                            <a:avLst/>
                          </a:prstGeom>
                        </pic:spPr>
                      </pic:pic>
                    </a:graphicData>
                  </a:graphic>
                </wp:inline>
              </w:drawing>
            </w:r>
          </w:p>
          <w:p w14:paraId="26196EBA" w14:textId="77777777" w:rsidR="00020828" w:rsidRPr="00A96233" w:rsidRDefault="00020828" w:rsidP="00863848">
            <w:pPr>
              <w:rPr>
                <w:color w:val="000000"/>
              </w:rPr>
            </w:pPr>
          </w:p>
          <w:p w14:paraId="38B9ABD0" w14:textId="77777777" w:rsidR="00020828" w:rsidRPr="00A96233" w:rsidRDefault="00020828" w:rsidP="00863848">
            <w:pPr>
              <w:rPr>
                <w:color w:val="000000"/>
              </w:rPr>
            </w:pPr>
            <w:r w:rsidRPr="00A96233">
              <w:rPr>
                <w:color w:val="000000"/>
              </w:rPr>
              <w:t>Use the cumulative column information to create a line graph:</w:t>
            </w:r>
          </w:p>
          <w:p w14:paraId="46012706" w14:textId="77777777" w:rsidR="00020828" w:rsidRPr="00A96233" w:rsidRDefault="00020828" w:rsidP="00863848">
            <w:pPr>
              <w:rPr>
                <w:color w:val="000000"/>
              </w:rPr>
            </w:pPr>
          </w:p>
          <w:p w14:paraId="3542F090" w14:textId="77777777" w:rsidR="00020828" w:rsidRPr="00A96233" w:rsidRDefault="00020828" w:rsidP="005D6552">
            <w:pPr>
              <w:jc w:val="center"/>
              <w:rPr>
                <w:color w:val="000000"/>
              </w:rPr>
            </w:pPr>
            <w:r w:rsidRPr="00A96233">
              <w:rPr>
                <w:noProof/>
              </w:rPr>
              <w:drawing>
                <wp:inline distT="0" distB="0" distL="0" distR="0" wp14:anchorId="0C02FE09" wp14:editId="69D859B6">
                  <wp:extent cx="5413612" cy="2282762"/>
                  <wp:effectExtent l="0" t="0" r="0" b="381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430520" cy="2289892"/>
                          </a:xfrm>
                          <a:prstGeom prst="rect">
                            <a:avLst/>
                          </a:prstGeom>
                        </pic:spPr>
                      </pic:pic>
                    </a:graphicData>
                  </a:graphic>
                </wp:inline>
              </w:drawing>
            </w:r>
          </w:p>
          <w:p w14:paraId="6413A6EB" w14:textId="34A0675B" w:rsidR="00020828" w:rsidRDefault="00020828" w:rsidP="00863848">
            <w:pPr>
              <w:rPr>
                <w:color w:val="000000"/>
              </w:rPr>
            </w:pPr>
          </w:p>
          <w:p w14:paraId="08A9D8D7" w14:textId="76F06E38" w:rsidR="005D6552" w:rsidRDefault="005D6552" w:rsidP="00863848">
            <w:pPr>
              <w:rPr>
                <w:color w:val="000000"/>
              </w:rPr>
            </w:pPr>
          </w:p>
          <w:p w14:paraId="00C14A71" w14:textId="12517A57" w:rsidR="005D6552" w:rsidRDefault="005D6552" w:rsidP="00863848">
            <w:pPr>
              <w:rPr>
                <w:color w:val="000000"/>
              </w:rPr>
            </w:pPr>
          </w:p>
          <w:p w14:paraId="5ACF124E" w14:textId="77777777" w:rsidR="005D6552" w:rsidRPr="00A96233" w:rsidRDefault="005D6552" w:rsidP="00863848">
            <w:pPr>
              <w:rPr>
                <w:color w:val="000000"/>
              </w:rPr>
            </w:pPr>
          </w:p>
          <w:p w14:paraId="60F760B5" w14:textId="77777777" w:rsidR="00020828" w:rsidRPr="00A96233" w:rsidRDefault="00020828" w:rsidP="00863848">
            <w:pPr>
              <w:rPr>
                <w:color w:val="000000"/>
              </w:rPr>
            </w:pPr>
            <w:r w:rsidRPr="00A96233">
              <w:rPr>
                <w:color w:val="000000"/>
              </w:rPr>
              <w:lastRenderedPageBreak/>
              <w:t>Add data labels to the line graph:</w:t>
            </w:r>
          </w:p>
          <w:p w14:paraId="0D45E9B5" w14:textId="77777777" w:rsidR="00020828" w:rsidRPr="00A96233" w:rsidRDefault="00020828" w:rsidP="00863848">
            <w:pPr>
              <w:rPr>
                <w:color w:val="000000"/>
              </w:rPr>
            </w:pPr>
          </w:p>
          <w:p w14:paraId="4E237216" w14:textId="77777777" w:rsidR="00020828" w:rsidRPr="00A96233" w:rsidRDefault="00020828" w:rsidP="005D6552">
            <w:pPr>
              <w:jc w:val="center"/>
              <w:rPr>
                <w:color w:val="000000"/>
              </w:rPr>
            </w:pPr>
            <w:r w:rsidRPr="00A96233">
              <w:rPr>
                <w:noProof/>
              </w:rPr>
              <w:drawing>
                <wp:inline distT="0" distB="0" distL="0" distR="0" wp14:anchorId="2BF68F08" wp14:editId="2CD9FFAC">
                  <wp:extent cx="3773464" cy="2351108"/>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829245" cy="2385863"/>
                          </a:xfrm>
                          <a:prstGeom prst="rect">
                            <a:avLst/>
                          </a:prstGeom>
                        </pic:spPr>
                      </pic:pic>
                    </a:graphicData>
                  </a:graphic>
                </wp:inline>
              </w:drawing>
            </w:r>
          </w:p>
          <w:p w14:paraId="40DC8BB6" w14:textId="77777777" w:rsidR="00020828" w:rsidRPr="00A96233" w:rsidRDefault="00020828" w:rsidP="00863848">
            <w:pPr>
              <w:rPr>
                <w:color w:val="000000"/>
              </w:rPr>
            </w:pPr>
          </w:p>
          <w:p w14:paraId="67E89729" w14:textId="77777777" w:rsidR="00020828" w:rsidRPr="00A96233" w:rsidRDefault="00020828" w:rsidP="00863848">
            <w:pPr>
              <w:rPr>
                <w:color w:val="000000"/>
              </w:rPr>
            </w:pPr>
            <w:r w:rsidRPr="00A96233">
              <w:rPr>
                <w:color w:val="000000"/>
              </w:rPr>
              <w:t>The conclusion is that the first three items make up 80%:</w:t>
            </w:r>
          </w:p>
          <w:p w14:paraId="60FBFC20" w14:textId="77777777" w:rsidR="00020828" w:rsidRPr="00A96233" w:rsidRDefault="00020828" w:rsidP="00863848">
            <w:pPr>
              <w:rPr>
                <w:color w:val="000000"/>
              </w:rPr>
            </w:pPr>
          </w:p>
          <w:p w14:paraId="3E04379C" w14:textId="77777777" w:rsidR="00020828" w:rsidRPr="00A96233" w:rsidRDefault="00020828" w:rsidP="005D6552">
            <w:pPr>
              <w:jc w:val="center"/>
              <w:rPr>
                <w:color w:val="000000"/>
              </w:rPr>
            </w:pPr>
            <w:r w:rsidRPr="00A96233">
              <w:rPr>
                <w:noProof/>
              </w:rPr>
              <w:drawing>
                <wp:inline distT="0" distB="0" distL="0" distR="0" wp14:anchorId="42323430" wp14:editId="1B08F2F3">
                  <wp:extent cx="3780430" cy="2339659"/>
                  <wp:effectExtent l="0" t="0" r="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811471" cy="2358870"/>
                          </a:xfrm>
                          <a:prstGeom prst="rect">
                            <a:avLst/>
                          </a:prstGeom>
                        </pic:spPr>
                      </pic:pic>
                    </a:graphicData>
                  </a:graphic>
                </wp:inline>
              </w:drawing>
            </w:r>
          </w:p>
          <w:p w14:paraId="42D6294C" w14:textId="77777777" w:rsidR="00020828" w:rsidRPr="00A96233" w:rsidRDefault="00020828" w:rsidP="00863848">
            <w:pPr>
              <w:rPr>
                <w:color w:val="000000"/>
              </w:rPr>
            </w:pPr>
          </w:p>
          <w:p w14:paraId="2CFB2958" w14:textId="77777777" w:rsidR="00020828" w:rsidRPr="00A96233" w:rsidRDefault="00020828" w:rsidP="00863848">
            <w:pPr>
              <w:rPr>
                <w:color w:val="000000"/>
              </w:rPr>
            </w:pPr>
            <w:r w:rsidRPr="00A96233">
              <w:rPr>
                <w:color w:val="000000"/>
              </w:rPr>
              <w:t>These are the categories/prices that sell the best and that meet most of the customer needs.</w:t>
            </w:r>
          </w:p>
        </w:tc>
      </w:tr>
    </w:tbl>
    <w:p w14:paraId="238C8E1C" w14:textId="77777777" w:rsidR="00020828" w:rsidRPr="00A96233" w:rsidRDefault="00020828" w:rsidP="00020828">
      <w:pPr>
        <w:rPr>
          <w:color w:val="000000"/>
        </w:rPr>
      </w:pPr>
    </w:p>
    <w:p w14:paraId="62349280" w14:textId="77777777" w:rsidR="00020828" w:rsidRPr="00A96233" w:rsidRDefault="00020828" w:rsidP="00020828">
      <w:pPr>
        <w:pStyle w:val="Heading4"/>
        <w:spacing w:line="360" w:lineRule="auto"/>
        <w:ind w:left="1134" w:hanging="1134"/>
      </w:pPr>
      <w:r w:rsidRPr="00A96233">
        <w:t>1.4.2.2</w:t>
      </w:r>
      <w:r w:rsidRPr="00A96233">
        <w:tab/>
        <w:t>Target market’s response to trends and new products</w:t>
      </w:r>
    </w:p>
    <w:p w14:paraId="15E51989" w14:textId="77777777" w:rsidR="00020828" w:rsidRPr="00A96233" w:rsidRDefault="00020828" w:rsidP="00020828"/>
    <w:p w14:paraId="111158DD" w14:textId="77777777" w:rsidR="00020828" w:rsidRPr="00A96233" w:rsidRDefault="00020828" w:rsidP="0002082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v</w:t>
      </w:r>
      <w:r w:rsidRPr="00A96233">
        <w:t xml:space="preserve"> Such a mix in allocation would apply to stores in locations where the customers are keen to follow fashion trends.</w:t>
      </w:r>
    </w:p>
    <w:p w14:paraId="618AE3AF"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060E7BC1" w14:textId="77777777" w:rsidTr="00863848">
        <w:tc>
          <w:tcPr>
            <w:tcW w:w="9016" w:type="dxa"/>
            <w:shd w:val="clear" w:color="auto" w:fill="D9D9D9" w:themeFill="background1" w:themeFillShade="D9"/>
          </w:tcPr>
          <w:p w14:paraId="284DA2C4" w14:textId="31C1EAD9" w:rsidR="00020828" w:rsidRPr="00A96233" w:rsidRDefault="00020828" w:rsidP="00863848">
            <w:r w:rsidRPr="00A96233">
              <w:lastRenderedPageBreak/>
              <w:t>Buyers are constantly inundated with strategic choices on assortments. Fashion retail teams need to ride the latest trends without making risky manoeuvres that affect the bottom line. Stuck between appeasing to consumers and improving their sales, playing it safe with the mainstays, sticking to the tried-and-true formulae sounds tempting too.</w:t>
            </w:r>
            <w:r w:rsidR="005D6552">
              <w:t xml:space="preserve"> </w:t>
            </w:r>
            <w:r w:rsidRPr="00A96233">
              <w:t xml:space="preserve">Or, they can risk by pushing potential future winners. </w:t>
            </w:r>
          </w:p>
          <w:p w14:paraId="456A0C26" w14:textId="77777777" w:rsidR="00020828" w:rsidRPr="00A96233" w:rsidRDefault="00020828" w:rsidP="00863848"/>
          <w:p w14:paraId="1060EA92" w14:textId="77777777" w:rsidR="00020828" w:rsidRPr="00A96233" w:rsidRDefault="00020828" w:rsidP="00863848">
            <w:pPr>
              <w:rPr>
                <w:b/>
                <w:bCs/>
              </w:rPr>
            </w:pPr>
            <w:r w:rsidRPr="00A96233">
              <w:rPr>
                <w:b/>
                <w:bCs/>
              </w:rPr>
              <w:t>The right balance between trends and staples</w:t>
            </w:r>
          </w:p>
          <w:p w14:paraId="71139191" w14:textId="77777777" w:rsidR="00020828" w:rsidRPr="00A96233" w:rsidRDefault="00020828" w:rsidP="00863848">
            <w:pPr>
              <w:spacing w:after="120"/>
              <w:rPr>
                <w:b/>
                <w:bCs/>
              </w:rPr>
            </w:pPr>
          </w:p>
          <w:p w14:paraId="16C4602A" w14:textId="77777777" w:rsidR="00020828" w:rsidRPr="00A96233" w:rsidRDefault="00020828" w:rsidP="005D6552">
            <w:r w:rsidRPr="00A96233">
              <w:t>Topshop, the fast fashion brand, has a fairly odd combination of totes. There are:</w:t>
            </w:r>
          </w:p>
          <w:p w14:paraId="06A9E1BC" w14:textId="03671DEB" w:rsidR="00020828" w:rsidRPr="00A96233" w:rsidRDefault="00020828" w:rsidP="005D6552">
            <w:pPr>
              <w:pStyle w:val="ListParagraph"/>
              <w:numPr>
                <w:ilvl w:val="0"/>
                <w:numId w:val="371"/>
              </w:numPr>
              <w:contextualSpacing w:val="0"/>
            </w:pPr>
            <w:r w:rsidRPr="00A96233">
              <w:t>versions of trend-forward styles;</w:t>
            </w:r>
          </w:p>
          <w:p w14:paraId="3E459ECC" w14:textId="4A68B34F" w:rsidR="00020828" w:rsidRPr="00A96233" w:rsidRDefault="00020828" w:rsidP="005D6552">
            <w:pPr>
              <w:pStyle w:val="ListParagraph"/>
              <w:numPr>
                <w:ilvl w:val="0"/>
                <w:numId w:val="371"/>
              </w:numPr>
              <w:contextualSpacing w:val="0"/>
            </w:pPr>
            <w:r w:rsidRPr="00A96233">
              <w:t xml:space="preserve">styles from the previous seasons; </w:t>
            </w:r>
          </w:p>
          <w:p w14:paraId="0FE9C61D" w14:textId="0B9ED45D" w:rsidR="00020828" w:rsidRPr="00A96233" w:rsidRDefault="00020828" w:rsidP="005D6552">
            <w:pPr>
              <w:pStyle w:val="ListParagraph"/>
              <w:numPr>
                <w:ilvl w:val="0"/>
                <w:numId w:val="371"/>
              </w:numPr>
              <w:contextualSpacing w:val="0"/>
            </w:pPr>
            <w:r w:rsidRPr="00A96233">
              <w:t>iterations of a more ‘current season’ style.</w:t>
            </w:r>
          </w:p>
          <w:p w14:paraId="1661FD63" w14:textId="77777777" w:rsidR="00020828" w:rsidRPr="00A96233" w:rsidRDefault="00020828" w:rsidP="005D6552"/>
          <w:p w14:paraId="484270F1" w14:textId="77777777" w:rsidR="00020828" w:rsidRPr="00A96233" w:rsidRDefault="00020828" w:rsidP="00863848">
            <w:r w:rsidRPr="00A96233">
              <w:t>The brand’s polarising mix usually has 2-3 colourways of every new style, as seen below.</w:t>
            </w:r>
          </w:p>
          <w:p w14:paraId="37F3AD4F" w14:textId="77777777" w:rsidR="00020828" w:rsidRPr="00A96233" w:rsidRDefault="00020828" w:rsidP="00863848"/>
          <w:p w14:paraId="1A4C8EC9" w14:textId="77777777" w:rsidR="00020828" w:rsidRPr="00A96233" w:rsidRDefault="00020828" w:rsidP="00863848">
            <w:pPr>
              <w:jc w:val="center"/>
            </w:pPr>
            <w:r w:rsidRPr="00A96233">
              <w:rPr>
                <w:noProof/>
              </w:rPr>
              <w:drawing>
                <wp:inline distT="0" distB="0" distL="0" distR="0" wp14:anchorId="415D2221" wp14:editId="2CF31B44">
                  <wp:extent cx="4360197" cy="2725003"/>
                  <wp:effectExtent l="0" t="0" r="2540" b="0"/>
                  <wp:docPr id="906" name="Picture 906" descr="same bag in different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e bag in different style"/>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412567" cy="2757733"/>
                          </a:xfrm>
                          <a:prstGeom prst="rect">
                            <a:avLst/>
                          </a:prstGeom>
                          <a:noFill/>
                          <a:ln>
                            <a:noFill/>
                          </a:ln>
                        </pic:spPr>
                      </pic:pic>
                    </a:graphicData>
                  </a:graphic>
                </wp:inline>
              </w:drawing>
            </w:r>
          </w:p>
        </w:tc>
      </w:tr>
    </w:tbl>
    <w:p w14:paraId="74AE6092" w14:textId="77777777" w:rsidR="00020828" w:rsidRPr="00A96233" w:rsidRDefault="00020828" w:rsidP="00020828"/>
    <w:p w14:paraId="60BBA97D" w14:textId="77777777" w:rsidR="00020828" w:rsidRPr="00A96233" w:rsidRDefault="00020828" w:rsidP="00020828">
      <w:r w:rsidRPr="00A96233">
        <w:t>For stores in locations where customers are not significantly influenced by trends, more staple stock should be allocated.</w:t>
      </w:r>
    </w:p>
    <w:p w14:paraId="1A62025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84018D7" w14:textId="77777777" w:rsidTr="00863848">
        <w:tc>
          <w:tcPr>
            <w:tcW w:w="1408" w:type="dxa"/>
            <w:shd w:val="clear" w:color="auto" w:fill="auto"/>
          </w:tcPr>
          <w:p w14:paraId="3D00ACF5" w14:textId="77777777" w:rsidR="00020828" w:rsidRPr="00A96233" w:rsidRDefault="00020828" w:rsidP="00863848">
            <w:pPr>
              <w:jc w:val="center"/>
            </w:pPr>
            <w:r w:rsidRPr="00A96233">
              <w:rPr>
                <w:noProof/>
              </w:rPr>
              <w:drawing>
                <wp:inline distT="0" distB="0" distL="0" distR="0" wp14:anchorId="0569B9ED" wp14:editId="440E71BE">
                  <wp:extent cx="468000" cy="468000"/>
                  <wp:effectExtent l="0" t="0" r="8255" b="8255"/>
                  <wp:docPr id="1471" name="Picture 14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DF7F550" w14:textId="77777777" w:rsidR="00020828" w:rsidRPr="00A96233" w:rsidRDefault="00020828" w:rsidP="00863848">
            <w:r w:rsidRPr="00A96233">
              <w:t>Where and how can do obtain information about customer buying patterns to help you match merchandise to the target markets?</w:t>
            </w:r>
          </w:p>
          <w:p w14:paraId="0C8AF4C1" w14:textId="77777777" w:rsidR="00020828" w:rsidRPr="00A96233" w:rsidRDefault="00020828" w:rsidP="00863848"/>
          <w:p w14:paraId="49DC38CD" w14:textId="77777777" w:rsidR="00020828" w:rsidRPr="00A96233" w:rsidRDefault="00020828" w:rsidP="00863848"/>
          <w:p w14:paraId="207BDC27" w14:textId="77777777" w:rsidR="00020828" w:rsidRPr="00A96233" w:rsidRDefault="00020828" w:rsidP="00863848"/>
          <w:p w14:paraId="4AB9892D" w14:textId="77777777" w:rsidR="00020828" w:rsidRPr="00A96233" w:rsidRDefault="00020828" w:rsidP="00863848"/>
          <w:p w14:paraId="4AD0685A" w14:textId="77777777" w:rsidR="00020828" w:rsidRPr="00A96233" w:rsidRDefault="00020828" w:rsidP="00863848"/>
        </w:tc>
      </w:tr>
    </w:tbl>
    <w:p w14:paraId="0E05C946"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9F0E170" w14:textId="77777777" w:rsidTr="00863848">
        <w:tc>
          <w:tcPr>
            <w:tcW w:w="9016" w:type="dxa"/>
            <w:shd w:val="clear" w:color="auto" w:fill="D9D9D9" w:themeFill="background1" w:themeFillShade="D9"/>
          </w:tcPr>
          <w:p w14:paraId="0F073BC1" w14:textId="77777777" w:rsidR="00020828" w:rsidRPr="00A96233" w:rsidRDefault="00020828" w:rsidP="00863848">
            <w:pPr>
              <w:rPr>
                <w:b/>
                <w:bCs/>
                <w:i/>
                <w:iCs/>
              </w:rPr>
            </w:pPr>
            <w:r w:rsidRPr="00A96233">
              <w:rPr>
                <w:b/>
                <w:bCs/>
                <w:i/>
                <w:iCs/>
              </w:rPr>
              <w:lastRenderedPageBreak/>
              <w:t>Where can the buyer get information about the customer bases at different stores?</w:t>
            </w:r>
          </w:p>
          <w:p w14:paraId="238C0CDE" w14:textId="77777777" w:rsidR="00020828" w:rsidRPr="00A96233" w:rsidRDefault="00020828" w:rsidP="00863848">
            <w:pPr>
              <w:rPr>
                <w:b/>
                <w:bCs/>
                <w:i/>
                <w:iCs/>
              </w:rPr>
            </w:pPr>
          </w:p>
          <w:p w14:paraId="4ED66B80" w14:textId="77777777" w:rsidR="00020828" w:rsidRPr="00A96233" w:rsidRDefault="00020828" w:rsidP="0014236E">
            <w:pPr>
              <w:pStyle w:val="ListParagraph"/>
              <w:numPr>
                <w:ilvl w:val="0"/>
                <w:numId w:val="344"/>
              </w:numPr>
              <w:contextualSpacing w:val="0"/>
            </w:pPr>
            <w:r w:rsidRPr="00A96233">
              <w:rPr>
                <w:b/>
                <w:bCs/>
              </w:rPr>
              <w:t>POS system.</w:t>
            </w:r>
            <w:r w:rsidRPr="00A96233">
              <w:t xml:space="preserve"> The POS system tracks sales and inventory. The actual sales history can be analysed to identify patterns such as in which geographic regions specific products were selling well; which products did not sell and needed to be marked down; which products sold well during specific seasons; etc.</w:t>
            </w:r>
          </w:p>
          <w:p w14:paraId="12E6F8F3" w14:textId="77777777" w:rsidR="00020828" w:rsidRPr="00A96233" w:rsidRDefault="00020828" w:rsidP="00863848"/>
          <w:p w14:paraId="41E947E3" w14:textId="77777777" w:rsidR="00020828" w:rsidRPr="00A96233" w:rsidRDefault="00020828" w:rsidP="0014236E">
            <w:pPr>
              <w:pStyle w:val="ListParagraph"/>
              <w:numPr>
                <w:ilvl w:val="0"/>
                <w:numId w:val="344"/>
              </w:numPr>
              <w:contextualSpacing w:val="0"/>
            </w:pPr>
            <w:r w:rsidRPr="00A96233">
              <w:rPr>
                <w:b/>
                <w:bCs/>
              </w:rPr>
              <w:t>The company’s web site</w:t>
            </w:r>
            <w:r w:rsidRPr="00A96233">
              <w:t>. Tools such as Google Analytics help identify where visitors to the company website are coming from, what search words and phrases they are using and what pages they are spending the most time on.</w:t>
            </w:r>
          </w:p>
          <w:p w14:paraId="2D779F7D" w14:textId="77777777" w:rsidR="00020828" w:rsidRPr="00A96233" w:rsidRDefault="00020828" w:rsidP="00863848"/>
          <w:p w14:paraId="612E57F3" w14:textId="29187414" w:rsidR="00020828" w:rsidRPr="00A96233" w:rsidRDefault="00020828" w:rsidP="0014236E">
            <w:pPr>
              <w:pStyle w:val="ListParagraph"/>
              <w:numPr>
                <w:ilvl w:val="0"/>
                <w:numId w:val="344"/>
              </w:numPr>
              <w:contextualSpacing w:val="0"/>
            </w:pPr>
            <w:r w:rsidRPr="00A96233">
              <w:rPr>
                <w:b/>
                <w:bCs/>
              </w:rPr>
              <w:t>Loyalty program</w:t>
            </w:r>
            <w:r w:rsidR="005D6552">
              <w:rPr>
                <w:b/>
                <w:bCs/>
              </w:rPr>
              <w:t>me</w:t>
            </w:r>
            <w:r w:rsidRPr="00A96233">
              <w:t>. A loyalty programme allows the company to collect and analyse shopping habits of frequent shoppers. The basic customer profile information (such as age, deducted from date of birth; and location) provide information on what offers customers respond to, when they buy, and what they shop. Such information can be used for customer segmentation.</w:t>
            </w:r>
          </w:p>
        </w:tc>
      </w:tr>
    </w:tbl>
    <w:p w14:paraId="39056F90" w14:textId="2A29E1FB" w:rsidR="00020828" w:rsidRDefault="00020828" w:rsidP="00020828"/>
    <w:p w14:paraId="23CF354C" w14:textId="77777777" w:rsidR="005D6552" w:rsidRPr="00A96233" w:rsidRDefault="005D6552" w:rsidP="00020828"/>
    <w:p w14:paraId="2095B40B" w14:textId="77777777" w:rsidR="00020828" w:rsidRPr="00A96233" w:rsidRDefault="00020828" w:rsidP="00020828">
      <w:pPr>
        <w:pStyle w:val="Heading2"/>
        <w:spacing w:before="120"/>
      </w:pPr>
      <w:bookmarkStart w:id="1448" w:name="_Toc45720001"/>
      <w:bookmarkStart w:id="1449" w:name="_Toc46588520"/>
      <w:bookmarkStart w:id="1450" w:name="_Toc46916476"/>
      <w:r w:rsidRPr="00A96233">
        <w:t>1.5</w:t>
      </w:r>
      <w:r w:rsidRPr="00A96233">
        <w:tab/>
        <w:t>The difference between allocation and replenishment and when each is best used</w:t>
      </w:r>
      <w:bookmarkEnd w:id="1448"/>
      <w:bookmarkEnd w:id="1449"/>
      <w:bookmarkEnd w:id="145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2E92944" w14:textId="77777777" w:rsidTr="005D6552">
        <w:tc>
          <w:tcPr>
            <w:tcW w:w="784" w:type="pct"/>
            <w:tcBorders>
              <w:top w:val="single" w:sz="4" w:space="0" w:color="auto"/>
              <w:left w:val="single" w:sz="4" w:space="0" w:color="auto"/>
              <w:bottom w:val="single" w:sz="4" w:space="0" w:color="auto"/>
              <w:right w:val="nil"/>
            </w:tcBorders>
            <w:hideMark/>
          </w:tcPr>
          <w:p w14:paraId="2A28BD79" w14:textId="77777777" w:rsidR="00020828" w:rsidRPr="00A96233" w:rsidRDefault="00020828" w:rsidP="00863848">
            <w:pPr>
              <w:jc w:val="center"/>
            </w:pPr>
            <w:r w:rsidRPr="00A96233">
              <w:rPr>
                <w:noProof/>
              </w:rPr>
              <w:drawing>
                <wp:inline distT="0" distB="0" distL="0" distR="0" wp14:anchorId="792E6C26" wp14:editId="04F7DDC0">
                  <wp:extent cx="462915" cy="462915"/>
                  <wp:effectExtent l="0" t="0" r="0" b="0"/>
                  <wp:docPr id="735" name="Picture 7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F99CA0" w14:textId="77777777" w:rsidR="00020828" w:rsidRPr="00A96233" w:rsidRDefault="00020828" w:rsidP="00863848">
            <w:r w:rsidRPr="00A96233">
              <w:t>Use the information below to discuss the difference between allocation and replenishment and when each is best used.</w:t>
            </w:r>
          </w:p>
          <w:p w14:paraId="3DFAA5E1" w14:textId="77777777" w:rsidR="00020828" w:rsidRPr="00A96233" w:rsidRDefault="00020828" w:rsidP="00863848"/>
          <w:p w14:paraId="53BA770A" w14:textId="1ABBB108" w:rsidR="00020828" w:rsidRPr="00A96233" w:rsidRDefault="00020828" w:rsidP="00863848">
            <w:r w:rsidRPr="00A96233">
              <w:t xml:space="preserve">Where indicated, ask learners to </w:t>
            </w:r>
            <w:r w:rsidRPr="007657F8">
              <w:t>complete activity 5</w:t>
            </w:r>
            <w:r w:rsidR="007657F8" w:rsidRPr="007657F8">
              <w:t>6</w:t>
            </w:r>
            <w:r w:rsidRPr="007657F8">
              <w:t>.</w:t>
            </w:r>
          </w:p>
        </w:tc>
        <w:tc>
          <w:tcPr>
            <w:tcW w:w="873" w:type="pct"/>
            <w:tcBorders>
              <w:top w:val="single" w:sz="4" w:space="0" w:color="auto"/>
              <w:left w:val="nil"/>
              <w:bottom w:val="single" w:sz="4" w:space="0" w:color="auto"/>
              <w:right w:val="single" w:sz="4" w:space="0" w:color="auto"/>
            </w:tcBorders>
            <w:hideMark/>
          </w:tcPr>
          <w:p w14:paraId="33758D5B" w14:textId="77777777" w:rsidR="00020828" w:rsidRPr="00A96233" w:rsidRDefault="00020828" w:rsidP="00863848">
            <w:r w:rsidRPr="00A96233">
              <w:t>Time:</w:t>
            </w:r>
          </w:p>
          <w:p w14:paraId="3FBCA3EA" w14:textId="58406F19" w:rsidR="00020828" w:rsidRPr="00A96233" w:rsidRDefault="00E9408C" w:rsidP="00E9408C">
            <w:pPr>
              <w:jc w:val="left"/>
            </w:pPr>
            <w:r w:rsidRPr="00A96233">
              <w:t>2 hours including activity</w:t>
            </w:r>
          </w:p>
        </w:tc>
      </w:tr>
    </w:tbl>
    <w:p w14:paraId="05E0E6B4" w14:textId="77777777" w:rsidR="00020828" w:rsidRPr="00A96233" w:rsidRDefault="00020828" w:rsidP="00020828"/>
    <w:p w14:paraId="1FFF486E" w14:textId="77777777" w:rsidR="00020828" w:rsidRPr="00A96233" w:rsidRDefault="00020828" w:rsidP="00020828">
      <w:r w:rsidRPr="00A96233">
        <w:t>Allocation and replenishment are two different approaches to getting the right stock in the right quantities to the right stores at the right time.</w:t>
      </w:r>
    </w:p>
    <w:p w14:paraId="1F8A70EA" w14:textId="77777777" w:rsidR="00020828" w:rsidRPr="00A96233" w:rsidRDefault="00020828" w:rsidP="00020828"/>
    <w:p w14:paraId="1D1A8964" w14:textId="77777777" w:rsidR="00020828" w:rsidRPr="00A96233" w:rsidRDefault="00020828" w:rsidP="00020828">
      <w:pPr>
        <w:pStyle w:val="Heading3"/>
        <w:spacing w:line="360" w:lineRule="auto"/>
        <w:jc w:val="left"/>
      </w:pPr>
      <w:bookmarkStart w:id="1451" w:name="_Toc45720002"/>
      <w:bookmarkStart w:id="1452" w:name="_Toc46588521"/>
      <w:bookmarkStart w:id="1453" w:name="_Toc46916477"/>
      <w:r w:rsidRPr="00A96233">
        <w:t>1.5.1</w:t>
      </w:r>
      <w:r w:rsidRPr="00A96233">
        <w:tab/>
        <w:t>Planning and allocation</w:t>
      </w:r>
      <w:bookmarkEnd w:id="1451"/>
      <w:bookmarkEnd w:id="1452"/>
      <w:bookmarkEnd w:id="1453"/>
    </w:p>
    <w:p w14:paraId="1E1586A4" w14:textId="77777777" w:rsidR="00020828" w:rsidRPr="00A96233" w:rsidRDefault="00020828" w:rsidP="00020828"/>
    <w:p w14:paraId="3ADAF5BB" w14:textId="77777777" w:rsidR="00020828" w:rsidRPr="00A96233" w:rsidRDefault="00020828" w:rsidP="00020828">
      <w:r w:rsidRPr="00A96233">
        <w:t>Merchandise planning involves the process of setting and maintaining goals for sales and inventory.</w:t>
      </w:r>
    </w:p>
    <w:p w14:paraId="7D11CA97" w14:textId="77777777" w:rsidR="00020828" w:rsidRPr="00A96233" w:rsidRDefault="00020828" w:rsidP="00020828"/>
    <w:p w14:paraId="2E9603E2" w14:textId="77777777" w:rsidR="00020828" w:rsidRPr="00A96233" w:rsidRDefault="00020828" w:rsidP="005D6552">
      <w:r w:rsidRPr="00A96233">
        <w:rPr>
          <w:b/>
          <w:bCs/>
        </w:rPr>
        <w:t>Allocation</w:t>
      </w:r>
      <w:r w:rsidRPr="00A96233">
        <w:t xml:space="preserve"> is the process of assigning individual quantities to specific stores based on performance analysis. It works on the basis of assessing how many units are likely to be sold over a given period and hence an overall allocation of goods is determined.</w:t>
      </w:r>
    </w:p>
    <w:p w14:paraId="4C1FC6D9" w14:textId="77777777" w:rsidR="00020828" w:rsidRPr="00A96233" w:rsidRDefault="00020828" w:rsidP="005D6552"/>
    <w:p w14:paraId="7A1C5330" w14:textId="77777777" w:rsidR="00020828" w:rsidRPr="00A96233" w:rsidRDefault="00020828" w:rsidP="005D6552">
      <w:pPr>
        <w:spacing w:after="120"/>
      </w:pPr>
      <w:r w:rsidRPr="00A96233">
        <w:t>The objectives of allocation systems are to:</w:t>
      </w:r>
    </w:p>
    <w:p w14:paraId="2BB048E8" w14:textId="77777777" w:rsidR="00020828" w:rsidRPr="00A96233" w:rsidRDefault="00020828" w:rsidP="005D6552">
      <w:pPr>
        <w:pStyle w:val="ListParagraph"/>
        <w:numPr>
          <w:ilvl w:val="0"/>
          <w:numId w:val="331"/>
        </w:numPr>
        <w:spacing w:after="120"/>
        <w:contextualSpacing w:val="0"/>
      </w:pPr>
      <w:r w:rsidRPr="00A96233">
        <w:t>Minimise time required to allocate merchandise; and</w:t>
      </w:r>
    </w:p>
    <w:p w14:paraId="24E9B87C" w14:textId="77777777" w:rsidR="00020828" w:rsidRPr="00A96233" w:rsidRDefault="00020828" w:rsidP="005D6552">
      <w:pPr>
        <w:pStyle w:val="ListParagraph"/>
        <w:numPr>
          <w:ilvl w:val="0"/>
          <w:numId w:val="331"/>
        </w:numPr>
        <w:contextualSpacing w:val="0"/>
      </w:pPr>
      <w:r w:rsidRPr="00A96233">
        <w:lastRenderedPageBreak/>
        <w:t>Maximise profit by reducing costs and aligning product placement within a store with the opportunity to sell the merchandise.</w:t>
      </w:r>
    </w:p>
    <w:p w14:paraId="35573C79" w14:textId="77777777" w:rsidR="00020828" w:rsidRPr="00A96233" w:rsidRDefault="00020828" w:rsidP="005D6552">
      <w:pPr>
        <w:rPr>
          <w:b/>
          <w:bCs/>
        </w:rPr>
      </w:pPr>
    </w:p>
    <w:p w14:paraId="6EB7B61C" w14:textId="77777777" w:rsidR="00020828" w:rsidRPr="00A96233" w:rsidRDefault="00020828" w:rsidP="005D6552">
      <w:pPr>
        <w:spacing w:after="120"/>
      </w:pPr>
      <w:r w:rsidRPr="00A96233">
        <w:rPr>
          <w:b/>
          <w:bCs/>
        </w:rPr>
        <w:t>Allocation is often the best approach to use:</w:t>
      </w:r>
    </w:p>
    <w:p w14:paraId="18D24D4E" w14:textId="77777777" w:rsidR="00020828" w:rsidRPr="00A96233" w:rsidRDefault="00020828" w:rsidP="005D6552">
      <w:pPr>
        <w:pStyle w:val="ListParagraph"/>
        <w:numPr>
          <w:ilvl w:val="0"/>
          <w:numId w:val="334"/>
        </w:numPr>
        <w:spacing w:after="120"/>
        <w:contextualSpacing w:val="0"/>
      </w:pPr>
      <w:r w:rsidRPr="00A96233">
        <w:t xml:space="preserve">When it is anticipated that an </w:t>
      </w:r>
      <w:r w:rsidRPr="00A96233">
        <w:rPr>
          <w:b/>
          <w:bCs/>
        </w:rPr>
        <w:t>item will have few or no re-orders</w:t>
      </w:r>
      <w:r w:rsidRPr="00A96233">
        <w:t xml:space="preserve"> after the initial order.</w:t>
      </w:r>
    </w:p>
    <w:p w14:paraId="56EC69FF" w14:textId="77777777" w:rsidR="00020828" w:rsidRPr="00A96233" w:rsidRDefault="00020828" w:rsidP="005D6552">
      <w:pPr>
        <w:pStyle w:val="ListParagraph"/>
        <w:numPr>
          <w:ilvl w:val="0"/>
          <w:numId w:val="334"/>
        </w:numPr>
        <w:spacing w:after="120"/>
        <w:contextualSpacing w:val="0"/>
      </w:pPr>
      <w:r w:rsidRPr="00A96233">
        <w:t xml:space="preserve">When there is </w:t>
      </w:r>
      <w:r w:rsidRPr="00A96233">
        <w:rPr>
          <w:b/>
          <w:bCs/>
        </w:rPr>
        <w:t>no history of the product or a similar item</w:t>
      </w:r>
      <w:r w:rsidRPr="00A96233">
        <w:t xml:space="preserve"> and therefore there is no information available on which to base demand forecast. Such “new” items will require review and demand forecast by the buyer.</w:t>
      </w:r>
    </w:p>
    <w:p w14:paraId="46AB5279"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have erratic and difficult-to-predict sales patterns</w:t>
      </w:r>
      <w:r w:rsidRPr="00A96233">
        <w:t>.</w:t>
      </w:r>
    </w:p>
    <w:p w14:paraId="3587C8F2"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quickly uptrend or downtrend</w:t>
      </w:r>
      <w:r w:rsidRPr="00A96233">
        <w:t>.</w:t>
      </w:r>
    </w:p>
    <w:p w14:paraId="3534AF5A" w14:textId="7B2A9DB6"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categories that are promotion driven</w:t>
      </w:r>
      <w:r w:rsidRPr="00A96233">
        <w:t>. Such categories will benefit from planning other variables such as price and margin. These are factors that are not generally addressed by replenishment systems.</w:t>
      </w:r>
    </w:p>
    <w:p w14:paraId="4137D574" w14:textId="77777777" w:rsidR="00020828" w:rsidRPr="00A96233" w:rsidRDefault="00020828" w:rsidP="005D6552">
      <w:pPr>
        <w:pStyle w:val="ListParagraph"/>
        <w:numPr>
          <w:ilvl w:val="0"/>
          <w:numId w:val="334"/>
        </w:numPr>
        <w:contextualSpacing w:val="0"/>
      </w:pPr>
      <w:r w:rsidRPr="00A96233">
        <w:t>For highly fashion oriented and short-life cycle items.</w:t>
      </w:r>
    </w:p>
    <w:p w14:paraId="1604A11B" w14:textId="77777777" w:rsidR="00020828" w:rsidRPr="00A96233" w:rsidRDefault="00020828" w:rsidP="005D6552"/>
    <w:p w14:paraId="4AA533BE" w14:textId="77777777" w:rsidR="00020828" w:rsidRPr="00A96233" w:rsidRDefault="00020828" w:rsidP="005D6552">
      <w:r w:rsidRPr="00A96233">
        <w:t>Retail Process Engineering argues that using multiple sets of rules and logic allows for handling a wide variety of product types when allocating merchandise.</w:t>
      </w:r>
      <w:r w:rsidRPr="00A96233">
        <w:rPr>
          <w:vertAlign w:val="superscript"/>
        </w:rPr>
        <w:t>vi</w:t>
      </w:r>
      <w:r w:rsidRPr="00A96233">
        <w:t xml:space="preserve">  </w:t>
      </w:r>
    </w:p>
    <w:p w14:paraId="3EBEDCEF" w14:textId="77777777" w:rsidR="00020828" w:rsidRPr="00A96233" w:rsidRDefault="00020828" w:rsidP="005D6552"/>
    <w:p w14:paraId="3B2E9FA8" w14:textId="77777777" w:rsidR="00020828" w:rsidRPr="00A96233" w:rsidRDefault="00020828" w:rsidP="005D6552">
      <w:pPr>
        <w:pStyle w:val="Heading3"/>
        <w:spacing w:line="360" w:lineRule="auto"/>
      </w:pPr>
      <w:bookmarkStart w:id="1454" w:name="_Toc45720003"/>
      <w:bookmarkStart w:id="1455" w:name="_Toc46588522"/>
      <w:bookmarkStart w:id="1456" w:name="_Toc46916478"/>
      <w:r w:rsidRPr="00A96233">
        <w:t>1.5.2</w:t>
      </w:r>
      <w:r w:rsidRPr="00A96233">
        <w:tab/>
        <w:t>Replenishment</w:t>
      </w:r>
      <w:bookmarkEnd w:id="1454"/>
      <w:bookmarkEnd w:id="1455"/>
      <w:bookmarkEnd w:id="1456"/>
      <w:r w:rsidRPr="00A96233">
        <w:t xml:space="preserve"> </w:t>
      </w:r>
    </w:p>
    <w:p w14:paraId="06AFB9EA" w14:textId="77777777" w:rsidR="00020828" w:rsidRPr="00A96233" w:rsidRDefault="00020828" w:rsidP="005D6552"/>
    <w:p w14:paraId="1E7BFD3B" w14:textId="77777777" w:rsidR="00020828" w:rsidRPr="00A96233" w:rsidRDefault="00020828" w:rsidP="005D6552">
      <w:pPr>
        <w:pStyle w:val="Heading4"/>
        <w:spacing w:line="360" w:lineRule="auto"/>
        <w:ind w:left="1134" w:hanging="1134"/>
      </w:pPr>
      <w:r w:rsidRPr="00A96233">
        <w:t>1.5.2.1</w:t>
      </w:r>
      <w:r w:rsidRPr="00A96233">
        <w:tab/>
        <w:t>What replenishment is</w:t>
      </w:r>
    </w:p>
    <w:p w14:paraId="15AE9541" w14:textId="77777777" w:rsidR="00020828" w:rsidRPr="00A96233" w:rsidRDefault="00020828" w:rsidP="005D6552"/>
    <w:p w14:paraId="65A0A9C4" w14:textId="77777777" w:rsidR="00020828" w:rsidRPr="00A96233" w:rsidRDefault="00020828" w:rsidP="005D6552">
      <w:r w:rsidRPr="00A96233">
        <w:t xml:space="preserve">Replenishment involves acquiring product on a </w:t>
      </w:r>
      <w:r w:rsidRPr="00A96233">
        <w:rPr>
          <w:b/>
          <w:bCs/>
        </w:rPr>
        <w:t>recurring basis</w:t>
      </w:r>
      <w:r w:rsidRPr="00A96233">
        <w:t xml:space="preserve"> to support anticipated need at a store.</w:t>
      </w:r>
      <w:r w:rsidRPr="00A96233">
        <w:rPr>
          <w:vertAlign w:val="superscript"/>
        </w:rPr>
        <w:t>vii</w:t>
      </w:r>
    </w:p>
    <w:p w14:paraId="5F9DA529" w14:textId="77777777" w:rsidR="00020828" w:rsidRPr="00A96233" w:rsidRDefault="00020828" w:rsidP="005D6552"/>
    <w:p w14:paraId="3DD5F162" w14:textId="77777777" w:rsidR="00020828" w:rsidRPr="00A96233" w:rsidRDefault="00020828" w:rsidP="005D6552">
      <w:r w:rsidRPr="00A96233">
        <w:t xml:space="preserve">It works on the basis of re-ordering the same goods as stock levels reduce. </w:t>
      </w:r>
    </w:p>
    <w:p w14:paraId="539A0E1F" w14:textId="77777777" w:rsidR="00020828" w:rsidRPr="00A96233" w:rsidRDefault="00020828" w:rsidP="00020828"/>
    <w:p w14:paraId="581CAD14" w14:textId="77777777" w:rsidR="00020828" w:rsidRPr="00A96233" w:rsidRDefault="00020828" w:rsidP="00020828">
      <w:pPr>
        <w:pStyle w:val="Heading4"/>
        <w:spacing w:line="360" w:lineRule="auto"/>
        <w:ind w:left="1134" w:hanging="1134"/>
      </w:pPr>
      <w:r w:rsidRPr="00A96233">
        <w:t>1.5.2.2</w:t>
      </w:r>
      <w:r w:rsidRPr="00A96233">
        <w:tab/>
        <w:t>Methods used to calculate replenishment quantities</w:t>
      </w:r>
    </w:p>
    <w:p w14:paraId="5F28AEBB" w14:textId="77777777" w:rsidR="00020828" w:rsidRPr="00A96233" w:rsidRDefault="00020828" w:rsidP="00020828"/>
    <w:p w14:paraId="36C42D4D" w14:textId="77777777" w:rsidR="00020828" w:rsidRPr="00A96233" w:rsidRDefault="00020828" w:rsidP="005D6552">
      <w:r w:rsidRPr="00A96233">
        <w:t>The key replenishment methods used by retail companies are:</w:t>
      </w:r>
    </w:p>
    <w:p w14:paraId="1F0AB5FF" w14:textId="77777777" w:rsidR="00020828" w:rsidRPr="00A96233" w:rsidRDefault="00020828" w:rsidP="005D6552">
      <w:pPr>
        <w:pStyle w:val="ListParagraph"/>
        <w:numPr>
          <w:ilvl w:val="0"/>
          <w:numId w:val="352"/>
        </w:numPr>
        <w:contextualSpacing w:val="0"/>
        <w:jc w:val="left"/>
      </w:pPr>
      <w:r w:rsidRPr="00A96233">
        <w:t>Re-order point</w:t>
      </w:r>
    </w:p>
    <w:p w14:paraId="78F4B500" w14:textId="77777777" w:rsidR="00020828" w:rsidRPr="00A96233" w:rsidRDefault="00020828" w:rsidP="005D6552">
      <w:pPr>
        <w:pStyle w:val="ListParagraph"/>
        <w:numPr>
          <w:ilvl w:val="0"/>
          <w:numId w:val="352"/>
        </w:numPr>
        <w:contextualSpacing w:val="0"/>
        <w:jc w:val="left"/>
      </w:pPr>
      <w:r w:rsidRPr="00A96233">
        <w:t>Periodic replenishment</w:t>
      </w:r>
    </w:p>
    <w:p w14:paraId="5ED0B822" w14:textId="77777777" w:rsidR="00020828" w:rsidRPr="00A96233" w:rsidRDefault="00020828" w:rsidP="005D6552">
      <w:pPr>
        <w:pStyle w:val="ListParagraph"/>
        <w:numPr>
          <w:ilvl w:val="0"/>
          <w:numId w:val="352"/>
        </w:numPr>
        <w:contextualSpacing w:val="0"/>
        <w:jc w:val="left"/>
      </w:pPr>
      <w:r w:rsidRPr="00A96233">
        <w:t>Weeks of supply</w:t>
      </w:r>
    </w:p>
    <w:p w14:paraId="0834E95D" w14:textId="77777777" w:rsidR="00020828" w:rsidRPr="00A96233" w:rsidRDefault="00020828" w:rsidP="00020828">
      <w:pPr>
        <w:ind w:left="360"/>
      </w:pPr>
    </w:p>
    <w:p w14:paraId="70E955AC" w14:textId="77777777" w:rsidR="00020828" w:rsidRPr="00A96233" w:rsidRDefault="00020828" w:rsidP="00020828">
      <w:pPr>
        <w:pStyle w:val="Heading4"/>
        <w:spacing w:line="360" w:lineRule="auto"/>
      </w:pPr>
      <w:r w:rsidRPr="00A96233">
        <w:t>Reorder point (Minimum:Maximum)</w:t>
      </w:r>
    </w:p>
    <w:p w14:paraId="42888CDD" w14:textId="77777777" w:rsidR="00020828" w:rsidRPr="00A96233" w:rsidRDefault="00020828" w:rsidP="00020828"/>
    <w:p w14:paraId="0B90CAFD" w14:textId="4F03C8AB" w:rsidR="00020828" w:rsidRPr="00A96233" w:rsidRDefault="00020828" w:rsidP="00020828">
      <w:r w:rsidRPr="00A96233">
        <w:t xml:space="preserve">With this method, the buyer selects a stock level that signals when it is time to restock the item, based on minimum quantities. The minimum should be determined at a point that allows enough time for </w:t>
      </w:r>
      <w:r w:rsidRPr="00A96233">
        <w:lastRenderedPageBreak/>
        <w:t>reordering and stock arriving before a stockout situation. A maximum level should also be determined to prevent overstocking. For example, a homeware store may carry a maximum of 200 pillows of a particular type at any time, based on space capacity. The store sells 100 pillows on average per week. The buyer should ensure a minimum quantity at which stock should be replenished to prevent stockout. Stock is replenished on a weekly basis. therefore, it would be safe to set the minimum quantity (or reorder point) at 160. That will allow for the week’s stock plus a few extra. By the time the 100 new pillows reach the store, there should still be 60 left and with the 100 new pillows, there will now be 160 which is lower than the maximum quantity that can be handled.</w:t>
      </w:r>
    </w:p>
    <w:p w14:paraId="5F3630B8" w14:textId="77777777" w:rsidR="00E9408C" w:rsidRPr="00A96233" w:rsidRDefault="00E9408C" w:rsidP="00020828"/>
    <w:p w14:paraId="4CC7F113" w14:textId="77777777" w:rsidR="00020828" w:rsidRPr="00A96233" w:rsidRDefault="00020828" w:rsidP="00020828"/>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020828" w:rsidRPr="00A96233" w14:paraId="038F6629" w14:textId="77777777" w:rsidTr="00863848">
        <w:tc>
          <w:tcPr>
            <w:tcW w:w="5000" w:type="pct"/>
            <w:shd w:val="clear" w:color="auto" w:fill="D9D9D9" w:themeFill="background1" w:themeFillShade="D9"/>
          </w:tcPr>
          <w:p w14:paraId="2D784357" w14:textId="77777777" w:rsidR="00020828" w:rsidRPr="00A96233" w:rsidRDefault="00020828" w:rsidP="005D6552">
            <w:pPr>
              <w:rPr>
                <w:b/>
                <w:bCs/>
              </w:rPr>
            </w:pPr>
            <w:r w:rsidRPr="00A96233">
              <w:rPr>
                <w:b/>
                <w:bCs/>
              </w:rPr>
              <w:t>How to calculate reorder point:</w:t>
            </w:r>
            <w:r w:rsidRPr="00A96233">
              <w:rPr>
                <w:b/>
                <w:bCs/>
                <w:vertAlign w:val="superscript"/>
              </w:rPr>
              <w:t>v</w:t>
            </w:r>
            <w:r w:rsidRPr="00A96233">
              <w:rPr>
                <w:vertAlign w:val="superscript"/>
              </w:rPr>
              <w:t>iii</w:t>
            </w:r>
          </w:p>
          <w:p w14:paraId="79BC277C" w14:textId="77777777" w:rsidR="00020828" w:rsidRPr="00A96233" w:rsidRDefault="00020828" w:rsidP="005D6552">
            <w:pPr>
              <w:rPr>
                <w:b/>
                <w:bCs/>
              </w:rPr>
            </w:pPr>
          </w:p>
          <w:p w14:paraId="4243B9CE"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For calculating reorder point you need lead time, average daily usage rate or selling rate of the product and safety stock with the supplier.</w:t>
            </w:r>
          </w:p>
          <w:p w14:paraId="3B3BF41F"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06110C67"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Lead time</w:t>
            </w:r>
            <w:r w:rsidRPr="00A96233">
              <w:rPr>
                <w:rFonts w:ascii="Arial" w:hAnsi="Arial" w:cs="Arial"/>
                <w:sz w:val="20"/>
                <w:szCs w:val="20"/>
              </w:rPr>
              <w:t xml:space="preserve"> – is the time taken for the supplier to send the products once the vendor places the purchase order of items.</w:t>
            </w:r>
          </w:p>
          <w:p w14:paraId="5715754D"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6D41F96A" w14:textId="2627EA4C"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 xml:space="preserve">Average </w:t>
            </w:r>
            <w:r w:rsidR="005D6552">
              <w:rPr>
                <w:rFonts w:ascii="Arial" w:hAnsi="Arial" w:cs="Arial"/>
                <w:b/>
                <w:bCs/>
                <w:sz w:val="20"/>
                <w:szCs w:val="20"/>
              </w:rPr>
              <w:t>d</w:t>
            </w:r>
            <w:r w:rsidRPr="00A96233">
              <w:rPr>
                <w:rFonts w:ascii="Arial" w:hAnsi="Arial" w:cs="Arial"/>
                <w:b/>
                <w:bCs/>
                <w:sz w:val="20"/>
                <w:szCs w:val="20"/>
              </w:rPr>
              <w:t>aily sold units of the product</w:t>
            </w:r>
            <w:r w:rsidRPr="00A96233">
              <w:rPr>
                <w:rFonts w:ascii="Arial" w:hAnsi="Arial" w:cs="Arial"/>
                <w:sz w:val="20"/>
                <w:szCs w:val="20"/>
              </w:rPr>
              <w:t xml:space="preserve"> – means on an average the quantity of goods sold on a daily basis.</w:t>
            </w:r>
          </w:p>
          <w:p w14:paraId="170A4DAC"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01528433"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Safety stock</w:t>
            </w:r>
            <w:r w:rsidRPr="00A96233">
              <w:rPr>
                <w:rFonts w:ascii="Arial" w:hAnsi="Arial" w:cs="Arial"/>
                <w:sz w:val="20"/>
                <w:szCs w:val="20"/>
              </w:rPr>
              <w:t xml:space="preserve"> – is a specific quantity of products kept aside so that they can be used in the times of emergency or during stock outs.</w:t>
            </w:r>
          </w:p>
          <w:p w14:paraId="55A63B4B"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653D90E0"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The formula for calculating reorder point is:</w:t>
            </w:r>
          </w:p>
          <w:p w14:paraId="05EBC48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40DE6E9E" w14:textId="77777777" w:rsidR="00020828" w:rsidRPr="00A96233" w:rsidRDefault="00020828" w:rsidP="00863848">
            <w:pPr>
              <w:pStyle w:val="NormalWeb"/>
              <w:spacing w:before="0" w:beforeAutospacing="0" w:after="0" w:afterAutospacing="0" w:line="360" w:lineRule="auto"/>
              <w:jc w:val="center"/>
              <w:rPr>
                <w:rFonts w:ascii="Arial" w:hAnsi="Arial" w:cs="Arial"/>
                <w:b/>
                <w:bCs/>
                <w:sz w:val="20"/>
                <w:szCs w:val="20"/>
              </w:rPr>
            </w:pPr>
            <w:r w:rsidRPr="00A96233">
              <w:rPr>
                <w:rFonts w:ascii="Arial" w:hAnsi="Arial" w:cs="Arial"/>
                <w:b/>
                <w:bCs/>
                <w:sz w:val="20"/>
                <w:szCs w:val="20"/>
              </w:rPr>
              <w:t>(Average daily sold units x Lead time)</w:t>
            </w:r>
          </w:p>
          <w:p w14:paraId="30467080" w14:textId="77777777" w:rsidR="00020828" w:rsidRPr="00A96233" w:rsidRDefault="00020828" w:rsidP="00863848">
            <w:pPr>
              <w:pStyle w:val="NormalWeb"/>
              <w:spacing w:before="0" w:beforeAutospacing="0" w:after="0" w:afterAutospacing="0" w:line="360" w:lineRule="auto"/>
              <w:jc w:val="center"/>
              <w:rPr>
                <w:rFonts w:ascii="Arial" w:hAnsi="Arial" w:cs="Arial"/>
                <w:sz w:val="20"/>
                <w:szCs w:val="20"/>
              </w:rPr>
            </w:pPr>
          </w:p>
          <w:p w14:paraId="1956B4D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For instance, Star Mobile Shop sells 25 units of Samsung Smartphones every day and the supplier takes 4 days to send a fresh stock of Samsung smartphones then what should be the reorder point for Star Mobile shop?</w:t>
            </w:r>
          </w:p>
          <w:p w14:paraId="2E63995B"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3DFF135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Therefore, using the above formula:</w:t>
            </w:r>
          </w:p>
          <w:p w14:paraId="7D9513C4"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5B244462" w14:textId="77777777" w:rsidR="00020828" w:rsidRPr="00A96233" w:rsidRDefault="00020828" w:rsidP="00863848">
            <w:pPr>
              <w:pStyle w:val="NormalWeb"/>
              <w:spacing w:before="0" w:beforeAutospacing="0" w:after="0" w:afterAutospacing="0" w:line="360" w:lineRule="auto"/>
              <w:jc w:val="center"/>
              <w:rPr>
                <w:rFonts w:ascii="Arial" w:hAnsi="Arial" w:cs="Arial"/>
                <w:b/>
                <w:bCs/>
                <w:sz w:val="20"/>
                <w:szCs w:val="20"/>
              </w:rPr>
            </w:pPr>
            <w:r w:rsidRPr="00A96233">
              <w:rPr>
                <w:rFonts w:ascii="Arial" w:hAnsi="Arial" w:cs="Arial"/>
                <w:b/>
                <w:bCs/>
                <w:sz w:val="20"/>
                <w:szCs w:val="20"/>
              </w:rPr>
              <w:t>25 (average rate of daily sold units)  x 4</w:t>
            </w:r>
            <w:r w:rsidRPr="00A96233">
              <w:rPr>
                <w:rFonts w:ascii="Arial" w:hAnsi="Arial" w:cs="Arial"/>
                <w:sz w:val="20"/>
                <w:szCs w:val="20"/>
              </w:rPr>
              <w:t xml:space="preserve"> </w:t>
            </w:r>
            <w:r w:rsidRPr="00A96233">
              <w:rPr>
                <w:rFonts w:ascii="Arial" w:hAnsi="Arial" w:cs="Arial"/>
                <w:b/>
                <w:bCs/>
                <w:sz w:val="20"/>
                <w:szCs w:val="20"/>
              </w:rPr>
              <w:t>days (lead time)= 100</w:t>
            </w:r>
          </w:p>
          <w:p w14:paraId="196038F3" w14:textId="77777777" w:rsidR="00020828" w:rsidRPr="00A96233" w:rsidRDefault="00020828" w:rsidP="00863848">
            <w:pPr>
              <w:pStyle w:val="NormalWeb"/>
              <w:spacing w:before="0" w:beforeAutospacing="0" w:after="0" w:afterAutospacing="0" w:line="360" w:lineRule="auto"/>
              <w:jc w:val="center"/>
              <w:rPr>
                <w:rFonts w:ascii="Arial" w:hAnsi="Arial" w:cs="Arial"/>
                <w:sz w:val="20"/>
                <w:szCs w:val="20"/>
              </w:rPr>
            </w:pPr>
          </w:p>
          <w:p w14:paraId="1B75717C"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 answer is 100 units need to be replenished by the Star Mobile shop from the supplier every 4 days.</w:t>
            </w:r>
          </w:p>
        </w:tc>
      </w:tr>
    </w:tbl>
    <w:p w14:paraId="2F4EEAA4" w14:textId="77777777" w:rsidR="00020828" w:rsidRPr="00A96233" w:rsidRDefault="00020828" w:rsidP="00020828"/>
    <w:p w14:paraId="018C74D1" w14:textId="77777777" w:rsidR="00020828" w:rsidRPr="00A96233" w:rsidRDefault="00020828" w:rsidP="00020828"/>
    <w:p w14:paraId="046A243C" w14:textId="77777777" w:rsidR="00020828" w:rsidRPr="00A96233" w:rsidRDefault="00020828" w:rsidP="00020828">
      <w:pPr>
        <w:pStyle w:val="Heading4"/>
        <w:spacing w:line="360" w:lineRule="auto"/>
      </w:pPr>
      <w:r w:rsidRPr="00A96233">
        <w:lastRenderedPageBreak/>
        <w:t>Periodic replenishment</w:t>
      </w:r>
    </w:p>
    <w:p w14:paraId="76FCCF03" w14:textId="77777777" w:rsidR="00020828" w:rsidRPr="00A96233" w:rsidRDefault="00020828" w:rsidP="00020828"/>
    <w:p w14:paraId="5B9E9AC9" w14:textId="77777777" w:rsidR="00020828" w:rsidRPr="00A96233" w:rsidRDefault="00020828" w:rsidP="00020828">
      <w:r w:rsidRPr="00A96233">
        <w:t>With periodic replenishment, the inventory levels are reviewed at a set frequency. Depending on specific inventory needs, a replenishment order can be placed or not, but only at the periodic review point.</w:t>
      </w:r>
    </w:p>
    <w:p w14:paraId="6EA4F2CC" w14:textId="3CF7F290" w:rsidR="00020828" w:rsidRPr="00A96233" w:rsidRDefault="00020828" w:rsidP="00020828">
      <w:pPr>
        <w:rPr>
          <w:b/>
          <w:bCs/>
        </w:rPr>
      </w:pPr>
    </w:p>
    <w:p w14:paraId="49037DE3" w14:textId="77777777" w:rsidR="00020828" w:rsidRPr="00A96233" w:rsidRDefault="00020828" w:rsidP="00020828">
      <w:pPr>
        <w:pStyle w:val="Heading4"/>
        <w:spacing w:line="360" w:lineRule="auto"/>
      </w:pPr>
      <w:r w:rsidRPr="00A96233">
        <w:t>Weeks of supply</w:t>
      </w:r>
    </w:p>
    <w:p w14:paraId="26013805" w14:textId="77777777" w:rsidR="00020828" w:rsidRPr="00A96233" w:rsidRDefault="00020828" w:rsidP="00020828"/>
    <w:p w14:paraId="17CEE765" w14:textId="77777777" w:rsidR="00020828" w:rsidRPr="00A96233" w:rsidRDefault="00020828" w:rsidP="00020828">
      <w:r w:rsidRPr="00A96233">
        <w:t>An important goal of inventory planning is having enough inventory on hand for the sales planned until the next delivery arrives. Weeks of supply (WOS) and Future weeks of supply (FWOS) are useful tools to plan inventory purchases.</w:t>
      </w:r>
    </w:p>
    <w:p w14:paraId="778FBD6B" w14:textId="77777777" w:rsidR="00020828" w:rsidRPr="00A96233" w:rsidRDefault="00020828" w:rsidP="00020828"/>
    <w:p w14:paraId="6062A6C2" w14:textId="77777777" w:rsidR="00020828" w:rsidRPr="00A96233" w:rsidRDefault="00020828" w:rsidP="00020828">
      <w:pPr>
        <w:rPr>
          <w:b/>
          <w:bCs/>
          <w:sz w:val="22"/>
        </w:rPr>
      </w:pPr>
      <w:r w:rsidRPr="00A96233">
        <w:rPr>
          <w:b/>
          <w:bCs/>
          <w:sz w:val="22"/>
        </w:rPr>
        <w:t>What weeks of supply is</w:t>
      </w:r>
    </w:p>
    <w:p w14:paraId="43A4481A" w14:textId="77777777" w:rsidR="00020828" w:rsidRPr="00A96233" w:rsidRDefault="00020828" w:rsidP="00020828">
      <w:pPr>
        <w:rPr>
          <w:b/>
          <w:bCs/>
          <w:sz w:val="22"/>
        </w:rPr>
      </w:pPr>
    </w:p>
    <w:p w14:paraId="106EEF4E" w14:textId="77777777" w:rsidR="00020828" w:rsidRPr="00A96233" w:rsidRDefault="00020828" w:rsidP="00020828">
      <w:r w:rsidRPr="00A96233">
        <w:t>Weeks of Supply (WOS) is an inventory measure calculated by dividing current inventory by average sales. WOS helps to educate a planner to think of inventory in terms of time.</w:t>
      </w:r>
    </w:p>
    <w:p w14:paraId="0ADF3F5B" w14:textId="77777777" w:rsidR="00020828" w:rsidRPr="00A96233" w:rsidRDefault="00020828" w:rsidP="00020828"/>
    <w:p w14:paraId="318E4C7E" w14:textId="77777777" w:rsidR="00020828" w:rsidRPr="00A96233" w:rsidRDefault="00020828" w:rsidP="00020828">
      <w:r w:rsidRPr="00A96233">
        <w:t>Weeks of supply is calculated as the inventory position for a given period divided by the average sales for that same time frame. The result of the calculates indicates the stock required for the weeks of supply.</w:t>
      </w:r>
    </w:p>
    <w:p w14:paraId="3B194DB9" w14:textId="77777777" w:rsidR="00020828" w:rsidRPr="00A96233" w:rsidRDefault="00020828" w:rsidP="00020828"/>
    <w:p w14:paraId="54C784C7" w14:textId="77777777" w:rsidR="00020828" w:rsidRPr="00A96233" w:rsidRDefault="00020828" w:rsidP="00020828">
      <w:pPr>
        <w:pStyle w:val="Heading4"/>
        <w:spacing w:line="360" w:lineRule="auto"/>
        <w:ind w:left="1134" w:hanging="1134"/>
        <w:rPr>
          <w:i w:val="0"/>
          <w:iCs/>
          <w:sz w:val="22"/>
          <w:szCs w:val="22"/>
        </w:rPr>
      </w:pPr>
      <w:r w:rsidRPr="00A96233">
        <w:rPr>
          <w:i w:val="0"/>
          <w:iCs/>
          <w:sz w:val="22"/>
          <w:szCs w:val="22"/>
        </w:rPr>
        <w:t>How to calculate weeks of supply</w:t>
      </w:r>
    </w:p>
    <w:p w14:paraId="053DA694" w14:textId="77777777" w:rsidR="00020828" w:rsidRPr="00A96233" w:rsidRDefault="00020828" w:rsidP="00020828"/>
    <w:p w14:paraId="292C3EE7" w14:textId="77777777" w:rsidR="00020828" w:rsidRPr="00A96233" w:rsidRDefault="00020828" w:rsidP="00020828">
      <w:r w:rsidRPr="00A96233">
        <w:t>To illustrate how WOS is calculated:</w:t>
      </w:r>
    </w:p>
    <w:p w14:paraId="2175F42B"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17"/>
        <w:gridCol w:w="933"/>
        <w:gridCol w:w="948"/>
        <w:gridCol w:w="856"/>
        <w:gridCol w:w="947"/>
        <w:gridCol w:w="947"/>
        <w:gridCol w:w="3173"/>
      </w:tblGrid>
      <w:tr w:rsidR="00020828" w:rsidRPr="00A96233" w14:paraId="556DE47E" w14:textId="77777777" w:rsidTr="00863848">
        <w:tc>
          <w:tcPr>
            <w:tcW w:w="1217" w:type="dxa"/>
          </w:tcPr>
          <w:p w14:paraId="4478A66F" w14:textId="77777777" w:rsidR="00020828" w:rsidRPr="00A96233" w:rsidRDefault="00020828" w:rsidP="00863848">
            <w:pPr>
              <w:rPr>
                <w:b/>
                <w:bCs/>
              </w:rPr>
            </w:pPr>
          </w:p>
        </w:tc>
        <w:tc>
          <w:tcPr>
            <w:tcW w:w="933" w:type="dxa"/>
          </w:tcPr>
          <w:p w14:paraId="6395D8D9" w14:textId="77777777" w:rsidR="00020828" w:rsidRPr="00A96233" w:rsidRDefault="00020828" w:rsidP="00863848">
            <w:pPr>
              <w:rPr>
                <w:b/>
                <w:bCs/>
              </w:rPr>
            </w:pPr>
            <w:r w:rsidRPr="00A96233">
              <w:rPr>
                <w:b/>
                <w:bCs/>
              </w:rPr>
              <w:t>Week 1</w:t>
            </w:r>
          </w:p>
        </w:tc>
        <w:tc>
          <w:tcPr>
            <w:tcW w:w="948" w:type="dxa"/>
          </w:tcPr>
          <w:p w14:paraId="06ACE596" w14:textId="77777777" w:rsidR="00020828" w:rsidRPr="00A96233" w:rsidRDefault="00020828" w:rsidP="00863848">
            <w:pPr>
              <w:rPr>
                <w:b/>
                <w:bCs/>
              </w:rPr>
            </w:pPr>
            <w:r w:rsidRPr="00A96233">
              <w:rPr>
                <w:b/>
                <w:bCs/>
              </w:rPr>
              <w:t>Week 2</w:t>
            </w:r>
          </w:p>
        </w:tc>
        <w:tc>
          <w:tcPr>
            <w:tcW w:w="856" w:type="dxa"/>
          </w:tcPr>
          <w:p w14:paraId="31F05C6C" w14:textId="77777777" w:rsidR="00020828" w:rsidRPr="00A96233" w:rsidRDefault="00020828" w:rsidP="00863848">
            <w:pPr>
              <w:rPr>
                <w:b/>
                <w:bCs/>
              </w:rPr>
            </w:pPr>
          </w:p>
        </w:tc>
        <w:tc>
          <w:tcPr>
            <w:tcW w:w="947" w:type="dxa"/>
          </w:tcPr>
          <w:p w14:paraId="6D166629" w14:textId="77777777" w:rsidR="00020828" w:rsidRPr="00A96233" w:rsidRDefault="00020828" w:rsidP="00863848">
            <w:pPr>
              <w:rPr>
                <w:b/>
                <w:bCs/>
              </w:rPr>
            </w:pPr>
            <w:r w:rsidRPr="00A96233">
              <w:rPr>
                <w:b/>
                <w:bCs/>
              </w:rPr>
              <w:t>Week 3</w:t>
            </w:r>
          </w:p>
        </w:tc>
        <w:tc>
          <w:tcPr>
            <w:tcW w:w="947" w:type="dxa"/>
          </w:tcPr>
          <w:p w14:paraId="0F5A2550" w14:textId="77777777" w:rsidR="00020828" w:rsidRPr="00A96233" w:rsidRDefault="00020828" w:rsidP="00863848">
            <w:pPr>
              <w:rPr>
                <w:b/>
                <w:bCs/>
              </w:rPr>
            </w:pPr>
            <w:r w:rsidRPr="00A96233">
              <w:rPr>
                <w:b/>
                <w:bCs/>
              </w:rPr>
              <w:t>Week 4</w:t>
            </w:r>
          </w:p>
        </w:tc>
        <w:tc>
          <w:tcPr>
            <w:tcW w:w="3173" w:type="dxa"/>
          </w:tcPr>
          <w:p w14:paraId="10562FA1" w14:textId="77777777" w:rsidR="00020828" w:rsidRPr="00A96233" w:rsidRDefault="00020828" w:rsidP="00863848">
            <w:pPr>
              <w:rPr>
                <w:b/>
                <w:bCs/>
              </w:rPr>
            </w:pPr>
          </w:p>
        </w:tc>
      </w:tr>
      <w:tr w:rsidR="00020828" w:rsidRPr="00A96233" w14:paraId="7655CB51" w14:textId="77777777" w:rsidTr="00863848">
        <w:tc>
          <w:tcPr>
            <w:tcW w:w="1217" w:type="dxa"/>
          </w:tcPr>
          <w:p w14:paraId="73E387AB" w14:textId="77777777" w:rsidR="00020828" w:rsidRPr="00A96233" w:rsidRDefault="00020828" w:rsidP="005D6552">
            <w:pPr>
              <w:jc w:val="left"/>
            </w:pPr>
            <w:r w:rsidRPr="00A96233">
              <w:t>Sales of product A</w:t>
            </w:r>
          </w:p>
        </w:tc>
        <w:tc>
          <w:tcPr>
            <w:tcW w:w="933" w:type="dxa"/>
          </w:tcPr>
          <w:p w14:paraId="7AD8996A" w14:textId="77777777" w:rsidR="00020828" w:rsidRPr="00A96233" w:rsidRDefault="00020828" w:rsidP="00863848">
            <w:r w:rsidRPr="00A96233">
              <w:t>210</w:t>
            </w:r>
          </w:p>
        </w:tc>
        <w:tc>
          <w:tcPr>
            <w:tcW w:w="948" w:type="dxa"/>
          </w:tcPr>
          <w:p w14:paraId="62825FBB" w14:textId="77777777" w:rsidR="00020828" w:rsidRPr="00A96233" w:rsidRDefault="00020828" w:rsidP="00863848">
            <w:r w:rsidRPr="00A96233">
              <w:t>200</w:t>
            </w:r>
          </w:p>
        </w:tc>
        <w:tc>
          <w:tcPr>
            <w:tcW w:w="856" w:type="dxa"/>
          </w:tcPr>
          <w:p w14:paraId="3E9F7C40" w14:textId="77777777" w:rsidR="00020828" w:rsidRPr="00A96233" w:rsidRDefault="00020828" w:rsidP="00863848"/>
        </w:tc>
        <w:tc>
          <w:tcPr>
            <w:tcW w:w="947" w:type="dxa"/>
          </w:tcPr>
          <w:p w14:paraId="076E6BA2" w14:textId="77777777" w:rsidR="00020828" w:rsidRPr="00A96233" w:rsidRDefault="00020828" w:rsidP="00863848">
            <w:r w:rsidRPr="00A96233">
              <w:t>250</w:t>
            </w:r>
          </w:p>
        </w:tc>
        <w:tc>
          <w:tcPr>
            <w:tcW w:w="947" w:type="dxa"/>
          </w:tcPr>
          <w:p w14:paraId="3223EB29" w14:textId="77777777" w:rsidR="00020828" w:rsidRPr="00A96233" w:rsidRDefault="00020828" w:rsidP="00863848">
            <w:r w:rsidRPr="00A96233">
              <w:t>300</w:t>
            </w:r>
          </w:p>
        </w:tc>
        <w:tc>
          <w:tcPr>
            <w:tcW w:w="3173" w:type="dxa"/>
          </w:tcPr>
          <w:p w14:paraId="27015E69" w14:textId="77777777" w:rsidR="00020828" w:rsidRPr="00A96233" w:rsidRDefault="00020828" w:rsidP="00863848">
            <w:r w:rsidRPr="00A96233">
              <w:t>Average sales per week:</w:t>
            </w:r>
          </w:p>
          <w:p w14:paraId="7A8FA5CD" w14:textId="77777777" w:rsidR="00020828" w:rsidRPr="00A96233" w:rsidRDefault="00020828" w:rsidP="00863848">
            <w:r w:rsidRPr="00A96233">
              <w:t>=210+200+250+300/4</w:t>
            </w:r>
          </w:p>
          <w:p w14:paraId="73D8AA7F" w14:textId="77777777" w:rsidR="00020828" w:rsidRPr="00A96233" w:rsidRDefault="00020828" w:rsidP="00863848">
            <w:r w:rsidRPr="00A96233">
              <w:t>=240</w:t>
            </w:r>
          </w:p>
          <w:p w14:paraId="09C62D7F" w14:textId="77777777" w:rsidR="005D6552" w:rsidRDefault="005D6552" w:rsidP="00863848"/>
          <w:p w14:paraId="5A11C23F" w14:textId="64541C15" w:rsidR="00020828" w:rsidRPr="00A96233" w:rsidRDefault="00020828" w:rsidP="005D6552">
            <w:pPr>
              <w:jc w:val="left"/>
            </w:pPr>
            <w:r w:rsidRPr="00A96233">
              <w:t>To replenish stock for the next week, this average is used to determine how much stock will be needed.</w:t>
            </w:r>
          </w:p>
        </w:tc>
      </w:tr>
      <w:tr w:rsidR="00020828" w:rsidRPr="00A96233" w14:paraId="41674D5F" w14:textId="77777777" w:rsidTr="005D6552">
        <w:tc>
          <w:tcPr>
            <w:tcW w:w="1217" w:type="dxa"/>
          </w:tcPr>
          <w:p w14:paraId="5465D9DC" w14:textId="77777777" w:rsidR="00020828" w:rsidRPr="00A96233" w:rsidRDefault="00020828" w:rsidP="00863848"/>
        </w:tc>
        <w:tc>
          <w:tcPr>
            <w:tcW w:w="3684" w:type="dxa"/>
            <w:gridSpan w:val="4"/>
          </w:tcPr>
          <w:p w14:paraId="6263BB70" w14:textId="77777777" w:rsidR="00020828" w:rsidRPr="00A96233" w:rsidRDefault="00020828" w:rsidP="00863848">
            <w:r w:rsidRPr="00A96233">
              <w:t>Current stock on hand</w:t>
            </w:r>
          </w:p>
        </w:tc>
        <w:tc>
          <w:tcPr>
            <w:tcW w:w="947" w:type="dxa"/>
          </w:tcPr>
          <w:p w14:paraId="271AB4D2" w14:textId="77777777" w:rsidR="00020828" w:rsidRPr="00A96233" w:rsidRDefault="00020828" w:rsidP="00863848">
            <w:r w:rsidRPr="00A96233">
              <w:t>765</w:t>
            </w:r>
          </w:p>
        </w:tc>
        <w:tc>
          <w:tcPr>
            <w:tcW w:w="3173" w:type="dxa"/>
          </w:tcPr>
          <w:p w14:paraId="46979CCD" w14:textId="77777777" w:rsidR="00020828" w:rsidRPr="00A96233" w:rsidRDefault="00020828" w:rsidP="00863848">
            <w:r w:rsidRPr="00A96233">
              <w:t>WOS = 765/240 = 3.18</w:t>
            </w:r>
          </w:p>
        </w:tc>
      </w:tr>
    </w:tbl>
    <w:p w14:paraId="33101ABE" w14:textId="77777777" w:rsidR="00020828" w:rsidRPr="00A96233" w:rsidRDefault="00020828" w:rsidP="00020828"/>
    <w:p w14:paraId="0BDEADB7" w14:textId="77777777" w:rsidR="00020828" w:rsidRPr="00A96233" w:rsidRDefault="00020828" w:rsidP="00020828">
      <w:r w:rsidRPr="00A96233">
        <w:t>Weeks of Supply (WOS) is an inventory measure calculated by dividing current inventory by average sales. It is number of weeks that a chain store would be able to support the forward-looking demand of the item.</w:t>
      </w:r>
    </w:p>
    <w:p w14:paraId="35F9772E" w14:textId="054388DA" w:rsidR="00020828" w:rsidRPr="00A96233" w:rsidRDefault="00020828" w:rsidP="00020828">
      <w:r w:rsidRPr="00A96233">
        <w:lastRenderedPageBreak/>
        <w:t>A disadvantage of weeks of supply is</w:t>
      </w:r>
      <w:r w:rsidR="005D6552">
        <w:t xml:space="preserve"> that</w:t>
      </w:r>
      <w:r w:rsidRPr="00A96233">
        <w:t xml:space="preserve"> it looks at past sales trend</w:t>
      </w:r>
      <w:r w:rsidR="005D6552">
        <w:t>s</w:t>
      </w:r>
      <w:r w:rsidRPr="00A96233">
        <w:t xml:space="preserve"> to calculate inventory and not future time periods. This is especially important for those time periods that have huge sales increases. For example, Easter is a time period in which the sales are typically higher in some areas for some product ranges. If you calculate weeks of supply during those time frames it would be much higher than an average time period which would, in effect, make it seem as if you need much higher inventory levels based on weeks of supply. On the other hand, if you use only the result of the calculation and do not forecast situations where there will be an increase in sales, there will be a stock shortage.</w:t>
      </w:r>
    </w:p>
    <w:p w14:paraId="3E5DED43" w14:textId="77777777" w:rsidR="00020828" w:rsidRPr="00A96233" w:rsidRDefault="00020828" w:rsidP="00020828"/>
    <w:p w14:paraId="3463FD1B" w14:textId="77777777" w:rsidR="00020828" w:rsidRPr="00A96233" w:rsidRDefault="00020828" w:rsidP="00020828">
      <w:r w:rsidRPr="00A96233">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A96233">
        <w:rPr>
          <w:b/>
          <w:bCs/>
          <w:i/>
          <w:iCs/>
        </w:rPr>
        <w:t>or</w:t>
      </w:r>
      <w:r w:rsidRPr="00A96233">
        <w:t>, increased sales of milk because consumers are coming into town for their Easter holidays. Inventory requirement calculations that considers anticipated future factors are called Future weeks of supply (FWOS).</w:t>
      </w:r>
    </w:p>
    <w:p w14:paraId="7AF1BF8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6F2ABE3" w14:textId="77777777" w:rsidTr="00863848">
        <w:trPr>
          <w:trHeight w:val="1008"/>
        </w:trPr>
        <w:tc>
          <w:tcPr>
            <w:tcW w:w="1408" w:type="dxa"/>
            <w:shd w:val="clear" w:color="auto" w:fill="auto"/>
            <w:vAlign w:val="center"/>
          </w:tcPr>
          <w:p w14:paraId="274CE21A" w14:textId="77777777" w:rsidR="00020828" w:rsidRPr="00A96233" w:rsidRDefault="00020828" w:rsidP="00863848">
            <w:pPr>
              <w:jc w:val="center"/>
            </w:pPr>
            <w:r w:rsidRPr="00A96233">
              <w:rPr>
                <w:noProof/>
              </w:rPr>
              <w:drawing>
                <wp:inline distT="0" distB="0" distL="0" distR="0" wp14:anchorId="3402D09D" wp14:editId="6B09E3E9">
                  <wp:extent cx="467280" cy="468000"/>
                  <wp:effectExtent l="0" t="0" r="9525" b="8255"/>
                  <wp:docPr id="1632" name="Picture 16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B8ACD4C" w14:textId="77777777" w:rsidR="00020828" w:rsidRPr="00A96233" w:rsidRDefault="00020828" w:rsidP="005D6552">
            <w:r w:rsidRPr="00A96233">
              <w:t>Xcel inventory re-stocking plans are available from vendors advertising on the Internet and demonstrating their products on Youtube.com.</w:t>
            </w:r>
          </w:p>
        </w:tc>
      </w:tr>
    </w:tbl>
    <w:p w14:paraId="46B8DDAF"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022DCDBE" w14:textId="77777777" w:rsidTr="00863848">
        <w:tc>
          <w:tcPr>
            <w:tcW w:w="1266" w:type="dxa"/>
            <w:shd w:val="clear" w:color="auto" w:fill="auto"/>
          </w:tcPr>
          <w:p w14:paraId="3D1D6195" w14:textId="77777777" w:rsidR="00020828" w:rsidRPr="00A96233" w:rsidRDefault="00020828" w:rsidP="00863848">
            <w:pPr>
              <w:jc w:val="center"/>
            </w:pPr>
            <w:bookmarkStart w:id="1457" w:name="_Hlk38903151"/>
            <w:r w:rsidRPr="00A96233">
              <w:rPr>
                <w:noProof/>
              </w:rPr>
              <w:drawing>
                <wp:inline distT="0" distB="0" distL="0" distR="0" wp14:anchorId="7579496B" wp14:editId="49027DBD">
                  <wp:extent cx="467280" cy="468000"/>
                  <wp:effectExtent l="0" t="0" r="9525" b="8255"/>
                  <wp:docPr id="1633" name="Picture 163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B357742" w14:textId="1E81FAD3" w:rsidR="00020828" w:rsidRPr="00A96233" w:rsidRDefault="00020828" w:rsidP="00863848">
            <w:pPr>
              <w:spacing w:after="120"/>
              <w:rPr>
                <w:b/>
                <w:bCs/>
              </w:rPr>
            </w:pPr>
            <w:r w:rsidRPr="007657F8">
              <w:rPr>
                <w:b/>
                <w:bCs/>
              </w:rPr>
              <w:t>Activity 5</w:t>
            </w:r>
            <w:r w:rsidR="007657F8" w:rsidRPr="007657F8">
              <w:rPr>
                <w:b/>
                <w:bCs/>
              </w:rPr>
              <w:t>6</w:t>
            </w:r>
            <w:r w:rsidRPr="00A96233">
              <w:rPr>
                <w:b/>
                <w:bCs/>
              </w:rPr>
              <w:t xml:space="preserve"> </w:t>
            </w:r>
          </w:p>
          <w:p w14:paraId="3D2CE88F" w14:textId="77777777" w:rsidR="00020828" w:rsidRPr="00A96233" w:rsidRDefault="00020828" w:rsidP="00863848">
            <w:pPr>
              <w:spacing w:after="120"/>
            </w:pPr>
            <w:r w:rsidRPr="00A96233">
              <w:t>Please complete the activity in your workbook.</w:t>
            </w:r>
          </w:p>
          <w:p w14:paraId="7EE277A8" w14:textId="77777777" w:rsidR="00020828" w:rsidRPr="00A96233" w:rsidRDefault="00020828" w:rsidP="00863848">
            <w:pPr>
              <w:spacing w:after="120"/>
            </w:pPr>
            <w:r w:rsidRPr="00A96233">
              <w:t>Sales of packets of bolts during the past 4 weeks were as follows:</w:t>
            </w:r>
          </w:p>
          <w:p w14:paraId="511573B2" w14:textId="7CED0905" w:rsidR="00020828" w:rsidRPr="00A96233" w:rsidRDefault="00020828" w:rsidP="00863848">
            <w:pPr>
              <w:spacing w:after="120"/>
            </w:pPr>
            <w:r w:rsidRPr="00A96233">
              <w:t>Week 1: 2</w:t>
            </w:r>
            <w:r w:rsidR="00F622B0">
              <w:t xml:space="preserve"> </w:t>
            </w:r>
            <w:r w:rsidRPr="00A96233">
              <w:t>105</w:t>
            </w:r>
          </w:p>
          <w:p w14:paraId="3F0463AF" w14:textId="43EBFDFB" w:rsidR="00020828" w:rsidRPr="00A96233" w:rsidRDefault="00020828" w:rsidP="00863848">
            <w:pPr>
              <w:spacing w:after="120"/>
            </w:pPr>
            <w:r w:rsidRPr="00A96233">
              <w:t>Week 2: 2</w:t>
            </w:r>
            <w:r w:rsidR="00F622B0">
              <w:t xml:space="preserve"> </w:t>
            </w:r>
            <w:r w:rsidRPr="00A96233">
              <w:t>400</w:t>
            </w:r>
          </w:p>
          <w:p w14:paraId="2670F942" w14:textId="4ACC3B9A" w:rsidR="00020828" w:rsidRPr="00A96233" w:rsidRDefault="00020828" w:rsidP="00863848">
            <w:pPr>
              <w:spacing w:after="120"/>
            </w:pPr>
            <w:r w:rsidRPr="00A96233">
              <w:t>Week 3: 2</w:t>
            </w:r>
            <w:r w:rsidR="00F622B0">
              <w:t xml:space="preserve"> </w:t>
            </w:r>
            <w:r w:rsidRPr="00A96233">
              <w:t>380</w:t>
            </w:r>
          </w:p>
          <w:p w14:paraId="571713CB" w14:textId="53E7B5D6" w:rsidR="00020828" w:rsidRPr="00A96233" w:rsidRDefault="00020828" w:rsidP="00863848">
            <w:pPr>
              <w:spacing w:after="120"/>
            </w:pPr>
            <w:r w:rsidRPr="00A96233">
              <w:t>Week 4: 2</w:t>
            </w:r>
            <w:r w:rsidR="00F622B0">
              <w:t xml:space="preserve"> </w:t>
            </w:r>
            <w:r w:rsidRPr="00A96233">
              <w:t>600</w:t>
            </w:r>
          </w:p>
          <w:p w14:paraId="2B5F4324" w14:textId="2396AE46" w:rsidR="00020828" w:rsidRPr="00A96233" w:rsidRDefault="00020828" w:rsidP="00863848">
            <w:pPr>
              <w:spacing w:after="120"/>
            </w:pPr>
            <w:r w:rsidRPr="00A96233">
              <w:t>Current stock on hand: 5</w:t>
            </w:r>
            <w:r w:rsidR="00F622B0">
              <w:t xml:space="preserve"> </w:t>
            </w:r>
            <w:r w:rsidRPr="00A96233">
              <w:t>260</w:t>
            </w:r>
          </w:p>
          <w:p w14:paraId="009F813E" w14:textId="77777777" w:rsidR="00020828" w:rsidRPr="00A96233" w:rsidRDefault="00020828" w:rsidP="00863848">
            <w:r w:rsidRPr="00A96233">
              <w:rPr>
                <w:szCs w:val="20"/>
              </w:rPr>
              <w:t>Calculate Weeks of Supply.</w:t>
            </w:r>
          </w:p>
        </w:tc>
      </w:tr>
      <w:bookmarkEnd w:id="1457"/>
    </w:tbl>
    <w:p w14:paraId="323A979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55C08C5E" w14:textId="77777777" w:rsidTr="00863848">
        <w:tc>
          <w:tcPr>
            <w:tcW w:w="1408" w:type="dxa"/>
            <w:hideMark/>
          </w:tcPr>
          <w:p w14:paraId="0CD554BB" w14:textId="77777777" w:rsidR="00020828" w:rsidRPr="00A96233" w:rsidRDefault="00020828" w:rsidP="00863848">
            <w:pPr>
              <w:jc w:val="center"/>
            </w:pPr>
            <w:r w:rsidRPr="00A96233">
              <w:rPr>
                <w:noProof/>
              </w:rPr>
              <w:drawing>
                <wp:inline distT="0" distB="0" distL="0" distR="0" wp14:anchorId="7F9E9CD7" wp14:editId="02F3D481">
                  <wp:extent cx="464820" cy="464820"/>
                  <wp:effectExtent l="0" t="0" r="0" b="0"/>
                  <wp:docPr id="1634" name="Picture 16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F2033DA" w14:textId="77777777" w:rsidR="00020828" w:rsidRPr="00A96233" w:rsidRDefault="00020828" w:rsidP="00863848">
            <w:pPr>
              <w:spacing w:after="120"/>
              <w:rPr>
                <w:b/>
                <w:bCs/>
              </w:rPr>
            </w:pPr>
            <w:r w:rsidRPr="00A96233">
              <w:rPr>
                <w:b/>
                <w:bCs/>
              </w:rPr>
              <w:t>ANSWER</w:t>
            </w:r>
          </w:p>
          <w:p w14:paraId="4172374E" w14:textId="77777777" w:rsidR="00020828" w:rsidRPr="00A96233" w:rsidRDefault="00020828" w:rsidP="00863848">
            <w:r w:rsidRPr="00A96233">
              <w:t>Learners should calculate the weeks of supply based on the information provided in the question.</w:t>
            </w:r>
          </w:p>
        </w:tc>
      </w:tr>
    </w:tbl>
    <w:p w14:paraId="56D5D49A" w14:textId="0AE5D86F" w:rsidR="00020828" w:rsidRDefault="00020828" w:rsidP="00020828">
      <w:pPr>
        <w:rPr>
          <w:rFonts w:eastAsia="Times New Roman"/>
        </w:rPr>
      </w:pPr>
    </w:p>
    <w:p w14:paraId="2EACC782" w14:textId="77777777" w:rsidR="005D6552" w:rsidRPr="00A96233" w:rsidRDefault="005D6552" w:rsidP="00020828">
      <w:pPr>
        <w:rPr>
          <w:rFonts w:eastAsia="Times New Roman"/>
        </w:rPr>
      </w:pPr>
    </w:p>
    <w:p w14:paraId="644A0BB5" w14:textId="77777777" w:rsidR="00020828" w:rsidRPr="00A96233" w:rsidRDefault="00020828" w:rsidP="00020828">
      <w:pPr>
        <w:pStyle w:val="Heading4"/>
        <w:spacing w:line="360" w:lineRule="auto"/>
        <w:ind w:left="1134" w:hanging="1134"/>
      </w:pPr>
      <w:r w:rsidRPr="00A96233">
        <w:lastRenderedPageBreak/>
        <w:t>1.5.2.3</w:t>
      </w:r>
      <w:r w:rsidRPr="00A96233">
        <w:tab/>
        <w:t>When replenishment works better than allocation</w:t>
      </w:r>
    </w:p>
    <w:p w14:paraId="07B010F3" w14:textId="77777777" w:rsidR="00020828" w:rsidRPr="00A96233" w:rsidRDefault="00020828" w:rsidP="00020828"/>
    <w:p w14:paraId="0886E6DD" w14:textId="77777777" w:rsidR="00020828" w:rsidRPr="00A96233" w:rsidRDefault="00020828" w:rsidP="00020828">
      <w:r w:rsidRPr="00A96233">
        <w:t>Replenishment works best as an automated process where there is a huge number of product combinations and store locations.</w:t>
      </w:r>
    </w:p>
    <w:p w14:paraId="7AA74FF2" w14:textId="77777777" w:rsidR="00E9408C" w:rsidRPr="00A96233" w:rsidRDefault="00E9408C" w:rsidP="00020828"/>
    <w:p w14:paraId="2BFDA878" w14:textId="77777777" w:rsidR="00020828" w:rsidRPr="00A96233" w:rsidRDefault="00020828" w:rsidP="00020828">
      <w:pPr>
        <w:spacing w:after="120"/>
        <w:rPr>
          <w:b/>
          <w:bCs/>
        </w:rPr>
      </w:pPr>
      <w:r w:rsidRPr="00A96233">
        <w:rPr>
          <w:b/>
          <w:bCs/>
        </w:rPr>
        <w:t>Replenishment is often the best approach to use for:</w:t>
      </w:r>
    </w:p>
    <w:p w14:paraId="3D34D5B7" w14:textId="77777777" w:rsidR="00020828" w:rsidRPr="00A96233" w:rsidRDefault="00020828" w:rsidP="0014236E">
      <w:pPr>
        <w:pStyle w:val="ListParagraph"/>
        <w:numPr>
          <w:ilvl w:val="0"/>
          <w:numId w:val="335"/>
        </w:numPr>
        <w:spacing w:after="120"/>
        <w:contextualSpacing w:val="0"/>
      </w:pPr>
      <w:r w:rsidRPr="00A96233">
        <w:rPr>
          <w:b/>
          <w:bCs/>
        </w:rPr>
        <w:t>Frequent re-orders</w:t>
      </w:r>
      <w:r w:rsidRPr="00A96233">
        <w:t>. Replenishment automation provides for demand forecast management and creation of orders. Therefore, products that have to be ordered multiple times, gain maximum benefit from replenishment solutions. The automated replenishment generates purchase orders down to store level and usually provides a summary as well to the supplier.</w:t>
      </w:r>
    </w:p>
    <w:p w14:paraId="2EF7AA51" w14:textId="356E8E02" w:rsidR="00020828" w:rsidRPr="00A96233" w:rsidRDefault="00020828" w:rsidP="0014236E">
      <w:pPr>
        <w:pStyle w:val="ListParagraph"/>
        <w:numPr>
          <w:ilvl w:val="0"/>
          <w:numId w:val="335"/>
        </w:numPr>
        <w:spacing w:after="120"/>
        <w:contextualSpacing w:val="0"/>
      </w:pPr>
      <w:r w:rsidRPr="00A96233">
        <w:rPr>
          <w:b/>
          <w:bCs/>
        </w:rPr>
        <w:t>New products where there is history of similar products</w:t>
      </w:r>
      <w:r w:rsidRPr="00A96233">
        <w:t>. Such products usually require reduced initial setup effort.</w:t>
      </w:r>
    </w:p>
    <w:p w14:paraId="6E4DC149" w14:textId="77777777" w:rsidR="00020828" w:rsidRPr="00A96233" w:rsidRDefault="00020828" w:rsidP="0014236E">
      <w:pPr>
        <w:pStyle w:val="ListParagraph"/>
        <w:numPr>
          <w:ilvl w:val="0"/>
          <w:numId w:val="335"/>
        </w:numPr>
        <w:spacing w:after="120"/>
        <w:contextualSpacing w:val="0"/>
      </w:pPr>
      <w:r w:rsidRPr="00A96233">
        <w:rPr>
          <w:b/>
          <w:bCs/>
        </w:rPr>
        <w:t>Long lifecycle items</w:t>
      </w:r>
      <w:r w:rsidRPr="00A96233">
        <w:t xml:space="preserve">. </w:t>
      </w:r>
    </w:p>
    <w:p w14:paraId="37FD01E2" w14:textId="77777777" w:rsidR="00020828" w:rsidRPr="00A96233" w:rsidRDefault="00020828" w:rsidP="0014236E">
      <w:pPr>
        <w:pStyle w:val="ListParagraph"/>
        <w:numPr>
          <w:ilvl w:val="0"/>
          <w:numId w:val="335"/>
        </w:numPr>
        <w:contextualSpacing w:val="0"/>
      </w:pPr>
      <w:r w:rsidRPr="00A96233">
        <w:rPr>
          <w:b/>
          <w:bCs/>
        </w:rPr>
        <w:t>Seasonally driven items</w:t>
      </w:r>
      <w:r w:rsidRPr="00A96233">
        <w:t>, in other words, items for which a repeatable seasonal curve can be developed. An automated replenishment system can usually build inventory week by week and let inventory naturally deplete on the end of the curve.</w:t>
      </w:r>
    </w:p>
    <w:p w14:paraId="003E1864" w14:textId="77777777" w:rsidR="00020828" w:rsidRPr="00A96233" w:rsidRDefault="00020828" w:rsidP="00020828"/>
    <w:p w14:paraId="693A6D45" w14:textId="77777777" w:rsidR="00020828" w:rsidRPr="00A96233" w:rsidRDefault="00020828" w:rsidP="00020828">
      <w:pPr>
        <w:pStyle w:val="Heading4"/>
        <w:spacing w:line="360" w:lineRule="auto"/>
        <w:ind w:left="1134" w:hanging="1134"/>
      </w:pPr>
      <w:r w:rsidRPr="00A96233">
        <w:t>1.5.2.4</w:t>
      </w:r>
      <w:r w:rsidRPr="00A96233">
        <w:tab/>
        <w:t xml:space="preserve">Information requirements for replenishment </w:t>
      </w:r>
    </w:p>
    <w:p w14:paraId="017EF213" w14:textId="77777777" w:rsidR="00020828" w:rsidRPr="00A96233" w:rsidRDefault="00020828" w:rsidP="00020828"/>
    <w:p w14:paraId="7E196404" w14:textId="77777777" w:rsidR="00020828" w:rsidRPr="00A96233" w:rsidRDefault="00020828" w:rsidP="005D6552">
      <w:r w:rsidRPr="00A96233">
        <w:t>A number of product and store-specific variables need to be fed into the replenishment system, for example:</w:t>
      </w:r>
    </w:p>
    <w:p w14:paraId="2F1EF899" w14:textId="77777777" w:rsidR="00020828" w:rsidRPr="00A96233" w:rsidRDefault="00020828" w:rsidP="005D6552">
      <w:pPr>
        <w:pStyle w:val="ListParagraph"/>
        <w:numPr>
          <w:ilvl w:val="0"/>
          <w:numId w:val="332"/>
        </w:numPr>
        <w:contextualSpacing w:val="0"/>
        <w:jc w:val="left"/>
      </w:pPr>
      <w:r w:rsidRPr="00A96233">
        <w:t>Minimum stock level</w:t>
      </w:r>
    </w:p>
    <w:p w14:paraId="5233D06F" w14:textId="77777777" w:rsidR="00020828" w:rsidRPr="00A96233" w:rsidRDefault="00020828" w:rsidP="005D6552">
      <w:pPr>
        <w:pStyle w:val="ListParagraph"/>
        <w:numPr>
          <w:ilvl w:val="0"/>
          <w:numId w:val="332"/>
        </w:numPr>
        <w:contextualSpacing w:val="0"/>
        <w:jc w:val="left"/>
      </w:pPr>
      <w:r w:rsidRPr="00A96233">
        <w:t>Seasonal selling profile</w:t>
      </w:r>
    </w:p>
    <w:p w14:paraId="28D01DC6" w14:textId="77777777" w:rsidR="00020828" w:rsidRPr="00A96233" w:rsidRDefault="00020828" w:rsidP="005D6552">
      <w:pPr>
        <w:pStyle w:val="ListParagraph"/>
        <w:numPr>
          <w:ilvl w:val="0"/>
          <w:numId w:val="332"/>
        </w:numPr>
        <w:contextualSpacing w:val="0"/>
        <w:jc w:val="left"/>
      </w:pPr>
      <w:r w:rsidRPr="00A96233">
        <w:t>Buying multiple</w:t>
      </w:r>
    </w:p>
    <w:p w14:paraId="5312FA8A" w14:textId="77777777" w:rsidR="00020828" w:rsidRPr="00A96233" w:rsidRDefault="00020828" w:rsidP="005D6552">
      <w:pPr>
        <w:pStyle w:val="ListParagraph"/>
        <w:numPr>
          <w:ilvl w:val="0"/>
          <w:numId w:val="332"/>
        </w:numPr>
        <w:contextualSpacing w:val="0"/>
        <w:jc w:val="left"/>
      </w:pPr>
      <w:r w:rsidRPr="00A96233">
        <w:t>Shipping multiple</w:t>
      </w:r>
    </w:p>
    <w:p w14:paraId="1A225029" w14:textId="77777777" w:rsidR="00020828" w:rsidRPr="00A96233" w:rsidRDefault="00020828" w:rsidP="005D6552">
      <w:pPr>
        <w:pStyle w:val="ListParagraph"/>
        <w:numPr>
          <w:ilvl w:val="0"/>
          <w:numId w:val="332"/>
        </w:numPr>
        <w:contextualSpacing w:val="0"/>
        <w:jc w:val="left"/>
      </w:pPr>
      <w:r w:rsidRPr="00A96233">
        <w:t>Service level goal</w:t>
      </w:r>
    </w:p>
    <w:p w14:paraId="3169E812" w14:textId="77777777" w:rsidR="00020828" w:rsidRPr="00A96233" w:rsidRDefault="00020828" w:rsidP="00020828"/>
    <w:p w14:paraId="46F8D6B3" w14:textId="77777777" w:rsidR="00020828" w:rsidRPr="00A96233" w:rsidRDefault="00020828" w:rsidP="005D6552">
      <w:r w:rsidRPr="00A96233">
        <w:t>The system may also generate parameters such as:</w:t>
      </w:r>
    </w:p>
    <w:p w14:paraId="53517AE6" w14:textId="77777777" w:rsidR="00020828" w:rsidRPr="00A96233" w:rsidRDefault="00020828" w:rsidP="005D6552">
      <w:pPr>
        <w:pStyle w:val="ListParagraph"/>
        <w:numPr>
          <w:ilvl w:val="0"/>
          <w:numId w:val="333"/>
        </w:numPr>
        <w:contextualSpacing w:val="0"/>
        <w:jc w:val="left"/>
      </w:pPr>
      <w:r w:rsidRPr="00A96233">
        <w:t>Order cycle</w:t>
      </w:r>
    </w:p>
    <w:p w14:paraId="77E4BCA4" w14:textId="77777777" w:rsidR="00020828" w:rsidRPr="00A96233" w:rsidRDefault="00020828" w:rsidP="005D6552">
      <w:pPr>
        <w:pStyle w:val="ListParagraph"/>
        <w:numPr>
          <w:ilvl w:val="0"/>
          <w:numId w:val="333"/>
        </w:numPr>
        <w:contextualSpacing w:val="0"/>
        <w:jc w:val="left"/>
      </w:pPr>
      <w:r w:rsidRPr="00A96233">
        <w:t>Safety stock</w:t>
      </w:r>
    </w:p>
    <w:p w14:paraId="1D25DFC8" w14:textId="77777777" w:rsidR="00020828" w:rsidRPr="00A96233" w:rsidRDefault="00020828" w:rsidP="005D6552">
      <w:pPr>
        <w:pStyle w:val="ListParagraph"/>
        <w:numPr>
          <w:ilvl w:val="0"/>
          <w:numId w:val="333"/>
        </w:numPr>
        <w:contextualSpacing w:val="0"/>
        <w:jc w:val="left"/>
      </w:pPr>
      <w:r w:rsidRPr="00A96233">
        <w:t>Lead times</w:t>
      </w:r>
    </w:p>
    <w:p w14:paraId="5106CD67" w14:textId="77777777" w:rsidR="00020828" w:rsidRPr="00A96233" w:rsidRDefault="00020828" w:rsidP="005D6552">
      <w:pPr>
        <w:pStyle w:val="ListParagraph"/>
        <w:numPr>
          <w:ilvl w:val="0"/>
          <w:numId w:val="333"/>
        </w:numPr>
        <w:contextualSpacing w:val="0"/>
        <w:jc w:val="left"/>
      </w:pPr>
      <w:r w:rsidRPr="00A96233">
        <w:t>Vendor ordering requirements</w:t>
      </w:r>
    </w:p>
    <w:p w14:paraId="0D02C8C7" w14:textId="77777777" w:rsidR="00020828" w:rsidRPr="00A96233" w:rsidRDefault="00020828" w:rsidP="005D6552">
      <w:pPr>
        <w:pStyle w:val="ListParagraph"/>
        <w:numPr>
          <w:ilvl w:val="0"/>
          <w:numId w:val="333"/>
        </w:numPr>
        <w:contextualSpacing w:val="0"/>
        <w:jc w:val="left"/>
      </w:pPr>
      <w:r w:rsidRPr="00A96233">
        <w:t>Daily updates to shipment and/or sales history and current inventory.</w:t>
      </w:r>
    </w:p>
    <w:p w14:paraId="3EDD4466" w14:textId="77777777" w:rsidR="00020828" w:rsidRPr="00A96233" w:rsidRDefault="00020828" w:rsidP="00020828"/>
    <w:p w14:paraId="4995C92E" w14:textId="77777777" w:rsidR="00020828" w:rsidRPr="00A96233" w:rsidRDefault="00020828" w:rsidP="00020828">
      <w:r w:rsidRPr="00A96233">
        <w:t>The main focus of an automated replenishment system is improvement of profit through management of item/location level demand forecasts and inventory levels.</w:t>
      </w:r>
    </w:p>
    <w:p w14:paraId="1253D888" w14:textId="77777777" w:rsidR="00020828" w:rsidRPr="00A96233" w:rsidRDefault="00020828" w:rsidP="00020828"/>
    <w:p w14:paraId="35A6A5AF" w14:textId="77777777" w:rsidR="00020828" w:rsidRPr="00A96233" w:rsidRDefault="00020828" w:rsidP="00020828">
      <w:r w:rsidRPr="00A96233">
        <w:lastRenderedPageBreak/>
        <w:t>Many retail chains have software systems that support both allocation and replenishment. In such cases, the buying team need to decide which will work best for the company.</w:t>
      </w:r>
    </w:p>
    <w:p w14:paraId="552F00F7" w14:textId="77777777" w:rsidR="00020828" w:rsidRPr="00A96233" w:rsidRDefault="00020828" w:rsidP="00020828"/>
    <w:p w14:paraId="0744EE22" w14:textId="77777777" w:rsidR="00020828" w:rsidRPr="00A96233" w:rsidRDefault="00020828" w:rsidP="00020828">
      <w:pPr>
        <w:pStyle w:val="Heading4"/>
        <w:spacing w:line="360" w:lineRule="auto"/>
        <w:ind w:left="1134" w:hanging="1134"/>
      </w:pPr>
      <w:r w:rsidRPr="00A96233">
        <w:t>1.5.2.5</w:t>
      </w:r>
      <w:r w:rsidRPr="00A96233">
        <w:tab/>
        <w:t>Manual vs automatic replenishment</w:t>
      </w:r>
    </w:p>
    <w:p w14:paraId="7A703F20" w14:textId="77777777" w:rsidR="00020828" w:rsidRPr="00A96233" w:rsidRDefault="00020828" w:rsidP="00020828"/>
    <w:p w14:paraId="3F32B858" w14:textId="77777777" w:rsidR="00020828" w:rsidRPr="00A96233" w:rsidRDefault="00020828" w:rsidP="00020828">
      <w:r w:rsidRPr="00A96233">
        <w:t>Replenishment can take place manually or automatically.</w:t>
      </w:r>
    </w:p>
    <w:p w14:paraId="17D6DC6A" w14:textId="77777777" w:rsidR="00020828" w:rsidRPr="00A96233" w:rsidRDefault="00020828" w:rsidP="00020828"/>
    <w:p w14:paraId="28D29D2F" w14:textId="77777777" w:rsidR="00020828" w:rsidRPr="00A96233" w:rsidRDefault="00020828" w:rsidP="00020828">
      <w:r w:rsidRPr="00A96233">
        <w:rPr>
          <w:b/>
          <w:bCs/>
        </w:rPr>
        <w:t>Manual replenishment</w:t>
      </w:r>
      <w:r w:rsidRPr="00A96233">
        <w:t xml:space="preserve"> combines processes in the Head Office or store, where a buyer actively initiates purchase orders and/or transfer orders. This is the key differentiator to </w:t>
      </w:r>
      <w:r w:rsidRPr="00A96233">
        <w:rPr>
          <w:b/>
          <w:bCs/>
        </w:rPr>
        <w:t>automatic replenishment</w:t>
      </w:r>
      <w:r w:rsidRPr="00A96233">
        <w:t>, where the software merchandise calculation engine calculates and suggests purchase orders and/or transfer orders.</w:t>
      </w:r>
    </w:p>
    <w:p w14:paraId="32E4E346" w14:textId="77777777" w:rsidR="00020828" w:rsidRPr="00A96233" w:rsidRDefault="00020828" w:rsidP="00020828"/>
    <w:p w14:paraId="11EFCE0C" w14:textId="77777777" w:rsidR="00020828" w:rsidRPr="00A96233" w:rsidRDefault="00020828" w:rsidP="00020828">
      <w:r w:rsidRPr="00A96233">
        <w:t>Manual replenishment may be initiated by using several methods, including one where the buyer draws a report from the merchandise management system (such as POS), usually based on the minimum quantities specified per product in the POS system. These reports may be printed by department, by category, by supplier or by brands. The buyer evaluates the information and prepares the purchase order or transfer order.</w:t>
      </w:r>
    </w:p>
    <w:p w14:paraId="37C05F2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A7DBD50" w14:textId="77777777" w:rsidTr="00863848">
        <w:tc>
          <w:tcPr>
            <w:tcW w:w="1408" w:type="dxa"/>
            <w:shd w:val="clear" w:color="auto" w:fill="auto"/>
          </w:tcPr>
          <w:p w14:paraId="6A0E3460" w14:textId="77777777" w:rsidR="00020828" w:rsidRPr="00A96233" w:rsidRDefault="00020828" w:rsidP="00863848">
            <w:pPr>
              <w:jc w:val="center"/>
            </w:pPr>
            <w:r w:rsidRPr="00A96233">
              <w:rPr>
                <w:noProof/>
              </w:rPr>
              <w:drawing>
                <wp:inline distT="0" distB="0" distL="0" distR="0" wp14:anchorId="5F2BF7A8" wp14:editId="34C8DAF9">
                  <wp:extent cx="468000" cy="468000"/>
                  <wp:effectExtent l="0" t="0" r="8255" b="8255"/>
                  <wp:docPr id="1635" name="Picture 16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FC3A57" w14:textId="77777777" w:rsidR="00020828" w:rsidRPr="00A96233" w:rsidRDefault="00020828" w:rsidP="00863848">
            <w:r w:rsidRPr="00A96233">
              <w:t>Does replenishment in the company you represent take place manually or automatically?</w:t>
            </w:r>
          </w:p>
          <w:p w14:paraId="1056F1ED" w14:textId="77777777" w:rsidR="00020828" w:rsidRPr="00A96233" w:rsidRDefault="00020828" w:rsidP="00863848"/>
          <w:p w14:paraId="728BCE29" w14:textId="77777777" w:rsidR="00020828" w:rsidRPr="00A96233" w:rsidRDefault="00020828" w:rsidP="00863848"/>
          <w:p w14:paraId="7870FC84" w14:textId="77777777" w:rsidR="00020828" w:rsidRPr="00A96233" w:rsidRDefault="00020828" w:rsidP="00863848"/>
          <w:p w14:paraId="21945D73" w14:textId="77777777" w:rsidR="00020828" w:rsidRPr="00A96233" w:rsidRDefault="00020828" w:rsidP="00863848"/>
          <w:p w14:paraId="53D1C43E" w14:textId="77777777" w:rsidR="00020828" w:rsidRPr="00A96233" w:rsidRDefault="00020828" w:rsidP="00863848"/>
          <w:p w14:paraId="31625298" w14:textId="77777777" w:rsidR="00020828" w:rsidRPr="00A96233" w:rsidRDefault="00020828" w:rsidP="00863848"/>
          <w:p w14:paraId="2407636B" w14:textId="77777777" w:rsidR="00020828" w:rsidRPr="00A96233" w:rsidRDefault="00020828" w:rsidP="00863848"/>
        </w:tc>
      </w:tr>
    </w:tbl>
    <w:p w14:paraId="2380D025" w14:textId="77777777" w:rsidR="005D6552" w:rsidRDefault="005D6552" w:rsidP="005D6552">
      <w:bookmarkStart w:id="1458" w:name="_Toc45720004"/>
      <w:bookmarkStart w:id="1459" w:name="_Toc46588523"/>
    </w:p>
    <w:p w14:paraId="54D47DCD" w14:textId="75FDC523" w:rsidR="00020828" w:rsidRPr="00A96233" w:rsidRDefault="00020828" w:rsidP="00020828">
      <w:pPr>
        <w:pStyle w:val="Heading2"/>
        <w:spacing w:before="360"/>
      </w:pPr>
      <w:bookmarkStart w:id="1460" w:name="_Toc46916479"/>
      <w:r w:rsidRPr="00A96233">
        <w:t>1.6</w:t>
      </w:r>
      <w:r w:rsidRPr="00A96233">
        <w:tab/>
        <w:t>Characteristics of effective and ineffective allocation</w:t>
      </w:r>
      <w:bookmarkEnd w:id="1458"/>
      <w:bookmarkEnd w:id="1459"/>
      <w:bookmarkEnd w:id="14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D1D1A60" w14:textId="77777777" w:rsidTr="005D6552">
        <w:tc>
          <w:tcPr>
            <w:tcW w:w="784" w:type="pct"/>
            <w:tcBorders>
              <w:top w:val="single" w:sz="4" w:space="0" w:color="auto"/>
              <w:left w:val="single" w:sz="4" w:space="0" w:color="auto"/>
              <w:bottom w:val="single" w:sz="4" w:space="0" w:color="auto"/>
              <w:right w:val="nil"/>
            </w:tcBorders>
            <w:hideMark/>
          </w:tcPr>
          <w:p w14:paraId="76EB1635" w14:textId="77777777" w:rsidR="00020828" w:rsidRPr="00A96233" w:rsidRDefault="00020828" w:rsidP="00863848">
            <w:pPr>
              <w:jc w:val="center"/>
            </w:pPr>
            <w:r w:rsidRPr="00A96233">
              <w:rPr>
                <w:noProof/>
              </w:rPr>
              <w:drawing>
                <wp:inline distT="0" distB="0" distL="0" distR="0" wp14:anchorId="1885655D" wp14:editId="508E71A2">
                  <wp:extent cx="462915" cy="462915"/>
                  <wp:effectExtent l="0" t="0" r="0" b="0"/>
                  <wp:docPr id="718" name="Picture 7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3BFEF4F" w14:textId="77777777" w:rsidR="00020828" w:rsidRPr="00A96233" w:rsidRDefault="00020828" w:rsidP="00863848">
            <w:r w:rsidRPr="00A96233">
              <w:t>Use the information below to discuss the characteristics of effective and ineffective allocation.</w:t>
            </w:r>
          </w:p>
        </w:tc>
        <w:tc>
          <w:tcPr>
            <w:tcW w:w="873" w:type="pct"/>
            <w:tcBorders>
              <w:top w:val="single" w:sz="4" w:space="0" w:color="auto"/>
              <w:left w:val="nil"/>
              <w:bottom w:val="single" w:sz="4" w:space="0" w:color="auto"/>
              <w:right w:val="single" w:sz="4" w:space="0" w:color="auto"/>
            </w:tcBorders>
            <w:hideMark/>
          </w:tcPr>
          <w:p w14:paraId="654C6D82" w14:textId="77777777" w:rsidR="00020828" w:rsidRPr="00A96233" w:rsidRDefault="00020828" w:rsidP="00863848">
            <w:r w:rsidRPr="00A96233">
              <w:t>Time:</w:t>
            </w:r>
          </w:p>
          <w:p w14:paraId="4011FCD4" w14:textId="77777777" w:rsidR="00020828" w:rsidRPr="00A96233" w:rsidRDefault="00020828" w:rsidP="00863848">
            <w:r w:rsidRPr="00A96233">
              <w:t>½ hour</w:t>
            </w:r>
          </w:p>
        </w:tc>
      </w:tr>
    </w:tbl>
    <w:p w14:paraId="308981AF" w14:textId="77777777" w:rsidR="00020828" w:rsidRPr="00A96233" w:rsidRDefault="00020828" w:rsidP="00020828"/>
    <w:p w14:paraId="2640E1E1" w14:textId="77777777" w:rsidR="00020828" w:rsidRPr="00A96233" w:rsidRDefault="00020828" w:rsidP="00020828">
      <w:r w:rsidRPr="00A96233">
        <w:t>An allocation system that is not well aligned with the overall business strategy can have a huge impact on the overall performance of the retail chain.</w:t>
      </w:r>
    </w:p>
    <w:p w14:paraId="22263D45" w14:textId="77777777" w:rsidR="00020828" w:rsidRPr="00A96233" w:rsidRDefault="00020828" w:rsidP="00020828"/>
    <w:p w14:paraId="30095350" w14:textId="77777777" w:rsidR="00020828" w:rsidRPr="00A96233" w:rsidRDefault="00020828" w:rsidP="00020828">
      <w:r w:rsidRPr="00A96233">
        <w:t>Table 8 lists the characteristics of effective and ineffective allocation strategies.</w:t>
      </w:r>
    </w:p>
    <w:p w14:paraId="287005A7" w14:textId="77777777" w:rsidR="00020828" w:rsidRPr="00A96233" w:rsidRDefault="00020828" w:rsidP="00020828">
      <w:pPr>
        <w:pStyle w:val="Caption"/>
        <w:spacing w:before="0" w:after="0" w:line="360" w:lineRule="auto"/>
        <w:rPr>
          <w:lang w:val="en-GB"/>
        </w:rPr>
      </w:pPr>
      <w:r w:rsidRPr="00A96233">
        <w:rPr>
          <w:lang w:val="en-GB"/>
        </w:rPr>
        <w:lastRenderedPageBreak/>
        <w:t>table 8: effective vs ineffective allocation strategies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020828" w:rsidRPr="00A96233" w14:paraId="42D9FAE9" w14:textId="77777777" w:rsidTr="00863848">
        <w:tc>
          <w:tcPr>
            <w:tcW w:w="4508" w:type="dxa"/>
            <w:shd w:val="clear" w:color="auto" w:fill="595959" w:themeFill="text1" w:themeFillTint="A6"/>
          </w:tcPr>
          <w:p w14:paraId="6C95AB5C" w14:textId="77777777" w:rsidR="00020828" w:rsidRPr="00A96233" w:rsidRDefault="00020828" w:rsidP="00863848">
            <w:pPr>
              <w:spacing w:line="240" w:lineRule="auto"/>
              <w:rPr>
                <w:b/>
                <w:bCs/>
                <w:color w:val="FFFFFF" w:themeColor="background1"/>
              </w:rPr>
            </w:pPr>
            <w:r w:rsidRPr="00A96233">
              <w:rPr>
                <w:b/>
                <w:bCs/>
                <w:color w:val="FFFFFF" w:themeColor="background1"/>
              </w:rPr>
              <w:t>Effective allocation strategy</w:t>
            </w:r>
          </w:p>
        </w:tc>
        <w:tc>
          <w:tcPr>
            <w:tcW w:w="4508" w:type="dxa"/>
            <w:shd w:val="clear" w:color="auto" w:fill="595959" w:themeFill="text1" w:themeFillTint="A6"/>
          </w:tcPr>
          <w:p w14:paraId="44DBE481" w14:textId="77777777" w:rsidR="00020828" w:rsidRPr="00A96233" w:rsidRDefault="00020828" w:rsidP="00863848">
            <w:pPr>
              <w:spacing w:line="240" w:lineRule="auto"/>
              <w:rPr>
                <w:b/>
                <w:bCs/>
                <w:color w:val="FFFFFF" w:themeColor="background1"/>
              </w:rPr>
            </w:pPr>
            <w:r w:rsidRPr="00A96233">
              <w:rPr>
                <w:b/>
                <w:bCs/>
                <w:color w:val="FFFFFF" w:themeColor="background1"/>
              </w:rPr>
              <w:t>Ineffective allocation strategy</w:t>
            </w:r>
          </w:p>
        </w:tc>
      </w:tr>
      <w:tr w:rsidR="00020828" w:rsidRPr="00A96233" w14:paraId="5E7FBB67" w14:textId="77777777" w:rsidTr="00863848">
        <w:tc>
          <w:tcPr>
            <w:tcW w:w="4508" w:type="dxa"/>
            <w:shd w:val="clear" w:color="auto" w:fill="D9D9D9" w:themeFill="background1" w:themeFillShade="D9"/>
          </w:tcPr>
          <w:p w14:paraId="3F7B9283" w14:textId="77777777" w:rsidR="00020828" w:rsidRPr="00A96233" w:rsidRDefault="00020828" w:rsidP="0014236E">
            <w:pPr>
              <w:pStyle w:val="ListParagraph"/>
              <w:numPr>
                <w:ilvl w:val="0"/>
                <w:numId w:val="336"/>
              </w:numPr>
              <w:spacing w:after="120"/>
              <w:ind w:left="357" w:hanging="357"/>
              <w:contextualSpacing w:val="0"/>
              <w:jc w:val="left"/>
            </w:pPr>
            <w:r w:rsidRPr="00A96233">
              <w:t>Consistently high levels of availability</w:t>
            </w:r>
          </w:p>
          <w:p w14:paraId="02B08B94" w14:textId="77777777" w:rsidR="00020828" w:rsidRPr="00A96233" w:rsidRDefault="00020828" w:rsidP="0014236E">
            <w:pPr>
              <w:pStyle w:val="ListParagraph"/>
              <w:numPr>
                <w:ilvl w:val="0"/>
                <w:numId w:val="336"/>
              </w:numPr>
              <w:spacing w:after="120"/>
              <w:ind w:left="357" w:hanging="357"/>
              <w:contextualSpacing w:val="0"/>
              <w:jc w:val="left"/>
            </w:pPr>
            <w:r w:rsidRPr="00A96233">
              <w:t>Minimised inter-store transfers</w:t>
            </w:r>
          </w:p>
          <w:p w14:paraId="49E75407" w14:textId="77777777" w:rsidR="00020828" w:rsidRPr="00A96233" w:rsidRDefault="00020828" w:rsidP="0014236E">
            <w:pPr>
              <w:pStyle w:val="ListParagraph"/>
              <w:numPr>
                <w:ilvl w:val="0"/>
                <w:numId w:val="336"/>
              </w:numPr>
              <w:spacing w:after="120"/>
              <w:ind w:left="357" w:hanging="357"/>
              <w:contextualSpacing w:val="0"/>
              <w:jc w:val="left"/>
            </w:pPr>
            <w:r w:rsidRPr="00A96233">
              <w:t>Maximum product sell-through</w:t>
            </w:r>
          </w:p>
          <w:p w14:paraId="4A8F7147" w14:textId="77777777" w:rsidR="00020828" w:rsidRPr="00A96233" w:rsidRDefault="00020828" w:rsidP="0014236E">
            <w:pPr>
              <w:pStyle w:val="ListParagraph"/>
              <w:numPr>
                <w:ilvl w:val="0"/>
                <w:numId w:val="336"/>
              </w:numPr>
              <w:contextualSpacing w:val="0"/>
              <w:jc w:val="left"/>
            </w:pPr>
            <w:r w:rsidRPr="00A96233">
              <w:t>Minimised days of stock on hand</w:t>
            </w:r>
          </w:p>
        </w:tc>
        <w:tc>
          <w:tcPr>
            <w:tcW w:w="4508" w:type="dxa"/>
            <w:shd w:val="clear" w:color="auto" w:fill="D9D9D9" w:themeFill="background1" w:themeFillShade="D9"/>
          </w:tcPr>
          <w:p w14:paraId="7BF98E60" w14:textId="77777777" w:rsidR="00020828" w:rsidRPr="00A96233" w:rsidRDefault="00020828" w:rsidP="0014236E">
            <w:pPr>
              <w:pStyle w:val="ListParagraph"/>
              <w:numPr>
                <w:ilvl w:val="0"/>
                <w:numId w:val="336"/>
              </w:numPr>
              <w:spacing w:after="120"/>
              <w:ind w:left="357" w:hanging="357"/>
              <w:contextualSpacing w:val="0"/>
              <w:jc w:val="left"/>
            </w:pPr>
            <w:r w:rsidRPr="00A96233">
              <w:t>Excess stock across the chain</w:t>
            </w:r>
          </w:p>
          <w:p w14:paraId="2FD7F40F" w14:textId="77777777" w:rsidR="00020828" w:rsidRPr="00A96233" w:rsidRDefault="00020828" w:rsidP="0014236E">
            <w:pPr>
              <w:pStyle w:val="ListParagraph"/>
              <w:numPr>
                <w:ilvl w:val="0"/>
                <w:numId w:val="336"/>
              </w:numPr>
              <w:spacing w:after="120"/>
              <w:ind w:left="357" w:hanging="357"/>
              <w:contextualSpacing w:val="0"/>
              <w:jc w:val="left"/>
            </w:pPr>
            <w:r w:rsidRPr="00A96233">
              <w:t>Availability issues</w:t>
            </w:r>
          </w:p>
          <w:p w14:paraId="0ABAAE9B" w14:textId="77777777" w:rsidR="00020828" w:rsidRPr="00A96233" w:rsidRDefault="00020828" w:rsidP="0014236E">
            <w:pPr>
              <w:pStyle w:val="ListParagraph"/>
              <w:numPr>
                <w:ilvl w:val="0"/>
                <w:numId w:val="336"/>
              </w:numPr>
              <w:spacing w:after="120"/>
              <w:ind w:left="357" w:hanging="357"/>
              <w:contextualSpacing w:val="0"/>
              <w:jc w:val="left"/>
            </w:pPr>
            <w:r w:rsidRPr="00A96233">
              <w:t>High rate of in-store stockouts</w:t>
            </w:r>
          </w:p>
          <w:p w14:paraId="36C92AE7" w14:textId="77777777" w:rsidR="00020828" w:rsidRPr="00A96233" w:rsidRDefault="00020828" w:rsidP="0014236E">
            <w:pPr>
              <w:pStyle w:val="ListParagraph"/>
              <w:numPr>
                <w:ilvl w:val="0"/>
                <w:numId w:val="336"/>
              </w:numPr>
              <w:contextualSpacing w:val="0"/>
              <w:jc w:val="left"/>
            </w:pPr>
            <w:r w:rsidRPr="00A96233">
              <w:t>High rate of mark-down</w:t>
            </w:r>
          </w:p>
        </w:tc>
      </w:tr>
    </w:tbl>
    <w:p w14:paraId="17780C79" w14:textId="7C2AA1D7" w:rsidR="005D6552" w:rsidRDefault="005D6552" w:rsidP="005D6552">
      <w:bookmarkStart w:id="1461" w:name="_Toc45720005"/>
      <w:bookmarkStart w:id="1462" w:name="_Toc46588524"/>
    </w:p>
    <w:p w14:paraId="0A8FABCC" w14:textId="77777777" w:rsidR="005D6552" w:rsidRDefault="005D6552" w:rsidP="005D6552"/>
    <w:p w14:paraId="6545564D" w14:textId="377B7D05" w:rsidR="00020828" w:rsidRPr="00A96233" w:rsidRDefault="00020828" w:rsidP="00020828">
      <w:pPr>
        <w:pStyle w:val="Heading2"/>
        <w:spacing w:before="360"/>
      </w:pPr>
      <w:bookmarkStart w:id="1463" w:name="_Toc46916480"/>
      <w:r w:rsidRPr="00A96233">
        <w:t>1.7</w:t>
      </w:r>
      <w:r w:rsidRPr="00A96233">
        <w:tab/>
        <w:t>The what, why and how of allocation</w:t>
      </w:r>
      <w:bookmarkEnd w:id="1461"/>
      <w:bookmarkEnd w:id="1462"/>
      <w:bookmarkEnd w:id="146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ACF2F75" w14:textId="77777777" w:rsidTr="005D6552">
        <w:tc>
          <w:tcPr>
            <w:tcW w:w="784" w:type="pct"/>
            <w:tcBorders>
              <w:top w:val="single" w:sz="4" w:space="0" w:color="auto"/>
              <w:left w:val="single" w:sz="4" w:space="0" w:color="auto"/>
              <w:bottom w:val="single" w:sz="4" w:space="0" w:color="auto"/>
              <w:right w:val="nil"/>
            </w:tcBorders>
            <w:hideMark/>
          </w:tcPr>
          <w:p w14:paraId="300CB9CA" w14:textId="77777777" w:rsidR="00020828" w:rsidRPr="00A96233" w:rsidRDefault="00020828" w:rsidP="00863848">
            <w:pPr>
              <w:jc w:val="center"/>
            </w:pPr>
            <w:r w:rsidRPr="00A96233">
              <w:rPr>
                <w:noProof/>
              </w:rPr>
              <w:drawing>
                <wp:inline distT="0" distB="0" distL="0" distR="0" wp14:anchorId="03AA2D52" wp14:editId="3299519F">
                  <wp:extent cx="462915" cy="462915"/>
                  <wp:effectExtent l="0" t="0" r="0" b="0"/>
                  <wp:docPr id="719" name="Picture 7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34050D9" w14:textId="738347C2" w:rsidR="00020828" w:rsidRPr="00A96233" w:rsidRDefault="00020828" w:rsidP="00863848">
            <w:r w:rsidRPr="00A96233">
              <w:t>Use the information below to discuss the</w:t>
            </w:r>
            <w:r w:rsidR="005D6552">
              <w:t xml:space="preserve"> </w:t>
            </w:r>
            <w:r w:rsidRPr="00A96233">
              <w:t>what, why and how of allocation.</w:t>
            </w:r>
          </w:p>
        </w:tc>
        <w:tc>
          <w:tcPr>
            <w:tcW w:w="873" w:type="pct"/>
            <w:tcBorders>
              <w:top w:val="single" w:sz="4" w:space="0" w:color="auto"/>
              <w:left w:val="nil"/>
              <w:bottom w:val="single" w:sz="4" w:space="0" w:color="auto"/>
              <w:right w:val="single" w:sz="4" w:space="0" w:color="auto"/>
            </w:tcBorders>
            <w:hideMark/>
          </w:tcPr>
          <w:p w14:paraId="4F30DE0D" w14:textId="77777777" w:rsidR="00E9408C" w:rsidRPr="00A96233" w:rsidRDefault="00020828" w:rsidP="00863848">
            <w:r w:rsidRPr="00A96233">
              <w:t>Time:</w:t>
            </w:r>
          </w:p>
          <w:p w14:paraId="62AB259F" w14:textId="1E5DA730" w:rsidR="00020828" w:rsidRPr="00A96233" w:rsidRDefault="00E9408C" w:rsidP="00863848">
            <w:r w:rsidRPr="00A96233">
              <w:t xml:space="preserve">¼ </w:t>
            </w:r>
            <w:r w:rsidR="00020828" w:rsidRPr="00A96233">
              <w:t>hour</w:t>
            </w:r>
          </w:p>
        </w:tc>
      </w:tr>
    </w:tbl>
    <w:p w14:paraId="595C8E85" w14:textId="77777777" w:rsidR="00020828" w:rsidRPr="00A96233" w:rsidRDefault="00020828" w:rsidP="00020828"/>
    <w:p w14:paraId="4ED45730" w14:textId="77777777" w:rsidR="00020828" w:rsidRPr="00A96233" w:rsidRDefault="00020828" w:rsidP="00020828">
      <w:r w:rsidRPr="00A96233">
        <w:t>The allocation process requires that the buyer considers the following:</w:t>
      </w:r>
    </w:p>
    <w:p w14:paraId="4321A23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2"/>
        <w:gridCol w:w="2995"/>
        <w:gridCol w:w="2994"/>
      </w:tblGrid>
      <w:tr w:rsidR="00020828" w:rsidRPr="00A96233" w14:paraId="2729119C" w14:textId="77777777" w:rsidTr="00863848">
        <w:tc>
          <w:tcPr>
            <w:tcW w:w="2998" w:type="dxa"/>
            <w:shd w:val="clear" w:color="auto" w:fill="595959" w:themeFill="text1" w:themeFillTint="A6"/>
          </w:tcPr>
          <w:p w14:paraId="7C598A72" w14:textId="77777777" w:rsidR="00020828" w:rsidRPr="00A96233" w:rsidRDefault="00020828" w:rsidP="00863848">
            <w:pPr>
              <w:spacing w:line="240" w:lineRule="auto"/>
              <w:rPr>
                <w:b/>
                <w:bCs/>
                <w:color w:val="FFFFFF" w:themeColor="background1"/>
              </w:rPr>
            </w:pPr>
            <w:r w:rsidRPr="00A96233">
              <w:rPr>
                <w:b/>
                <w:bCs/>
                <w:color w:val="FFFFFF" w:themeColor="background1"/>
              </w:rPr>
              <w:t>What?</w:t>
            </w:r>
          </w:p>
        </w:tc>
        <w:tc>
          <w:tcPr>
            <w:tcW w:w="2999" w:type="dxa"/>
            <w:shd w:val="clear" w:color="auto" w:fill="595959" w:themeFill="text1" w:themeFillTint="A6"/>
          </w:tcPr>
          <w:p w14:paraId="12212F87" w14:textId="77777777" w:rsidR="00020828" w:rsidRPr="00A96233" w:rsidRDefault="00020828" w:rsidP="00863848">
            <w:pPr>
              <w:spacing w:line="240" w:lineRule="auto"/>
              <w:rPr>
                <w:b/>
                <w:bCs/>
                <w:color w:val="FFFFFF" w:themeColor="background1"/>
              </w:rPr>
            </w:pPr>
            <w:r w:rsidRPr="00A96233">
              <w:rPr>
                <w:b/>
                <w:bCs/>
                <w:color w:val="FFFFFF" w:themeColor="background1"/>
              </w:rPr>
              <w:t>Why?</w:t>
            </w:r>
          </w:p>
        </w:tc>
        <w:tc>
          <w:tcPr>
            <w:tcW w:w="2999" w:type="dxa"/>
            <w:shd w:val="clear" w:color="auto" w:fill="595959" w:themeFill="text1" w:themeFillTint="A6"/>
          </w:tcPr>
          <w:p w14:paraId="1E29081D" w14:textId="77777777" w:rsidR="00020828" w:rsidRPr="00A96233" w:rsidRDefault="00020828" w:rsidP="00863848">
            <w:pPr>
              <w:spacing w:line="240" w:lineRule="auto"/>
              <w:rPr>
                <w:b/>
                <w:bCs/>
                <w:color w:val="FFFFFF" w:themeColor="background1"/>
              </w:rPr>
            </w:pPr>
            <w:r w:rsidRPr="00A96233">
              <w:rPr>
                <w:b/>
                <w:bCs/>
                <w:color w:val="FFFFFF" w:themeColor="background1"/>
              </w:rPr>
              <w:t>How?</w:t>
            </w:r>
          </w:p>
        </w:tc>
      </w:tr>
      <w:tr w:rsidR="00020828" w:rsidRPr="00A96233" w14:paraId="6CA8F4DB" w14:textId="77777777" w:rsidTr="00863848">
        <w:tc>
          <w:tcPr>
            <w:tcW w:w="2998" w:type="dxa"/>
            <w:shd w:val="clear" w:color="auto" w:fill="D9D9D9" w:themeFill="background1" w:themeFillShade="D9"/>
          </w:tcPr>
          <w:p w14:paraId="6D9555AD" w14:textId="77777777" w:rsidR="00020828" w:rsidRPr="00A96233" w:rsidRDefault="00020828" w:rsidP="005D6552">
            <w:pPr>
              <w:jc w:val="left"/>
            </w:pPr>
            <w:r w:rsidRPr="00A96233">
              <w:t>Determine the optimal spread of product range across all store locations.</w:t>
            </w:r>
          </w:p>
        </w:tc>
        <w:tc>
          <w:tcPr>
            <w:tcW w:w="2999" w:type="dxa"/>
            <w:shd w:val="clear" w:color="auto" w:fill="D9D9D9" w:themeFill="background1" w:themeFillShade="D9"/>
          </w:tcPr>
          <w:p w14:paraId="1504BD0B" w14:textId="77777777" w:rsidR="00020828" w:rsidRPr="00A96233" w:rsidRDefault="00020828" w:rsidP="00863848">
            <w:pPr>
              <w:spacing w:after="120"/>
            </w:pPr>
            <w:r w:rsidRPr="00A96233">
              <w:t>To:</w:t>
            </w:r>
          </w:p>
          <w:p w14:paraId="71D517C0" w14:textId="77777777" w:rsidR="00020828" w:rsidRPr="00A96233" w:rsidRDefault="00020828" w:rsidP="0014236E">
            <w:pPr>
              <w:pStyle w:val="ListParagraph"/>
              <w:numPr>
                <w:ilvl w:val="0"/>
                <w:numId w:val="337"/>
              </w:numPr>
              <w:spacing w:after="120"/>
              <w:ind w:left="279" w:hanging="279"/>
              <w:contextualSpacing w:val="0"/>
              <w:jc w:val="left"/>
            </w:pPr>
            <w:r w:rsidRPr="00A96233">
              <w:t>Improve sales and customer satisfaction</w:t>
            </w:r>
          </w:p>
          <w:p w14:paraId="16FD08E7" w14:textId="77777777" w:rsidR="00020828" w:rsidRPr="00A96233" w:rsidRDefault="00020828" w:rsidP="0014236E">
            <w:pPr>
              <w:pStyle w:val="ListParagraph"/>
              <w:numPr>
                <w:ilvl w:val="0"/>
                <w:numId w:val="337"/>
              </w:numPr>
              <w:spacing w:after="120"/>
              <w:ind w:left="279" w:hanging="279"/>
              <w:contextualSpacing w:val="0"/>
              <w:jc w:val="left"/>
            </w:pPr>
            <w:r w:rsidRPr="00A96233">
              <w:t>Decrease stockouts and lost sales</w:t>
            </w:r>
          </w:p>
          <w:p w14:paraId="044B4BFB" w14:textId="77777777" w:rsidR="00020828" w:rsidRPr="00A96233" w:rsidRDefault="00020828" w:rsidP="0014236E">
            <w:pPr>
              <w:pStyle w:val="ListParagraph"/>
              <w:numPr>
                <w:ilvl w:val="0"/>
                <w:numId w:val="337"/>
              </w:numPr>
              <w:ind w:left="279" w:hanging="279"/>
              <w:contextualSpacing w:val="0"/>
              <w:jc w:val="left"/>
            </w:pPr>
            <w:r w:rsidRPr="00A96233">
              <w:t>Increase gross margin due to fewer markdowns</w:t>
            </w:r>
          </w:p>
        </w:tc>
        <w:tc>
          <w:tcPr>
            <w:tcW w:w="2999" w:type="dxa"/>
            <w:shd w:val="clear" w:color="auto" w:fill="D9D9D9" w:themeFill="background1" w:themeFillShade="D9"/>
          </w:tcPr>
          <w:p w14:paraId="57AE894A" w14:textId="77777777" w:rsidR="00020828" w:rsidRPr="00A96233" w:rsidRDefault="00020828" w:rsidP="0014236E">
            <w:pPr>
              <w:pStyle w:val="ListParagraph"/>
              <w:numPr>
                <w:ilvl w:val="0"/>
                <w:numId w:val="337"/>
              </w:numPr>
              <w:spacing w:after="120"/>
              <w:ind w:left="261" w:hanging="261"/>
              <w:contextualSpacing w:val="0"/>
              <w:jc w:val="left"/>
            </w:pPr>
            <w:r w:rsidRPr="00A96233">
              <w:t>Access historical and trend data</w:t>
            </w:r>
          </w:p>
          <w:p w14:paraId="5DD5C30F" w14:textId="77777777" w:rsidR="00020828" w:rsidRPr="00A96233" w:rsidRDefault="00020828" w:rsidP="0014236E">
            <w:pPr>
              <w:pStyle w:val="ListParagraph"/>
              <w:numPr>
                <w:ilvl w:val="0"/>
                <w:numId w:val="337"/>
              </w:numPr>
              <w:ind w:left="262" w:hanging="262"/>
              <w:contextualSpacing w:val="0"/>
              <w:jc w:val="left"/>
            </w:pPr>
            <w:r w:rsidRPr="00A96233">
              <w:t>Use multiple allocation methods</w:t>
            </w:r>
          </w:p>
        </w:tc>
      </w:tr>
    </w:tbl>
    <w:p w14:paraId="28C670AB" w14:textId="0E180227" w:rsidR="00020828" w:rsidRDefault="00020828" w:rsidP="00020828"/>
    <w:p w14:paraId="4A175527" w14:textId="77777777" w:rsidR="005D6552" w:rsidRPr="00A96233" w:rsidRDefault="005D6552" w:rsidP="00020828"/>
    <w:p w14:paraId="5FDD1461" w14:textId="77777777" w:rsidR="00020828" w:rsidRPr="00A96233" w:rsidRDefault="00020828" w:rsidP="00020828">
      <w:pPr>
        <w:pStyle w:val="Heading2"/>
        <w:spacing w:before="120"/>
      </w:pPr>
      <w:bookmarkStart w:id="1464" w:name="_Toc45720006"/>
      <w:bookmarkStart w:id="1465" w:name="_Toc46588525"/>
      <w:bookmarkStart w:id="1466" w:name="_Toc46916481"/>
      <w:r w:rsidRPr="00A96233">
        <w:t>1.8</w:t>
      </w:r>
      <w:r w:rsidRPr="00A96233">
        <w:tab/>
        <w:t>Steps to successful merchandise allocation</w:t>
      </w:r>
      <w:bookmarkEnd w:id="1464"/>
      <w:bookmarkEnd w:id="1465"/>
      <w:bookmarkEnd w:id="146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01530B2" w14:textId="77777777" w:rsidTr="005D6552">
        <w:tc>
          <w:tcPr>
            <w:tcW w:w="784" w:type="pct"/>
            <w:tcBorders>
              <w:top w:val="single" w:sz="4" w:space="0" w:color="auto"/>
              <w:left w:val="single" w:sz="4" w:space="0" w:color="auto"/>
              <w:bottom w:val="single" w:sz="4" w:space="0" w:color="auto"/>
              <w:right w:val="nil"/>
            </w:tcBorders>
            <w:hideMark/>
          </w:tcPr>
          <w:p w14:paraId="3F63B949" w14:textId="77777777" w:rsidR="00020828" w:rsidRPr="00A96233" w:rsidRDefault="00020828" w:rsidP="00863848">
            <w:pPr>
              <w:jc w:val="center"/>
            </w:pPr>
            <w:r w:rsidRPr="00A96233">
              <w:rPr>
                <w:noProof/>
              </w:rPr>
              <w:drawing>
                <wp:inline distT="0" distB="0" distL="0" distR="0" wp14:anchorId="3EDD0865" wp14:editId="4097D70B">
                  <wp:extent cx="462915" cy="462915"/>
                  <wp:effectExtent l="0" t="0" r="0" b="0"/>
                  <wp:docPr id="1636" name="Picture 16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FC7FC82" w14:textId="77777777" w:rsidR="00020828" w:rsidRPr="00A96233" w:rsidRDefault="00020828" w:rsidP="00863848">
            <w:r w:rsidRPr="00A96233">
              <w:t>Use the information below to discuss the steps to successful merchandise allocation.</w:t>
            </w:r>
          </w:p>
        </w:tc>
        <w:tc>
          <w:tcPr>
            <w:tcW w:w="873" w:type="pct"/>
            <w:tcBorders>
              <w:top w:val="single" w:sz="4" w:space="0" w:color="auto"/>
              <w:left w:val="nil"/>
              <w:bottom w:val="single" w:sz="4" w:space="0" w:color="auto"/>
              <w:right w:val="single" w:sz="4" w:space="0" w:color="auto"/>
            </w:tcBorders>
            <w:hideMark/>
          </w:tcPr>
          <w:p w14:paraId="662F0302" w14:textId="77777777" w:rsidR="00020828" w:rsidRPr="00A96233" w:rsidRDefault="00020828" w:rsidP="00863848">
            <w:r w:rsidRPr="00A96233">
              <w:t>Time:</w:t>
            </w:r>
          </w:p>
          <w:p w14:paraId="34934044" w14:textId="77777777" w:rsidR="00020828" w:rsidRPr="00A96233" w:rsidRDefault="00020828" w:rsidP="00863848">
            <w:r w:rsidRPr="00A96233">
              <w:t>½ hour</w:t>
            </w:r>
          </w:p>
        </w:tc>
      </w:tr>
    </w:tbl>
    <w:p w14:paraId="17F9D4CA" w14:textId="51E2B464" w:rsidR="00020828" w:rsidRDefault="00020828" w:rsidP="00020828"/>
    <w:p w14:paraId="012F4556" w14:textId="0D83A207" w:rsidR="005D6552" w:rsidRDefault="005D6552" w:rsidP="00020828"/>
    <w:p w14:paraId="0DEB9959" w14:textId="77777777" w:rsidR="005D6552" w:rsidRPr="00A96233" w:rsidRDefault="005D6552" w:rsidP="00020828"/>
    <w:p w14:paraId="6664FEBB" w14:textId="77777777" w:rsidR="00020828" w:rsidRPr="00A96233" w:rsidRDefault="00020828" w:rsidP="00020828">
      <w:r w:rsidRPr="00A96233">
        <w:lastRenderedPageBreak/>
        <w:t>Retail Assist lists the following as five steps for effective allocation:</w:t>
      </w:r>
    </w:p>
    <w:p w14:paraId="4B8D325C" w14:textId="77777777" w:rsidR="00020828" w:rsidRPr="00A96233" w:rsidRDefault="00020828" w:rsidP="00020828"/>
    <w:p w14:paraId="02D1D8E1" w14:textId="77777777" w:rsidR="00020828" w:rsidRPr="00A96233" w:rsidRDefault="00020828" w:rsidP="00020828">
      <w:pPr>
        <w:jc w:val="center"/>
      </w:pPr>
      <w:r w:rsidRPr="00A96233">
        <w:rPr>
          <w:noProof/>
        </w:rPr>
        <w:drawing>
          <wp:inline distT="0" distB="0" distL="0" distR="0" wp14:anchorId="1C219E5C" wp14:editId="50C4EF56">
            <wp:extent cx="4576000" cy="2068478"/>
            <wp:effectExtent l="0" t="0" r="0" b="825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577252" cy="2069044"/>
                    </a:xfrm>
                    <a:prstGeom prst="rect">
                      <a:avLst/>
                    </a:prstGeom>
                    <a:noFill/>
                    <a:ln>
                      <a:noFill/>
                    </a:ln>
                  </pic:spPr>
                </pic:pic>
              </a:graphicData>
            </a:graphic>
          </wp:inline>
        </w:drawing>
      </w:r>
    </w:p>
    <w:p w14:paraId="4779E0F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1"/>
        <w:gridCol w:w="6310"/>
      </w:tblGrid>
      <w:tr w:rsidR="00020828" w:rsidRPr="00A96233" w14:paraId="4559C2A7" w14:textId="77777777" w:rsidTr="005D6552">
        <w:tc>
          <w:tcPr>
            <w:tcW w:w="2671" w:type="dxa"/>
            <w:shd w:val="clear" w:color="auto" w:fill="808080" w:themeFill="background1" w:themeFillShade="80"/>
          </w:tcPr>
          <w:p w14:paraId="29B84A89" w14:textId="77777777" w:rsidR="00020828" w:rsidRPr="00A96233" w:rsidRDefault="00020828" w:rsidP="00863848">
            <w:pPr>
              <w:jc w:val="left"/>
              <w:rPr>
                <w:b/>
                <w:bCs/>
                <w:color w:val="FFFFFF" w:themeColor="background1"/>
              </w:rPr>
            </w:pPr>
            <w:r w:rsidRPr="00A96233">
              <w:rPr>
                <w:b/>
                <w:bCs/>
                <w:color w:val="FFFFFF" w:themeColor="background1"/>
              </w:rPr>
              <w:t>Implement an allocation system</w:t>
            </w:r>
          </w:p>
        </w:tc>
        <w:tc>
          <w:tcPr>
            <w:tcW w:w="6310" w:type="dxa"/>
            <w:shd w:val="clear" w:color="auto" w:fill="D9D9D9" w:themeFill="background1" w:themeFillShade="D9"/>
          </w:tcPr>
          <w:p w14:paraId="1E103C58" w14:textId="77777777" w:rsidR="00020828" w:rsidRPr="00A96233" w:rsidRDefault="00020828" w:rsidP="00863848">
            <w:r w:rsidRPr="00A96233">
              <w:t>Allocation software systems collect, interpret and analyse data from shopper behaviour in order to provide specific data on what sells well in different stores.</w:t>
            </w:r>
          </w:p>
          <w:p w14:paraId="6FE7B5E3" w14:textId="77777777" w:rsidR="00020828" w:rsidRPr="00A96233" w:rsidRDefault="00020828" w:rsidP="00863848"/>
          <w:p w14:paraId="2739AEF7" w14:textId="77777777" w:rsidR="00020828" w:rsidRPr="00A96233" w:rsidRDefault="00020828" w:rsidP="00863848">
            <w:r w:rsidRPr="00A96233">
              <w:t xml:space="preserve">The process is sometimes called </w:t>
            </w:r>
            <w:r w:rsidRPr="00A96233">
              <w:rPr>
                <w:i/>
                <w:iCs/>
              </w:rPr>
              <w:t>localisation analytics</w:t>
            </w:r>
            <w:r w:rsidRPr="00A96233">
              <w:t xml:space="preserve">. </w:t>
            </w:r>
          </w:p>
          <w:p w14:paraId="6AFA09FA" w14:textId="77777777" w:rsidR="00020828" w:rsidRPr="00A96233" w:rsidRDefault="00020828" w:rsidP="00863848"/>
          <w:p w14:paraId="155DAA44" w14:textId="77777777" w:rsidR="00020828" w:rsidRPr="00A96233" w:rsidRDefault="00020828" w:rsidP="00863848">
            <w:r w:rsidRPr="00A96233">
              <w:t xml:space="preserve">Recognising and monitoring different customer buying patterns helps ensure that stock is allocated effectively to the stores where it is needed and therefore prevents overstocking and understocking. </w:t>
            </w:r>
          </w:p>
        </w:tc>
      </w:tr>
      <w:tr w:rsidR="00020828" w:rsidRPr="00A96233" w14:paraId="3FF2778D" w14:textId="77777777" w:rsidTr="005D6552">
        <w:tc>
          <w:tcPr>
            <w:tcW w:w="2671" w:type="dxa"/>
            <w:shd w:val="clear" w:color="auto" w:fill="808080" w:themeFill="background1" w:themeFillShade="80"/>
          </w:tcPr>
          <w:p w14:paraId="1F8D533E" w14:textId="77777777" w:rsidR="00020828" w:rsidRPr="00A96233" w:rsidRDefault="00020828" w:rsidP="00863848">
            <w:pPr>
              <w:jc w:val="left"/>
              <w:rPr>
                <w:b/>
                <w:bCs/>
                <w:color w:val="FFFFFF" w:themeColor="background1"/>
              </w:rPr>
            </w:pPr>
            <w:r w:rsidRPr="00A96233">
              <w:rPr>
                <w:b/>
                <w:bCs/>
                <w:color w:val="FFFFFF" w:themeColor="background1"/>
              </w:rPr>
              <w:t>Learn from data</w:t>
            </w:r>
          </w:p>
        </w:tc>
        <w:tc>
          <w:tcPr>
            <w:tcW w:w="6310" w:type="dxa"/>
            <w:shd w:val="clear" w:color="auto" w:fill="D9D9D9" w:themeFill="background1" w:themeFillShade="D9"/>
          </w:tcPr>
          <w:p w14:paraId="0BBF2B72" w14:textId="77777777" w:rsidR="00020828" w:rsidRPr="00A96233" w:rsidRDefault="00020828" w:rsidP="00863848">
            <w:r w:rsidRPr="00A96233">
              <w:t>A system that allows data analysis for forecasting assists with identifying trends and sending specific types of stock to where such items are needed. This increases profits.</w:t>
            </w:r>
          </w:p>
        </w:tc>
      </w:tr>
      <w:tr w:rsidR="00020828" w:rsidRPr="00A96233" w14:paraId="31863E12" w14:textId="77777777" w:rsidTr="005D6552">
        <w:tc>
          <w:tcPr>
            <w:tcW w:w="2671" w:type="dxa"/>
            <w:shd w:val="clear" w:color="auto" w:fill="808080" w:themeFill="background1" w:themeFillShade="80"/>
          </w:tcPr>
          <w:p w14:paraId="53E12C78" w14:textId="77777777" w:rsidR="00020828" w:rsidRPr="00A96233" w:rsidRDefault="00020828" w:rsidP="00863848">
            <w:pPr>
              <w:jc w:val="left"/>
              <w:rPr>
                <w:b/>
                <w:bCs/>
                <w:color w:val="FFFFFF" w:themeColor="background1"/>
              </w:rPr>
            </w:pPr>
            <w:r w:rsidRPr="00A96233">
              <w:rPr>
                <w:b/>
                <w:bCs/>
                <w:color w:val="FFFFFF" w:themeColor="background1"/>
              </w:rPr>
              <w:t>Pre-allocate stock</w:t>
            </w:r>
          </w:p>
        </w:tc>
        <w:tc>
          <w:tcPr>
            <w:tcW w:w="6310" w:type="dxa"/>
            <w:shd w:val="clear" w:color="auto" w:fill="D9D9D9" w:themeFill="background1" w:themeFillShade="D9"/>
          </w:tcPr>
          <w:p w14:paraId="0073E60B" w14:textId="77777777" w:rsidR="00020828" w:rsidRPr="00A96233" w:rsidRDefault="00020828" w:rsidP="00863848">
            <w:r w:rsidRPr="00A96233">
              <w:t xml:space="preserve">Pre-allocation prefers to allocation decided upon at the time of placing the order. </w:t>
            </w:r>
          </w:p>
          <w:p w14:paraId="794CDD6E" w14:textId="77777777" w:rsidR="00020828" w:rsidRPr="00A96233" w:rsidRDefault="00020828" w:rsidP="00863848"/>
          <w:p w14:paraId="14D7AFF6" w14:textId="77777777" w:rsidR="00020828" w:rsidRPr="00A96233" w:rsidRDefault="00020828" w:rsidP="00863848">
            <w:r w:rsidRPr="00A96233">
              <w:t>Pre-allocation reduces handling time at the distribution centre.</w:t>
            </w:r>
          </w:p>
        </w:tc>
      </w:tr>
      <w:tr w:rsidR="00020828" w:rsidRPr="00A96233" w14:paraId="472A55C9" w14:textId="77777777" w:rsidTr="005D6552">
        <w:tc>
          <w:tcPr>
            <w:tcW w:w="2671" w:type="dxa"/>
            <w:shd w:val="clear" w:color="auto" w:fill="808080" w:themeFill="background1" w:themeFillShade="80"/>
          </w:tcPr>
          <w:p w14:paraId="0607F9E1" w14:textId="77777777" w:rsidR="00020828" w:rsidRPr="00A96233" w:rsidRDefault="00020828" w:rsidP="00863848">
            <w:pPr>
              <w:jc w:val="left"/>
              <w:rPr>
                <w:b/>
                <w:bCs/>
                <w:color w:val="FFFFFF" w:themeColor="background1"/>
              </w:rPr>
            </w:pPr>
            <w:r w:rsidRPr="00A96233">
              <w:rPr>
                <w:b/>
                <w:bCs/>
                <w:color w:val="FFFFFF" w:themeColor="background1"/>
              </w:rPr>
              <w:t>React quickly to changes</w:t>
            </w:r>
          </w:p>
        </w:tc>
        <w:tc>
          <w:tcPr>
            <w:tcW w:w="6310" w:type="dxa"/>
            <w:shd w:val="clear" w:color="auto" w:fill="D9D9D9" w:themeFill="background1" w:themeFillShade="D9"/>
          </w:tcPr>
          <w:p w14:paraId="7B09EF32" w14:textId="2266B028" w:rsidR="00020828" w:rsidRPr="00A96233" w:rsidRDefault="00020828" w:rsidP="00863848">
            <w:r w:rsidRPr="00A96233">
              <w:t>When changes occur, respond quickly through manual allocation. This may be done, for example, when a smaller quantity of a product was delivered than anticipated and another allocation needs to be made soon after that.</w:t>
            </w:r>
          </w:p>
        </w:tc>
      </w:tr>
      <w:tr w:rsidR="00020828" w:rsidRPr="00A96233" w14:paraId="612F922E" w14:textId="77777777" w:rsidTr="005D6552">
        <w:tc>
          <w:tcPr>
            <w:tcW w:w="2671" w:type="dxa"/>
            <w:shd w:val="clear" w:color="auto" w:fill="808080" w:themeFill="background1" w:themeFillShade="80"/>
          </w:tcPr>
          <w:p w14:paraId="3E29ED57" w14:textId="77777777" w:rsidR="00020828" w:rsidRPr="00A96233" w:rsidRDefault="00020828" w:rsidP="00863848">
            <w:pPr>
              <w:jc w:val="left"/>
              <w:rPr>
                <w:b/>
                <w:bCs/>
                <w:color w:val="FFFFFF" w:themeColor="background1"/>
              </w:rPr>
            </w:pPr>
            <w:r w:rsidRPr="00A96233">
              <w:rPr>
                <w:b/>
                <w:bCs/>
                <w:color w:val="FFFFFF" w:themeColor="background1"/>
              </w:rPr>
              <w:t>Ensure stores have the right products</w:t>
            </w:r>
          </w:p>
        </w:tc>
        <w:tc>
          <w:tcPr>
            <w:tcW w:w="6310" w:type="dxa"/>
            <w:shd w:val="clear" w:color="auto" w:fill="D9D9D9" w:themeFill="background1" w:themeFillShade="D9"/>
          </w:tcPr>
          <w:p w14:paraId="6982FCF7" w14:textId="77777777" w:rsidR="00020828" w:rsidRPr="00A96233" w:rsidRDefault="00020828" w:rsidP="00863848">
            <w:r w:rsidRPr="00A96233">
              <w:t>Ensure that stores have products required by the local target group and that no inappropriate products are allocate to a store, for example, clothing unsuitable for a specific climate.</w:t>
            </w:r>
          </w:p>
        </w:tc>
      </w:tr>
    </w:tbl>
    <w:p w14:paraId="7907D19D" w14:textId="77777777" w:rsidR="00020828" w:rsidRPr="00A96233" w:rsidRDefault="00020828" w:rsidP="00020828">
      <w:pPr>
        <w:pStyle w:val="Heading2"/>
        <w:spacing w:before="360"/>
      </w:pPr>
      <w:bookmarkStart w:id="1467" w:name="_Toc45720007"/>
      <w:bookmarkStart w:id="1468" w:name="_Toc46588526"/>
      <w:bookmarkStart w:id="1469" w:name="_Toc46916482"/>
      <w:r w:rsidRPr="00A96233">
        <w:lastRenderedPageBreak/>
        <w:t>1.9</w:t>
      </w:r>
      <w:r w:rsidRPr="00A96233">
        <w:tab/>
        <w:t>Allocating ranges and quantities to stores</w:t>
      </w:r>
      <w:bookmarkEnd w:id="1467"/>
      <w:bookmarkEnd w:id="1468"/>
      <w:bookmarkEnd w:id="146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F07B5DC" w14:textId="77777777" w:rsidTr="005D6552">
        <w:tc>
          <w:tcPr>
            <w:tcW w:w="784" w:type="pct"/>
            <w:tcBorders>
              <w:top w:val="single" w:sz="4" w:space="0" w:color="auto"/>
              <w:left w:val="single" w:sz="4" w:space="0" w:color="auto"/>
              <w:bottom w:val="single" w:sz="4" w:space="0" w:color="auto"/>
              <w:right w:val="nil"/>
            </w:tcBorders>
            <w:hideMark/>
          </w:tcPr>
          <w:p w14:paraId="3C016B3F" w14:textId="77777777" w:rsidR="00020828" w:rsidRPr="00A96233" w:rsidRDefault="00020828" w:rsidP="00863848">
            <w:pPr>
              <w:jc w:val="center"/>
            </w:pPr>
            <w:r w:rsidRPr="00A96233">
              <w:rPr>
                <w:noProof/>
              </w:rPr>
              <w:drawing>
                <wp:inline distT="0" distB="0" distL="0" distR="0" wp14:anchorId="2E1E8DC3" wp14:editId="65312B4F">
                  <wp:extent cx="462915" cy="462915"/>
                  <wp:effectExtent l="0" t="0" r="0" b="0"/>
                  <wp:docPr id="1639" name="Picture 16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1CBFA5A" w14:textId="583038C4" w:rsidR="00020828" w:rsidRPr="00A96233" w:rsidRDefault="00020828" w:rsidP="00863848">
            <w:r w:rsidRPr="00A96233">
              <w:t>Ask learners to answer the question below. Use the questions as an introduction to the topic.</w:t>
            </w:r>
            <w:r w:rsidR="005D6552">
              <w:t xml:space="preserve"> </w:t>
            </w:r>
            <w:r w:rsidRPr="00A96233">
              <w:t>Then use the information below to discuss allocating ranges and quantities to stores.</w:t>
            </w:r>
          </w:p>
          <w:p w14:paraId="79501B6B" w14:textId="77777777" w:rsidR="00020828" w:rsidRPr="00A96233" w:rsidRDefault="00020828" w:rsidP="00863848"/>
          <w:p w14:paraId="1138D814" w14:textId="02A8619B" w:rsidR="00020828" w:rsidRPr="00A96233" w:rsidRDefault="00020828" w:rsidP="00863848">
            <w:r w:rsidRPr="00A96233">
              <w:t xml:space="preserve">Where indicated, ask learners to </w:t>
            </w:r>
            <w:r w:rsidRPr="007657F8">
              <w:t>complete activity 5</w:t>
            </w:r>
            <w:r w:rsidR="007657F8" w:rsidRPr="007657F8">
              <w:t>7</w:t>
            </w:r>
            <w:r w:rsidRPr="007657F8">
              <w:t>.</w:t>
            </w:r>
          </w:p>
        </w:tc>
        <w:tc>
          <w:tcPr>
            <w:tcW w:w="873" w:type="pct"/>
            <w:tcBorders>
              <w:top w:val="single" w:sz="4" w:space="0" w:color="auto"/>
              <w:left w:val="nil"/>
              <w:bottom w:val="single" w:sz="4" w:space="0" w:color="auto"/>
              <w:right w:val="single" w:sz="4" w:space="0" w:color="auto"/>
            </w:tcBorders>
            <w:hideMark/>
          </w:tcPr>
          <w:p w14:paraId="4CC622A6" w14:textId="77777777" w:rsidR="00020828" w:rsidRPr="00A96233" w:rsidRDefault="00020828" w:rsidP="00863848">
            <w:r w:rsidRPr="00A96233">
              <w:t>Time:</w:t>
            </w:r>
          </w:p>
          <w:p w14:paraId="682C1AA9" w14:textId="3577A5C8" w:rsidR="00020828" w:rsidRPr="00A96233" w:rsidRDefault="00E9408C" w:rsidP="00863848">
            <w:r w:rsidRPr="00A96233">
              <w:t>3 ½ hours</w:t>
            </w:r>
          </w:p>
        </w:tc>
      </w:tr>
    </w:tbl>
    <w:p w14:paraId="65D8AB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D133A2" w14:textId="77777777" w:rsidTr="00863848">
        <w:trPr>
          <w:trHeight w:val="1008"/>
        </w:trPr>
        <w:tc>
          <w:tcPr>
            <w:tcW w:w="1408" w:type="dxa"/>
            <w:shd w:val="clear" w:color="auto" w:fill="auto"/>
          </w:tcPr>
          <w:p w14:paraId="4434C9F7" w14:textId="77777777" w:rsidR="00020828" w:rsidRPr="00A96233" w:rsidRDefault="00020828" w:rsidP="00863848">
            <w:pPr>
              <w:jc w:val="center"/>
            </w:pPr>
            <w:r w:rsidRPr="00A96233">
              <w:rPr>
                <w:noProof/>
              </w:rPr>
              <w:drawing>
                <wp:inline distT="0" distB="0" distL="0" distR="0" wp14:anchorId="2A575BC1" wp14:editId="7467BDB9">
                  <wp:extent cx="468000" cy="468000"/>
                  <wp:effectExtent l="0" t="0" r="8255" b="8255"/>
                  <wp:docPr id="1640" name="Picture 16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34D502" w14:textId="77777777" w:rsidR="00020828" w:rsidRPr="00A96233" w:rsidRDefault="00020828" w:rsidP="00863848">
            <w:pPr>
              <w:spacing w:after="120"/>
            </w:pPr>
            <w:r w:rsidRPr="00A96233">
              <w:t>Which of the following metrics would be most important when deciding how to allocate merchandise to stores:</w:t>
            </w:r>
          </w:p>
          <w:p w14:paraId="5DDC841E" w14:textId="77777777" w:rsidR="00020828" w:rsidRPr="00A96233" w:rsidRDefault="00020828" w:rsidP="0014236E">
            <w:pPr>
              <w:pStyle w:val="ListParagraph"/>
              <w:numPr>
                <w:ilvl w:val="0"/>
                <w:numId w:val="364"/>
              </w:numPr>
              <w:spacing w:after="120"/>
              <w:contextualSpacing w:val="0"/>
              <w:jc w:val="left"/>
            </w:pPr>
            <w:r w:rsidRPr="00A96233">
              <w:t>Customer demand at a store</w:t>
            </w:r>
          </w:p>
          <w:p w14:paraId="6FC55D4B" w14:textId="77777777" w:rsidR="00020828" w:rsidRPr="00A96233" w:rsidRDefault="00020828" w:rsidP="0014236E">
            <w:pPr>
              <w:pStyle w:val="ListParagraph"/>
              <w:numPr>
                <w:ilvl w:val="0"/>
                <w:numId w:val="364"/>
              </w:numPr>
              <w:spacing w:after="120"/>
              <w:contextualSpacing w:val="0"/>
              <w:jc w:val="left"/>
            </w:pPr>
            <w:r w:rsidRPr="00A96233">
              <w:t>Size of the sales floor</w:t>
            </w:r>
          </w:p>
          <w:p w14:paraId="019903C1" w14:textId="77777777" w:rsidR="00020828" w:rsidRPr="00A96233" w:rsidRDefault="00020828" w:rsidP="0014236E">
            <w:pPr>
              <w:pStyle w:val="ListParagraph"/>
              <w:numPr>
                <w:ilvl w:val="0"/>
                <w:numId w:val="364"/>
              </w:numPr>
              <w:spacing w:after="120"/>
              <w:contextualSpacing w:val="0"/>
              <w:jc w:val="left"/>
            </w:pPr>
            <w:r w:rsidRPr="00A96233">
              <w:t>Sales performance of a store</w:t>
            </w:r>
          </w:p>
          <w:p w14:paraId="6631C02E" w14:textId="77777777" w:rsidR="00020828" w:rsidRPr="00A96233" w:rsidRDefault="00020828" w:rsidP="0014236E">
            <w:pPr>
              <w:pStyle w:val="ListParagraph"/>
              <w:numPr>
                <w:ilvl w:val="0"/>
                <w:numId w:val="364"/>
              </w:numPr>
              <w:spacing w:after="120"/>
              <w:contextualSpacing w:val="0"/>
              <w:jc w:val="left"/>
            </w:pPr>
            <w:r w:rsidRPr="00A96233">
              <w:t>Target market analysis</w:t>
            </w:r>
          </w:p>
          <w:p w14:paraId="1DA67FFA" w14:textId="77777777" w:rsidR="00020828" w:rsidRPr="00A96233" w:rsidRDefault="00020828" w:rsidP="0014236E">
            <w:pPr>
              <w:pStyle w:val="ListParagraph"/>
              <w:numPr>
                <w:ilvl w:val="0"/>
                <w:numId w:val="364"/>
              </w:numPr>
              <w:jc w:val="left"/>
            </w:pPr>
            <w:r w:rsidRPr="00A96233">
              <w:t>What the competition does</w:t>
            </w:r>
          </w:p>
          <w:p w14:paraId="178861E7" w14:textId="77777777" w:rsidR="00020828" w:rsidRPr="00A96233" w:rsidRDefault="00020828" w:rsidP="00863848"/>
          <w:p w14:paraId="6620AAB7" w14:textId="77777777" w:rsidR="00020828" w:rsidRPr="00A96233" w:rsidRDefault="00020828" w:rsidP="00863848">
            <w:r w:rsidRPr="00A96233">
              <w:t>Why?</w:t>
            </w:r>
          </w:p>
          <w:p w14:paraId="0E42197B" w14:textId="77777777" w:rsidR="00020828" w:rsidRPr="00A96233" w:rsidRDefault="00020828" w:rsidP="00863848"/>
          <w:p w14:paraId="18D845D9" w14:textId="2489D187" w:rsidR="00020828" w:rsidRDefault="00020828" w:rsidP="00863848"/>
          <w:p w14:paraId="5637DB5E" w14:textId="37E78F3F" w:rsidR="00B03001" w:rsidRDefault="00B03001" w:rsidP="00863848"/>
          <w:p w14:paraId="496F4585" w14:textId="4CCACCCB" w:rsidR="00B03001" w:rsidRDefault="00B03001" w:rsidP="00863848"/>
          <w:p w14:paraId="1B1F5A8B" w14:textId="1CE15553" w:rsidR="00B03001" w:rsidRDefault="00B03001" w:rsidP="00863848"/>
          <w:p w14:paraId="0B9307EE" w14:textId="597AE3AA" w:rsidR="00B03001" w:rsidRDefault="00B03001" w:rsidP="00863848"/>
          <w:p w14:paraId="5A7CE160" w14:textId="03DEF9F1" w:rsidR="00B03001" w:rsidRDefault="00B03001" w:rsidP="00863848"/>
          <w:p w14:paraId="1C2752C4" w14:textId="77777777" w:rsidR="00B03001" w:rsidRDefault="00B03001" w:rsidP="00863848"/>
          <w:p w14:paraId="03E73F7A" w14:textId="77777777" w:rsidR="00B03001" w:rsidRPr="00A96233" w:rsidRDefault="00B03001" w:rsidP="00863848"/>
          <w:p w14:paraId="3BFC5838" w14:textId="77777777" w:rsidR="00020828" w:rsidRPr="00A96233" w:rsidRDefault="00020828" w:rsidP="00863848"/>
        </w:tc>
      </w:tr>
    </w:tbl>
    <w:p w14:paraId="26B6BF25" w14:textId="77777777" w:rsidR="00020828" w:rsidRPr="00A96233" w:rsidRDefault="00020828" w:rsidP="00020828">
      <w:pPr>
        <w:rPr>
          <w:rStyle w:val="hscoswrapper"/>
          <w:szCs w:val="20"/>
        </w:rPr>
      </w:pPr>
    </w:p>
    <w:p w14:paraId="4BCFBA7E" w14:textId="77777777" w:rsidR="00020828" w:rsidRPr="00A96233" w:rsidRDefault="00020828" w:rsidP="00020828">
      <w:pPr>
        <w:rPr>
          <w:rStyle w:val="hscoswrapper"/>
          <w:szCs w:val="20"/>
        </w:rPr>
      </w:pPr>
      <w:r w:rsidRPr="00A96233">
        <w:rPr>
          <w:rStyle w:val="hscoswrapper"/>
          <w:szCs w:val="20"/>
        </w:rPr>
        <w:t>The biggest challenges relating to stock allocation are to determine how much product needs to be distributed to each store, and to create the necessary documentation to have those items distributed according to the allocation plan.</w:t>
      </w:r>
    </w:p>
    <w:p w14:paraId="7B325B9F" w14:textId="77777777" w:rsidR="00020828" w:rsidRPr="00A96233" w:rsidRDefault="00020828" w:rsidP="00020828">
      <w:pPr>
        <w:rPr>
          <w:rStyle w:val="hscoswrapper"/>
          <w:szCs w:val="20"/>
        </w:rPr>
      </w:pPr>
    </w:p>
    <w:p w14:paraId="55F1D986" w14:textId="77777777" w:rsidR="00020828" w:rsidRPr="00A96233" w:rsidRDefault="00020828" w:rsidP="00020828">
      <w:pPr>
        <w:pStyle w:val="Heading3"/>
        <w:spacing w:line="360" w:lineRule="auto"/>
        <w:jc w:val="left"/>
        <w:rPr>
          <w:rStyle w:val="hscoswrapper"/>
          <w:szCs w:val="20"/>
        </w:rPr>
      </w:pPr>
      <w:bookmarkStart w:id="1470" w:name="_Toc45720008"/>
      <w:bookmarkStart w:id="1471" w:name="_Toc46588527"/>
      <w:bookmarkStart w:id="1472" w:name="_Toc46916483"/>
      <w:r w:rsidRPr="00A96233">
        <w:rPr>
          <w:rStyle w:val="hscoswrapper"/>
          <w:szCs w:val="20"/>
        </w:rPr>
        <w:t>1.9.1</w:t>
      </w:r>
      <w:r w:rsidRPr="00A96233">
        <w:rPr>
          <w:rStyle w:val="hscoswrapper"/>
          <w:szCs w:val="20"/>
        </w:rPr>
        <w:tab/>
        <w:t>Product range allocation</w:t>
      </w:r>
      <w:bookmarkEnd w:id="1470"/>
      <w:bookmarkEnd w:id="1471"/>
      <w:bookmarkEnd w:id="1472"/>
    </w:p>
    <w:p w14:paraId="3A32BFC6" w14:textId="77777777" w:rsidR="00020828" w:rsidRPr="00A96233" w:rsidRDefault="00020828" w:rsidP="00020828"/>
    <w:p w14:paraId="47F3DD74" w14:textId="77777777" w:rsidR="00020828" w:rsidRPr="00A96233" w:rsidRDefault="00020828" w:rsidP="00020828">
      <w:r w:rsidRPr="00A96233">
        <w:t>When deciding on the size of product range to allocate to various stores, the buyer may use the ABC classification to categorise stores based on floor space and sales contribution.</w:t>
      </w:r>
    </w:p>
    <w:p w14:paraId="718392C4" w14:textId="77777777" w:rsidR="00020828" w:rsidRPr="00A96233" w:rsidRDefault="00020828" w:rsidP="00020828"/>
    <w:p w14:paraId="5FA24B0F" w14:textId="77777777" w:rsidR="00020828" w:rsidRPr="00A96233" w:rsidRDefault="00020828" w:rsidP="00020828">
      <w:pPr>
        <w:rPr>
          <w:b/>
          <w:bCs/>
        </w:rPr>
      </w:pPr>
      <w:r w:rsidRPr="00A96233">
        <w:rPr>
          <w:b/>
          <w:bCs/>
        </w:rPr>
        <w:lastRenderedPageBreak/>
        <w:t>Class A</w:t>
      </w:r>
    </w:p>
    <w:p w14:paraId="702660FA" w14:textId="77777777" w:rsidR="00020828" w:rsidRPr="00A96233" w:rsidRDefault="00020828" w:rsidP="00020828"/>
    <w:p w14:paraId="0B63518E" w14:textId="77777777" w:rsidR="00020828" w:rsidRPr="00A96233" w:rsidRDefault="00020828" w:rsidP="00020828">
      <w:r w:rsidRPr="00A96233">
        <w:t xml:space="preserve">Class A stores are those that have the highest sales figures (and are typically the largest in size). </w:t>
      </w:r>
    </w:p>
    <w:p w14:paraId="7C3C7C70" w14:textId="77777777" w:rsidR="00020828" w:rsidRPr="00A96233" w:rsidRDefault="00020828" w:rsidP="00020828"/>
    <w:p w14:paraId="377EDC4F" w14:textId="77777777" w:rsidR="00020828" w:rsidRPr="00A96233" w:rsidRDefault="00020828" w:rsidP="00020828">
      <w:r w:rsidRPr="00A96233">
        <w:t>Typically, Class A includes the top 20% of stores.</w:t>
      </w:r>
    </w:p>
    <w:p w14:paraId="18D693D9" w14:textId="77777777" w:rsidR="00020828" w:rsidRPr="00A96233" w:rsidRDefault="00020828" w:rsidP="00020828"/>
    <w:p w14:paraId="7AF2BACE" w14:textId="77777777" w:rsidR="00020828" w:rsidRPr="00A96233" w:rsidRDefault="00020828" w:rsidP="00020828">
      <w:r w:rsidRPr="00A96233">
        <w:t xml:space="preserve">Class A should carry the full product range and it is crucial that these stores receive sufficient merchandise so that they never experience stockouts of merchandise, especially staple products. </w:t>
      </w:r>
    </w:p>
    <w:p w14:paraId="4CF55BE8" w14:textId="77777777" w:rsidR="00020828" w:rsidRPr="00A96233" w:rsidRDefault="00020828" w:rsidP="00020828"/>
    <w:p w14:paraId="7BD3C2D9" w14:textId="77777777" w:rsidR="00020828" w:rsidRPr="00A96233" w:rsidRDefault="00020828" w:rsidP="00020828">
      <w:r w:rsidRPr="00A96233">
        <w:t>Therefore, there should ideally be short lead times in supplying these stores and their sales should be monitored continuously to observe any changes in demand for merchandise so that quick response can be initiated.</w:t>
      </w:r>
    </w:p>
    <w:p w14:paraId="05E6EA6F" w14:textId="77777777" w:rsidR="00020828" w:rsidRPr="00A96233" w:rsidRDefault="00020828" w:rsidP="00020828"/>
    <w:p w14:paraId="06BC5183" w14:textId="77777777" w:rsidR="00020828" w:rsidRPr="00A96233" w:rsidRDefault="00020828" w:rsidP="00020828">
      <w:pPr>
        <w:rPr>
          <w:b/>
          <w:bCs/>
        </w:rPr>
      </w:pPr>
      <w:r w:rsidRPr="00A96233">
        <w:rPr>
          <w:b/>
          <w:bCs/>
        </w:rPr>
        <w:t>Class B</w:t>
      </w:r>
    </w:p>
    <w:p w14:paraId="018FB003" w14:textId="77777777" w:rsidR="00020828" w:rsidRPr="00A96233" w:rsidRDefault="00020828" w:rsidP="00020828">
      <w:pPr>
        <w:rPr>
          <w:b/>
          <w:bCs/>
        </w:rPr>
      </w:pPr>
    </w:p>
    <w:p w14:paraId="00601705" w14:textId="77777777" w:rsidR="00020828" w:rsidRPr="00A96233" w:rsidRDefault="00020828" w:rsidP="00020828">
      <w:r w:rsidRPr="00A96233">
        <w:t>Class B stores have lower sales than stores in Class A.</w:t>
      </w:r>
    </w:p>
    <w:p w14:paraId="015FC994" w14:textId="77777777" w:rsidR="00020828" w:rsidRPr="00A96233" w:rsidRDefault="00020828" w:rsidP="00020828"/>
    <w:p w14:paraId="52C4D890" w14:textId="77777777" w:rsidR="00020828" w:rsidRPr="00A96233" w:rsidRDefault="00020828" w:rsidP="00020828">
      <w:r w:rsidRPr="00A96233">
        <w:t>Class B typically makes up 50% of the stores, after Class A.</w:t>
      </w:r>
    </w:p>
    <w:p w14:paraId="64B4FDAD" w14:textId="77777777" w:rsidR="00020828" w:rsidRPr="00A96233" w:rsidRDefault="00020828" w:rsidP="00020828"/>
    <w:p w14:paraId="0E74B83B" w14:textId="77777777" w:rsidR="00020828" w:rsidRPr="00A96233" w:rsidRDefault="00020828" w:rsidP="00020828">
      <w:r w:rsidRPr="00A96233">
        <w:t>They are important to monitor very closely for replenishment but do not require the same level of attention and control as Class A.</w:t>
      </w:r>
    </w:p>
    <w:p w14:paraId="2ECC75DE" w14:textId="77777777" w:rsidR="00020828" w:rsidRPr="00A96233" w:rsidRDefault="00020828" w:rsidP="00020828"/>
    <w:p w14:paraId="74D29598" w14:textId="77777777" w:rsidR="00020828" w:rsidRPr="00A96233" w:rsidRDefault="00020828" w:rsidP="00020828">
      <w:pPr>
        <w:rPr>
          <w:b/>
          <w:bCs/>
        </w:rPr>
      </w:pPr>
      <w:r w:rsidRPr="00A96233">
        <w:rPr>
          <w:b/>
          <w:bCs/>
        </w:rPr>
        <w:t>Class C</w:t>
      </w:r>
    </w:p>
    <w:p w14:paraId="4DC1E127" w14:textId="77777777" w:rsidR="00020828" w:rsidRPr="00A96233" w:rsidRDefault="00020828" w:rsidP="00020828">
      <w:pPr>
        <w:rPr>
          <w:b/>
          <w:bCs/>
        </w:rPr>
      </w:pPr>
    </w:p>
    <w:p w14:paraId="21E7759A" w14:textId="77777777" w:rsidR="00020828" w:rsidRPr="00A96233" w:rsidRDefault="00020828" w:rsidP="00020828">
      <w:r w:rsidRPr="00A96233">
        <w:t>Class C stores are typically the lowest 30% of the stores, both in terms of size and sales.</w:t>
      </w:r>
    </w:p>
    <w:p w14:paraId="47976605" w14:textId="77777777" w:rsidR="00020828" w:rsidRPr="00A96233" w:rsidRDefault="00020828" w:rsidP="00020828"/>
    <w:p w14:paraId="163195D3" w14:textId="77777777" w:rsidR="00020828" w:rsidRPr="00A96233" w:rsidRDefault="00020828" w:rsidP="00020828">
      <w:r w:rsidRPr="00A96233">
        <w:t>Allocation of merchandise to Class C stores should ideally be automated based on sales and demand.</w:t>
      </w:r>
    </w:p>
    <w:p w14:paraId="074D887D" w14:textId="3C74E72E" w:rsidR="00020828" w:rsidRDefault="00020828" w:rsidP="00020828"/>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03001" w:rsidRPr="00A96233" w14:paraId="47EDADD4" w14:textId="77777777" w:rsidTr="00B03001">
        <w:tc>
          <w:tcPr>
            <w:tcW w:w="784" w:type="pct"/>
            <w:tcBorders>
              <w:top w:val="single" w:sz="4" w:space="0" w:color="auto"/>
              <w:left w:val="single" w:sz="4" w:space="0" w:color="auto"/>
              <w:bottom w:val="single" w:sz="4" w:space="0" w:color="auto"/>
              <w:right w:val="nil"/>
            </w:tcBorders>
            <w:hideMark/>
          </w:tcPr>
          <w:p w14:paraId="4245A867" w14:textId="77777777" w:rsidR="00B03001" w:rsidRPr="00A96233" w:rsidRDefault="00B03001" w:rsidP="00F527CA">
            <w:pPr>
              <w:jc w:val="center"/>
            </w:pPr>
            <w:r w:rsidRPr="00A96233">
              <w:rPr>
                <w:noProof/>
              </w:rPr>
              <w:drawing>
                <wp:inline distT="0" distB="0" distL="0" distR="0" wp14:anchorId="04327709" wp14:editId="1F0D3FA8">
                  <wp:extent cx="462915" cy="462915"/>
                  <wp:effectExtent l="0" t="0" r="0" b="0"/>
                  <wp:docPr id="744" name="Picture 7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897859D" w14:textId="7397E06E" w:rsidR="00B03001" w:rsidRPr="00A96233" w:rsidRDefault="00B03001" w:rsidP="00F527CA">
            <w:r w:rsidRPr="00A96233">
              <w:t>Allow learners to watch the video on setting up an assortment plan in Microsoft Xcel.</w:t>
            </w:r>
          </w:p>
        </w:tc>
      </w:tr>
    </w:tbl>
    <w:p w14:paraId="6BD5B264" w14:textId="002988A3" w:rsidR="00B03001" w:rsidRDefault="00B0300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9157CE" w14:textId="77777777" w:rsidTr="00863848">
        <w:tc>
          <w:tcPr>
            <w:tcW w:w="1408" w:type="dxa"/>
            <w:shd w:val="clear" w:color="auto" w:fill="auto"/>
          </w:tcPr>
          <w:p w14:paraId="4479C5CD" w14:textId="77777777" w:rsidR="00020828" w:rsidRPr="00A96233" w:rsidRDefault="00020828" w:rsidP="00863848">
            <w:pPr>
              <w:jc w:val="center"/>
            </w:pPr>
            <w:r w:rsidRPr="00A96233">
              <w:rPr>
                <w:noProof/>
              </w:rPr>
              <w:drawing>
                <wp:inline distT="0" distB="0" distL="0" distR="0" wp14:anchorId="4AE64E67" wp14:editId="005AAA5A">
                  <wp:extent cx="467280" cy="468000"/>
                  <wp:effectExtent l="0" t="0" r="9525" b="8255"/>
                  <wp:docPr id="1641" name="Picture 16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A631A0" w14:textId="77777777" w:rsidR="00020828" w:rsidRPr="00A96233" w:rsidRDefault="00020828" w:rsidP="00863848">
            <w:pPr>
              <w:spacing w:after="120"/>
            </w:pPr>
            <w:r w:rsidRPr="00A96233">
              <w:t>On Youtube.com, a series of videos by ssfiorito explains in 7 steps how to set up an assortment plan in Microsoft Xcel.</w:t>
            </w:r>
          </w:p>
          <w:p w14:paraId="18CA8D09" w14:textId="77777777" w:rsidR="00020828" w:rsidRPr="00A96233" w:rsidRDefault="00020828" w:rsidP="00863848">
            <w:r w:rsidRPr="00A96233">
              <w:t xml:space="preserve">The fist video can be found here </w:t>
            </w:r>
            <w:r w:rsidRPr="00A96233">
              <w:rPr>
                <w:i/>
                <w:iCs/>
              </w:rPr>
              <w:t>https://www.youtube.com/watch?v=6KiqIwAWTM4</w:t>
            </w:r>
          </w:p>
        </w:tc>
      </w:tr>
    </w:tbl>
    <w:p w14:paraId="3BE242E4" w14:textId="77777777" w:rsidR="00020828" w:rsidRPr="00A96233" w:rsidRDefault="00020828" w:rsidP="00020828"/>
    <w:p w14:paraId="722D027C" w14:textId="77777777" w:rsidR="00020828" w:rsidRPr="00A96233" w:rsidRDefault="00020828" w:rsidP="00020828">
      <w:pPr>
        <w:pStyle w:val="Heading3"/>
        <w:spacing w:line="360" w:lineRule="auto"/>
        <w:rPr>
          <w:rStyle w:val="hscoswrapper"/>
          <w:szCs w:val="20"/>
        </w:rPr>
      </w:pPr>
      <w:bookmarkStart w:id="1473" w:name="_Toc45720009"/>
      <w:bookmarkStart w:id="1474" w:name="_Toc46588528"/>
      <w:bookmarkStart w:id="1475" w:name="_Toc46916484"/>
      <w:r w:rsidRPr="00A96233">
        <w:t>1.9.2</w:t>
      </w:r>
      <w:r w:rsidRPr="00A96233">
        <w:tab/>
        <w:t>Allocation of quantities</w:t>
      </w:r>
      <w:bookmarkEnd w:id="1473"/>
      <w:bookmarkEnd w:id="1474"/>
      <w:bookmarkEnd w:id="1475"/>
    </w:p>
    <w:p w14:paraId="43C55133" w14:textId="77777777" w:rsidR="00020828" w:rsidRPr="00A96233" w:rsidRDefault="00020828" w:rsidP="00020828">
      <w:pPr>
        <w:rPr>
          <w:rStyle w:val="hscoswrapper"/>
          <w:szCs w:val="20"/>
        </w:rPr>
      </w:pPr>
    </w:p>
    <w:p w14:paraId="03C8D8A3" w14:textId="77777777" w:rsidR="00020828" w:rsidRPr="00A96233" w:rsidRDefault="00020828" w:rsidP="00020828">
      <w:pPr>
        <w:rPr>
          <w:rStyle w:val="hscoswrapper"/>
          <w:szCs w:val="20"/>
        </w:rPr>
      </w:pPr>
      <w:r w:rsidRPr="00A96233">
        <w:rPr>
          <w:rStyle w:val="hscoswrapper"/>
          <w:szCs w:val="20"/>
        </w:rPr>
        <w:t>There are three key methods for allocating quantities of inventory, as shown in Figure 47.</w:t>
      </w:r>
    </w:p>
    <w:p w14:paraId="4B2BA727" w14:textId="77777777" w:rsidR="00020828" w:rsidRPr="00A96233" w:rsidRDefault="00020828" w:rsidP="00020828">
      <w:pPr>
        <w:jc w:val="center"/>
        <w:rPr>
          <w:szCs w:val="20"/>
        </w:rPr>
      </w:pPr>
      <w:r w:rsidRPr="00A96233">
        <w:rPr>
          <w:noProof/>
        </w:rPr>
        <w:lastRenderedPageBreak/>
        <w:drawing>
          <wp:inline distT="0" distB="0" distL="0" distR="0" wp14:anchorId="3145E582" wp14:editId="61828983">
            <wp:extent cx="5731510" cy="3443605"/>
            <wp:effectExtent l="0" t="0" r="2540" b="444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31510" cy="3443605"/>
                    </a:xfrm>
                    <a:prstGeom prst="rect">
                      <a:avLst/>
                    </a:prstGeom>
                    <a:noFill/>
                    <a:ln>
                      <a:noFill/>
                    </a:ln>
                  </pic:spPr>
                </pic:pic>
              </a:graphicData>
            </a:graphic>
          </wp:inline>
        </w:drawing>
      </w:r>
    </w:p>
    <w:p w14:paraId="64B85703" w14:textId="77777777" w:rsidR="00020828" w:rsidRPr="00A96233" w:rsidRDefault="00020828" w:rsidP="00020828">
      <w:pPr>
        <w:pStyle w:val="Caption"/>
        <w:spacing w:before="0" w:after="0" w:line="360" w:lineRule="auto"/>
        <w:rPr>
          <w:lang w:val="en-GB"/>
        </w:rPr>
      </w:pPr>
      <w:r w:rsidRPr="00A96233">
        <w:rPr>
          <w:lang w:val="en-GB"/>
        </w:rPr>
        <w:t>figure 47: allocation methods</w:t>
      </w:r>
    </w:p>
    <w:p w14:paraId="0EEEF1BF" w14:textId="77777777" w:rsidR="00020828" w:rsidRPr="00A96233" w:rsidRDefault="00020828" w:rsidP="00020828"/>
    <w:p w14:paraId="7FBCF630" w14:textId="77777777" w:rsidR="00020828" w:rsidRPr="00A96233" w:rsidRDefault="00020828" w:rsidP="00020828">
      <w:pPr>
        <w:pStyle w:val="Heading4"/>
        <w:spacing w:line="360" w:lineRule="auto"/>
        <w:ind w:left="1134" w:hanging="1134"/>
      </w:pPr>
      <w:r w:rsidRPr="00A96233">
        <w:t>1.9.2.1</w:t>
      </w:r>
      <w:r w:rsidRPr="00A96233">
        <w:tab/>
        <w:t>Even allocation</w:t>
      </w:r>
    </w:p>
    <w:p w14:paraId="0F3D8C6C" w14:textId="77777777" w:rsidR="00020828" w:rsidRPr="00A96233" w:rsidRDefault="00020828" w:rsidP="00020828"/>
    <w:p w14:paraId="4740BDD0" w14:textId="77777777" w:rsidR="00020828" w:rsidRPr="00A96233" w:rsidRDefault="00020828" w:rsidP="00020828">
      <w:r w:rsidRPr="00A96233">
        <w:t xml:space="preserve">With even allocation, all stores receive the same products and quantities. </w:t>
      </w:r>
    </w:p>
    <w:p w14:paraId="19BE9F58" w14:textId="77777777" w:rsidR="00020828" w:rsidRPr="00A96233" w:rsidRDefault="00020828" w:rsidP="00020828"/>
    <w:p w14:paraId="40F3B116" w14:textId="77777777" w:rsidR="00020828" w:rsidRPr="00A96233" w:rsidRDefault="00020828" w:rsidP="00020828">
      <w:r w:rsidRPr="00A96233">
        <w:t>This method is really only suitable for stores of similar size and sales. When stores are not of the same size and/or do not produce the more or less the same sales, there is great danger of overstock and markdowns in some stores and stockout situations with accompanying loss of selling opportunities in other shops.</w:t>
      </w:r>
    </w:p>
    <w:p w14:paraId="5FDD62B8" w14:textId="77777777" w:rsidR="00020828" w:rsidRPr="00A96233" w:rsidRDefault="00020828" w:rsidP="00020828"/>
    <w:p w14:paraId="4B2122DB" w14:textId="77777777" w:rsidR="00020828" w:rsidRPr="00A96233" w:rsidRDefault="00020828" w:rsidP="00020828">
      <w:pPr>
        <w:pStyle w:val="Heading4"/>
        <w:spacing w:line="360" w:lineRule="auto"/>
        <w:ind w:left="1134" w:hanging="1134"/>
      </w:pPr>
      <w:r w:rsidRPr="00A96233">
        <w:t>1.9.2.2</w:t>
      </w:r>
      <w:r w:rsidRPr="00A96233">
        <w:tab/>
        <w:t>History-based allocation</w:t>
      </w:r>
    </w:p>
    <w:p w14:paraId="5143089E" w14:textId="77777777" w:rsidR="00020828" w:rsidRPr="00A96233" w:rsidRDefault="00020828" w:rsidP="00020828"/>
    <w:p w14:paraId="13AE862B" w14:textId="77777777" w:rsidR="00020828" w:rsidRPr="00A96233" w:rsidRDefault="00020828" w:rsidP="00020828">
      <w:r w:rsidRPr="00A96233">
        <w:t xml:space="preserve">History-based allocation is typically used for new products that are similar to existing products or products sold during a previous season. </w:t>
      </w:r>
    </w:p>
    <w:p w14:paraId="295DE143" w14:textId="77777777" w:rsidR="00020828" w:rsidRPr="00A96233" w:rsidRDefault="00020828" w:rsidP="00020828"/>
    <w:p w14:paraId="11977F50" w14:textId="77777777" w:rsidR="00020828" w:rsidRPr="00A96233" w:rsidRDefault="00020828" w:rsidP="00020828">
      <w:r w:rsidRPr="00A96233">
        <w:t xml:space="preserve">With history-based allocation, the buyer analyses past sales of a similar product to determine the product range and also quantities to be allocated to the various stores. Sales history is used to make sales forecasts for allocating merchandise. </w:t>
      </w:r>
    </w:p>
    <w:p w14:paraId="7BFBEDD6" w14:textId="77777777" w:rsidR="00020828" w:rsidRPr="00A96233" w:rsidRDefault="00020828" w:rsidP="00020828"/>
    <w:p w14:paraId="0AE0196A" w14:textId="77777777" w:rsidR="00020828" w:rsidRPr="00A96233" w:rsidRDefault="00020828" w:rsidP="00020828">
      <w:pPr>
        <w:spacing w:after="120"/>
      </w:pPr>
      <w:r w:rsidRPr="00A96233">
        <w:t>Two main methods are used for history-based allocations:</w:t>
      </w:r>
    </w:p>
    <w:p w14:paraId="523BB5EC" w14:textId="77777777" w:rsidR="00020828" w:rsidRPr="00A96233" w:rsidRDefault="00020828" w:rsidP="0014236E">
      <w:pPr>
        <w:pStyle w:val="ListParagraph"/>
        <w:numPr>
          <w:ilvl w:val="0"/>
          <w:numId w:val="357"/>
        </w:numPr>
        <w:spacing w:after="120"/>
        <w:contextualSpacing w:val="0"/>
        <w:jc w:val="left"/>
      </w:pPr>
      <w:r w:rsidRPr="00A96233">
        <w:t>Average sales plus lead time</w:t>
      </w:r>
    </w:p>
    <w:p w14:paraId="57BF0456" w14:textId="77777777" w:rsidR="00020828" w:rsidRPr="00A96233" w:rsidRDefault="00020828" w:rsidP="0014236E">
      <w:pPr>
        <w:pStyle w:val="ListParagraph"/>
        <w:numPr>
          <w:ilvl w:val="0"/>
          <w:numId w:val="357"/>
        </w:numPr>
        <w:contextualSpacing w:val="0"/>
        <w:jc w:val="left"/>
      </w:pPr>
      <w:r w:rsidRPr="00A96233">
        <w:t>Centred moving average</w:t>
      </w:r>
    </w:p>
    <w:p w14:paraId="2E263021" w14:textId="77777777" w:rsidR="00020828" w:rsidRPr="00A96233" w:rsidRDefault="00020828" w:rsidP="00020828">
      <w:pPr>
        <w:rPr>
          <w:b/>
          <w:bCs/>
          <w:sz w:val="22"/>
        </w:rPr>
      </w:pPr>
      <w:r w:rsidRPr="00A96233">
        <w:rPr>
          <w:b/>
          <w:bCs/>
          <w:sz w:val="22"/>
        </w:rPr>
        <w:lastRenderedPageBreak/>
        <w:t>Average sales plus lead time</w:t>
      </w:r>
    </w:p>
    <w:p w14:paraId="0A111E4F" w14:textId="77777777" w:rsidR="00020828" w:rsidRPr="00A96233" w:rsidRDefault="00020828" w:rsidP="00020828">
      <w:pPr>
        <w:rPr>
          <w:b/>
          <w:bCs/>
          <w:sz w:val="22"/>
        </w:rPr>
      </w:pPr>
    </w:p>
    <w:p w14:paraId="4DC478A4" w14:textId="77777777" w:rsidR="00020828" w:rsidRPr="00A96233" w:rsidRDefault="00020828" w:rsidP="00020828">
      <w:r w:rsidRPr="00A96233">
        <w:t>For example, if a new design of bread toaster is introduced, the buyer will analyse past sales of toasters in the same price category to determine how to allocate quantities to stores.</w:t>
      </w:r>
    </w:p>
    <w:p w14:paraId="05551169" w14:textId="77777777" w:rsidR="00020828" w:rsidRPr="00A96233" w:rsidRDefault="00020828" w:rsidP="00020828"/>
    <w:p w14:paraId="2B8996DA" w14:textId="77777777" w:rsidR="00020828" w:rsidRPr="00A96233" w:rsidRDefault="00020828" w:rsidP="00020828">
      <w:r w:rsidRPr="00A96233">
        <w:t>The formula for calculating quantities to allocate, based on history is:</w:t>
      </w:r>
    </w:p>
    <w:p w14:paraId="586CFB64" w14:textId="77777777" w:rsidR="00020828" w:rsidRPr="00A96233" w:rsidRDefault="00020828" w:rsidP="00020828"/>
    <w:p w14:paraId="67F50F21" w14:textId="77777777" w:rsidR="00020828" w:rsidRPr="00A96233" w:rsidRDefault="00020828" w:rsidP="00020828">
      <m:oMathPara>
        <m:oMath>
          <m:r>
            <w:rPr>
              <w:rFonts w:ascii="Cambria Math" w:hAnsi="Cambria Math"/>
            </w:rPr>
            <m:t>Allocation=Average daily units sold x Lead time</m:t>
          </m:r>
        </m:oMath>
      </m:oMathPara>
    </w:p>
    <w:p w14:paraId="3F526318" w14:textId="77777777" w:rsidR="00020828" w:rsidRPr="00A96233" w:rsidRDefault="00020828" w:rsidP="00020828"/>
    <w:p w14:paraId="56B05E18" w14:textId="77777777" w:rsidR="00020828" w:rsidRPr="00A96233" w:rsidRDefault="00020828" w:rsidP="00020828">
      <w:pPr>
        <w:rPr>
          <w:b/>
          <w:bCs/>
        </w:rPr>
      </w:pPr>
      <w:r w:rsidRPr="00A96233">
        <w:rPr>
          <w:b/>
          <w:bCs/>
        </w:rPr>
        <w:t>Lead time analysis</w:t>
      </w:r>
    </w:p>
    <w:p w14:paraId="47169868" w14:textId="77777777" w:rsidR="00020828" w:rsidRPr="00A96233" w:rsidRDefault="00020828" w:rsidP="00020828"/>
    <w:p w14:paraId="48E1B7E1"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1658145F" w14:textId="77777777" w:rsidR="00020828" w:rsidRPr="00A96233" w:rsidRDefault="00020828" w:rsidP="00020828"/>
    <w:p w14:paraId="4C124DFD" w14:textId="77777777" w:rsidR="00020828" w:rsidRPr="00A96233" w:rsidRDefault="00020828" w:rsidP="00020828">
      <w:r w:rsidRPr="00A96233">
        <w:t>The formula for calculating lead time is as follows:</w:t>
      </w:r>
    </w:p>
    <w:p w14:paraId="7546B5B4" w14:textId="77777777" w:rsidR="00020828" w:rsidRPr="00A96233" w:rsidRDefault="00020828" w:rsidP="00020828"/>
    <w:p w14:paraId="34B5AF94" w14:textId="77777777" w:rsidR="00020828" w:rsidRPr="00A96233" w:rsidRDefault="00020828" w:rsidP="00020828">
      <m:oMathPara>
        <m:oMath>
          <m:r>
            <w:rPr>
              <w:rFonts w:ascii="Cambria Math" w:hAnsi="Cambria Math"/>
            </w:rPr>
            <m:t>Lead time=Supply delay+Reordering delay</m:t>
          </m:r>
        </m:oMath>
      </m:oMathPara>
    </w:p>
    <w:p w14:paraId="391D9DE7" w14:textId="77777777" w:rsidR="00020828" w:rsidRPr="00A96233" w:rsidRDefault="00020828" w:rsidP="00020828"/>
    <w:p w14:paraId="403F784A" w14:textId="77777777" w:rsidR="00020828" w:rsidRPr="00A96233" w:rsidRDefault="00020828" w:rsidP="00020828">
      <w:pPr>
        <w:spacing w:after="120"/>
      </w:pPr>
      <w:r w:rsidRPr="00A96233">
        <w:t>To do the calculation, the buyer needs to:</w:t>
      </w:r>
    </w:p>
    <w:p w14:paraId="5DF692C3" w14:textId="77777777" w:rsidR="00020828" w:rsidRPr="00A96233" w:rsidRDefault="00020828" w:rsidP="0014236E">
      <w:pPr>
        <w:numPr>
          <w:ilvl w:val="0"/>
          <w:numId w:val="317"/>
        </w:numPr>
        <w:spacing w:after="120"/>
        <w:jc w:val="left"/>
      </w:pPr>
      <w:r w:rsidRPr="00A96233">
        <w:t>Determine the supply delay</w:t>
      </w:r>
    </w:p>
    <w:p w14:paraId="5769218C" w14:textId="77777777" w:rsidR="00020828" w:rsidRPr="00A96233" w:rsidRDefault="00020828" w:rsidP="0014236E">
      <w:pPr>
        <w:numPr>
          <w:ilvl w:val="0"/>
          <w:numId w:val="317"/>
        </w:numPr>
        <w:spacing w:after="120"/>
        <w:jc w:val="left"/>
      </w:pPr>
      <w:r w:rsidRPr="00A96233">
        <w:t>Determine the reordering delay</w:t>
      </w:r>
    </w:p>
    <w:p w14:paraId="7738E879" w14:textId="77777777" w:rsidR="00020828" w:rsidRPr="00A96233" w:rsidRDefault="00020828" w:rsidP="0014236E">
      <w:pPr>
        <w:numPr>
          <w:ilvl w:val="0"/>
          <w:numId w:val="317"/>
        </w:numPr>
        <w:jc w:val="left"/>
      </w:pPr>
      <w:r w:rsidRPr="00A96233">
        <w:t>Sum supply delay and reordering delay</w:t>
      </w:r>
    </w:p>
    <w:p w14:paraId="5D3B6A62" w14:textId="77777777" w:rsidR="00020828" w:rsidRPr="00A96233" w:rsidRDefault="00020828" w:rsidP="00020828"/>
    <w:p w14:paraId="4B6D1854" w14:textId="77777777"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or warehouse, the buyer should factor in the time taken for the supplier or warehouse to accept and process the order. If a supplier only accepts reorders once a week and you place an order 4 days before the day the order will be accepted by the supplier, the inventory will need to last an additional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334B297B" w14:textId="77777777" w:rsidR="00020828" w:rsidRPr="00A96233" w:rsidRDefault="00020828" w:rsidP="00020828"/>
    <w:p w14:paraId="65831ACA"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48 is helpful.</w:t>
      </w:r>
    </w:p>
    <w:p w14:paraId="71A79FAE" w14:textId="77777777" w:rsidR="00020828" w:rsidRPr="00A96233" w:rsidRDefault="00020828" w:rsidP="00020828">
      <w:pPr>
        <w:jc w:val="center"/>
      </w:pPr>
      <w:r w:rsidRPr="00A96233">
        <w:rPr>
          <w:noProof/>
        </w:rPr>
        <w:lastRenderedPageBreak/>
        <w:drawing>
          <wp:inline distT="0" distB="0" distL="0" distR="0" wp14:anchorId="67E25448" wp14:editId="70C84B5C">
            <wp:extent cx="5729932" cy="1478508"/>
            <wp:effectExtent l="0" t="0" r="0" b="762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46A5D06B" w14:textId="77777777" w:rsidR="00020828" w:rsidRPr="00A96233" w:rsidRDefault="00020828" w:rsidP="00020828">
      <w:pPr>
        <w:pStyle w:val="Caption"/>
        <w:spacing w:before="0" w:after="0" w:line="360" w:lineRule="auto"/>
        <w:rPr>
          <w:lang w:val="en-GB"/>
        </w:rPr>
      </w:pPr>
      <w:r w:rsidRPr="00A96233">
        <w:rPr>
          <w:lang w:val="en-GB"/>
        </w:rPr>
        <w:t>figure 48: calculating lead time</w:t>
      </w:r>
    </w:p>
    <w:p w14:paraId="62397C99" w14:textId="77777777" w:rsidR="00020828" w:rsidRPr="00A96233" w:rsidRDefault="00020828" w:rsidP="00020828">
      <w:pPr>
        <w:rPr>
          <w:b/>
          <w:bCs/>
        </w:rPr>
      </w:pPr>
    </w:p>
    <w:p w14:paraId="526DF0B8" w14:textId="77777777" w:rsidR="00020828" w:rsidRPr="00A96233" w:rsidRDefault="00020828" w:rsidP="00020828">
      <w:pPr>
        <w:rPr>
          <w:b/>
          <w:bCs/>
        </w:rPr>
      </w:pPr>
      <w:r w:rsidRPr="00A96233">
        <w:rPr>
          <w:b/>
          <w:bCs/>
        </w:rPr>
        <w:t>Example:</w:t>
      </w:r>
    </w:p>
    <w:p w14:paraId="5EB89557" w14:textId="77777777" w:rsidR="00020828" w:rsidRPr="00A96233" w:rsidRDefault="00020828" w:rsidP="00020828"/>
    <w:p w14:paraId="6A4603EB" w14:textId="77777777" w:rsidR="00020828" w:rsidRPr="00A96233" w:rsidRDefault="00020828" w:rsidP="00020828">
      <w:r w:rsidRPr="00A96233">
        <w:t>A store has average sales of 100 units of a particular product per day.</w:t>
      </w:r>
    </w:p>
    <w:p w14:paraId="1B113BFE" w14:textId="77777777" w:rsidR="00020828" w:rsidRPr="00A96233" w:rsidRDefault="00020828" w:rsidP="00020828"/>
    <w:p w14:paraId="7F374F25" w14:textId="77777777" w:rsidR="00020828" w:rsidRPr="00A96233" w:rsidRDefault="00020828" w:rsidP="00020828">
      <w:r w:rsidRPr="00A96233">
        <w:t xml:space="preserve">Transfer orders to the regional warehouse are placed on Thursdays for delivery on Tuesdays. </w:t>
      </w:r>
    </w:p>
    <w:p w14:paraId="07E43069" w14:textId="77777777" w:rsidR="00020828" w:rsidRPr="00A96233" w:rsidRDefault="00020828" w:rsidP="00020828"/>
    <w:p w14:paraId="5821EA42" w14:textId="77777777" w:rsidR="00020828" w:rsidRPr="00A96233" w:rsidRDefault="00020828" w:rsidP="00020828">
      <w:r w:rsidRPr="00A96233">
        <w:t>First, lead time is calculated:</w:t>
      </w:r>
    </w:p>
    <w:p w14:paraId="2824D612" w14:textId="77777777" w:rsidR="00020828" w:rsidRPr="00A96233" w:rsidRDefault="00020828" w:rsidP="00020828"/>
    <w:p w14:paraId="28354031" w14:textId="77777777" w:rsidR="00020828" w:rsidRPr="00A96233" w:rsidRDefault="00020828" w:rsidP="00020828">
      <m:oMathPara>
        <m:oMath>
          <m:r>
            <w:rPr>
              <w:rFonts w:ascii="Cambria Math" w:hAnsi="Cambria Math"/>
            </w:rPr>
            <m:t>Lead time=Supply delay+Reordering delay</m:t>
          </m:r>
        </m:oMath>
      </m:oMathPara>
    </w:p>
    <w:p w14:paraId="1DEC4E80" w14:textId="77777777" w:rsidR="00020828" w:rsidRPr="00A96233" w:rsidRDefault="00020828" w:rsidP="00020828">
      <m:oMathPara>
        <m:oMath>
          <m:r>
            <w:rPr>
              <w:rFonts w:ascii="Cambria Math" w:hAnsi="Cambria Math"/>
            </w:rPr>
            <m:t>=5 days+7 days=12 days</m:t>
          </m:r>
        </m:oMath>
      </m:oMathPara>
    </w:p>
    <w:p w14:paraId="5ABBDBEB" w14:textId="77777777" w:rsidR="00020828" w:rsidRPr="00A96233" w:rsidRDefault="00020828" w:rsidP="00020828">
      <w:pPr>
        <w:jc w:val="center"/>
      </w:pPr>
      <w:r w:rsidRPr="00A96233">
        <w:t>(5 days from Thursday to Tuesday, plus 7 days until the next day for transfer orders)</w:t>
      </w:r>
    </w:p>
    <w:p w14:paraId="73F0A4B4" w14:textId="77777777" w:rsidR="00020828" w:rsidRPr="00A96233" w:rsidRDefault="00020828" w:rsidP="00020828"/>
    <w:p w14:paraId="71EB8187" w14:textId="3829AF70" w:rsidR="00020828" w:rsidRPr="00017308" w:rsidRDefault="00020828" w:rsidP="00020828">
      <m:oMathPara>
        <m:oMath>
          <m:r>
            <w:rPr>
              <w:rFonts w:ascii="Cambria Math" w:hAnsi="Cambria Math"/>
            </w:rPr>
            <m:t>Allocation=Average daily units sold x Lead time</m:t>
          </m:r>
        </m:oMath>
      </m:oMathPara>
    </w:p>
    <w:p w14:paraId="323C22A5" w14:textId="77777777" w:rsidR="00017308" w:rsidRPr="00A96233" w:rsidRDefault="00017308" w:rsidP="00020828"/>
    <w:p w14:paraId="72D506DC" w14:textId="77777777" w:rsidR="00020828" w:rsidRPr="00A96233" w:rsidRDefault="00020828" w:rsidP="00020828">
      <w:r w:rsidRPr="00A96233">
        <w:t>Therefore:</w:t>
      </w:r>
    </w:p>
    <w:p w14:paraId="717518A2" w14:textId="77777777" w:rsidR="00020828" w:rsidRPr="00A96233" w:rsidRDefault="00020828" w:rsidP="00020828">
      <m:oMathPara>
        <m:oMath>
          <m:r>
            <w:rPr>
              <w:rFonts w:ascii="Cambria Math" w:hAnsi="Cambria Math"/>
            </w:rPr>
            <m:t xml:space="preserve">Allocation=100 x 12=1,200  </m:t>
          </m:r>
        </m:oMath>
      </m:oMathPara>
    </w:p>
    <w:p w14:paraId="343F02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FCA9AA5" w14:textId="77777777" w:rsidTr="00863848">
        <w:tc>
          <w:tcPr>
            <w:tcW w:w="1408" w:type="dxa"/>
            <w:shd w:val="clear" w:color="auto" w:fill="auto"/>
            <w:vAlign w:val="center"/>
          </w:tcPr>
          <w:p w14:paraId="7055879F" w14:textId="77777777" w:rsidR="00020828" w:rsidRPr="00A96233" w:rsidRDefault="00020828" w:rsidP="00863848">
            <w:pPr>
              <w:jc w:val="center"/>
            </w:pPr>
            <w:r w:rsidRPr="00A96233">
              <w:rPr>
                <w:noProof/>
              </w:rPr>
              <w:drawing>
                <wp:inline distT="0" distB="0" distL="0" distR="0" wp14:anchorId="4EFFF644" wp14:editId="4C9773A2">
                  <wp:extent cx="467280" cy="468000"/>
                  <wp:effectExtent l="0" t="0" r="9525" b="8255"/>
                  <wp:docPr id="1643" name="Picture 16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C40DF7E" w14:textId="77777777" w:rsidR="00020828" w:rsidRPr="00A96233" w:rsidRDefault="00020828" w:rsidP="00863848">
            <w:r w:rsidRPr="00A96233">
              <w:t>In some cases, the moving point average (used for calculating allocations for seasonal sales) can be used. Refer to Chapter 2 for an explanation of how seasonally adjusted moving point average is calculated.</w:t>
            </w:r>
          </w:p>
        </w:tc>
      </w:tr>
    </w:tbl>
    <w:p w14:paraId="1A9B9CC9" w14:textId="77777777" w:rsidR="00020828" w:rsidRPr="00A96233" w:rsidRDefault="00020828" w:rsidP="00020828"/>
    <w:p w14:paraId="5EDA93C6" w14:textId="77777777" w:rsidR="00020828" w:rsidRPr="00A96233" w:rsidRDefault="00020828" w:rsidP="00020828">
      <w:pPr>
        <w:rPr>
          <w:b/>
          <w:bCs/>
          <w:sz w:val="22"/>
        </w:rPr>
      </w:pPr>
      <w:r w:rsidRPr="00A96233">
        <w:rPr>
          <w:b/>
          <w:bCs/>
          <w:sz w:val="22"/>
        </w:rPr>
        <w:t>Centred moving average</w:t>
      </w:r>
    </w:p>
    <w:p w14:paraId="0263FB16" w14:textId="77777777" w:rsidR="00020828" w:rsidRPr="00A96233" w:rsidRDefault="00020828" w:rsidP="00020828"/>
    <w:p w14:paraId="50A41A89" w14:textId="77777777" w:rsidR="00020828" w:rsidRPr="00A96233" w:rsidRDefault="00020828" w:rsidP="00020828">
      <w:r w:rsidRPr="00A96233">
        <w:t>This method is mainly used to calculate allocations for seasonal stock.</w:t>
      </w:r>
    </w:p>
    <w:p w14:paraId="429AE5AB" w14:textId="77777777" w:rsidR="00020828" w:rsidRPr="00A96233" w:rsidRDefault="00020828" w:rsidP="00020828"/>
    <w:p w14:paraId="4B69B12E" w14:textId="77777777" w:rsidR="00020828" w:rsidRPr="00A96233" w:rsidRDefault="00020828" w:rsidP="00020828">
      <w:r w:rsidRPr="00A96233">
        <w:t>The method is explained in Chapter 2 under allocations for seasonal merchandise.</w:t>
      </w:r>
    </w:p>
    <w:p w14:paraId="30BF064E" w14:textId="77777777" w:rsidR="00020828" w:rsidRPr="00A96233" w:rsidRDefault="00020828" w:rsidP="00020828"/>
    <w:p w14:paraId="2B61BAF3" w14:textId="77777777" w:rsidR="00020828" w:rsidRPr="00A96233" w:rsidRDefault="00020828" w:rsidP="00020828"/>
    <w:p w14:paraId="5F4DC33C" w14:textId="77777777" w:rsidR="00020828" w:rsidRPr="00A96233" w:rsidRDefault="00020828" w:rsidP="00020828"/>
    <w:p w14:paraId="4547AF29" w14:textId="77777777" w:rsidR="00020828" w:rsidRPr="00A96233" w:rsidRDefault="00020828" w:rsidP="00020828">
      <w:pPr>
        <w:pStyle w:val="Heading3"/>
        <w:spacing w:line="360" w:lineRule="auto"/>
      </w:pPr>
      <w:bookmarkStart w:id="1476" w:name="_Toc45720010"/>
      <w:bookmarkStart w:id="1477" w:name="_Toc46588529"/>
      <w:bookmarkStart w:id="1478" w:name="_Toc46916485"/>
      <w:r w:rsidRPr="00A96233">
        <w:lastRenderedPageBreak/>
        <w:t>1.9.3</w:t>
      </w:r>
      <w:r w:rsidRPr="00A96233">
        <w:tab/>
        <w:t>Weighted allocation</w:t>
      </w:r>
      <w:bookmarkEnd w:id="1476"/>
      <w:bookmarkEnd w:id="1477"/>
      <w:bookmarkEnd w:id="1478"/>
    </w:p>
    <w:p w14:paraId="6A1793FB" w14:textId="77777777" w:rsidR="00020828" w:rsidRPr="00A96233" w:rsidRDefault="00020828" w:rsidP="00020828"/>
    <w:p w14:paraId="2594E717" w14:textId="731151EC" w:rsidR="00020828" w:rsidRPr="00A96233" w:rsidRDefault="00020828" w:rsidP="00020828">
      <w:r w:rsidRPr="00A96233">
        <w:t xml:space="preserve">With weighted allocation, a store’s size is calculated </w:t>
      </w:r>
      <w:r w:rsidR="00017308">
        <w:t>by</w:t>
      </w:r>
      <w:r w:rsidRPr="00A96233">
        <w:t xml:space="preserve"> firstly identifying the average store size and then calculating the size of other stores in relation to the size of the average store.</w:t>
      </w:r>
    </w:p>
    <w:p w14:paraId="5C722E34" w14:textId="77777777" w:rsidR="00020828" w:rsidRPr="00A96233" w:rsidRDefault="00020828" w:rsidP="00020828"/>
    <w:p w14:paraId="23635A5B" w14:textId="77777777" w:rsidR="00020828" w:rsidRPr="00A96233" w:rsidRDefault="00020828" w:rsidP="00020828">
      <w:pPr>
        <w:rPr>
          <w:b/>
          <w:bCs/>
        </w:rPr>
      </w:pPr>
      <w:r w:rsidRPr="00A96233">
        <w:rPr>
          <w:b/>
          <w:bCs/>
        </w:rPr>
        <w:t>Example:</w:t>
      </w:r>
    </w:p>
    <w:p w14:paraId="358E2A41" w14:textId="77777777" w:rsidR="00020828" w:rsidRPr="00A96233" w:rsidRDefault="00020828" w:rsidP="00020828">
      <w:pPr>
        <w:rPr>
          <w:b/>
          <w:bCs/>
        </w:rPr>
      </w:pPr>
    </w:p>
    <w:p w14:paraId="29F7C73F" w14:textId="5C5DF8D7" w:rsidR="00020828" w:rsidRPr="00A96233" w:rsidRDefault="00020828" w:rsidP="00020828">
      <w:r w:rsidRPr="00A96233">
        <w:t>The average store size is 1</w:t>
      </w:r>
      <w:r w:rsidR="00017308">
        <w:t xml:space="preserve"> </w:t>
      </w:r>
      <w:r w:rsidRPr="00A96233">
        <w:t>000 square meters. The store sells an average of 2</w:t>
      </w:r>
      <w:r w:rsidR="00017308">
        <w:t xml:space="preserve"> </w:t>
      </w:r>
      <w:r w:rsidRPr="00A96233">
        <w:t>000 units of Product A per month. Therefore, stores of the average size will be allocated 2</w:t>
      </w:r>
      <w:r w:rsidR="00F622B0">
        <w:t xml:space="preserve"> </w:t>
      </w:r>
      <w:r w:rsidRPr="00A96233">
        <w:t>000 units per month.</w:t>
      </w:r>
    </w:p>
    <w:p w14:paraId="21A3883E" w14:textId="77777777" w:rsidR="00020828" w:rsidRPr="00A96233" w:rsidRDefault="00020828" w:rsidP="00020828"/>
    <w:p w14:paraId="19AE6986" w14:textId="546245B1" w:rsidR="00020828" w:rsidRPr="00A96233" w:rsidRDefault="00020828" w:rsidP="00020828">
      <w:r w:rsidRPr="00A96233">
        <w:t>Store in location B is 800 square meters. Therefore, store B will be allocated 800/1</w:t>
      </w:r>
      <w:r w:rsidR="00017308">
        <w:t xml:space="preserve"> </w:t>
      </w:r>
      <w:r w:rsidRPr="00A96233">
        <w:t>000 of the quantity allocated to stores with the average size of 1</w:t>
      </w:r>
      <w:r w:rsidR="00017308">
        <w:t xml:space="preserve"> </w:t>
      </w:r>
      <w:r w:rsidRPr="00A96233">
        <w:t xml:space="preserve">000 square meters. </w:t>
      </w:r>
    </w:p>
    <w:p w14:paraId="5312F998" w14:textId="77777777" w:rsidR="00020828" w:rsidRPr="00A96233" w:rsidRDefault="00020828" w:rsidP="00020828"/>
    <w:p w14:paraId="19FE13BD" w14:textId="77777777" w:rsidR="00020828" w:rsidRPr="00A96233" w:rsidRDefault="00020828" w:rsidP="00020828">
      <w:r w:rsidRPr="00A96233">
        <w:t>To calculate the allocation for store B:</w:t>
      </w:r>
    </w:p>
    <w:p w14:paraId="4347F321" w14:textId="77777777" w:rsidR="00020828" w:rsidRPr="00A96233" w:rsidRDefault="00020828" w:rsidP="00020828"/>
    <w:p w14:paraId="3A471F0B" w14:textId="044E2F33" w:rsidR="00020828" w:rsidRPr="00A96233" w:rsidRDefault="00020828" w:rsidP="00020828">
      <m:oMathPara>
        <m:oMath>
          <m:r>
            <w:rPr>
              <w:rFonts w:ascii="Cambria Math" w:hAnsi="Cambria Math"/>
            </w:rPr>
            <m:t xml:space="preserve">Store B allocation= </m:t>
          </m:r>
          <m:f>
            <m:fPr>
              <m:ctrlPr>
                <w:rPr>
                  <w:rFonts w:ascii="Cambria Math" w:hAnsi="Cambria Math"/>
                  <w:i/>
                </w:rPr>
              </m:ctrlPr>
            </m:fPr>
            <m:num>
              <m:r>
                <w:rPr>
                  <w:rFonts w:ascii="Cambria Math" w:hAnsi="Cambria Math"/>
                </w:rPr>
                <m:t>800</m:t>
              </m:r>
            </m:num>
            <m:den>
              <m:r>
                <w:rPr>
                  <w:rFonts w:ascii="Cambria Math" w:hAnsi="Cambria Math"/>
                </w:rPr>
                <m:t>1000</m:t>
              </m:r>
            </m:den>
          </m:f>
          <m:r>
            <w:rPr>
              <w:rFonts w:ascii="Cambria Math" w:hAnsi="Cambria Math"/>
            </w:rPr>
            <m:t xml:space="preserve"> x 2 000=1 600</m:t>
          </m:r>
        </m:oMath>
      </m:oMathPara>
    </w:p>
    <w:p w14:paraId="557EAB9B" w14:textId="77777777" w:rsidR="00020828" w:rsidRPr="00A96233" w:rsidRDefault="00020828" w:rsidP="00020828">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3CDB8F77" w14:textId="77777777" w:rsidTr="00863848">
        <w:trPr>
          <w:trHeight w:val="1008"/>
        </w:trPr>
        <w:tc>
          <w:tcPr>
            <w:tcW w:w="1408" w:type="dxa"/>
            <w:shd w:val="clear" w:color="auto" w:fill="auto"/>
          </w:tcPr>
          <w:p w14:paraId="778A4581" w14:textId="77777777" w:rsidR="00020828" w:rsidRPr="007657F8" w:rsidRDefault="00020828" w:rsidP="00863848">
            <w:pPr>
              <w:jc w:val="center"/>
            </w:pPr>
            <w:r w:rsidRPr="007657F8">
              <w:rPr>
                <w:noProof/>
              </w:rPr>
              <w:drawing>
                <wp:inline distT="0" distB="0" distL="0" distR="0" wp14:anchorId="693BDB07" wp14:editId="384E78D4">
                  <wp:extent cx="467280" cy="468000"/>
                  <wp:effectExtent l="0" t="0" r="9525" b="8255"/>
                  <wp:docPr id="1644" name="Picture 16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994ACC" w14:textId="11B5AD02" w:rsidR="00020828" w:rsidRPr="007657F8" w:rsidRDefault="00020828" w:rsidP="00863848">
            <w:pPr>
              <w:spacing w:after="120"/>
              <w:rPr>
                <w:b/>
                <w:bCs/>
              </w:rPr>
            </w:pPr>
            <w:r w:rsidRPr="007657F8">
              <w:rPr>
                <w:b/>
                <w:bCs/>
              </w:rPr>
              <w:t>Activity 5</w:t>
            </w:r>
            <w:r w:rsidR="007657F8" w:rsidRPr="007657F8">
              <w:rPr>
                <w:b/>
                <w:bCs/>
              </w:rPr>
              <w:t>7</w:t>
            </w:r>
            <w:r w:rsidRPr="007657F8">
              <w:rPr>
                <w:b/>
                <w:bCs/>
              </w:rPr>
              <w:t xml:space="preserve"> (KM04KT01 IAC03)  1 hour</w:t>
            </w:r>
          </w:p>
          <w:p w14:paraId="29D71B00" w14:textId="77777777" w:rsidR="00020828" w:rsidRPr="007657F8" w:rsidRDefault="00020828" w:rsidP="00863848">
            <w:pPr>
              <w:spacing w:after="120"/>
            </w:pPr>
            <w:r w:rsidRPr="007657F8">
              <w:t>Please complete the activity in your workbook.</w:t>
            </w:r>
          </w:p>
          <w:p w14:paraId="3C338CE4" w14:textId="775F5ABE" w:rsidR="00020828" w:rsidRPr="007657F8" w:rsidRDefault="00020828" w:rsidP="00863848">
            <w:pPr>
              <w:spacing w:after="120"/>
              <w:ind w:left="743" w:hanging="743"/>
            </w:pPr>
            <w:r w:rsidRPr="007657F8">
              <w:t>5</w:t>
            </w:r>
            <w:r w:rsidR="007657F8" w:rsidRPr="007657F8">
              <w:t>7</w:t>
            </w:r>
            <w:r w:rsidRPr="007657F8">
              <w:t xml:space="preserve">.1 </w:t>
            </w:r>
            <w:r w:rsidRPr="007657F8">
              <w:tab/>
              <w:t>Discuss the method(s) used for allocating product range to different stores at the company you represent.</w:t>
            </w:r>
          </w:p>
          <w:p w14:paraId="20B0E205" w14:textId="6435F24C" w:rsidR="00020828" w:rsidRPr="007657F8" w:rsidRDefault="00020828" w:rsidP="00863848">
            <w:pPr>
              <w:ind w:left="743" w:hanging="743"/>
            </w:pPr>
            <w:r w:rsidRPr="007657F8">
              <w:t>5</w:t>
            </w:r>
            <w:r w:rsidR="007657F8" w:rsidRPr="007657F8">
              <w:t>7</w:t>
            </w:r>
            <w:r w:rsidRPr="007657F8">
              <w:t xml:space="preserve">.2 </w:t>
            </w:r>
            <w:r w:rsidRPr="007657F8">
              <w:tab/>
              <w:t>Discuss the method(s) used for allocating quantities to different stores at the company you represent.</w:t>
            </w:r>
          </w:p>
        </w:tc>
      </w:tr>
    </w:tbl>
    <w:p w14:paraId="4E1BA42B"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D61890D" w14:textId="77777777" w:rsidTr="00863848">
        <w:tc>
          <w:tcPr>
            <w:tcW w:w="1408" w:type="dxa"/>
            <w:hideMark/>
          </w:tcPr>
          <w:p w14:paraId="1575DA98" w14:textId="77777777" w:rsidR="00020828" w:rsidRPr="007657F8" w:rsidRDefault="00020828" w:rsidP="00863848">
            <w:pPr>
              <w:jc w:val="center"/>
            </w:pPr>
            <w:r w:rsidRPr="007657F8">
              <w:rPr>
                <w:noProof/>
              </w:rPr>
              <w:drawing>
                <wp:inline distT="0" distB="0" distL="0" distR="0" wp14:anchorId="357E3C53" wp14:editId="46DD17CA">
                  <wp:extent cx="464820" cy="464820"/>
                  <wp:effectExtent l="0" t="0" r="0" b="0"/>
                  <wp:docPr id="1645" name="Picture 16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54FABF1" w14:textId="77777777" w:rsidR="00020828" w:rsidRPr="007657F8" w:rsidRDefault="00020828" w:rsidP="00863848">
            <w:pPr>
              <w:spacing w:after="120"/>
              <w:rPr>
                <w:b/>
                <w:bCs/>
              </w:rPr>
            </w:pPr>
            <w:r w:rsidRPr="007657F8">
              <w:rPr>
                <w:b/>
                <w:bCs/>
              </w:rPr>
              <w:t>ANSWER</w:t>
            </w:r>
          </w:p>
          <w:p w14:paraId="3C843BA1" w14:textId="1C8C121D" w:rsidR="00020828" w:rsidRPr="007657F8" w:rsidRDefault="00020828" w:rsidP="00863848">
            <w:pPr>
              <w:spacing w:after="120"/>
              <w:ind w:left="753" w:hanging="753"/>
            </w:pPr>
            <w:r w:rsidRPr="007657F8">
              <w:t>5</w:t>
            </w:r>
            <w:r w:rsidR="007657F8" w:rsidRPr="007657F8">
              <w:t>7</w:t>
            </w:r>
            <w:r w:rsidRPr="007657F8">
              <w:t>.1</w:t>
            </w:r>
            <w:r w:rsidRPr="007657F8">
              <w:tab/>
              <w:t>Learners should discuss the method(s) used for allocating product range to different stores at the company they represent.</w:t>
            </w:r>
          </w:p>
          <w:p w14:paraId="37F06BBA" w14:textId="3D7532C8" w:rsidR="00020828" w:rsidRPr="00A96233" w:rsidRDefault="00020828" w:rsidP="00863848">
            <w:pPr>
              <w:ind w:left="753" w:hanging="753"/>
            </w:pPr>
            <w:r w:rsidRPr="007657F8">
              <w:t>5</w:t>
            </w:r>
            <w:r w:rsidR="007657F8" w:rsidRPr="007657F8">
              <w:t>7</w:t>
            </w:r>
            <w:r w:rsidRPr="007657F8">
              <w:t>.2</w:t>
            </w:r>
            <w:r w:rsidRPr="007657F8">
              <w:tab/>
              <w:t>Learners should discuss the method(s) used for allocating quantities to different stores at the company they represent.</w:t>
            </w:r>
          </w:p>
        </w:tc>
      </w:tr>
    </w:tbl>
    <w:p w14:paraId="41D38054" w14:textId="77777777" w:rsidR="00020828" w:rsidRPr="00A96233" w:rsidRDefault="00020828" w:rsidP="00020828">
      <w:pPr>
        <w:rPr>
          <w:rFonts w:eastAsia="Times New Roman"/>
        </w:rPr>
      </w:pPr>
    </w:p>
    <w:p w14:paraId="69EEF0BA" w14:textId="77777777" w:rsidR="00020828" w:rsidRPr="00A96233" w:rsidRDefault="00020828" w:rsidP="00020828"/>
    <w:p w14:paraId="0E960416" w14:textId="77777777" w:rsidR="00020828" w:rsidRPr="00A96233" w:rsidRDefault="00020828" w:rsidP="00020828">
      <w:pPr>
        <w:pStyle w:val="Heading2"/>
        <w:rPr>
          <w:highlight w:val="yellow"/>
        </w:rPr>
      </w:pPr>
      <w:bookmarkStart w:id="1479" w:name="_Toc45720011"/>
      <w:bookmarkStart w:id="1480" w:name="_Toc46588530"/>
      <w:bookmarkStart w:id="1481" w:name="_Toc46916486"/>
      <w:r w:rsidRPr="00A96233">
        <w:lastRenderedPageBreak/>
        <w:t>1.10</w:t>
      </w:r>
      <w:r w:rsidRPr="00A96233">
        <w:tab/>
        <w:t>Advantages and disadvantages of store and Head Office replenishment</w:t>
      </w:r>
      <w:bookmarkEnd w:id="1479"/>
      <w:bookmarkEnd w:id="1480"/>
      <w:bookmarkEnd w:id="148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7657F8" w14:paraId="75012F13" w14:textId="77777777" w:rsidTr="00863848">
        <w:tc>
          <w:tcPr>
            <w:tcW w:w="644" w:type="pct"/>
            <w:tcBorders>
              <w:top w:val="single" w:sz="4" w:space="0" w:color="auto"/>
              <w:left w:val="single" w:sz="4" w:space="0" w:color="auto"/>
              <w:bottom w:val="single" w:sz="4" w:space="0" w:color="auto"/>
              <w:right w:val="nil"/>
            </w:tcBorders>
            <w:hideMark/>
          </w:tcPr>
          <w:p w14:paraId="2C2784C7" w14:textId="77777777" w:rsidR="00020828" w:rsidRPr="007657F8" w:rsidRDefault="00020828" w:rsidP="00863848">
            <w:pPr>
              <w:jc w:val="center"/>
            </w:pPr>
            <w:r w:rsidRPr="007657F8">
              <w:rPr>
                <w:noProof/>
              </w:rPr>
              <w:drawing>
                <wp:inline distT="0" distB="0" distL="0" distR="0" wp14:anchorId="2AE67FD8" wp14:editId="67C344AD">
                  <wp:extent cx="462915" cy="462915"/>
                  <wp:effectExtent l="0" t="0" r="0" b="0"/>
                  <wp:docPr id="1646" name="Picture 164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31D9665" w14:textId="77777777" w:rsidR="00020828" w:rsidRPr="007657F8" w:rsidRDefault="00020828" w:rsidP="00863848">
            <w:r w:rsidRPr="007657F8">
              <w:t>Use the information below to discuss the advantages and disadvantages of store and Head Office replenishment.</w:t>
            </w:r>
          </w:p>
          <w:p w14:paraId="211F5AD7" w14:textId="77777777" w:rsidR="00020828" w:rsidRPr="007657F8" w:rsidRDefault="00020828" w:rsidP="00863848"/>
          <w:p w14:paraId="4AEC9BC9" w14:textId="701BF9DD" w:rsidR="00020828" w:rsidRPr="007657F8" w:rsidRDefault="00020828" w:rsidP="00863848">
            <w:r w:rsidRPr="007657F8">
              <w:t>Where indicated, ask learners to complete activity 5</w:t>
            </w:r>
            <w:r w:rsidR="007657F8" w:rsidRPr="007657F8">
              <w:t>8</w:t>
            </w:r>
            <w:r w:rsidRPr="007657F8">
              <w:t>.</w:t>
            </w:r>
          </w:p>
        </w:tc>
        <w:tc>
          <w:tcPr>
            <w:tcW w:w="873" w:type="pct"/>
            <w:tcBorders>
              <w:top w:val="single" w:sz="4" w:space="0" w:color="auto"/>
              <w:left w:val="nil"/>
              <w:bottom w:val="single" w:sz="4" w:space="0" w:color="auto"/>
              <w:right w:val="single" w:sz="4" w:space="0" w:color="auto"/>
            </w:tcBorders>
            <w:hideMark/>
          </w:tcPr>
          <w:p w14:paraId="722148E8" w14:textId="77777777" w:rsidR="00020828" w:rsidRPr="007657F8" w:rsidRDefault="00020828" w:rsidP="00863848">
            <w:r w:rsidRPr="007657F8">
              <w:t>Time:</w:t>
            </w:r>
          </w:p>
          <w:p w14:paraId="01F6D2CA" w14:textId="77777777" w:rsidR="00020828" w:rsidRPr="007657F8" w:rsidRDefault="00020828" w:rsidP="00863848">
            <w:r w:rsidRPr="007657F8">
              <w:t>½ hour</w:t>
            </w:r>
          </w:p>
        </w:tc>
      </w:tr>
    </w:tbl>
    <w:p w14:paraId="4977E5BD" w14:textId="77777777" w:rsidR="00020828" w:rsidRPr="007657F8" w:rsidRDefault="00020828" w:rsidP="00020828"/>
    <w:p w14:paraId="17B55B8E" w14:textId="77777777" w:rsidR="00020828" w:rsidRPr="007657F8" w:rsidRDefault="00020828" w:rsidP="00020828">
      <w:r w:rsidRPr="007657F8">
        <w:t>Head office replenishment has several advantages and disadvantages. These will, naturally, be influenced to some extent by the type of merchandise offered by the retail chain, but the issues tend to be generally similar in most environments.</w:t>
      </w:r>
    </w:p>
    <w:p w14:paraId="23860C89"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CC2434" w14:textId="77777777" w:rsidTr="00863848">
        <w:tc>
          <w:tcPr>
            <w:tcW w:w="1408" w:type="dxa"/>
            <w:shd w:val="clear" w:color="auto" w:fill="auto"/>
          </w:tcPr>
          <w:p w14:paraId="689BB537" w14:textId="77777777" w:rsidR="00020828" w:rsidRPr="007657F8" w:rsidRDefault="00020828" w:rsidP="00863848">
            <w:pPr>
              <w:jc w:val="center"/>
              <w:rPr>
                <w:rFonts w:cs="Arial"/>
                <w:szCs w:val="20"/>
              </w:rPr>
            </w:pPr>
            <w:r w:rsidRPr="007657F8">
              <w:rPr>
                <w:rFonts w:cs="Arial"/>
                <w:noProof/>
                <w:szCs w:val="20"/>
              </w:rPr>
              <w:drawing>
                <wp:inline distT="0" distB="0" distL="0" distR="0" wp14:anchorId="492E9E6D" wp14:editId="1C80A5EC">
                  <wp:extent cx="468000" cy="468000"/>
                  <wp:effectExtent l="0" t="0" r="8255" b="8255"/>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83E9D4" w14:textId="61DAFE70" w:rsidR="00020828" w:rsidRPr="007657F8" w:rsidRDefault="00020828" w:rsidP="00863848">
            <w:pPr>
              <w:spacing w:after="120"/>
              <w:rPr>
                <w:rFonts w:cs="Arial"/>
                <w:b/>
                <w:bCs/>
                <w:szCs w:val="20"/>
              </w:rPr>
            </w:pPr>
            <w:r w:rsidRPr="007657F8">
              <w:rPr>
                <w:rFonts w:cs="Arial"/>
                <w:b/>
                <w:bCs/>
                <w:szCs w:val="20"/>
              </w:rPr>
              <w:t>Activity 5</w:t>
            </w:r>
            <w:r w:rsidR="007657F8" w:rsidRPr="007657F8">
              <w:rPr>
                <w:rFonts w:cs="Arial"/>
                <w:b/>
                <w:bCs/>
                <w:szCs w:val="20"/>
              </w:rPr>
              <w:t>8</w:t>
            </w:r>
            <w:r w:rsidRPr="007657F8">
              <w:rPr>
                <w:rFonts w:cs="Arial"/>
                <w:b/>
                <w:bCs/>
                <w:szCs w:val="20"/>
              </w:rPr>
              <w:t xml:space="preserve"> (KT0104 IAC0204) </w:t>
            </w:r>
            <w:r w:rsidR="009806F3">
              <w:rPr>
                <w:rFonts w:cs="Arial"/>
                <w:b/>
                <w:bCs/>
                <w:szCs w:val="20"/>
              </w:rPr>
              <w:t xml:space="preserve">  </w:t>
            </w:r>
            <w:r w:rsidRPr="007657F8">
              <w:rPr>
                <w:rFonts w:cs="Arial"/>
                <w:b/>
                <w:bCs/>
                <w:szCs w:val="20"/>
              </w:rPr>
              <w:t xml:space="preserve">2 ½ hours </w:t>
            </w:r>
          </w:p>
          <w:p w14:paraId="37AE449B" w14:textId="77777777" w:rsidR="00020828" w:rsidRPr="007657F8" w:rsidRDefault="00020828" w:rsidP="00863848">
            <w:pPr>
              <w:spacing w:after="120"/>
              <w:rPr>
                <w:rFonts w:cs="Arial"/>
                <w:szCs w:val="20"/>
              </w:rPr>
            </w:pPr>
            <w:r w:rsidRPr="007657F8">
              <w:rPr>
                <w:rFonts w:cs="Arial"/>
                <w:szCs w:val="20"/>
              </w:rPr>
              <w:t>Work in groups.</w:t>
            </w:r>
          </w:p>
          <w:p w14:paraId="338AB8F0" w14:textId="77777777" w:rsidR="00020828" w:rsidRPr="007657F8" w:rsidRDefault="00020828" w:rsidP="00863848">
            <w:pPr>
              <w:spacing w:after="120"/>
              <w:rPr>
                <w:rFonts w:cs="Arial"/>
                <w:szCs w:val="20"/>
              </w:rPr>
            </w:pPr>
            <w:r w:rsidRPr="007657F8">
              <w:rPr>
                <w:rFonts w:cs="Arial"/>
                <w:szCs w:val="20"/>
              </w:rPr>
              <w:t>Please complete the activity in your workbooks.</w:t>
            </w:r>
          </w:p>
          <w:p w14:paraId="6BE5A5BA" w14:textId="77777777" w:rsidR="00020828" w:rsidRPr="007657F8" w:rsidRDefault="00020828" w:rsidP="00863848">
            <w:pPr>
              <w:spacing w:after="120"/>
              <w:rPr>
                <w:rFonts w:cs="Arial"/>
                <w:szCs w:val="20"/>
              </w:rPr>
            </w:pPr>
            <w:r w:rsidRPr="007657F8">
              <w:rPr>
                <w:rFonts w:cs="Arial"/>
                <w:szCs w:val="20"/>
              </w:rPr>
              <w:t xml:space="preserve">Read the following case study. </w:t>
            </w:r>
          </w:p>
          <w:p w14:paraId="6413C8E7" w14:textId="4C1F5C40" w:rsidR="00020828" w:rsidRPr="007657F8" w:rsidRDefault="00020828" w:rsidP="00863848">
            <w:pPr>
              <w:spacing w:after="120"/>
              <w:ind w:left="743" w:hanging="708"/>
              <w:rPr>
                <w:rFonts w:cs="Arial"/>
                <w:szCs w:val="20"/>
              </w:rPr>
            </w:pPr>
            <w:r w:rsidRPr="007657F8">
              <w:rPr>
                <w:rFonts w:cs="Arial"/>
                <w:szCs w:val="20"/>
              </w:rPr>
              <w:t>5</w:t>
            </w:r>
            <w:r w:rsidR="007657F8">
              <w:rPr>
                <w:rFonts w:cs="Arial"/>
                <w:szCs w:val="20"/>
              </w:rPr>
              <w:t>8</w:t>
            </w:r>
            <w:r w:rsidRPr="007657F8">
              <w:rPr>
                <w:rFonts w:cs="Arial"/>
                <w:szCs w:val="20"/>
              </w:rPr>
              <w:t xml:space="preserve">.1 </w:t>
            </w:r>
            <w:r w:rsidRPr="007657F8">
              <w:rPr>
                <w:rFonts w:cs="Arial"/>
                <w:szCs w:val="20"/>
              </w:rPr>
              <w:tab/>
              <w:t>From the information, draw up a table that compares the advantages and disadvantages of Head Office (central) replenishment.</w:t>
            </w:r>
          </w:p>
          <w:p w14:paraId="660F3B54" w14:textId="5768C2F0" w:rsidR="00020828" w:rsidRPr="007657F8" w:rsidRDefault="00020828" w:rsidP="00863848">
            <w:pPr>
              <w:ind w:left="743" w:hanging="708"/>
              <w:rPr>
                <w:rFonts w:cs="Arial"/>
                <w:szCs w:val="20"/>
              </w:rPr>
            </w:pPr>
            <w:r w:rsidRPr="007657F8">
              <w:rPr>
                <w:rFonts w:cs="Arial"/>
                <w:szCs w:val="20"/>
              </w:rPr>
              <w:t>5</w:t>
            </w:r>
            <w:r w:rsidR="007657F8">
              <w:rPr>
                <w:rFonts w:cs="Arial"/>
                <w:szCs w:val="20"/>
              </w:rPr>
              <w:t>8</w:t>
            </w:r>
            <w:r w:rsidRPr="007657F8">
              <w:rPr>
                <w:rFonts w:cs="Arial"/>
                <w:szCs w:val="20"/>
              </w:rPr>
              <w:t xml:space="preserve">.2 </w:t>
            </w:r>
            <w:r w:rsidRPr="007657F8">
              <w:rPr>
                <w:rFonts w:cs="Arial"/>
                <w:szCs w:val="20"/>
              </w:rPr>
              <w:tab/>
              <w:t>Draw up a table that compares the advantages and disadvantages of replenishment handled by stores themselves.</w:t>
            </w:r>
          </w:p>
          <w:p w14:paraId="7163F78E" w14:textId="77777777" w:rsidR="00020828" w:rsidRPr="007657F8" w:rsidRDefault="00020828" w:rsidP="00863848">
            <w:pPr>
              <w:ind w:left="35"/>
              <w:jc w:val="center"/>
              <w:rPr>
                <w:rFonts w:cs="Arial"/>
                <w:szCs w:val="20"/>
              </w:rPr>
            </w:pPr>
            <w:r w:rsidRPr="007657F8">
              <w:rPr>
                <w:rFonts w:cs="Arial"/>
                <w:szCs w:val="20"/>
              </w:rPr>
              <w:t>________________________________________________________</w:t>
            </w:r>
          </w:p>
          <w:p w14:paraId="231CEDF6" w14:textId="77777777" w:rsidR="00020828" w:rsidRPr="007657F8" w:rsidRDefault="00020828" w:rsidP="00863848">
            <w:pPr>
              <w:rPr>
                <w:b/>
                <w:bCs/>
              </w:rPr>
            </w:pPr>
            <w:r w:rsidRPr="007657F8">
              <w:rPr>
                <w:b/>
                <w:bCs/>
              </w:rPr>
              <w:t>“The Advantages of a corporate replenishment department</w:t>
            </w:r>
            <w:r w:rsidRPr="007657F8">
              <w:rPr>
                <w:b/>
                <w:bCs/>
                <w:vertAlign w:val="superscript"/>
              </w:rPr>
              <w:t>i</w:t>
            </w:r>
            <w:r w:rsidRPr="007657F8">
              <w:rPr>
                <w:vertAlign w:val="superscript"/>
              </w:rPr>
              <w:t>x</w:t>
            </w:r>
          </w:p>
          <w:p w14:paraId="27E1B515" w14:textId="77777777" w:rsidR="00020828" w:rsidRPr="007657F8" w:rsidRDefault="00020828" w:rsidP="00863848">
            <w:pPr>
              <w:pStyle w:val="post-meta"/>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by </w:t>
            </w:r>
            <w:hyperlink r:id="rId212" w:tooltip="Posts by Jon Schreibfeder" w:history="1">
              <w:r w:rsidRPr="007657F8">
                <w:rPr>
                  <w:rFonts w:ascii="Arial" w:hAnsi="Arial" w:cs="Arial"/>
                  <w:sz w:val="20"/>
                  <w:szCs w:val="20"/>
                </w:rPr>
                <w:t>Jon Schreibfeder</w:t>
              </w:r>
            </w:hyperlink>
            <w:r w:rsidRPr="007657F8">
              <w:rPr>
                <w:rFonts w:ascii="Arial" w:hAnsi="Arial" w:cs="Arial"/>
                <w:sz w:val="20"/>
                <w:szCs w:val="20"/>
              </w:rPr>
              <w:t xml:space="preserve"> </w:t>
            </w:r>
          </w:p>
          <w:p w14:paraId="18ECC1BF"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DD16B1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About this time last year I worked with two large distributors that allow their individual branches to completely control the replenishment of the products they stock. Each location’s management, buyers, and/or salespeople could replenish stock whenever they felt it was necessary with either a vendor purchase order or a transfer from another company location. Management at both firms was convinced that this policy allowed for the quickest possible response to customers’ needs and served as the cornerstone of outstanding service.</w:t>
            </w:r>
          </w:p>
          <w:p w14:paraId="76054B3B"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4241164" w14:textId="06AC18FF" w:rsidR="00020828" w:rsidRPr="007657F8" w:rsidRDefault="0001730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However,</w:t>
            </w:r>
            <w:r w:rsidR="00020828" w:rsidRPr="007657F8">
              <w:rPr>
                <w:rFonts w:ascii="Arial" w:hAnsi="Arial" w:cs="Arial"/>
                <w:sz w:val="20"/>
                <w:szCs w:val="20"/>
              </w:rPr>
              <w:t xml:space="preserve"> neither of these companies was providing great customer service or was meeting profitability goals. They suffered from several, apparently conflicting, inventory problems:</w:t>
            </w:r>
          </w:p>
          <w:p w14:paraId="36BC0604" w14:textId="77777777" w:rsidR="00020828" w:rsidRPr="007657F8" w:rsidRDefault="00020828" w:rsidP="0014236E">
            <w:pPr>
              <w:numPr>
                <w:ilvl w:val="0"/>
                <w:numId w:val="338"/>
              </w:numPr>
              <w:spacing w:after="120"/>
              <w:rPr>
                <w:rFonts w:cs="Arial"/>
                <w:szCs w:val="20"/>
              </w:rPr>
            </w:pPr>
            <w:r w:rsidRPr="007657F8">
              <w:rPr>
                <w:rFonts w:cs="Arial"/>
                <w:szCs w:val="20"/>
              </w:rPr>
              <w:t>Frequent stockouts of critical products.</w:t>
            </w:r>
          </w:p>
          <w:p w14:paraId="663F9560" w14:textId="77777777" w:rsidR="00020828" w:rsidRPr="007657F8" w:rsidRDefault="00020828" w:rsidP="0014236E">
            <w:pPr>
              <w:numPr>
                <w:ilvl w:val="0"/>
                <w:numId w:val="338"/>
              </w:numPr>
              <w:spacing w:after="120"/>
              <w:rPr>
                <w:rFonts w:cs="Arial"/>
                <w:szCs w:val="20"/>
              </w:rPr>
            </w:pPr>
            <w:r w:rsidRPr="007657F8">
              <w:rPr>
                <w:rFonts w:cs="Arial"/>
                <w:szCs w:val="20"/>
              </w:rPr>
              <w:lastRenderedPageBreak/>
              <w:t>Large quantities (and value) of excess inventory and dead stock.</w:t>
            </w:r>
          </w:p>
          <w:p w14:paraId="3052807B" w14:textId="77777777" w:rsidR="00020828" w:rsidRPr="007657F8" w:rsidRDefault="00020828" w:rsidP="0014236E">
            <w:pPr>
              <w:numPr>
                <w:ilvl w:val="0"/>
                <w:numId w:val="338"/>
              </w:numPr>
              <w:rPr>
                <w:rFonts w:cs="Arial"/>
                <w:szCs w:val="20"/>
              </w:rPr>
            </w:pPr>
            <w:r w:rsidRPr="007657F8">
              <w:rPr>
                <w:rFonts w:cs="Arial"/>
                <w:szCs w:val="20"/>
              </w:rPr>
              <w:t>Inaccurate product availability information in the computer system.</w:t>
            </w:r>
          </w:p>
          <w:p w14:paraId="6817CB2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3D929D3"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Executives at both firms were surprised to learn that the underlying cause of these problems was the strategy they hoped would enhance their ability to effectively serve customers. Let’s look at some of the reasons why their branch replenishment policies were doing more harm than good:</w:t>
            </w:r>
          </w:p>
          <w:p w14:paraId="6D26664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52DCD50"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Any available stock could be transferred out of any other branch at any time if it was needed to fulfil an immediate customer need.</w:t>
            </w:r>
            <w:r w:rsidRPr="007657F8">
              <w:rPr>
                <w:rFonts w:ascii="Arial" w:hAnsi="Arial" w:cs="Arial"/>
                <w:sz w:val="20"/>
                <w:szCs w:val="20"/>
              </w:rPr>
              <w:t xml:space="preserve"> On the surface this policy may make sense. Why keep four units of a product on the shelf in one location if it can be sold by another branch? Isn’t that what inventory turnover and customer service a</w:t>
            </w:r>
            <w:r w:rsidRPr="007657F8">
              <w:t>re</w:t>
            </w:r>
            <w:r w:rsidRPr="007657F8">
              <w:rPr>
                <w:rFonts w:ascii="Arial" w:hAnsi="Arial" w:cs="Arial"/>
                <w:sz w:val="20"/>
                <w:szCs w:val="20"/>
              </w:rPr>
              <w:t xml:space="preserve"> all about? But the logic of this policy breaks down when we look at a specific example:</w:t>
            </w:r>
          </w:p>
          <w:p w14:paraId="792A601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9B506BA"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Branch A normally sells 10 pieces of product #A100 per day. The item has a seven-day lead time and the branch manager always issues a replenishment order when there are 90 to 100 pieces in stock (i.e., a nine- to ten-day supply). This provides some safety stock in case of unusual demand or a delay in receiving the replenishment shipment. Branch B isn’t as well organized. They often don’t reorder part #A100 until they experience a stockout. Then they transfer quantities of the item in from other locations (including branch A) to satisfy their customers’ needs. Suppose that one day branch A is awaiting a replenishment order and has only 30 pieces of the product left in inventory. If branch B takes all or part of this stock to fill an existing customer order, branch A may also experience a stockout before the replenishment shipment arrives. The branch that didn’t manage its inventory well looks like a hero to its customers while branch A suffers lost sales and disappoints its clientele. In the future branch A will probably begin to stock defensively – that is, they will plan to stock both the quantity necessary to meet their customer forecast and what they think other branches might pull from their inventory. It is easy to see how this situation can easily get out of hand if any salesperson in any branch can sell any available inventory.</w:t>
            </w:r>
          </w:p>
          <w:p w14:paraId="60D00C9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287F38A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But wouldn’t the practice of defensive stocking actually improve customer service because every branch would be overstocked with critical parts? Not necessarily. We have found that salespeople, when faced with the prospect of other branches taking inventory that might be needed by one of their preferred customers, will go to great lengths to protect this material. One common method is to enter false sales orders to commit material they do not want to be taken by other locations. As a result the </w:t>
            </w:r>
            <w:r w:rsidRPr="007657F8">
              <w:rPr>
                <w:rFonts w:ascii="Arial" w:hAnsi="Arial" w:cs="Arial"/>
                <w:sz w:val="20"/>
                <w:szCs w:val="20"/>
              </w:rPr>
              <w:lastRenderedPageBreak/>
              <w:t>available quantity (On Hand – Committed) in the computer system does not accurately reflect the quantity actually available for sale. The falsely committed material cannot be used to fill the needs of other customers in the branch that owns the material. I have even seen situations where the customer for whom specific material was “hidden” fails to receive the secreted product. This happens when the only salesperson who knows about the false orders is out to lunch or on vacation and the salesperson who actually takes the order doesn’t know anything about the material hidden for this particular customer.</w:t>
            </w:r>
          </w:p>
          <w:p w14:paraId="33ADED16"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26D2D39"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Salespeople buy because they know what customers really need</w:t>
            </w:r>
            <w:r w:rsidRPr="007657F8">
              <w:rPr>
                <w:rStyle w:val="Strong"/>
                <w:rFonts w:ascii="Arial" w:hAnsi="Arial" w:cs="Arial"/>
                <w:color w:val="auto"/>
                <w:sz w:val="20"/>
                <w:szCs w:val="20"/>
              </w:rPr>
              <w:t>.</w:t>
            </w:r>
            <w:r w:rsidRPr="007657F8">
              <w:rPr>
                <w:rFonts w:ascii="Arial" w:hAnsi="Arial" w:cs="Arial"/>
                <w:sz w:val="20"/>
                <w:szCs w:val="20"/>
              </w:rPr>
              <w:t xml:space="preserve"> Successful salespeople like to interact with customers, and their compensation is often based on earned commissions. Any replenishment work they must do is often relegated to off hours or times of crisis. The most common cause of one of these crises: a stockout of a popular or critical item.</w:t>
            </w:r>
          </w:p>
          <w:p w14:paraId="216CC17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445EECE"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Effective buyers know that when you buy products is the critical element to achieving a high level of customer service. Replenishment orders must be issued as soon as the net stock quantity or replenishment position of an item [On-Hand – Committed + Currently on Replenishment Order] falls below the reorder point quantity. This reorder point quantity is equal to the anticipated usage during the lead time plus a safety stock quantity to protect against unanticipated demand during the lead time or delays in receiving the replenishment shipment.</w:t>
            </w:r>
          </w:p>
          <w:p w14:paraId="69E73E1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74699E0" w14:textId="77777777"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Though the salesperson may issue an emergency as soon as the crisis occurs, the results are still often negative:</w:t>
            </w:r>
          </w:p>
          <w:p w14:paraId="1A8A212F" w14:textId="77777777" w:rsidR="00020828" w:rsidRPr="007657F8" w:rsidRDefault="00020828" w:rsidP="0014236E">
            <w:pPr>
              <w:numPr>
                <w:ilvl w:val="0"/>
                <w:numId w:val="339"/>
              </w:numPr>
              <w:spacing w:after="120"/>
              <w:rPr>
                <w:rFonts w:cs="Arial"/>
                <w:szCs w:val="20"/>
              </w:rPr>
            </w:pPr>
            <w:r w:rsidRPr="007657F8">
              <w:rPr>
                <w:rFonts w:cs="Arial"/>
                <w:szCs w:val="20"/>
              </w:rPr>
              <w:t>An emergency shipment often doesn’t meet a vendor’s requirement for a “good” or “target” order and the material has to be purchased at a higher unit cost (often with the addition of airfreight), reducing the company’s profits.</w:t>
            </w:r>
          </w:p>
          <w:p w14:paraId="4027D6C0" w14:textId="77777777" w:rsidR="00020828" w:rsidRPr="007657F8" w:rsidRDefault="00020828" w:rsidP="0014236E">
            <w:pPr>
              <w:numPr>
                <w:ilvl w:val="0"/>
                <w:numId w:val="339"/>
              </w:numPr>
              <w:rPr>
                <w:rFonts w:cs="Arial"/>
                <w:szCs w:val="20"/>
              </w:rPr>
            </w:pPr>
            <w:r w:rsidRPr="007657F8">
              <w:rPr>
                <w:rFonts w:cs="Arial"/>
                <w:szCs w:val="20"/>
              </w:rPr>
              <w:t>Customers may not be satisfied with an emergency shipment from the vendor if they expected the material to be in stock and available for immediate delivery.</w:t>
            </w:r>
          </w:p>
          <w:p w14:paraId="536652F3" w14:textId="77777777" w:rsidR="00020828" w:rsidRPr="007657F8" w:rsidRDefault="00020828" w:rsidP="00863848">
            <w:pPr>
              <w:pStyle w:val="NormalWeb"/>
              <w:spacing w:before="0" w:beforeAutospacing="0" w:after="0" w:afterAutospacing="0" w:line="360" w:lineRule="auto"/>
              <w:jc w:val="both"/>
              <w:rPr>
                <w:rStyle w:val="Strong"/>
                <w:rFonts w:ascii="Arial" w:hAnsi="Arial" w:cs="Arial"/>
                <w:i/>
                <w:iCs/>
                <w:color w:val="auto"/>
                <w:sz w:val="20"/>
                <w:szCs w:val="20"/>
              </w:rPr>
            </w:pPr>
          </w:p>
          <w:p w14:paraId="17890DE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Branches may overbuy in order to place vendor “target” purchase orders on a regular basis.</w:t>
            </w:r>
            <w:r w:rsidRPr="007657F8">
              <w:rPr>
                <w:rFonts w:ascii="Arial" w:hAnsi="Arial" w:cs="Arial"/>
                <w:sz w:val="20"/>
                <w:szCs w:val="20"/>
              </w:rPr>
              <w:t xml:space="preserve"> A target order meets a vendor’s requirements that enable a company to receive the discounts or terms that allow them to competitively sell the vendor’s products. If each branch has to meet the vendor’s target requirement when placing a replenishment order, they may have to purchase more of a popular item than they would if they could split shipments with other branches. They also might have to buy full package quantities of slow-moving products as opposed to “sharing” a package with other company locations.</w:t>
            </w:r>
          </w:p>
          <w:p w14:paraId="536B8AC1" w14:textId="626B3FD0"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lastRenderedPageBreak/>
              <w:t xml:space="preserve">At these two companies, these problems and others were solved by putting specific buyers in charge of replenishing inventory of specific product lines in all customer locations. These individuals had both customer service and inventory turnover goals they were expected to meet or exceed. In order to do </w:t>
            </w:r>
            <w:r w:rsidR="00017308" w:rsidRPr="007657F8">
              <w:rPr>
                <w:rFonts w:ascii="Arial" w:hAnsi="Arial" w:cs="Arial"/>
                <w:sz w:val="20"/>
                <w:szCs w:val="20"/>
              </w:rPr>
              <w:t>this,</w:t>
            </w:r>
            <w:r w:rsidRPr="007657F8">
              <w:rPr>
                <w:rFonts w:ascii="Arial" w:hAnsi="Arial" w:cs="Arial"/>
                <w:sz w:val="20"/>
                <w:szCs w:val="20"/>
              </w:rPr>
              <w:t xml:space="preserve"> they:</w:t>
            </w:r>
          </w:p>
          <w:p w14:paraId="5FB701BA" w14:textId="77777777" w:rsidR="00020828" w:rsidRPr="007657F8" w:rsidRDefault="00020828" w:rsidP="0014236E">
            <w:pPr>
              <w:numPr>
                <w:ilvl w:val="0"/>
                <w:numId w:val="340"/>
              </w:numPr>
              <w:spacing w:after="120"/>
              <w:rPr>
                <w:rFonts w:cs="Arial"/>
                <w:szCs w:val="20"/>
              </w:rPr>
            </w:pPr>
            <w:r w:rsidRPr="007657F8">
              <w:rPr>
                <w:rFonts w:cs="Arial"/>
                <w:szCs w:val="20"/>
              </w:rPr>
              <w:t>Ensured that replenishment orders were issued as soon as the replenishment position of a product fell below its order point (lead time usage + safety stock or reserve inventory). This avoided customer backorders and crisis replenishment orders.</w:t>
            </w:r>
          </w:p>
          <w:p w14:paraId="0ACA20D4" w14:textId="77777777" w:rsidR="00020828" w:rsidRPr="007657F8" w:rsidRDefault="00020828" w:rsidP="0014236E">
            <w:pPr>
              <w:numPr>
                <w:ilvl w:val="0"/>
                <w:numId w:val="340"/>
              </w:numPr>
              <w:spacing w:after="120"/>
              <w:rPr>
                <w:rFonts w:cs="Arial"/>
                <w:szCs w:val="20"/>
              </w:rPr>
            </w:pPr>
            <w:r w:rsidRPr="007657F8">
              <w:rPr>
                <w:rFonts w:cs="Arial"/>
                <w:szCs w:val="20"/>
              </w:rPr>
              <w:t>Split replenishment orders between branches and centrally-warehoused slower-moving items. Because the central warehouse serves as the branches’ normal source of supply of these products, they buy enough from the vendor to meet the needs of both their own and the branches’ customers. The result: vendor purchase orders are issued more frequently and several branches can “share” one vendor package of a slow-moving product.</w:t>
            </w:r>
          </w:p>
          <w:p w14:paraId="075A19D8" w14:textId="79F0EDAB" w:rsidR="00020828" w:rsidRPr="007657F8" w:rsidRDefault="00020828" w:rsidP="0014236E">
            <w:pPr>
              <w:numPr>
                <w:ilvl w:val="0"/>
                <w:numId w:val="340"/>
              </w:numPr>
              <w:spacing w:after="120"/>
              <w:rPr>
                <w:rFonts w:cs="Arial"/>
                <w:szCs w:val="20"/>
              </w:rPr>
            </w:pPr>
            <w:r w:rsidRPr="007657F8">
              <w:rPr>
                <w:rFonts w:cs="Arial"/>
                <w:szCs w:val="20"/>
              </w:rPr>
              <w:t>Possible unusual usage is identified and analy</w:t>
            </w:r>
            <w:r w:rsidR="00017308">
              <w:rPr>
                <w:rFonts w:cs="Arial"/>
                <w:szCs w:val="20"/>
              </w:rPr>
              <w:t>s</w:t>
            </w:r>
            <w:r w:rsidRPr="007657F8">
              <w:rPr>
                <w:rFonts w:cs="Arial"/>
                <w:szCs w:val="20"/>
              </w:rPr>
              <w:t>ed. Salespeople and/or customers are interviewed to determine if an unexpected increase or decrease in usage is the result of sales activity that will probably not reoccur or a new evolving sales trend. Future forecasts are adjusted to reflect the obtained information.</w:t>
            </w:r>
          </w:p>
          <w:p w14:paraId="269E291F" w14:textId="55EE11EC" w:rsidR="00020828" w:rsidRPr="007657F8" w:rsidRDefault="00020828" w:rsidP="0014236E">
            <w:pPr>
              <w:numPr>
                <w:ilvl w:val="0"/>
                <w:numId w:val="340"/>
              </w:numPr>
              <w:rPr>
                <w:rFonts w:cs="Arial"/>
                <w:szCs w:val="20"/>
              </w:rPr>
            </w:pPr>
            <w:r w:rsidRPr="007657F8">
              <w:rPr>
                <w:rFonts w:cs="Arial"/>
                <w:szCs w:val="20"/>
              </w:rPr>
              <w:t>Buyers approve all inter-branch transfers. After all, they are responsible for maximi</w:t>
            </w:r>
            <w:r w:rsidR="00017308">
              <w:rPr>
                <w:rFonts w:cs="Arial"/>
                <w:szCs w:val="20"/>
              </w:rPr>
              <w:t>s</w:t>
            </w:r>
            <w:r w:rsidRPr="007657F8">
              <w:rPr>
                <w:rFonts w:cs="Arial"/>
                <w:szCs w:val="20"/>
              </w:rPr>
              <w:t>ing both customer service (i.e., minimi</w:t>
            </w:r>
            <w:r w:rsidR="00017308">
              <w:rPr>
                <w:rFonts w:cs="Arial"/>
                <w:szCs w:val="20"/>
              </w:rPr>
              <w:t>s</w:t>
            </w:r>
            <w:r w:rsidRPr="007657F8">
              <w:rPr>
                <w:rFonts w:cs="Arial"/>
                <w:szCs w:val="20"/>
              </w:rPr>
              <w:t>ing stockouts) and inventory turnover. For example, it may be advantageous to move the surplus stock of a popular product from a branch that is a considerable distance from the location that needs the material than a smaller quantity from a closer branch if it will maximi</w:t>
            </w:r>
            <w:r w:rsidR="00017308">
              <w:rPr>
                <w:rFonts w:cs="Arial"/>
                <w:szCs w:val="20"/>
              </w:rPr>
              <w:t>s</w:t>
            </w:r>
            <w:r w:rsidRPr="007657F8">
              <w:rPr>
                <w:rFonts w:cs="Arial"/>
                <w:szCs w:val="20"/>
              </w:rPr>
              <w:t>e overall corporate profitability.</w:t>
            </w:r>
          </w:p>
          <w:p w14:paraId="1C9C3FD7"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149C9B6" w14:textId="0D630BEA" w:rsidR="00020828" w:rsidRPr="00A96233"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Both of these companies established central purchasing authorities. All buyers were not necessarily physically located in the same office, but each was responsible for specific product lines throughout their company. As a result, we achieved the results that every company desires: a maximi</w:t>
            </w:r>
            <w:r w:rsidR="00017308">
              <w:rPr>
                <w:rFonts w:ascii="Arial" w:hAnsi="Arial" w:cs="Arial"/>
                <w:sz w:val="20"/>
                <w:szCs w:val="20"/>
              </w:rPr>
              <w:t>s</w:t>
            </w:r>
            <w:r w:rsidRPr="007657F8">
              <w:rPr>
                <w:rFonts w:ascii="Arial" w:hAnsi="Arial" w:cs="Arial"/>
                <w:sz w:val="20"/>
                <w:szCs w:val="20"/>
              </w:rPr>
              <w:t>ation of both customer service and corporate profitability through effective inventory management.”</w:t>
            </w:r>
          </w:p>
        </w:tc>
      </w:tr>
    </w:tbl>
    <w:p w14:paraId="1095DDF9" w14:textId="77777777" w:rsidR="00020828" w:rsidRPr="00A96233" w:rsidRDefault="00020828" w:rsidP="00020828">
      <w:pPr>
        <w:pStyle w:val="Caption"/>
        <w:spacing w:before="0" w:after="0" w:line="360" w:lineRule="auto"/>
        <w:rPr>
          <w:color w:val="auto"/>
          <w:lang w:val="en-G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43057AD5" w14:textId="77777777" w:rsidTr="00863848">
        <w:tc>
          <w:tcPr>
            <w:tcW w:w="1408" w:type="dxa"/>
            <w:hideMark/>
          </w:tcPr>
          <w:p w14:paraId="60714F54" w14:textId="77777777" w:rsidR="00020828" w:rsidRPr="00A96233" w:rsidRDefault="00020828" w:rsidP="00863848">
            <w:pPr>
              <w:jc w:val="center"/>
            </w:pPr>
            <w:r w:rsidRPr="00A96233">
              <w:rPr>
                <w:noProof/>
              </w:rPr>
              <w:drawing>
                <wp:inline distT="0" distB="0" distL="0" distR="0" wp14:anchorId="0E6A1EE9" wp14:editId="183091C3">
                  <wp:extent cx="464820" cy="464820"/>
                  <wp:effectExtent l="0" t="0" r="0" b="0"/>
                  <wp:docPr id="1647" name="Picture 16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75FD3A5B" w14:textId="77777777" w:rsidR="00020828" w:rsidRPr="00A96233" w:rsidRDefault="00020828" w:rsidP="00863848">
            <w:pPr>
              <w:spacing w:after="120"/>
              <w:rPr>
                <w:b/>
                <w:bCs/>
              </w:rPr>
            </w:pPr>
            <w:r w:rsidRPr="00A96233">
              <w:rPr>
                <w:b/>
                <w:bCs/>
              </w:rPr>
              <w:t>ANSWER</w:t>
            </w:r>
          </w:p>
          <w:p w14:paraId="0EB4A408" w14:textId="37550CDC" w:rsidR="00020828" w:rsidRPr="00017308" w:rsidRDefault="00E9408C" w:rsidP="00863848">
            <w:pPr>
              <w:jc w:val="left"/>
            </w:pPr>
            <w:r w:rsidRPr="00017308">
              <w:rPr>
                <w:rFonts w:cs="Arial"/>
                <w:szCs w:val="20"/>
              </w:rPr>
              <w:t>The facilitator needs to consider the answers given by the groups and guide them where necessary.</w:t>
            </w:r>
          </w:p>
        </w:tc>
      </w:tr>
    </w:tbl>
    <w:p w14:paraId="4446127F" w14:textId="2BCCC44F" w:rsidR="00020828" w:rsidRDefault="00020828" w:rsidP="00020828">
      <w:pPr>
        <w:rPr>
          <w:rFonts w:eastAsia="Times New Roman"/>
        </w:rPr>
      </w:pPr>
    </w:p>
    <w:p w14:paraId="6993DC4B" w14:textId="77777777" w:rsidR="00017308" w:rsidRPr="00A96233" w:rsidRDefault="00017308" w:rsidP="00020828">
      <w:pPr>
        <w:rPr>
          <w:rFonts w:eastAsia="Times New Roman"/>
        </w:rPr>
      </w:pPr>
    </w:p>
    <w:p w14:paraId="324FCB3F"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3A34FC9D"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C1ED194" w14:textId="77777777" w:rsidTr="00017308">
        <w:tc>
          <w:tcPr>
            <w:tcW w:w="784" w:type="pct"/>
            <w:tcBorders>
              <w:top w:val="single" w:sz="4" w:space="0" w:color="auto"/>
              <w:left w:val="single" w:sz="4" w:space="0" w:color="auto"/>
              <w:bottom w:val="single" w:sz="4" w:space="0" w:color="auto"/>
              <w:right w:val="nil"/>
            </w:tcBorders>
            <w:hideMark/>
          </w:tcPr>
          <w:p w14:paraId="1DCBECE0" w14:textId="77777777" w:rsidR="00020828" w:rsidRPr="00A96233" w:rsidRDefault="00020828" w:rsidP="00863848">
            <w:pPr>
              <w:jc w:val="center"/>
            </w:pPr>
            <w:r w:rsidRPr="00A96233">
              <w:rPr>
                <w:noProof/>
              </w:rPr>
              <w:drawing>
                <wp:inline distT="0" distB="0" distL="0" distR="0" wp14:anchorId="1A549366" wp14:editId="39A77451">
                  <wp:extent cx="462915" cy="462915"/>
                  <wp:effectExtent l="0" t="0" r="0" b="0"/>
                  <wp:docPr id="1648" name="Picture 16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34B1F0C"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63F2E8BF" w14:textId="77777777" w:rsidR="00020828" w:rsidRPr="00A96233" w:rsidRDefault="00020828" w:rsidP="00863848">
            <w:r w:rsidRPr="00A96233">
              <w:t>Time:</w:t>
            </w:r>
          </w:p>
          <w:p w14:paraId="78D7DBF9" w14:textId="77777777" w:rsidR="00020828" w:rsidRPr="00A96233" w:rsidRDefault="00020828" w:rsidP="00863848">
            <w:r w:rsidRPr="00A96233">
              <w:t>1 hour</w:t>
            </w:r>
          </w:p>
        </w:tc>
      </w:tr>
    </w:tbl>
    <w:p w14:paraId="155AC075" w14:textId="77777777" w:rsidR="00020828" w:rsidRPr="00A96233" w:rsidRDefault="00020828" w:rsidP="00020828"/>
    <w:p w14:paraId="559609FE" w14:textId="77777777" w:rsidR="00020828" w:rsidRPr="00A96233" w:rsidRDefault="00020828" w:rsidP="00020828">
      <w:r w:rsidRPr="00A96233">
        <w:t>This chapter dealt with the concepts, principles and generally accepted methods of allocation and replenishment.</w:t>
      </w:r>
    </w:p>
    <w:p w14:paraId="780A25AB" w14:textId="77777777" w:rsidR="00020828" w:rsidRPr="00A96233" w:rsidRDefault="00020828" w:rsidP="00020828"/>
    <w:p w14:paraId="38540D81" w14:textId="77777777" w:rsidR="00020828" w:rsidRPr="00A96233" w:rsidRDefault="00020828" w:rsidP="00020828">
      <w:r w:rsidRPr="00A96233">
        <w:t>Firstly, you learned about factors that impact on the range and quantities for stores.</w:t>
      </w:r>
    </w:p>
    <w:p w14:paraId="0B96D56C" w14:textId="77777777" w:rsidR="00020828" w:rsidRPr="00A96233" w:rsidRDefault="00020828" w:rsidP="00020828"/>
    <w:p w14:paraId="3486559E" w14:textId="77777777" w:rsidR="00020828" w:rsidRPr="00A96233" w:rsidRDefault="00020828" w:rsidP="00020828">
      <w:r w:rsidRPr="00A96233">
        <w:t>Then you learned about allocation as part of the overall merchandise planning process and the requirements for optimising merchandise allocation.</w:t>
      </w:r>
    </w:p>
    <w:p w14:paraId="208F6FE2" w14:textId="77777777" w:rsidR="00020828" w:rsidRPr="00A96233" w:rsidRDefault="00020828" w:rsidP="00020828"/>
    <w:p w14:paraId="39C3F0A4" w14:textId="77777777" w:rsidR="00020828" w:rsidRPr="00A96233" w:rsidRDefault="00020828" w:rsidP="00020828">
      <w:r w:rsidRPr="00A96233">
        <w:t>Thereafter, you learned about matching product range to the target market.</w:t>
      </w:r>
    </w:p>
    <w:p w14:paraId="2CF39E9E" w14:textId="77777777" w:rsidR="00020828" w:rsidRPr="00A96233" w:rsidRDefault="00020828" w:rsidP="00020828"/>
    <w:p w14:paraId="1918E17A" w14:textId="77777777" w:rsidR="00020828" w:rsidRPr="00A96233" w:rsidRDefault="00020828" w:rsidP="00020828">
      <w:r w:rsidRPr="00A96233">
        <w:t>Next, you learned about the difference between allocation and replenishment. You also learned about steps to successful merchandise allocation and the methods for allocating ranges and quantities to stores.</w:t>
      </w:r>
    </w:p>
    <w:p w14:paraId="6A8EC322" w14:textId="77777777" w:rsidR="00020828" w:rsidRPr="00A96233" w:rsidRDefault="00020828" w:rsidP="00020828"/>
    <w:p w14:paraId="01E0E9F0" w14:textId="77777777" w:rsidR="00020828" w:rsidRPr="00A96233" w:rsidRDefault="00020828" w:rsidP="00020828">
      <w:r w:rsidRPr="00A96233">
        <w:t>Lastly, you learned about the advantages and disadvantages of head office replenishment and store replenishment.</w:t>
      </w:r>
    </w:p>
    <w:p w14:paraId="2C7B55F5" w14:textId="77777777" w:rsidR="00020828" w:rsidRPr="00A96233" w:rsidRDefault="00020828" w:rsidP="00020828"/>
    <w:p w14:paraId="129D7392" w14:textId="77777777" w:rsidR="00020828" w:rsidRPr="00A96233" w:rsidRDefault="00020828" w:rsidP="00020828">
      <w:pPr>
        <w:sectPr w:rsidR="00020828" w:rsidRPr="00A96233" w:rsidSect="001C6D34">
          <w:headerReference w:type="default" r:id="rId21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446D6340" w14:textId="77777777" w:rsidTr="00863848">
        <w:tc>
          <w:tcPr>
            <w:tcW w:w="9016" w:type="dxa"/>
            <w:tcBorders>
              <w:top w:val="nil"/>
              <w:left w:val="nil"/>
              <w:bottom w:val="nil"/>
              <w:right w:val="nil"/>
            </w:tcBorders>
            <w:shd w:val="clear" w:color="auto" w:fill="808080" w:themeFill="background1" w:themeFillShade="80"/>
          </w:tcPr>
          <w:p w14:paraId="3D67712B" w14:textId="77777777" w:rsidR="00020828" w:rsidRPr="00A96233" w:rsidRDefault="00020828" w:rsidP="00863848">
            <w:pPr>
              <w:pStyle w:val="Heading1"/>
              <w:rPr>
                <w:lang w:val="en-GB"/>
              </w:rPr>
            </w:pPr>
            <w:r w:rsidRPr="00A96233">
              <w:rPr>
                <w:lang w:val="en-GB"/>
              </w:rPr>
              <w:lastRenderedPageBreak/>
              <w:br w:type="page"/>
            </w:r>
            <w:bookmarkStart w:id="1482" w:name="_Toc46588531"/>
            <w:bookmarkStart w:id="1483" w:name="_Toc46916487"/>
            <w:r w:rsidRPr="00A96233">
              <w:rPr>
                <w:lang w:val="en-GB"/>
              </w:rPr>
              <w:t>Chapter 2: Factors impacting on allocation of stock</w:t>
            </w:r>
            <w:bookmarkEnd w:id="1482"/>
            <w:bookmarkEnd w:id="1483"/>
          </w:p>
        </w:tc>
      </w:tr>
    </w:tbl>
    <w:p w14:paraId="338565EB"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F061E04" w14:textId="77777777" w:rsidTr="00017308">
        <w:tc>
          <w:tcPr>
            <w:tcW w:w="784" w:type="pct"/>
            <w:tcBorders>
              <w:top w:val="single" w:sz="4" w:space="0" w:color="auto"/>
              <w:left w:val="single" w:sz="4" w:space="0" w:color="auto"/>
              <w:bottom w:val="single" w:sz="4" w:space="0" w:color="auto"/>
              <w:right w:val="nil"/>
            </w:tcBorders>
            <w:hideMark/>
          </w:tcPr>
          <w:p w14:paraId="659B431A" w14:textId="77777777" w:rsidR="00020828" w:rsidRPr="00A96233" w:rsidRDefault="00020828" w:rsidP="00863848">
            <w:pPr>
              <w:jc w:val="center"/>
            </w:pPr>
            <w:r w:rsidRPr="00A96233">
              <w:rPr>
                <w:noProof/>
              </w:rPr>
              <w:drawing>
                <wp:inline distT="0" distB="0" distL="0" distR="0" wp14:anchorId="68260D1B" wp14:editId="16D1C22B">
                  <wp:extent cx="466090" cy="466090"/>
                  <wp:effectExtent l="0" t="0" r="0" b="0"/>
                  <wp:docPr id="1649" name="Picture 16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6A262C" w14:textId="77777777" w:rsidR="00020828" w:rsidRPr="00A96233" w:rsidRDefault="00020828" w:rsidP="00863848">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34724C6" w14:textId="77777777" w:rsidR="00020828" w:rsidRPr="00A96233" w:rsidRDefault="00020828" w:rsidP="00863848">
            <w:r w:rsidRPr="00A96233">
              <w:t>Time:</w:t>
            </w:r>
          </w:p>
          <w:p w14:paraId="6B5AA202" w14:textId="77777777" w:rsidR="00020828" w:rsidRPr="00A96233" w:rsidRDefault="00020828" w:rsidP="00863848">
            <w:r w:rsidRPr="00017308">
              <w:t>5 minutes</w:t>
            </w:r>
          </w:p>
        </w:tc>
      </w:tr>
    </w:tbl>
    <w:p w14:paraId="78BA3985" w14:textId="77777777" w:rsidR="00020828" w:rsidRPr="00A96233" w:rsidRDefault="00020828" w:rsidP="00020828"/>
    <w:p w14:paraId="1B3D9AC1" w14:textId="77777777" w:rsidR="00020828" w:rsidRPr="00A96233" w:rsidRDefault="00020828" w:rsidP="00020828">
      <w:pPr>
        <w:spacing w:after="120"/>
        <w:rPr>
          <w:rStyle w:val="Strong"/>
        </w:rPr>
      </w:pPr>
      <w:r w:rsidRPr="00A96233">
        <w:rPr>
          <w:rStyle w:val="Strong"/>
        </w:rPr>
        <w:t>Learning outcomes</w:t>
      </w:r>
    </w:p>
    <w:p w14:paraId="2566A645" w14:textId="77777777" w:rsidR="00020828" w:rsidRPr="00A96233" w:rsidRDefault="00020828" w:rsidP="00020828">
      <w:pPr>
        <w:spacing w:after="120"/>
      </w:pPr>
      <w:r w:rsidRPr="00A96233">
        <w:t>After completing this chapter, you will be able to:</w:t>
      </w:r>
    </w:p>
    <w:p w14:paraId="6E057BD5" w14:textId="77777777" w:rsidR="00020828" w:rsidRPr="00A96233" w:rsidRDefault="00020828" w:rsidP="0014236E">
      <w:pPr>
        <w:pStyle w:val="ListParagraph"/>
        <w:numPr>
          <w:ilvl w:val="0"/>
          <w:numId w:val="365"/>
        </w:numPr>
        <w:spacing w:after="120"/>
        <w:contextualSpacing w:val="0"/>
      </w:pPr>
      <w:r w:rsidRPr="00A96233">
        <w:t>Describe the factors impacting on the allocation of stock to stores out of South Africa</w:t>
      </w:r>
    </w:p>
    <w:p w14:paraId="636C8141" w14:textId="77777777" w:rsidR="00020828" w:rsidRPr="00A96233" w:rsidRDefault="00020828" w:rsidP="0014236E">
      <w:pPr>
        <w:pStyle w:val="ListParagraph"/>
        <w:numPr>
          <w:ilvl w:val="0"/>
          <w:numId w:val="365"/>
        </w:numPr>
        <w:spacing w:after="120"/>
        <w:contextualSpacing w:val="0"/>
      </w:pPr>
      <w:r w:rsidRPr="00A96233">
        <w:t>Discuss the impact of data integrity on the allocation of stock to stores</w:t>
      </w:r>
    </w:p>
    <w:p w14:paraId="54A78396" w14:textId="77777777" w:rsidR="00020828" w:rsidRPr="00A96233" w:rsidRDefault="00020828" w:rsidP="0014236E">
      <w:pPr>
        <w:pStyle w:val="ListParagraph"/>
        <w:numPr>
          <w:ilvl w:val="0"/>
          <w:numId w:val="365"/>
        </w:numPr>
        <w:spacing w:after="120"/>
        <w:contextualSpacing w:val="0"/>
      </w:pPr>
      <w:r w:rsidRPr="00A96233">
        <w:t>Discuss typical methods used for calculating quantities of promotional stock to stores</w:t>
      </w:r>
    </w:p>
    <w:p w14:paraId="396FFDB0" w14:textId="77777777" w:rsidR="00020828" w:rsidRPr="00A96233" w:rsidRDefault="00020828" w:rsidP="0014236E">
      <w:pPr>
        <w:pStyle w:val="ListParagraph"/>
        <w:numPr>
          <w:ilvl w:val="0"/>
          <w:numId w:val="365"/>
        </w:numPr>
        <w:spacing w:after="120"/>
        <w:contextualSpacing w:val="0"/>
      </w:pPr>
      <w:r w:rsidRPr="00A96233">
        <w:t>Discuss typical methods used for allocating new merchandise and its quantities to stores</w:t>
      </w:r>
    </w:p>
    <w:p w14:paraId="18642DDE" w14:textId="77777777" w:rsidR="00020828" w:rsidRPr="00A96233" w:rsidRDefault="00020828" w:rsidP="0014236E">
      <w:pPr>
        <w:pStyle w:val="ListParagraph"/>
        <w:numPr>
          <w:ilvl w:val="0"/>
          <w:numId w:val="365"/>
        </w:numPr>
      </w:pPr>
      <w:r w:rsidRPr="00A96233">
        <w:t>Discuss the impact of seasonal activity on the allocation of stock to stores</w:t>
      </w:r>
    </w:p>
    <w:p w14:paraId="56406AD3" w14:textId="7036EEA0" w:rsidR="00020828" w:rsidRDefault="00020828" w:rsidP="00020828"/>
    <w:p w14:paraId="066D6B3C" w14:textId="77777777" w:rsidR="00017308" w:rsidRPr="00A96233" w:rsidRDefault="00017308" w:rsidP="00020828"/>
    <w:p w14:paraId="004EFDF1" w14:textId="77777777" w:rsidR="00020828" w:rsidRPr="00A96233" w:rsidRDefault="00020828" w:rsidP="00020828">
      <w:pPr>
        <w:pStyle w:val="Heading2"/>
      </w:pPr>
      <w:bookmarkStart w:id="1484" w:name="_Toc45720013"/>
      <w:bookmarkStart w:id="1485" w:name="_Toc46588532"/>
      <w:bookmarkStart w:id="1486" w:name="_Toc46916488"/>
      <w:r w:rsidRPr="00A96233">
        <w:t>2.1</w:t>
      </w:r>
      <w:r w:rsidRPr="00A96233">
        <w:tab/>
        <w:t>Factors impacting on the allocation of stock to stores outside South Africa</w:t>
      </w:r>
      <w:bookmarkEnd w:id="1484"/>
      <w:bookmarkEnd w:id="1485"/>
      <w:bookmarkEnd w:id="1486"/>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2A82D8A3" w14:textId="77777777" w:rsidTr="00863848">
        <w:tc>
          <w:tcPr>
            <w:tcW w:w="644" w:type="pct"/>
            <w:tcBorders>
              <w:top w:val="single" w:sz="4" w:space="0" w:color="auto"/>
              <w:left w:val="single" w:sz="4" w:space="0" w:color="auto"/>
              <w:bottom w:val="single" w:sz="4" w:space="0" w:color="auto"/>
              <w:right w:val="nil"/>
            </w:tcBorders>
            <w:hideMark/>
          </w:tcPr>
          <w:p w14:paraId="7170BF7E" w14:textId="77777777" w:rsidR="00020828" w:rsidRPr="00A96233" w:rsidRDefault="00020828" w:rsidP="00863848">
            <w:pPr>
              <w:jc w:val="center"/>
            </w:pPr>
            <w:r w:rsidRPr="00A96233">
              <w:rPr>
                <w:noProof/>
              </w:rPr>
              <w:drawing>
                <wp:inline distT="0" distB="0" distL="0" distR="0" wp14:anchorId="08129AAE" wp14:editId="4CC4BB62">
                  <wp:extent cx="462915" cy="462915"/>
                  <wp:effectExtent l="0" t="0" r="0" b="0"/>
                  <wp:docPr id="723" name="Picture 7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D6F46C7" w14:textId="77777777" w:rsidR="00020828" w:rsidRPr="00A96233" w:rsidRDefault="00020828" w:rsidP="00863848">
            <w:r w:rsidRPr="00A96233">
              <w:t>Use the information below to discuss the factors impacting on the allocation of stock to stores outside South Africa.</w:t>
            </w:r>
          </w:p>
          <w:p w14:paraId="00FB07DB" w14:textId="77777777" w:rsidR="00020828" w:rsidRPr="00A96233" w:rsidRDefault="00020828" w:rsidP="00863848"/>
          <w:p w14:paraId="3968FB94" w14:textId="74CAF4DD" w:rsidR="00020828" w:rsidRPr="00A96233" w:rsidRDefault="00020828" w:rsidP="00863848">
            <w:r w:rsidRPr="00A96233">
              <w:t>Where indicated, ask learners to complete activity 5</w:t>
            </w:r>
            <w:r w:rsidR="007657F8">
              <w:t>9</w:t>
            </w:r>
            <w:r w:rsidRPr="00A96233">
              <w:t>.</w:t>
            </w:r>
          </w:p>
        </w:tc>
        <w:tc>
          <w:tcPr>
            <w:tcW w:w="873" w:type="pct"/>
            <w:tcBorders>
              <w:top w:val="single" w:sz="4" w:space="0" w:color="auto"/>
              <w:left w:val="nil"/>
              <w:bottom w:val="single" w:sz="4" w:space="0" w:color="auto"/>
              <w:right w:val="single" w:sz="4" w:space="0" w:color="auto"/>
            </w:tcBorders>
            <w:hideMark/>
          </w:tcPr>
          <w:p w14:paraId="0B883E41" w14:textId="77777777" w:rsidR="00020828" w:rsidRPr="00A96233" w:rsidRDefault="00020828" w:rsidP="00863848">
            <w:r w:rsidRPr="00A96233">
              <w:t>Time:</w:t>
            </w:r>
          </w:p>
          <w:p w14:paraId="04C8E842" w14:textId="6F53EF39" w:rsidR="00020828" w:rsidRPr="00A96233" w:rsidRDefault="00AC10B8" w:rsidP="00AC10B8">
            <w:pPr>
              <w:jc w:val="left"/>
            </w:pPr>
            <w:r w:rsidRPr="00A96233">
              <w:t>2 hours including activity</w:t>
            </w:r>
          </w:p>
        </w:tc>
      </w:tr>
    </w:tbl>
    <w:p w14:paraId="78BDA294" w14:textId="77777777" w:rsidR="00020828" w:rsidRPr="00A96233" w:rsidRDefault="00020828" w:rsidP="00020828"/>
    <w:p w14:paraId="1E12FEE7" w14:textId="094F2959" w:rsidR="00020828" w:rsidRDefault="00020828" w:rsidP="00020828">
      <w:r w:rsidRPr="00A96233">
        <w:t>When allocating stock to stores outside South Africa, several factors need to be taken into consideration, including the following:</w:t>
      </w:r>
    </w:p>
    <w:p w14:paraId="3CF1EA63" w14:textId="77777777" w:rsidR="00017308" w:rsidRPr="00A96233" w:rsidRDefault="00017308" w:rsidP="00020828"/>
    <w:p w14:paraId="59C9B690" w14:textId="77777777" w:rsidR="00020828" w:rsidRPr="00A96233" w:rsidRDefault="00020828" w:rsidP="0014236E">
      <w:pPr>
        <w:pStyle w:val="ListParagraph"/>
        <w:numPr>
          <w:ilvl w:val="0"/>
          <w:numId w:val="349"/>
        </w:numPr>
        <w:contextualSpacing w:val="0"/>
        <w:jc w:val="left"/>
      </w:pPr>
      <w:r w:rsidRPr="00A96233">
        <w:rPr>
          <w:b/>
          <w:bCs/>
        </w:rPr>
        <w:t>Suitable attire acceptable to local culture</w:t>
      </w:r>
      <w:r w:rsidRPr="00A96233">
        <w:t xml:space="preserve"> in the country to where the stock is allocated. Certain types or styles of clothing might be offensive in certain countries.</w:t>
      </w:r>
    </w:p>
    <w:p w14:paraId="2A6D9991" w14:textId="77777777" w:rsidR="00020828" w:rsidRPr="00A96233" w:rsidRDefault="00020828" w:rsidP="00020828">
      <w:pPr>
        <w:pStyle w:val="ListParagraph"/>
        <w:ind w:left="0"/>
        <w:contextualSpacing w:val="0"/>
        <w:jc w:val="left"/>
      </w:pPr>
    </w:p>
    <w:p w14:paraId="49A90EB1" w14:textId="1A4E78DB" w:rsidR="00020828" w:rsidRPr="00A96233" w:rsidRDefault="00020828" w:rsidP="0014236E">
      <w:pPr>
        <w:pStyle w:val="ListParagraph"/>
        <w:numPr>
          <w:ilvl w:val="0"/>
          <w:numId w:val="349"/>
        </w:numPr>
        <w:contextualSpacing w:val="0"/>
        <w:jc w:val="left"/>
      </w:pPr>
      <w:r w:rsidRPr="00A96233">
        <w:rPr>
          <w:b/>
          <w:bCs/>
        </w:rPr>
        <w:t>Climate and weather</w:t>
      </w:r>
      <w:r w:rsidRPr="00A96233">
        <w:t xml:space="preserve">. Climate and weather in another country might differ from the climate and weather in </w:t>
      </w:r>
      <w:r w:rsidR="00017308">
        <w:t>S</w:t>
      </w:r>
      <w:r w:rsidRPr="00A96233">
        <w:t>outh Africa, and that may impact on the types of products allocated to stores outside South Africa.</w:t>
      </w:r>
    </w:p>
    <w:p w14:paraId="75A56CEC" w14:textId="77777777" w:rsidR="00020828" w:rsidRPr="00A96233" w:rsidRDefault="00020828" w:rsidP="00020828">
      <w:pPr>
        <w:jc w:val="left"/>
      </w:pPr>
    </w:p>
    <w:p w14:paraId="665084A8" w14:textId="77777777" w:rsidR="00020828" w:rsidRPr="00A96233" w:rsidRDefault="00020828" w:rsidP="0014236E">
      <w:pPr>
        <w:pStyle w:val="ListParagraph"/>
        <w:numPr>
          <w:ilvl w:val="0"/>
          <w:numId w:val="349"/>
        </w:numPr>
        <w:contextualSpacing w:val="0"/>
        <w:jc w:val="left"/>
      </w:pPr>
      <w:r w:rsidRPr="00A96233">
        <w:rPr>
          <w:b/>
          <w:bCs/>
        </w:rPr>
        <w:t>Documentation required for trans-border transportation</w:t>
      </w:r>
      <w:r w:rsidRPr="00A96233">
        <w:t xml:space="preserve">. Border control of imports and goods transported out of South Africa into another country will need specific documentation both for the </w:t>
      </w:r>
      <w:r w:rsidRPr="00A96233">
        <w:lastRenderedPageBreak/>
        <w:t>export and the import. The buyer should ensure that all documentation meets the requirements of both countries.</w:t>
      </w:r>
    </w:p>
    <w:p w14:paraId="39FE02AA" w14:textId="77777777" w:rsidR="00020828" w:rsidRPr="00A96233" w:rsidRDefault="00020828" w:rsidP="00020828">
      <w:pPr>
        <w:jc w:val="left"/>
      </w:pPr>
    </w:p>
    <w:p w14:paraId="60B9013B" w14:textId="77777777" w:rsidR="00020828" w:rsidRPr="00A96233" w:rsidRDefault="00020828" w:rsidP="0014236E">
      <w:pPr>
        <w:pStyle w:val="ListParagraph"/>
        <w:numPr>
          <w:ilvl w:val="0"/>
          <w:numId w:val="349"/>
        </w:numPr>
        <w:contextualSpacing w:val="0"/>
        <w:jc w:val="left"/>
      </w:pPr>
      <w:r w:rsidRPr="00A96233">
        <w:rPr>
          <w:b/>
          <w:bCs/>
        </w:rPr>
        <w:t>Legislation including import legislation, environmental management legislation</w:t>
      </w:r>
      <w:r w:rsidRPr="00A96233">
        <w:t>. Legislation of the other should be taken into consideration before allocating products to stores outside South Africa. There might be restrictions on, for example, imports of certain types of food products. For other products, special import permits may be required.</w:t>
      </w:r>
    </w:p>
    <w:p w14:paraId="34712D9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F553C98" w14:textId="77777777" w:rsidTr="00863848">
        <w:tc>
          <w:tcPr>
            <w:tcW w:w="1408" w:type="dxa"/>
            <w:shd w:val="clear" w:color="auto" w:fill="auto"/>
          </w:tcPr>
          <w:p w14:paraId="74EEEF0A" w14:textId="77777777" w:rsidR="00020828" w:rsidRPr="00A96233" w:rsidRDefault="00020828" w:rsidP="00863848">
            <w:pPr>
              <w:jc w:val="center"/>
            </w:pPr>
            <w:r w:rsidRPr="00A96233">
              <w:rPr>
                <w:rFonts w:cs="Arial"/>
                <w:noProof/>
                <w:szCs w:val="20"/>
              </w:rPr>
              <w:drawing>
                <wp:inline distT="0" distB="0" distL="0" distR="0" wp14:anchorId="325584F4" wp14:editId="15DA6321">
                  <wp:extent cx="468000" cy="468000"/>
                  <wp:effectExtent l="0" t="0" r="8255" b="8255"/>
                  <wp:docPr id="1650" name="Picture 16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D555623" w14:textId="112DD0D8" w:rsidR="00020828" w:rsidRPr="00A96233" w:rsidRDefault="00020828" w:rsidP="00863848">
            <w:pPr>
              <w:spacing w:after="120"/>
              <w:rPr>
                <w:b/>
                <w:bCs/>
              </w:rPr>
            </w:pPr>
            <w:r w:rsidRPr="00A96233">
              <w:rPr>
                <w:b/>
                <w:bCs/>
              </w:rPr>
              <w:t>Activity 5</w:t>
            </w:r>
            <w:r w:rsidR="007657F8">
              <w:rPr>
                <w:b/>
                <w:bCs/>
              </w:rPr>
              <w:t>9</w:t>
            </w:r>
            <w:r w:rsidRPr="00A96233">
              <w:rPr>
                <w:b/>
                <w:bCs/>
              </w:rPr>
              <w:t xml:space="preserve"> (KM04KT02 IAC0201) </w:t>
            </w:r>
            <w:r w:rsidR="00AC10B8" w:rsidRPr="00A96233">
              <w:rPr>
                <w:b/>
                <w:bCs/>
              </w:rPr>
              <w:t xml:space="preserve"> </w:t>
            </w:r>
            <w:r w:rsidR="009806F3">
              <w:rPr>
                <w:b/>
                <w:bCs/>
              </w:rPr>
              <w:t xml:space="preserve"> </w:t>
            </w:r>
            <w:r w:rsidRPr="00A96233">
              <w:rPr>
                <w:b/>
                <w:bCs/>
              </w:rPr>
              <w:t>1 ½ hours</w:t>
            </w:r>
          </w:p>
          <w:p w14:paraId="1DD627CD" w14:textId="77777777" w:rsidR="00020828" w:rsidRPr="00A96233" w:rsidRDefault="00020828" w:rsidP="00863848">
            <w:pPr>
              <w:spacing w:after="120"/>
            </w:pPr>
            <w:r w:rsidRPr="00A96233">
              <w:t>Work in groups. Complete the activity in your workbooks.</w:t>
            </w:r>
          </w:p>
          <w:p w14:paraId="3BC1A7F5" w14:textId="77777777" w:rsidR="00020828" w:rsidRPr="00A96233" w:rsidRDefault="00020828" w:rsidP="00863848">
            <w:r w:rsidRPr="00A96233">
              <w:t>Discuss the above factors – and any others that you are aware of – that impact on merchandise allocation to stores outside South Africa. Explain the factors and give practical examples.</w:t>
            </w:r>
          </w:p>
        </w:tc>
      </w:tr>
    </w:tbl>
    <w:p w14:paraId="54025DD9" w14:textId="77777777" w:rsidR="00020828" w:rsidRPr="00A96233" w:rsidRDefault="00020828" w:rsidP="00020828">
      <w:bookmarkStart w:id="1487" w:name="_Hlk46521081"/>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00B58C9" w14:textId="77777777" w:rsidTr="00863848">
        <w:tc>
          <w:tcPr>
            <w:tcW w:w="1408" w:type="dxa"/>
            <w:hideMark/>
          </w:tcPr>
          <w:bookmarkEnd w:id="1487"/>
          <w:p w14:paraId="79D7245F" w14:textId="77777777" w:rsidR="00020828" w:rsidRPr="00A96233" w:rsidRDefault="00020828" w:rsidP="00863848">
            <w:pPr>
              <w:jc w:val="center"/>
            </w:pPr>
            <w:r w:rsidRPr="00A96233">
              <w:rPr>
                <w:noProof/>
              </w:rPr>
              <w:drawing>
                <wp:inline distT="0" distB="0" distL="0" distR="0" wp14:anchorId="76199E56" wp14:editId="4FDC2FAB">
                  <wp:extent cx="464820" cy="464820"/>
                  <wp:effectExtent l="0" t="0" r="0" b="0"/>
                  <wp:docPr id="1651" name="Picture 16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D9B48D9" w14:textId="77777777" w:rsidR="00020828" w:rsidRPr="00A96233" w:rsidRDefault="00020828" w:rsidP="00863848">
            <w:pPr>
              <w:spacing w:after="120"/>
              <w:rPr>
                <w:b/>
                <w:bCs/>
              </w:rPr>
            </w:pPr>
            <w:r w:rsidRPr="00A96233">
              <w:rPr>
                <w:b/>
                <w:bCs/>
              </w:rPr>
              <w:t>ANSWER</w:t>
            </w:r>
          </w:p>
          <w:p w14:paraId="59467BE1" w14:textId="77777777" w:rsidR="00020828" w:rsidRPr="00A96233" w:rsidRDefault="00020828" w:rsidP="00863848">
            <w:r w:rsidRPr="00A96233">
              <w:t>Learners should discuss the factors that impact on merchandise allocation to stores outside South Africa. They should explain the factors and give practical examples.</w:t>
            </w:r>
          </w:p>
        </w:tc>
      </w:tr>
    </w:tbl>
    <w:p w14:paraId="4E59B5AA" w14:textId="4F7F21AE" w:rsidR="00020828" w:rsidRDefault="00020828" w:rsidP="00020828">
      <w:pPr>
        <w:rPr>
          <w:rFonts w:eastAsia="Times New Roman"/>
        </w:rPr>
      </w:pPr>
    </w:p>
    <w:p w14:paraId="5B3BEBEC" w14:textId="77777777" w:rsidR="00017308" w:rsidRPr="00A96233" w:rsidRDefault="00017308" w:rsidP="00020828">
      <w:pPr>
        <w:rPr>
          <w:rFonts w:eastAsia="Times New Roman"/>
        </w:rPr>
      </w:pPr>
    </w:p>
    <w:p w14:paraId="629B1FC3" w14:textId="77777777" w:rsidR="00020828" w:rsidRPr="00A96233" w:rsidRDefault="00020828" w:rsidP="00020828">
      <w:pPr>
        <w:pStyle w:val="Heading2"/>
      </w:pPr>
      <w:bookmarkStart w:id="1488" w:name="_Toc45720014"/>
      <w:bookmarkStart w:id="1489" w:name="_Toc46588533"/>
      <w:bookmarkStart w:id="1490" w:name="_Toc46916489"/>
      <w:r w:rsidRPr="00A96233">
        <w:t>2.2</w:t>
      </w:r>
      <w:r w:rsidRPr="00A96233">
        <w:tab/>
        <w:t>The impact of data integrity on the allocation of stock to stores</w:t>
      </w:r>
      <w:bookmarkEnd w:id="1488"/>
      <w:bookmarkEnd w:id="1489"/>
      <w:bookmarkEnd w:id="1490"/>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CEA70DE" w14:textId="77777777" w:rsidTr="00017308">
        <w:tc>
          <w:tcPr>
            <w:tcW w:w="784" w:type="pct"/>
            <w:tcBorders>
              <w:top w:val="single" w:sz="4" w:space="0" w:color="auto"/>
              <w:left w:val="single" w:sz="4" w:space="0" w:color="auto"/>
              <w:bottom w:val="single" w:sz="4" w:space="0" w:color="auto"/>
              <w:right w:val="nil"/>
            </w:tcBorders>
            <w:hideMark/>
          </w:tcPr>
          <w:p w14:paraId="741E5D9E" w14:textId="77777777" w:rsidR="00020828" w:rsidRPr="00A96233" w:rsidRDefault="00020828" w:rsidP="00863848">
            <w:pPr>
              <w:jc w:val="center"/>
            </w:pPr>
            <w:r w:rsidRPr="00A96233">
              <w:rPr>
                <w:noProof/>
              </w:rPr>
              <w:drawing>
                <wp:inline distT="0" distB="0" distL="0" distR="0" wp14:anchorId="4D1D98A6" wp14:editId="0375F6DE">
                  <wp:extent cx="462915" cy="462915"/>
                  <wp:effectExtent l="0" t="0" r="0" b="0"/>
                  <wp:docPr id="1652" name="Picture 16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BFA782D" w14:textId="77777777" w:rsidR="00020828" w:rsidRPr="00A96233" w:rsidRDefault="00020828" w:rsidP="00863848">
            <w:r w:rsidRPr="00A96233">
              <w:t>Use the information below to discuss the impact of data integrity on the allocation of stock to stores.</w:t>
            </w:r>
          </w:p>
        </w:tc>
        <w:tc>
          <w:tcPr>
            <w:tcW w:w="873" w:type="pct"/>
            <w:tcBorders>
              <w:top w:val="single" w:sz="4" w:space="0" w:color="auto"/>
              <w:left w:val="nil"/>
              <w:bottom w:val="single" w:sz="4" w:space="0" w:color="auto"/>
              <w:right w:val="single" w:sz="4" w:space="0" w:color="auto"/>
            </w:tcBorders>
            <w:hideMark/>
          </w:tcPr>
          <w:p w14:paraId="62E120E6" w14:textId="77777777" w:rsidR="00020828" w:rsidRPr="00A96233" w:rsidRDefault="00020828" w:rsidP="00863848">
            <w:r w:rsidRPr="00A96233">
              <w:t>Time:</w:t>
            </w:r>
          </w:p>
          <w:p w14:paraId="71B80D7D" w14:textId="77777777" w:rsidR="00020828" w:rsidRPr="00A96233" w:rsidRDefault="00020828" w:rsidP="00863848">
            <w:r w:rsidRPr="00A96233">
              <w:t>½ hour</w:t>
            </w:r>
          </w:p>
        </w:tc>
      </w:tr>
    </w:tbl>
    <w:p w14:paraId="08F8C340" w14:textId="77777777" w:rsidR="00020828" w:rsidRPr="00A96233" w:rsidRDefault="00020828" w:rsidP="00020828"/>
    <w:p w14:paraId="4A67367B" w14:textId="77777777" w:rsidR="00020828" w:rsidRPr="00A96233" w:rsidRDefault="00020828" w:rsidP="00020828">
      <w:r w:rsidRPr="00A96233">
        <w:t xml:space="preserve">All merchandise planning tasks that are performed to allocate and replenish merchandise are dependent on the accuracy and currency of the information that is used. Parameters, algorithms and various data sources are combined to automatically generate orders to warehouses, shipments to stores, etc. </w:t>
      </w:r>
    </w:p>
    <w:p w14:paraId="74A1EA6A" w14:textId="77777777" w:rsidR="00020828" w:rsidRPr="00A96233" w:rsidRDefault="00020828" w:rsidP="00020828"/>
    <w:p w14:paraId="02AAEDA1" w14:textId="77777777" w:rsidR="00020828" w:rsidRPr="00A96233" w:rsidRDefault="00020828" w:rsidP="00020828">
      <w:r w:rsidRPr="00A96233">
        <w:t>Data integrity within software systems is essential to ensure the accuracy and usefulness of the results.</w:t>
      </w:r>
    </w:p>
    <w:p w14:paraId="726AFC8C" w14:textId="77777777" w:rsidR="00020828" w:rsidRPr="00A96233" w:rsidRDefault="00020828" w:rsidP="00020828"/>
    <w:p w14:paraId="0D677682" w14:textId="77777777" w:rsidR="00020828" w:rsidRPr="00A96233" w:rsidRDefault="00020828" w:rsidP="00020828">
      <w:r w:rsidRPr="00A96233">
        <w:t>Inaccurate data, outdated data and/or missing data can cause inaccurate results that will impact the outputs generated by these processes. Errors and inaccuracies may have a huge impact on effective allocation of stock to stores. Possible consequences include:</w:t>
      </w:r>
    </w:p>
    <w:p w14:paraId="553A1624" w14:textId="77777777" w:rsidR="00020828" w:rsidRPr="00A96233" w:rsidRDefault="00020828" w:rsidP="00020828"/>
    <w:p w14:paraId="307056C5" w14:textId="77777777" w:rsidR="00020828" w:rsidRPr="00A96233" w:rsidRDefault="00020828" w:rsidP="00A04E4B">
      <w:pPr>
        <w:pStyle w:val="ListParagraph"/>
        <w:numPr>
          <w:ilvl w:val="0"/>
          <w:numId w:val="359"/>
        </w:numPr>
        <w:contextualSpacing w:val="0"/>
      </w:pPr>
      <w:r w:rsidRPr="00A96233">
        <w:lastRenderedPageBreak/>
        <w:t>Inadequate quantities of stock allocated to stores result in stockouts and loss of selling opportunities.</w:t>
      </w:r>
    </w:p>
    <w:p w14:paraId="60BD886D" w14:textId="77777777" w:rsidR="00020828" w:rsidRPr="00A96233" w:rsidRDefault="00020828" w:rsidP="00A04E4B"/>
    <w:p w14:paraId="622794AA" w14:textId="77777777" w:rsidR="00020828" w:rsidRPr="00A96233" w:rsidRDefault="00020828" w:rsidP="00A04E4B">
      <w:pPr>
        <w:pStyle w:val="ListParagraph"/>
        <w:numPr>
          <w:ilvl w:val="0"/>
          <w:numId w:val="359"/>
        </w:numPr>
        <w:contextualSpacing w:val="0"/>
      </w:pPr>
      <w:r w:rsidRPr="00A96233">
        <w:t>Too much stock allocated to stores result in markdowns, which have a negative impact on potential profit.</w:t>
      </w:r>
    </w:p>
    <w:p w14:paraId="237F1A25" w14:textId="77777777" w:rsidR="00020828" w:rsidRPr="00A96233" w:rsidRDefault="00020828" w:rsidP="00A04E4B"/>
    <w:p w14:paraId="5E1AD5DB" w14:textId="77777777" w:rsidR="00020828" w:rsidRPr="00A96233" w:rsidRDefault="00020828" w:rsidP="00A04E4B">
      <w:pPr>
        <w:pStyle w:val="ListParagraph"/>
        <w:numPr>
          <w:ilvl w:val="0"/>
          <w:numId w:val="359"/>
        </w:numPr>
        <w:contextualSpacing w:val="0"/>
      </w:pPr>
      <w:r w:rsidRPr="00A96233">
        <w:t>Incorrect product ranges allocated can result in either lost selling opportunities or stock that does not sell and need to be marked down. Both ways, the company loses potential income and profit.</w:t>
      </w:r>
    </w:p>
    <w:p w14:paraId="468B1949" w14:textId="77777777" w:rsidR="00020828" w:rsidRPr="00A96233" w:rsidRDefault="00020828" w:rsidP="00A04E4B"/>
    <w:p w14:paraId="6155E07B" w14:textId="1F2CD2D8" w:rsidR="00020828" w:rsidRPr="00A96233" w:rsidRDefault="00020828" w:rsidP="00A04E4B">
      <w:r w:rsidRPr="00A96233">
        <w:t>The table below shows how an error that resulted in 1% more markdowns from the base example because of inaccurate data can have an impact of R500</w:t>
      </w:r>
      <w:r w:rsidR="00F622B0">
        <w:t xml:space="preserve"> </w:t>
      </w:r>
      <w:r w:rsidRPr="00A96233">
        <w:t>000 that could have been gained in profits.</w:t>
      </w:r>
    </w:p>
    <w:p w14:paraId="3691BC28" w14:textId="77777777" w:rsidR="00020828" w:rsidRPr="00A96233" w:rsidRDefault="00020828" w:rsidP="00020828"/>
    <w:p w14:paraId="0FEC0C79" w14:textId="77777777" w:rsidR="00020828" w:rsidRPr="00A96233" w:rsidRDefault="00020828" w:rsidP="00020828">
      <w:r w:rsidRPr="00A96233">
        <w:rPr>
          <w:noProof/>
        </w:rPr>
        <w:drawing>
          <wp:inline distT="0" distB="0" distL="0" distR="0" wp14:anchorId="5F8C5EF7" wp14:editId="27240C0A">
            <wp:extent cx="5731510" cy="873760"/>
            <wp:effectExtent l="0" t="0" r="2540" b="254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873760"/>
                    </a:xfrm>
                    <a:prstGeom prst="rect">
                      <a:avLst/>
                    </a:prstGeom>
                    <a:noFill/>
                    <a:ln>
                      <a:noFill/>
                    </a:ln>
                  </pic:spPr>
                </pic:pic>
              </a:graphicData>
            </a:graphic>
          </wp:inline>
        </w:drawing>
      </w:r>
    </w:p>
    <w:p w14:paraId="6DA72B70" w14:textId="5C1F0732" w:rsidR="00020828" w:rsidRDefault="00020828" w:rsidP="00020828"/>
    <w:p w14:paraId="2D63E9D3" w14:textId="77777777" w:rsidR="00A04E4B" w:rsidRPr="00A96233" w:rsidRDefault="00A04E4B" w:rsidP="00020828"/>
    <w:p w14:paraId="413A4B58" w14:textId="77777777" w:rsidR="00020828" w:rsidRPr="00A96233" w:rsidRDefault="00020828" w:rsidP="00020828">
      <w:pPr>
        <w:pStyle w:val="Heading2"/>
      </w:pPr>
      <w:bookmarkStart w:id="1491" w:name="_Toc45720015"/>
      <w:bookmarkStart w:id="1492" w:name="_Toc46588534"/>
      <w:bookmarkStart w:id="1493" w:name="_Toc46916490"/>
      <w:r w:rsidRPr="00A96233">
        <w:t>2.3</w:t>
      </w:r>
      <w:r w:rsidRPr="00A96233">
        <w:tab/>
        <w:t>Allocation quantities for promotional stock</w:t>
      </w:r>
      <w:bookmarkEnd w:id="1491"/>
      <w:bookmarkEnd w:id="1492"/>
      <w:bookmarkEnd w:id="1493"/>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0535AC1" w14:textId="77777777" w:rsidTr="00A04E4B">
        <w:tc>
          <w:tcPr>
            <w:tcW w:w="784" w:type="pct"/>
            <w:tcBorders>
              <w:top w:val="single" w:sz="4" w:space="0" w:color="auto"/>
              <w:left w:val="single" w:sz="4" w:space="0" w:color="auto"/>
              <w:bottom w:val="single" w:sz="4" w:space="0" w:color="auto"/>
              <w:right w:val="nil"/>
            </w:tcBorders>
            <w:hideMark/>
          </w:tcPr>
          <w:p w14:paraId="746938EC" w14:textId="77777777" w:rsidR="00020828" w:rsidRPr="00A96233" w:rsidRDefault="00020828" w:rsidP="00863848">
            <w:pPr>
              <w:jc w:val="center"/>
            </w:pPr>
            <w:bookmarkStart w:id="1494" w:name="_Toc45720016"/>
            <w:r w:rsidRPr="00A96233">
              <w:rPr>
                <w:noProof/>
              </w:rPr>
              <w:drawing>
                <wp:inline distT="0" distB="0" distL="0" distR="0" wp14:anchorId="2CEE9B19" wp14:editId="58C0E226">
                  <wp:extent cx="462915" cy="462915"/>
                  <wp:effectExtent l="0" t="0" r="0" b="0"/>
                  <wp:docPr id="725" name="Picture 7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3B99A4B" w14:textId="77777777" w:rsidR="00020828" w:rsidRPr="00A96233" w:rsidRDefault="00020828" w:rsidP="00863848">
            <w:r w:rsidRPr="00A96233">
              <w:t>Use the information below to discuss the allocation quantities for promotional stock.</w:t>
            </w:r>
          </w:p>
          <w:p w14:paraId="0260D9BC" w14:textId="77777777" w:rsidR="00020828" w:rsidRPr="00A96233" w:rsidRDefault="00020828" w:rsidP="00863848"/>
          <w:p w14:paraId="588DB466" w14:textId="1840155C" w:rsidR="00020828" w:rsidRPr="00A96233" w:rsidRDefault="00020828" w:rsidP="00863848">
            <w:r w:rsidRPr="00A96233">
              <w:t xml:space="preserve">Where indicated, ask learners to </w:t>
            </w:r>
            <w:r w:rsidRPr="007657F8">
              <w:t xml:space="preserve">complete activity </w:t>
            </w:r>
            <w:r w:rsidR="007657F8" w:rsidRPr="007657F8">
              <w:t>60</w:t>
            </w:r>
            <w:r w:rsidRPr="007657F8">
              <w:t>.</w:t>
            </w:r>
          </w:p>
        </w:tc>
        <w:tc>
          <w:tcPr>
            <w:tcW w:w="873" w:type="pct"/>
            <w:tcBorders>
              <w:top w:val="single" w:sz="4" w:space="0" w:color="auto"/>
              <w:left w:val="nil"/>
              <w:bottom w:val="single" w:sz="4" w:space="0" w:color="auto"/>
              <w:right w:val="single" w:sz="4" w:space="0" w:color="auto"/>
            </w:tcBorders>
            <w:hideMark/>
          </w:tcPr>
          <w:p w14:paraId="4F4E8240" w14:textId="77777777" w:rsidR="00020828" w:rsidRPr="00A96233" w:rsidRDefault="00020828" w:rsidP="00863848">
            <w:r w:rsidRPr="00A96233">
              <w:t>Time:</w:t>
            </w:r>
          </w:p>
          <w:p w14:paraId="11E7AFE3" w14:textId="53481150" w:rsidR="00020828" w:rsidRPr="00A96233" w:rsidRDefault="00AC10B8" w:rsidP="00AC10B8">
            <w:pPr>
              <w:jc w:val="left"/>
            </w:pPr>
            <w:r w:rsidRPr="00A96233">
              <w:t>2 ¼ hour including activity</w:t>
            </w:r>
          </w:p>
        </w:tc>
      </w:tr>
    </w:tbl>
    <w:p w14:paraId="18CD55F0" w14:textId="77777777" w:rsidR="00020828" w:rsidRPr="00A96233" w:rsidRDefault="00020828" w:rsidP="00020828"/>
    <w:p w14:paraId="18669808" w14:textId="77777777" w:rsidR="00020828" w:rsidRPr="00A96233" w:rsidRDefault="00020828" w:rsidP="00020828">
      <w:pPr>
        <w:pStyle w:val="Heading3"/>
        <w:spacing w:line="360" w:lineRule="auto"/>
      </w:pPr>
      <w:bookmarkStart w:id="1495" w:name="_Toc46588535"/>
      <w:bookmarkStart w:id="1496" w:name="_Toc46916491"/>
      <w:r w:rsidRPr="00A96233">
        <w:t>2.3.1</w:t>
      </w:r>
      <w:r w:rsidRPr="00A96233">
        <w:tab/>
        <w:t>The objectives of promotions</w:t>
      </w:r>
      <w:bookmarkEnd w:id="1494"/>
      <w:bookmarkEnd w:id="1495"/>
      <w:bookmarkEnd w:id="1496"/>
    </w:p>
    <w:p w14:paraId="32E32376" w14:textId="77777777" w:rsidR="00020828" w:rsidRPr="00A96233" w:rsidRDefault="00020828" w:rsidP="00020828"/>
    <w:p w14:paraId="4ED42683" w14:textId="77777777" w:rsidR="00020828" w:rsidRPr="00A96233" w:rsidRDefault="00020828" w:rsidP="00020828">
      <w:r w:rsidRPr="00A96233">
        <w:t>The objectives of promotions are to:</w:t>
      </w:r>
    </w:p>
    <w:p w14:paraId="3BD647EE" w14:textId="77777777" w:rsidR="00020828" w:rsidRPr="00A96233" w:rsidRDefault="00020828" w:rsidP="00020828"/>
    <w:p w14:paraId="26925539" w14:textId="77777777" w:rsidR="00020828" w:rsidRPr="00A96233" w:rsidRDefault="00020828" w:rsidP="0014236E">
      <w:pPr>
        <w:pStyle w:val="ListParagraph"/>
        <w:numPr>
          <w:ilvl w:val="0"/>
          <w:numId w:val="347"/>
        </w:numPr>
        <w:ind w:left="357" w:hanging="357"/>
        <w:contextualSpacing w:val="0"/>
      </w:pPr>
      <w:r w:rsidRPr="00A96233">
        <w:rPr>
          <w:b/>
          <w:bCs/>
        </w:rPr>
        <w:t>Inform customers</w:t>
      </w:r>
      <w:r w:rsidRPr="00A96233">
        <w:t>. One of the major objectives of a promotional strategy is often to inform consumers about the availability and price of products. For example, inserts in local newspapers on Wednesdays and Thursdays inform consumers about special prices for grocery products offered by a supermarket over the weekend.</w:t>
      </w:r>
    </w:p>
    <w:p w14:paraId="56DC246D" w14:textId="77777777" w:rsidR="00020828" w:rsidRPr="00A96233" w:rsidRDefault="00020828" w:rsidP="00020828">
      <w:pPr>
        <w:pStyle w:val="ListParagraph"/>
        <w:ind w:left="357"/>
        <w:contextualSpacing w:val="0"/>
      </w:pPr>
    </w:p>
    <w:p w14:paraId="566E56B1" w14:textId="77777777" w:rsidR="00020828" w:rsidRPr="00A96233" w:rsidRDefault="00020828" w:rsidP="0014236E">
      <w:pPr>
        <w:pStyle w:val="ListParagraph"/>
        <w:numPr>
          <w:ilvl w:val="0"/>
          <w:numId w:val="347"/>
        </w:numPr>
        <w:ind w:left="357" w:hanging="357"/>
        <w:contextualSpacing w:val="0"/>
      </w:pPr>
      <w:r w:rsidRPr="00A96233">
        <w:rPr>
          <w:b/>
          <w:bCs/>
        </w:rPr>
        <w:t>Differentiate a product.</w:t>
      </w:r>
      <w:r w:rsidRPr="00A96233">
        <w:t xml:space="preserve"> Organisations often develop a strategy to differentiate their product from similar products, i.e. to inform consumers how their product is different from other products and how it will benefit the consumer. Differentiation may be based on the characteristics of the product, price, quality or service. Product differentiation is done with the aim of achieving a position in the market </w:t>
      </w:r>
      <w:r w:rsidRPr="00A96233">
        <w:lastRenderedPageBreak/>
        <w:t>that appeals to the target market. For example, Duracell attempts to differentiate its batteries on battery life, using the Duracell rabbit character that just goes on, and on and on…</w:t>
      </w:r>
    </w:p>
    <w:p w14:paraId="6200B01F" w14:textId="77777777" w:rsidR="00020828" w:rsidRPr="00A96233" w:rsidRDefault="00020828" w:rsidP="00020828"/>
    <w:p w14:paraId="4F717DB6" w14:textId="77777777" w:rsidR="00020828" w:rsidRPr="00A96233" w:rsidRDefault="00020828" w:rsidP="0014236E">
      <w:pPr>
        <w:pStyle w:val="ListParagraph"/>
        <w:numPr>
          <w:ilvl w:val="0"/>
          <w:numId w:val="347"/>
        </w:numPr>
        <w:ind w:left="357" w:hanging="357"/>
        <w:contextualSpacing w:val="0"/>
      </w:pPr>
      <w:r w:rsidRPr="00A96233">
        <w:rPr>
          <w:b/>
          <w:bCs/>
        </w:rPr>
        <w:t>Increase sales</w:t>
      </w:r>
      <w:r w:rsidRPr="00A96233">
        <w:t>. 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 Stores may have general promotions to increase sales of gift products before festive periods such as Diwali. Shops selling fresh flowers may have special promotions on flowers for Valentines’ day and Mothers’ day.</w:t>
      </w:r>
    </w:p>
    <w:p w14:paraId="4FF090E6" w14:textId="77777777" w:rsidR="00020828" w:rsidRPr="00A96233" w:rsidRDefault="00020828" w:rsidP="00020828"/>
    <w:p w14:paraId="5AF3A2F7" w14:textId="7A0B2D3C" w:rsidR="00020828" w:rsidRPr="00A96233" w:rsidRDefault="00020828" w:rsidP="0014236E">
      <w:pPr>
        <w:pStyle w:val="ListParagraph"/>
        <w:numPr>
          <w:ilvl w:val="0"/>
          <w:numId w:val="347"/>
        </w:numPr>
        <w:contextualSpacing w:val="0"/>
      </w:pPr>
      <w:r w:rsidRPr="00A96233">
        <w:rPr>
          <w:b/>
          <w:bCs/>
        </w:rPr>
        <w:t>Emphasise a product’s value</w:t>
      </w:r>
      <w:r w:rsidRPr="00A96233">
        <w:t xml:space="preserve">. 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w:t>
      </w:r>
      <w:r w:rsidR="00A04E4B">
        <w:t>-</w:t>
      </w:r>
      <w:r w:rsidRPr="00A96233">
        <w:t xml:space="preserve"> the consumer does not have to take the laptop anywhere for repairs – it is done at the customer’s office or home.</w:t>
      </w:r>
    </w:p>
    <w:p w14:paraId="4FBFCEA6" w14:textId="77777777" w:rsidR="00020828" w:rsidRPr="00A96233" w:rsidRDefault="00020828" w:rsidP="00020828"/>
    <w:p w14:paraId="0C6785E2" w14:textId="77777777" w:rsidR="00020828" w:rsidRPr="00A96233" w:rsidRDefault="00020828" w:rsidP="00020828">
      <w:pPr>
        <w:pStyle w:val="Heading3"/>
        <w:spacing w:line="360" w:lineRule="auto"/>
      </w:pPr>
      <w:bookmarkStart w:id="1497" w:name="_Toc45720017"/>
      <w:bookmarkStart w:id="1498" w:name="_Toc46588536"/>
      <w:bookmarkStart w:id="1499" w:name="_Toc46916492"/>
      <w:r w:rsidRPr="00A96233">
        <w:t>2.3.2</w:t>
      </w:r>
      <w:r w:rsidRPr="00A96233">
        <w:tab/>
        <w:t>Promotional techniques</w:t>
      </w:r>
      <w:bookmarkEnd w:id="1497"/>
      <w:bookmarkEnd w:id="1498"/>
      <w:bookmarkEnd w:id="1499"/>
    </w:p>
    <w:p w14:paraId="7A87DED4" w14:textId="77777777" w:rsidR="00020828" w:rsidRPr="00A96233" w:rsidRDefault="00020828" w:rsidP="00020828"/>
    <w:p w14:paraId="497C5FE7" w14:textId="77777777" w:rsidR="00020828" w:rsidRPr="00A96233" w:rsidRDefault="00020828" w:rsidP="00020828">
      <w:r w:rsidRPr="00A96233">
        <w:t>Promotional techniques in retail include the following:</w:t>
      </w:r>
    </w:p>
    <w:p w14:paraId="4378088B" w14:textId="77777777" w:rsidR="00020828" w:rsidRPr="00A96233" w:rsidRDefault="00020828" w:rsidP="00020828"/>
    <w:p w14:paraId="6EEC9E5A" w14:textId="77777777" w:rsidR="00020828" w:rsidRPr="00A96233" w:rsidRDefault="00020828" w:rsidP="00020828">
      <w:pPr>
        <w:jc w:val="center"/>
      </w:pPr>
      <w:r w:rsidRPr="00A96233">
        <w:rPr>
          <w:noProof/>
        </w:rPr>
        <w:drawing>
          <wp:inline distT="0" distB="0" distL="0" distR="0" wp14:anchorId="7AB0C45C" wp14:editId="1AC206FC">
            <wp:extent cx="3649661" cy="1719943"/>
            <wp:effectExtent l="0" t="0" r="825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701811" cy="1744519"/>
                    </a:xfrm>
                    <a:prstGeom prst="rect">
                      <a:avLst/>
                    </a:prstGeom>
                    <a:noFill/>
                    <a:ln>
                      <a:noFill/>
                    </a:ln>
                  </pic:spPr>
                </pic:pic>
              </a:graphicData>
            </a:graphic>
          </wp:inline>
        </w:drawing>
      </w:r>
    </w:p>
    <w:p w14:paraId="0683C514" w14:textId="77777777" w:rsidR="00020828" w:rsidRPr="00A96233" w:rsidRDefault="00020828" w:rsidP="00020828">
      <w:pPr>
        <w:rPr>
          <w:b/>
          <w:bCs/>
        </w:rPr>
      </w:pPr>
    </w:p>
    <w:p w14:paraId="082C56C7" w14:textId="2092A207" w:rsidR="00020828" w:rsidRDefault="00020828" w:rsidP="00020828">
      <w:pPr>
        <w:rPr>
          <w:b/>
          <w:bCs/>
        </w:rPr>
      </w:pPr>
      <w:r w:rsidRPr="00A96233">
        <w:rPr>
          <w:b/>
          <w:bCs/>
        </w:rPr>
        <w:t>Sales promotions and promotional pricing</w:t>
      </w:r>
    </w:p>
    <w:p w14:paraId="345EAE07" w14:textId="77777777" w:rsidR="00A04E4B" w:rsidRPr="00A96233" w:rsidRDefault="00A04E4B" w:rsidP="00020828">
      <w:pPr>
        <w:rPr>
          <w:b/>
          <w:bCs/>
        </w:rPr>
      </w:pPr>
    </w:p>
    <w:p w14:paraId="2809C0D9" w14:textId="77777777" w:rsidR="00020828" w:rsidRPr="00A96233" w:rsidRDefault="00020828" w:rsidP="00020828">
      <w:r w:rsidRPr="00A96233">
        <w:t>Sales promotions are a set of marketing initiatives aimed to bring an increase in the sales of a product.</w:t>
      </w:r>
    </w:p>
    <w:p w14:paraId="19381349" w14:textId="77777777" w:rsidR="00020828" w:rsidRPr="00A96233" w:rsidRDefault="00020828" w:rsidP="00020828"/>
    <w:p w14:paraId="174891D1" w14:textId="77777777" w:rsidR="00020828" w:rsidRPr="00A96233" w:rsidRDefault="00020828" w:rsidP="00020828">
      <w:r w:rsidRPr="00A96233">
        <w:t>Sales promotions involve offering consumers a deal that would enable them to either purchase a product for a lower price or get more value of the sale (for example, Buy One Get One Free).</w:t>
      </w:r>
    </w:p>
    <w:p w14:paraId="560EBE8A" w14:textId="77777777" w:rsidR="00020828" w:rsidRPr="00A96233" w:rsidRDefault="00020828" w:rsidP="00020828"/>
    <w:p w14:paraId="0EB09624" w14:textId="77777777" w:rsidR="00020828" w:rsidRPr="00A96233" w:rsidRDefault="00020828" w:rsidP="00020828">
      <w:r w:rsidRPr="00A96233">
        <w:t>A wide variety of sales promotion are used to create awareness of products, build the company’s brand or to increase sales.</w:t>
      </w:r>
    </w:p>
    <w:p w14:paraId="277CAD09" w14:textId="77777777" w:rsidR="00020828" w:rsidRPr="00A96233" w:rsidRDefault="00020828" w:rsidP="00020828"/>
    <w:p w14:paraId="7506F075" w14:textId="77777777" w:rsidR="00020828" w:rsidRPr="00A96233" w:rsidRDefault="00020828" w:rsidP="00020828">
      <w:r w:rsidRPr="00A96233">
        <w:lastRenderedPageBreak/>
        <w:t>Table 9 gives examples of sales promotion techniques.</w:t>
      </w:r>
    </w:p>
    <w:p w14:paraId="2643AF91" w14:textId="77777777" w:rsidR="00020828" w:rsidRPr="00A96233" w:rsidRDefault="00020828" w:rsidP="00020828"/>
    <w:p w14:paraId="0DB31948" w14:textId="77777777" w:rsidR="00020828" w:rsidRPr="00A96233" w:rsidRDefault="00020828" w:rsidP="00020828">
      <w:pPr>
        <w:pStyle w:val="Caption"/>
        <w:spacing w:before="0" w:after="0" w:line="360" w:lineRule="auto"/>
        <w:rPr>
          <w:lang w:val="en-GB"/>
        </w:rPr>
      </w:pPr>
      <w:r w:rsidRPr="00A96233">
        <w:rPr>
          <w:lang w:val="en-GB"/>
        </w:rPr>
        <w:t>table 9: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410ED1FC" w14:textId="77777777" w:rsidTr="00A04E4B">
        <w:tc>
          <w:tcPr>
            <w:tcW w:w="2395" w:type="dxa"/>
            <w:shd w:val="clear" w:color="auto" w:fill="808080" w:themeFill="background1" w:themeFillShade="80"/>
          </w:tcPr>
          <w:p w14:paraId="2ADD9D33" w14:textId="77777777" w:rsidR="00020828" w:rsidRPr="00A96233" w:rsidRDefault="00020828" w:rsidP="00863848">
            <w:pPr>
              <w:rPr>
                <w:b/>
                <w:bCs/>
                <w:color w:val="FFFFFF" w:themeColor="background1"/>
              </w:rPr>
            </w:pPr>
            <w:r w:rsidRPr="00A96233">
              <w:rPr>
                <w:b/>
                <w:bCs/>
                <w:color w:val="FFFFFF" w:themeColor="background1"/>
              </w:rPr>
              <w:t>Percentage off</w:t>
            </w:r>
          </w:p>
        </w:tc>
        <w:tc>
          <w:tcPr>
            <w:tcW w:w="6601" w:type="dxa"/>
            <w:shd w:val="clear" w:color="auto" w:fill="D9D9D9" w:themeFill="background1" w:themeFillShade="D9"/>
          </w:tcPr>
          <w:p w14:paraId="12E4704B" w14:textId="1668AF4E" w:rsidR="00020828" w:rsidRPr="00A96233" w:rsidRDefault="00020828" w:rsidP="00863848">
            <w:r w:rsidRPr="00A96233">
              <w:t xml:space="preserve">The percentage off deal (e.g. “20% off” or “50% off”) is one of the most popular </w:t>
            </w:r>
            <w:r w:rsidR="00A04E4B">
              <w:t>-</w:t>
            </w:r>
            <w:r w:rsidRPr="00A96233">
              <w:t xml:space="preserve"> and effective </w:t>
            </w:r>
            <w:r w:rsidR="00A04E4B">
              <w:t>-</w:t>
            </w:r>
            <w:r w:rsidRPr="00A96233">
              <w:t xml:space="preserve"> types of promotions. Consumers love bargains.</w:t>
            </w:r>
          </w:p>
          <w:p w14:paraId="60B49AA7" w14:textId="77777777" w:rsidR="00020828" w:rsidRPr="00A96233" w:rsidRDefault="00020828" w:rsidP="00863848"/>
          <w:p w14:paraId="0B9DD55C" w14:textId="77777777" w:rsidR="00020828" w:rsidRPr="00A96233" w:rsidRDefault="00020828" w:rsidP="00863848">
            <w:r w:rsidRPr="00A96233">
              <w:t xml:space="preserve">Mike Catania, Chief Technology Officer of PromotionCode.org suggests that experience has shown that store-wide flat percentages result in bigger sales than a high percentage discount on selected products. </w:t>
            </w:r>
          </w:p>
        </w:tc>
      </w:tr>
      <w:tr w:rsidR="00020828" w:rsidRPr="00A96233" w14:paraId="58FF7100" w14:textId="77777777" w:rsidTr="00A04E4B">
        <w:tc>
          <w:tcPr>
            <w:tcW w:w="2395" w:type="dxa"/>
            <w:shd w:val="clear" w:color="auto" w:fill="808080" w:themeFill="background1" w:themeFillShade="80"/>
          </w:tcPr>
          <w:p w14:paraId="709A86C9" w14:textId="77777777" w:rsidR="00020828" w:rsidRPr="00A96233" w:rsidRDefault="00020828" w:rsidP="00863848">
            <w:pPr>
              <w:rPr>
                <w:b/>
                <w:bCs/>
                <w:color w:val="FFFFFF" w:themeColor="background1"/>
              </w:rPr>
            </w:pPr>
            <w:r w:rsidRPr="00A96233">
              <w:rPr>
                <w:b/>
                <w:bCs/>
                <w:color w:val="FFFFFF" w:themeColor="background1"/>
              </w:rPr>
              <w:t>Fixed amount off</w:t>
            </w:r>
          </w:p>
        </w:tc>
        <w:tc>
          <w:tcPr>
            <w:tcW w:w="6601" w:type="dxa"/>
            <w:shd w:val="clear" w:color="auto" w:fill="D9D9D9" w:themeFill="background1" w:themeFillShade="D9"/>
          </w:tcPr>
          <w:p w14:paraId="7331CFD7" w14:textId="77777777" w:rsidR="00020828" w:rsidRPr="00A96233" w:rsidRDefault="00020828" w:rsidP="00863848">
            <w:pPr>
              <w:rPr>
                <w:rFonts w:ascii="Times New Roman" w:hAnsi="Times New Roman"/>
              </w:rPr>
            </w:pPr>
            <w:r w:rsidRPr="00A96233">
              <w:t xml:space="preserve">This type of promotion involves discounting items by a flat amount (for example, R100 off on product X or sales above Rx. </w:t>
            </w:r>
          </w:p>
        </w:tc>
      </w:tr>
      <w:tr w:rsidR="00020828" w:rsidRPr="00A96233" w14:paraId="1EE48574" w14:textId="77777777" w:rsidTr="00A04E4B">
        <w:tc>
          <w:tcPr>
            <w:tcW w:w="2395" w:type="dxa"/>
            <w:shd w:val="clear" w:color="auto" w:fill="808080" w:themeFill="background1" w:themeFillShade="80"/>
          </w:tcPr>
          <w:p w14:paraId="5A9EFD9E" w14:textId="77777777" w:rsidR="00020828" w:rsidRPr="00A96233" w:rsidRDefault="00020828" w:rsidP="00863848">
            <w:pPr>
              <w:rPr>
                <w:b/>
                <w:bCs/>
                <w:color w:val="FFFFFF" w:themeColor="background1"/>
              </w:rPr>
            </w:pPr>
            <w:r w:rsidRPr="00A96233">
              <w:rPr>
                <w:b/>
                <w:bCs/>
                <w:color w:val="FFFFFF" w:themeColor="background1"/>
              </w:rPr>
              <w:t>Buy one get one</w:t>
            </w:r>
          </w:p>
        </w:tc>
        <w:tc>
          <w:tcPr>
            <w:tcW w:w="6601" w:type="dxa"/>
            <w:shd w:val="clear" w:color="auto" w:fill="D9D9D9" w:themeFill="background1" w:themeFillShade="D9"/>
          </w:tcPr>
          <w:p w14:paraId="20747077" w14:textId="77777777" w:rsidR="00020828" w:rsidRPr="00A96233" w:rsidRDefault="00020828" w:rsidP="00863848">
            <w:r w:rsidRPr="00A96233">
              <w:t>Buy One Get One (BOGO) is a common sales promotion.</w:t>
            </w:r>
          </w:p>
          <w:p w14:paraId="2E0B4572" w14:textId="77777777" w:rsidR="00020828" w:rsidRPr="00A96233" w:rsidRDefault="00020828" w:rsidP="00863848"/>
          <w:p w14:paraId="0173F372" w14:textId="77777777" w:rsidR="00020828" w:rsidRPr="00A96233" w:rsidRDefault="00020828" w:rsidP="00863848">
            <w:r w:rsidRPr="00A96233">
              <w:t>This promotion can be applied in two ways: B</w:t>
            </w:r>
            <w:r w:rsidRPr="00A96233">
              <w:rPr>
                <w:i/>
                <w:iCs/>
              </w:rPr>
              <w:t>uy one get one free</w:t>
            </w:r>
            <w:r w:rsidRPr="00A96233">
              <w:t xml:space="preserve"> or </w:t>
            </w:r>
            <w:r w:rsidRPr="00A96233">
              <w:rPr>
                <w:i/>
                <w:iCs/>
              </w:rPr>
              <w:t>buy one get the 2nd item % off</w:t>
            </w:r>
            <w:r w:rsidRPr="00A96233">
              <w:t>.</w:t>
            </w:r>
          </w:p>
          <w:p w14:paraId="584F0566" w14:textId="77777777" w:rsidR="00020828" w:rsidRPr="00A96233" w:rsidRDefault="00020828" w:rsidP="00863848"/>
          <w:p w14:paraId="6A8F019B" w14:textId="77777777" w:rsidR="00020828" w:rsidRPr="00A96233" w:rsidRDefault="00020828" w:rsidP="00863848">
            <w:r w:rsidRPr="00A96233">
              <w:t>BOGO is typically used to move overstock products or dead stock items.</w:t>
            </w:r>
          </w:p>
          <w:p w14:paraId="0B3D7DAA" w14:textId="77777777" w:rsidR="00020828" w:rsidRPr="00A96233" w:rsidRDefault="00020828" w:rsidP="00863848"/>
          <w:p w14:paraId="510A9AE1" w14:textId="77777777" w:rsidR="00020828" w:rsidRPr="00A96233" w:rsidRDefault="00020828" w:rsidP="00863848">
            <w:r w:rsidRPr="00A96233">
              <w:t xml:space="preserve">Some experts believe that BOGO-half-off deals frustrate customers since the deal always discounts the lower of the two prices. </w:t>
            </w:r>
          </w:p>
        </w:tc>
      </w:tr>
      <w:tr w:rsidR="00020828" w:rsidRPr="00A96233" w14:paraId="2CDF4290" w14:textId="77777777" w:rsidTr="00A04E4B">
        <w:tc>
          <w:tcPr>
            <w:tcW w:w="2395" w:type="dxa"/>
            <w:shd w:val="clear" w:color="auto" w:fill="808080" w:themeFill="background1" w:themeFillShade="80"/>
          </w:tcPr>
          <w:p w14:paraId="3FE07334" w14:textId="77777777" w:rsidR="00020828" w:rsidRPr="00A96233" w:rsidRDefault="00020828" w:rsidP="00863848">
            <w:pPr>
              <w:rPr>
                <w:b/>
                <w:bCs/>
                <w:color w:val="FFFFFF" w:themeColor="background1"/>
              </w:rPr>
            </w:pPr>
            <w:r w:rsidRPr="00A96233">
              <w:rPr>
                <w:b/>
                <w:bCs/>
                <w:color w:val="FFFFFF" w:themeColor="background1"/>
              </w:rPr>
              <w:t>Free gift</w:t>
            </w:r>
          </w:p>
        </w:tc>
        <w:tc>
          <w:tcPr>
            <w:tcW w:w="6601" w:type="dxa"/>
            <w:shd w:val="clear" w:color="auto" w:fill="D9D9D9" w:themeFill="background1" w:themeFillShade="D9"/>
          </w:tcPr>
          <w:p w14:paraId="20B07759" w14:textId="77777777" w:rsidR="00020828" w:rsidRPr="00A96233" w:rsidRDefault="00020828" w:rsidP="00863848">
            <w:r w:rsidRPr="00A96233">
              <w:t>This involves customers receiving a free product when buy another product.</w:t>
            </w:r>
          </w:p>
        </w:tc>
      </w:tr>
    </w:tbl>
    <w:p w14:paraId="0C094EC1" w14:textId="77777777" w:rsidR="00020828" w:rsidRPr="00A96233" w:rsidRDefault="00020828" w:rsidP="00020828"/>
    <w:p w14:paraId="5C1EFDAE" w14:textId="77777777" w:rsidR="00020828" w:rsidRPr="00A96233" w:rsidRDefault="00020828" w:rsidP="00020828">
      <w:pPr>
        <w:rPr>
          <w:b/>
          <w:bCs/>
        </w:rPr>
      </w:pPr>
      <w:r w:rsidRPr="00A96233">
        <w:rPr>
          <w:b/>
          <w:bCs/>
        </w:rPr>
        <w:t>Store events</w:t>
      </w:r>
    </w:p>
    <w:p w14:paraId="2BF6E590" w14:textId="77777777" w:rsidR="00020828" w:rsidRPr="00A96233" w:rsidRDefault="00020828" w:rsidP="00020828">
      <w:pPr>
        <w:rPr>
          <w:b/>
          <w:bCs/>
        </w:rPr>
      </w:pPr>
    </w:p>
    <w:p w14:paraId="39D187A0" w14:textId="77777777" w:rsidR="00020828" w:rsidRPr="00A96233" w:rsidRDefault="00020828" w:rsidP="00020828">
      <w:r w:rsidRPr="00A96233">
        <w:t xml:space="preserve">Store events are used to incentivise customers to come into the store for an event where they will not only be surrounded by tempting limited and “only available in stores” items, but also activities such as product demonstrations and services. </w:t>
      </w:r>
    </w:p>
    <w:p w14:paraId="364CD573" w14:textId="77777777" w:rsidR="00020828" w:rsidRPr="00A96233" w:rsidRDefault="00020828" w:rsidP="00020828"/>
    <w:p w14:paraId="3CA56BD4" w14:textId="77777777" w:rsidR="00020828" w:rsidRPr="00A96233" w:rsidRDefault="00020828" w:rsidP="00020828">
      <w:r w:rsidRPr="00A96233">
        <w:t>Store events may be held to unveil new products and may be combined with an extra offer such as getting 15% of when they buy a complementary product.</w:t>
      </w:r>
    </w:p>
    <w:p w14:paraId="31266FB2" w14:textId="77777777" w:rsidR="00020828" w:rsidRPr="00A96233" w:rsidRDefault="00020828" w:rsidP="00020828"/>
    <w:p w14:paraId="2A97C4AD" w14:textId="77777777" w:rsidR="00020828" w:rsidRPr="00A96233" w:rsidRDefault="00020828" w:rsidP="00020828">
      <w:pPr>
        <w:rPr>
          <w:b/>
          <w:bCs/>
        </w:rPr>
      </w:pPr>
      <w:r w:rsidRPr="00A96233">
        <w:rPr>
          <w:b/>
          <w:bCs/>
        </w:rPr>
        <w:t>Loyalty programmes</w:t>
      </w:r>
    </w:p>
    <w:p w14:paraId="1B60DF7E" w14:textId="77777777" w:rsidR="00020828" w:rsidRPr="00A96233" w:rsidRDefault="00020828" w:rsidP="00020828"/>
    <w:p w14:paraId="6E6A928D" w14:textId="77777777" w:rsidR="00020828" w:rsidRPr="00A96233" w:rsidRDefault="00020828" w:rsidP="00020828">
      <w:r w:rsidRPr="00A96233">
        <w:t>It is a well-known fact that it costs much more to attract new customers customer than it does to retain an existing one. Loyalty programmes are used to maximise retaining customers.</w:t>
      </w:r>
    </w:p>
    <w:p w14:paraId="09852AC1" w14:textId="77777777" w:rsidR="00020828" w:rsidRPr="00A96233" w:rsidRDefault="00020828" w:rsidP="00020828"/>
    <w:p w14:paraId="54C5E795" w14:textId="77777777" w:rsidR="00020828" w:rsidRPr="00A96233" w:rsidRDefault="00020828" w:rsidP="00020828">
      <w:r w:rsidRPr="00A96233">
        <w:lastRenderedPageBreak/>
        <w:t xml:space="preserve">The goal of a loyalty program is to not only retain existing customers, but to make them feel excited about earning points and reaching the next VIP tier with an exclusive customer experience. </w:t>
      </w:r>
    </w:p>
    <w:p w14:paraId="40CA0582" w14:textId="77777777" w:rsidR="00AC10B8" w:rsidRPr="00A96233" w:rsidRDefault="00AC10B8" w:rsidP="00020828"/>
    <w:p w14:paraId="35693EB0" w14:textId="77777777" w:rsidR="00020828" w:rsidRPr="00A96233" w:rsidRDefault="00020828" w:rsidP="00020828">
      <w:pPr>
        <w:rPr>
          <w:b/>
          <w:bCs/>
        </w:rPr>
      </w:pPr>
      <w:r w:rsidRPr="00A96233">
        <w:rPr>
          <w:b/>
          <w:bCs/>
        </w:rPr>
        <w:t>Point of sale displays</w:t>
      </w:r>
    </w:p>
    <w:p w14:paraId="2196ABC6" w14:textId="77777777" w:rsidR="00020828" w:rsidRPr="00A96233" w:rsidRDefault="00020828" w:rsidP="00020828"/>
    <w:p w14:paraId="2C48897F" w14:textId="77777777" w:rsidR="00020828" w:rsidRPr="00A96233" w:rsidRDefault="00020828" w:rsidP="00020828">
      <w:r w:rsidRPr="00A96233">
        <w:t xml:space="preserve">Most decisions to buy specific products are made while customers are shopping in a store, with more than 50% of those decisions considered an impulse buy. </w:t>
      </w:r>
    </w:p>
    <w:p w14:paraId="75CF9A4F" w14:textId="77777777" w:rsidR="00020828" w:rsidRPr="00A96233" w:rsidRDefault="00020828" w:rsidP="00020828"/>
    <w:p w14:paraId="385FCC59" w14:textId="77777777" w:rsidR="00020828" w:rsidRPr="00A96233" w:rsidRDefault="00020828" w:rsidP="00020828">
      <w:r w:rsidRPr="00A96233">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4E2F51B7" w14:textId="77777777" w:rsidR="00020828" w:rsidRPr="00A96233" w:rsidRDefault="00020828" w:rsidP="00020828"/>
    <w:p w14:paraId="085EBC17" w14:textId="77777777" w:rsidR="00020828" w:rsidRPr="00A96233" w:rsidRDefault="00020828" w:rsidP="00020828">
      <w:pPr>
        <w:pStyle w:val="Heading3"/>
        <w:spacing w:line="360" w:lineRule="auto"/>
      </w:pPr>
      <w:bookmarkStart w:id="1500" w:name="_Toc45720018"/>
      <w:bookmarkStart w:id="1501" w:name="_Toc46588537"/>
      <w:bookmarkStart w:id="1502" w:name="_Toc46916493"/>
      <w:r w:rsidRPr="00A96233">
        <w:t>2.3.3</w:t>
      </w:r>
      <w:r w:rsidRPr="00A96233">
        <w:tab/>
        <w:t>Methods used for allocating quantities of promotional stock</w:t>
      </w:r>
      <w:bookmarkEnd w:id="1500"/>
      <w:bookmarkEnd w:id="1501"/>
      <w:bookmarkEnd w:id="1502"/>
    </w:p>
    <w:p w14:paraId="356273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C353949" w14:textId="77777777" w:rsidTr="00863848">
        <w:tc>
          <w:tcPr>
            <w:tcW w:w="1408" w:type="dxa"/>
            <w:shd w:val="clear" w:color="auto" w:fill="auto"/>
          </w:tcPr>
          <w:p w14:paraId="1CEF4777" w14:textId="77777777" w:rsidR="00020828" w:rsidRPr="00A96233" w:rsidRDefault="00020828" w:rsidP="00863848">
            <w:pPr>
              <w:jc w:val="center"/>
            </w:pPr>
            <w:r w:rsidRPr="00A96233">
              <w:rPr>
                <w:noProof/>
              </w:rPr>
              <w:drawing>
                <wp:inline distT="0" distB="0" distL="0" distR="0" wp14:anchorId="00B2039A" wp14:editId="4840D2F5">
                  <wp:extent cx="468000" cy="468000"/>
                  <wp:effectExtent l="0" t="0" r="8255" b="8255"/>
                  <wp:docPr id="1654" name="Picture 16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9573ED" w14:textId="77777777" w:rsidR="00020828" w:rsidRPr="00A96233" w:rsidRDefault="00020828" w:rsidP="00863848">
            <w:r w:rsidRPr="00A96233">
              <w:t>What methods do you use to decide on quantities of promotional stock to allocate to different stores within the retail chain?</w:t>
            </w:r>
          </w:p>
          <w:p w14:paraId="5A8D20D0" w14:textId="77777777" w:rsidR="00020828" w:rsidRPr="00A96233" w:rsidRDefault="00020828" w:rsidP="00863848"/>
          <w:p w14:paraId="7330C3F8" w14:textId="7013B548" w:rsidR="00020828" w:rsidRDefault="00020828" w:rsidP="00863848"/>
          <w:p w14:paraId="3F1E8597" w14:textId="10F7C434" w:rsidR="00A04E4B" w:rsidRDefault="00A04E4B" w:rsidP="00863848"/>
          <w:p w14:paraId="0C2ECA46" w14:textId="7A128890" w:rsidR="00A04E4B" w:rsidRDefault="00A04E4B" w:rsidP="00863848"/>
          <w:p w14:paraId="340DF1CD" w14:textId="77777777" w:rsidR="00A04E4B" w:rsidRPr="00A96233" w:rsidRDefault="00A04E4B" w:rsidP="00863848"/>
          <w:p w14:paraId="30DAFD53" w14:textId="77777777" w:rsidR="00020828" w:rsidRPr="00A96233" w:rsidRDefault="00020828" w:rsidP="00863848"/>
        </w:tc>
      </w:tr>
    </w:tbl>
    <w:p w14:paraId="00E38116" w14:textId="77777777" w:rsidR="00020828" w:rsidRPr="00A96233" w:rsidRDefault="00020828" w:rsidP="00020828"/>
    <w:p w14:paraId="32DBDB1F" w14:textId="77777777" w:rsidR="00020828" w:rsidRPr="00A96233" w:rsidRDefault="00020828" w:rsidP="00020828">
      <w:r w:rsidRPr="00A96233">
        <w:t>Deciding on the chainwide order quantity of a product for which a promotion is planned, is no easy task. Deciding on how to allocate ordered quantities for such promotional stock for different stores in the retail chain is even more difficult.</w:t>
      </w:r>
    </w:p>
    <w:p w14:paraId="2ACDD890" w14:textId="77777777" w:rsidR="00020828" w:rsidRPr="00A96233" w:rsidRDefault="00020828" w:rsidP="00020828"/>
    <w:p w14:paraId="35F9E27B" w14:textId="77777777" w:rsidR="00020828" w:rsidRPr="00A96233" w:rsidRDefault="00020828" w:rsidP="00020828">
      <w:pPr>
        <w:spacing w:after="120"/>
      </w:pPr>
      <w:r w:rsidRPr="00A96233">
        <w:t>The two most common methods for allocating promotional stock are:</w:t>
      </w:r>
    </w:p>
    <w:p w14:paraId="4E725E2D" w14:textId="77777777" w:rsidR="00020828" w:rsidRPr="00A96233" w:rsidRDefault="00020828" w:rsidP="0014236E">
      <w:pPr>
        <w:pStyle w:val="ListParagraph"/>
        <w:numPr>
          <w:ilvl w:val="0"/>
          <w:numId w:val="360"/>
        </w:numPr>
        <w:spacing w:after="120"/>
        <w:contextualSpacing w:val="0"/>
      </w:pPr>
      <w:r w:rsidRPr="00A96233">
        <w:t>ABC classification of stores</w:t>
      </w:r>
    </w:p>
    <w:p w14:paraId="1493C7DB" w14:textId="77777777" w:rsidR="00020828" w:rsidRPr="00A96233" w:rsidRDefault="00020828" w:rsidP="0014236E">
      <w:pPr>
        <w:pStyle w:val="ListParagraph"/>
        <w:numPr>
          <w:ilvl w:val="0"/>
          <w:numId w:val="360"/>
        </w:numPr>
        <w:contextualSpacing w:val="0"/>
      </w:pPr>
      <w:r w:rsidRPr="00A96233">
        <w:t>History-based allocation</w:t>
      </w:r>
    </w:p>
    <w:p w14:paraId="0466D86E" w14:textId="77777777" w:rsidR="00020828" w:rsidRPr="00A96233" w:rsidRDefault="00020828" w:rsidP="00020828"/>
    <w:p w14:paraId="7889AC74" w14:textId="77777777" w:rsidR="00020828" w:rsidRPr="00A96233" w:rsidRDefault="00020828" w:rsidP="00020828">
      <w:pPr>
        <w:pStyle w:val="Heading4"/>
        <w:spacing w:line="360" w:lineRule="auto"/>
        <w:ind w:left="1134" w:hanging="1134"/>
      </w:pPr>
      <w:r w:rsidRPr="00A96233">
        <w:t>2.3.3.1</w:t>
      </w:r>
      <w:r w:rsidRPr="00A96233">
        <w:tab/>
        <w:t>ABC classification of stores</w:t>
      </w:r>
    </w:p>
    <w:p w14:paraId="54A9DCB2" w14:textId="77777777" w:rsidR="00020828" w:rsidRPr="00A96233" w:rsidRDefault="00020828" w:rsidP="00020828"/>
    <w:p w14:paraId="13846A9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59F8DE3E" w14:textId="77777777" w:rsidR="00020828" w:rsidRPr="00A96233" w:rsidRDefault="00020828" w:rsidP="00020828"/>
    <w:p w14:paraId="3B72D8C0" w14:textId="77777777" w:rsidR="00020828" w:rsidRPr="00A96233" w:rsidRDefault="00020828" w:rsidP="00F855F1">
      <w:r w:rsidRPr="00A96233">
        <w:lastRenderedPageBreak/>
        <w:t>Promotional stock is then allocated proportionally to these stores, based on the Pareto principle of prioritisation.</w:t>
      </w:r>
    </w:p>
    <w:p w14:paraId="3FF20AA0" w14:textId="77777777" w:rsidR="00020828" w:rsidRPr="00A96233" w:rsidRDefault="00020828" w:rsidP="00F855F1">
      <w:pPr>
        <w:pStyle w:val="ListParagraph"/>
        <w:numPr>
          <w:ilvl w:val="0"/>
          <w:numId w:val="350"/>
        </w:numPr>
        <w:contextualSpacing w:val="0"/>
      </w:pPr>
      <w:r w:rsidRPr="00A96233">
        <w:t>Class A stores: 80%</w:t>
      </w:r>
    </w:p>
    <w:p w14:paraId="438E83E7" w14:textId="77777777" w:rsidR="00020828" w:rsidRPr="00A96233" w:rsidRDefault="00020828" w:rsidP="00F855F1">
      <w:pPr>
        <w:pStyle w:val="ListParagraph"/>
        <w:numPr>
          <w:ilvl w:val="0"/>
          <w:numId w:val="350"/>
        </w:numPr>
        <w:contextualSpacing w:val="0"/>
      </w:pPr>
      <w:r w:rsidRPr="00A96233">
        <w:t>Class B stores: 15%</w:t>
      </w:r>
    </w:p>
    <w:p w14:paraId="4D66FE59" w14:textId="77777777" w:rsidR="00020828" w:rsidRPr="00A96233" w:rsidRDefault="00020828" w:rsidP="00F855F1">
      <w:pPr>
        <w:pStyle w:val="ListParagraph"/>
        <w:numPr>
          <w:ilvl w:val="0"/>
          <w:numId w:val="350"/>
        </w:numPr>
        <w:contextualSpacing w:val="0"/>
      </w:pPr>
      <w:r w:rsidRPr="00A96233">
        <w:t>Class C stores: 5%</w:t>
      </w:r>
    </w:p>
    <w:p w14:paraId="0338767A" w14:textId="77777777" w:rsidR="00020828" w:rsidRPr="00A96233" w:rsidRDefault="00020828" w:rsidP="00F855F1"/>
    <w:p w14:paraId="2825C724" w14:textId="77777777" w:rsidR="00020828" w:rsidRPr="00A96233" w:rsidRDefault="00020828" w:rsidP="00020828">
      <w:pPr>
        <w:pStyle w:val="Heading4"/>
        <w:spacing w:line="360" w:lineRule="auto"/>
        <w:ind w:left="1134" w:hanging="1134"/>
      </w:pPr>
      <w:r w:rsidRPr="00A96233">
        <w:t>2.3.3.2</w:t>
      </w:r>
      <w:r w:rsidRPr="00A96233">
        <w:tab/>
        <w:t>History-based allocation</w:t>
      </w:r>
    </w:p>
    <w:p w14:paraId="4C5578FC" w14:textId="77777777" w:rsidR="00020828" w:rsidRPr="00A96233" w:rsidRDefault="00020828" w:rsidP="00020828"/>
    <w:p w14:paraId="060F4247"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126E5265" w14:textId="77777777" w:rsidR="00020828" w:rsidRPr="00A96233" w:rsidRDefault="00020828" w:rsidP="00020828"/>
    <w:p w14:paraId="2D5BB3CD"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320D81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36C8FCA" w14:textId="77777777" w:rsidTr="00863848">
        <w:trPr>
          <w:trHeight w:val="1008"/>
        </w:trPr>
        <w:tc>
          <w:tcPr>
            <w:tcW w:w="1408" w:type="dxa"/>
            <w:shd w:val="clear" w:color="auto" w:fill="auto"/>
          </w:tcPr>
          <w:p w14:paraId="4B2A6CFD" w14:textId="77777777" w:rsidR="00020828" w:rsidRPr="00A96233" w:rsidRDefault="00020828" w:rsidP="00863848">
            <w:pPr>
              <w:jc w:val="center"/>
            </w:pPr>
            <w:r w:rsidRPr="00A96233">
              <w:rPr>
                <w:rFonts w:cs="Arial"/>
                <w:noProof/>
                <w:szCs w:val="20"/>
              </w:rPr>
              <w:drawing>
                <wp:inline distT="0" distB="0" distL="0" distR="0" wp14:anchorId="79E9DAB1" wp14:editId="1B77ADDE">
                  <wp:extent cx="468000" cy="468000"/>
                  <wp:effectExtent l="0" t="0" r="8255" b="8255"/>
                  <wp:docPr id="1655" name="Picture 16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5A40991" w14:textId="0B44A106" w:rsidR="00020828" w:rsidRPr="007657F8" w:rsidRDefault="00020828" w:rsidP="00863848">
            <w:pPr>
              <w:spacing w:after="120"/>
              <w:rPr>
                <w:b/>
                <w:bCs/>
              </w:rPr>
            </w:pPr>
            <w:r w:rsidRPr="007657F8">
              <w:rPr>
                <w:b/>
                <w:bCs/>
              </w:rPr>
              <w:t xml:space="preserve">Activity </w:t>
            </w:r>
            <w:r w:rsidR="007657F8" w:rsidRPr="007657F8">
              <w:rPr>
                <w:b/>
                <w:bCs/>
              </w:rPr>
              <w:t>60</w:t>
            </w:r>
            <w:r w:rsidRPr="007657F8">
              <w:rPr>
                <w:b/>
                <w:bCs/>
              </w:rPr>
              <w:t xml:space="preserve"> (KM0402 IAC0203) </w:t>
            </w:r>
          </w:p>
          <w:p w14:paraId="710FC97A" w14:textId="77777777" w:rsidR="00020828" w:rsidRPr="007657F8" w:rsidRDefault="00020828" w:rsidP="00863848">
            <w:pPr>
              <w:spacing w:after="120"/>
            </w:pPr>
            <w:r w:rsidRPr="007657F8">
              <w:t>Work in groups.</w:t>
            </w:r>
          </w:p>
          <w:p w14:paraId="05B14A4E" w14:textId="77777777" w:rsidR="00020828" w:rsidRPr="007657F8" w:rsidRDefault="00020828" w:rsidP="00863848">
            <w:pPr>
              <w:spacing w:after="120"/>
            </w:pPr>
            <w:r w:rsidRPr="007657F8">
              <w:t>Please complete the activity in your workbooks.</w:t>
            </w:r>
          </w:p>
          <w:p w14:paraId="7D7C44E9" w14:textId="77777777" w:rsidR="00020828" w:rsidRPr="00A96233" w:rsidRDefault="00020828" w:rsidP="00863848">
            <w:r w:rsidRPr="007657F8">
              <w:t>Discuss and explain the methods you use for allocating promotional stock to different stores within the retail chains</w:t>
            </w:r>
            <w:r w:rsidRPr="00A96233">
              <w:t>. List the advantages and disadvantages that you experience with the methods that are being used.</w:t>
            </w:r>
          </w:p>
        </w:tc>
      </w:tr>
    </w:tbl>
    <w:p w14:paraId="16D4F6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3079D72" w14:textId="77777777" w:rsidTr="00863848">
        <w:tc>
          <w:tcPr>
            <w:tcW w:w="1408" w:type="dxa"/>
            <w:hideMark/>
          </w:tcPr>
          <w:p w14:paraId="030715FA" w14:textId="77777777" w:rsidR="00020828" w:rsidRPr="00A96233" w:rsidRDefault="00020828" w:rsidP="00863848">
            <w:pPr>
              <w:jc w:val="center"/>
            </w:pPr>
            <w:r w:rsidRPr="00A96233">
              <w:rPr>
                <w:noProof/>
              </w:rPr>
              <w:drawing>
                <wp:inline distT="0" distB="0" distL="0" distR="0" wp14:anchorId="5955D0F9" wp14:editId="4C3ECA8E">
                  <wp:extent cx="464820" cy="464820"/>
                  <wp:effectExtent l="0" t="0" r="0" b="0"/>
                  <wp:docPr id="1656" name="Picture 16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1E2B8DD" w14:textId="77777777" w:rsidR="00020828" w:rsidRPr="00A96233" w:rsidRDefault="00020828" w:rsidP="00863848">
            <w:pPr>
              <w:spacing w:after="120"/>
              <w:rPr>
                <w:b/>
                <w:bCs/>
              </w:rPr>
            </w:pPr>
            <w:r w:rsidRPr="00A96233">
              <w:rPr>
                <w:b/>
                <w:bCs/>
              </w:rPr>
              <w:t>ANSWER</w:t>
            </w:r>
          </w:p>
          <w:p w14:paraId="31DAD419" w14:textId="77777777" w:rsidR="00020828" w:rsidRPr="00A96233" w:rsidRDefault="00020828" w:rsidP="00863848">
            <w:r w:rsidRPr="00A96233">
              <w:t>Learners should discuss and explain the methods they use for allocating promotional stock to different stores within the retail chains. They should also list the advantages and disadvantages that you experience with the methods that are being used.</w:t>
            </w:r>
          </w:p>
        </w:tc>
      </w:tr>
    </w:tbl>
    <w:p w14:paraId="462FFA80" w14:textId="1602181F" w:rsidR="00020828" w:rsidRDefault="00020828" w:rsidP="00020828">
      <w:pPr>
        <w:rPr>
          <w:rFonts w:eastAsia="Times New Roman"/>
        </w:rPr>
      </w:pPr>
    </w:p>
    <w:p w14:paraId="69641E26" w14:textId="77777777" w:rsidR="00A04E4B" w:rsidRPr="00A96233" w:rsidRDefault="00A04E4B" w:rsidP="00020828">
      <w:pPr>
        <w:rPr>
          <w:rFonts w:eastAsia="Times New Roman"/>
        </w:rPr>
      </w:pPr>
    </w:p>
    <w:p w14:paraId="39A9E368" w14:textId="77777777" w:rsidR="00020828" w:rsidRPr="00A96233" w:rsidRDefault="00020828" w:rsidP="00020828">
      <w:pPr>
        <w:pStyle w:val="Heading2"/>
      </w:pPr>
      <w:bookmarkStart w:id="1503" w:name="_Toc45720019"/>
      <w:bookmarkStart w:id="1504" w:name="_Toc46588538"/>
      <w:bookmarkStart w:id="1505" w:name="_Toc46916494"/>
      <w:r w:rsidRPr="00A96233">
        <w:t>2.4</w:t>
      </w:r>
      <w:r w:rsidRPr="00A96233">
        <w:tab/>
        <w:t>Methods used for allocating new merchandise and its quantities to stores</w:t>
      </w:r>
      <w:bookmarkEnd w:id="1503"/>
      <w:bookmarkEnd w:id="1504"/>
      <w:bookmarkEnd w:id="150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73E1AAC" w14:textId="77777777" w:rsidTr="00A04E4B">
        <w:tc>
          <w:tcPr>
            <w:tcW w:w="784" w:type="pct"/>
            <w:tcBorders>
              <w:top w:val="single" w:sz="4" w:space="0" w:color="auto"/>
              <w:left w:val="single" w:sz="4" w:space="0" w:color="auto"/>
              <w:bottom w:val="single" w:sz="4" w:space="0" w:color="auto"/>
              <w:right w:val="nil"/>
            </w:tcBorders>
            <w:hideMark/>
          </w:tcPr>
          <w:p w14:paraId="3B9442F4" w14:textId="77777777" w:rsidR="00020828" w:rsidRPr="00A96233" w:rsidRDefault="00020828" w:rsidP="00863848">
            <w:pPr>
              <w:jc w:val="center"/>
            </w:pPr>
            <w:r w:rsidRPr="00A96233">
              <w:rPr>
                <w:noProof/>
              </w:rPr>
              <w:drawing>
                <wp:inline distT="0" distB="0" distL="0" distR="0" wp14:anchorId="1FED8B38" wp14:editId="7702B0D1">
                  <wp:extent cx="462915" cy="462915"/>
                  <wp:effectExtent l="0" t="0" r="0" b="0"/>
                  <wp:docPr id="1657" name="Picture 16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D95FD6" w14:textId="77777777" w:rsidR="00020828" w:rsidRPr="00A96233" w:rsidRDefault="00020828" w:rsidP="00863848">
            <w:r w:rsidRPr="00A96233">
              <w:t>Use the information below to discuss the methods used for allocating new merchandise and its quantities to stores.</w:t>
            </w:r>
          </w:p>
          <w:p w14:paraId="4B3E5C60" w14:textId="77777777" w:rsidR="00020828" w:rsidRPr="00A96233" w:rsidRDefault="00020828" w:rsidP="00863848"/>
          <w:p w14:paraId="326A9B3A" w14:textId="1538CBF7" w:rsidR="00020828" w:rsidRPr="00A96233" w:rsidRDefault="00020828" w:rsidP="00863848">
            <w:r w:rsidRPr="00A96233">
              <w:t xml:space="preserve">Where indicated, ask learners to </w:t>
            </w:r>
            <w:r w:rsidRPr="007657F8">
              <w:t>complete activity 6</w:t>
            </w:r>
            <w:r w:rsidR="007657F8" w:rsidRPr="007657F8">
              <w:t>1</w:t>
            </w:r>
            <w:r w:rsidRPr="007657F8">
              <w:t>.</w:t>
            </w:r>
          </w:p>
        </w:tc>
        <w:tc>
          <w:tcPr>
            <w:tcW w:w="873" w:type="pct"/>
            <w:tcBorders>
              <w:top w:val="single" w:sz="4" w:space="0" w:color="auto"/>
              <w:left w:val="nil"/>
              <w:bottom w:val="single" w:sz="4" w:space="0" w:color="auto"/>
              <w:right w:val="single" w:sz="4" w:space="0" w:color="auto"/>
            </w:tcBorders>
            <w:hideMark/>
          </w:tcPr>
          <w:p w14:paraId="3ED1DD6E" w14:textId="77777777" w:rsidR="00020828" w:rsidRPr="00A96233" w:rsidRDefault="00020828" w:rsidP="00863848">
            <w:r w:rsidRPr="00A96233">
              <w:t>Time:</w:t>
            </w:r>
          </w:p>
          <w:p w14:paraId="1428AB3E" w14:textId="03F74979" w:rsidR="00020828" w:rsidRPr="00A96233" w:rsidRDefault="00AC10B8" w:rsidP="00863848">
            <w:r w:rsidRPr="00A96233">
              <w:t>2 hours</w:t>
            </w:r>
          </w:p>
        </w:tc>
      </w:tr>
    </w:tbl>
    <w:p w14:paraId="24923EAF" w14:textId="77777777" w:rsidR="00020828" w:rsidRPr="00A96233" w:rsidRDefault="00020828" w:rsidP="00020828"/>
    <w:p w14:paraId="197B7F57" w14:textId="77777777" w:rsidR="00020828" w:rsidRPr="00A96233" w:rsidRDefault="00020828" w:rsidP="00020828">
      <w:r w:rsidRPr="00A96233">
        <w:lastRenderedPageBreak/>
        <w:t>Allocating new merchandise to stores pose some challenges especially if a similar product has never been part of the product range.</w:t>
      </w:r>
    </w:p>
    <w:p w14:paraId="31D0F630" w14:textId="77777777" w:rsidR="00020828" w:rsidRPr="00A96233" w:rsidRDefault="00020828" w:rsidP="00020828"/>
    <w:p w14:paraId="38815127" w14:textId="77777777" w:rsidR="00020828" w:rsidRPr="00A96233" w:rsidRDefault="00020828" w:rsidP="00020828">
      <w:pPr>
        <w:spacing w:after="120"/>
      </w:pPr>
      <w:r w:rsidRPr="00A96233">
        <w:t>The most commonly used methods to allocate new merchandise to different stores are:</w:t>
      </w:r>
    </w:p>
    <w:p w14:paraId="5413041B" w14:textId="77777777" w:rsidR="00020828" w:rsidRPr="00A96233" w:rsidRDefault="00020828" w:rsidP="0014236E">
      <w:pPr>
        <w:pStyle w:val="ListParagraph"/>
        <w:numPr>
          <w:ilvl w:val="0"/>
          <w:numId w:val="351"/>
        </w:numPr>
        <w:spacing w:after="120"/>
        <w:contextualSpacing w:val="0"/>
        <w:jc w:val="left"/>
      </w:pPr>
      <w:r w:rsidRPr="00A96233">
        <w:t>ABC classification of stores</w:t>
      </w:r>
    </w:p>
    <w:p w14:paraId="78916FD3" w14:textId="77777777" w:rsidR="00020828" w:rsidRPr="00A96233" w:rsidRDefault="00020828" w:rsidP="0014236E">
      <w:pPr>
        <w:pStyle w:val="ListParagraph"/>
        <w:numPr>
          <w:ilvl w:val="0"/>
          <w:numId w:val="351"/>
        </w:numPr>
        <w:contextualSpacing w:val="0"/>
        <w:jc w:val="left"/>
      </w:pPr>
      <w:r w:rsidRPr="00A96233">
        <w:t>History of similar products sold.</w:t>
      </w:r>
    </w:p>
    <w:p w14:paraId="7E7BE0B1" w14:textId="77777777" w:rsidR="00020828" w:rsidRPr="00A96233" w:rsidRDefault="00020828" w:rsidP="00020828"/>
    <w:p w14:paraId="7167EDFE" w14:textId="77777777" w:rsidR="00020828" w:rsidRPr="00A96233" w:rsidRDefault="00020828" w:rsidP="00020828">
      <w:r w:rsidRPr="00A96233">
        <w:t xml:space="preserve">Both these methods have already been discussed therefore explanation is not repeated. </w:t>
      </w:r>
    </w:p>
    <w:p w14:paraId="3B2227AE" w14:textId="77777777" w:rsidR="00020828" w:rsidRPr="00A96233" w:rsidRDefault="00020828" w:rsidP="00020828"/>
    <w:p w14:paraId="2859022C" w14:textId="77777777" w:rsidR="00020828" w:rsidRPr="00A96233" w:rsidRDefault="00020828" w:rsidP="00020828">
      <w:r w:rsidRPr="00A96233">
        <w:t>What can be added, is that when the history method is used, known changes in the economy and trends as well as target market changes for the company as a whole of for specific locations should be taken into consideration when deciding on quantities to be allocated.</w:t>
      </w:r>
    </w:p>
    <w:p w14:paraId="79B52228" w14:textId="77777777" w:rsidR="00020828" w:rsidRPr="00A96233" w:rsidRDefault="00020828" w:rsidP="00020828"/>
    <w:p w14:paraId="34EC4002" w14:textId="77777777" w:rsidR="00020828" w:rsidRPr="00A96233" w:rsidRDefault="00020828" w:rsidP="00020828">
      <w:pPr>
        <w:pStyle w:val="Heading3"/>
        <w:spacing w:line="360" w:lineRule="auto"/>
      </w:pPr>
      <w:bookmarkStart w:id="1506" w:name="_Toc45720020"/>
      <w:bookmarkStart w:id="1507" w:name="_Toc46588539"/>
      <w:bookmarkStart w:id="1508" w:name="_Toc46916495"/>
      <w:r w:rsidRPr="00A96233">
        <w:t>2.4.1</w:t>
      </w:r>
      <w:r w:rsidRPr="00A96233">
        <w:tab/>
        <w:t>ABC classification of stores</w:t>
      </w:r>
      <w:bookmarkEnd w:id="1506"/>
      <w:bookmarkEnd w:id="1507"/>
      <w:bookmarkEnd w:id="1508"/>
    </w:p>
    <w:p w14:paraId="666060B8" w14:textId="77777777" w:rsidR="00020828" w:rsidRPr="00A96233" w:rsidRDefault="00020828" w:rsidP="00020828"/>
    <w:p w14:paraId="1A6B647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24F8DE40" w14:textId="77777777" w:rsidR="00020828" w:rsidRPr="00A96233" w:rsidRDefault="00020828" w:rsidP="00020828"/>
    <w:p w14:paraId="7A73149D" w14:textId="77777777" w:rsidR="00020828" w:rsidRPr="00A96233" w:rsidRDefault="00020828" w:rsidP="00020828">
      <w:pPr>
        <w:spacing w:after="120"/>
      </w:pPr>
      <w:r w:rsidRPr="00A96233">
        <w:t>Promotional stock is then allocated proportionally to these stores, based on the Pareto principle of prioritisation.</w:t>
      </w:r>
    </w:p>
    <w:p w14:paraId="2BEAC34C" w14:textId="77777777" w:rsidR="00020828" w:rsidRPr="00A96233" w:rsidRDefault="00020828" w:rsidP="0014236E">
      <w:pPr>
        <w:pStyle w:val="ListParagraph"/>
        <w:numPr>
          <w:ilvl w:val="0"/>
          <w:numId w:val="350"/>
        </w:numPr>
        <w:spacing w:after="120"/>
        <w:contextualSpacing w:val="0"/>
        <w:jc w:val="left"/>
      </w:pPr>
      <w:r w:rsidRPr="00A96233">
        <w:t>Class A stores: 80%</w:t>
      </w:r>
    </w:p>
    <w:p w14:paraId="6853029D" w14:textId="77777777" w:rsidR="00020828" w:rsidRPr="00A96233" w:rsidRDefault="00020828" w:rsidP="0014236E">
      <w:pPr>
        <w:pStyle w:val="ListParagraph"/>
        <w:numPr>
          <w:ilvl w:val="0"/>
          <w:numId w:val="350"/>
        </w:numPr>
        <w:spacing w:after="120"/>
        <w:contextualSpacing w:val="0"/>
        <w:jc w:val="left"/>
      </w:pPr>
      <w:r w:rsidRPr="00A96233">
        <w:t>Class B stores: 15%</w:t>
      </w:r>
    </w:p>
    <w:p w14:paraId="5398303A" w14:textId="77777777" w:rsidR="00020828" w:rsidRPr="00A96233" w:rsidRDefault="00020828" w:rsidP="0014236E">
      <w:pPr>
        <w:pStyle w:val="ListParagraph"/>
        <w:numPr>
          <w:ilvl w:val="0"/>
          <w:numId w:val="350"/>
        </w:numPr>
        <w:contextualSpacing w:val="0"/>
        <w:jc w:val="left"/>
      </w:pPr>
      <w:r w:rsidRPr="00A96233">
        <w:t>Class C stores: 5%</w:t>
      </w:r>
    </w:p>
    <w:p w14:paraId="107F1031" w14:textId="77777777" w:rsidR="00020828" w:rsidRPr="00A96233" w:rsidRDefault="00020828" w:rsidP="00020828">
      <w:pPr>
        <w:jc w:val="left"/>
      </w:pPr>
    </w:p>
    <w:p w14:paraId="759CE996" w14:textId="77777777" w:rsidR="00020828" w:rsidRPr="00A96233" w:rsidRDefault="00020828" w:rsidP="00020828">
      <w:pPr>
        <w:pStyle w:val="Heading3"/>
        <w:spacing w:line="360" w:lineRule="auto"/>
      </w:pPr>
      <w:bookmarkStart w:id="1509" w:name="_Toc45720021"/>
      <w:bookmarkStart w:id="1510" w:name="_Toc46588540"/>
      <w:bookmarkStart w:id="1511" w:name="_Toc46916496"/>
      <w:r w:rsidRPr="00A96233">
        <w:t>2.4.2</w:t>
      </w:r>
      <w:r w:rsidRPr="00A96233">
        <w:tab/>
        <w:t>History of sales of similar merchandise</w:t>
      </w:r>
      <w:bookmarkEnd w:id="1509"/>
      <w:bookmarkEnd w:id="1510"/>
      <w:bookmarkEnd w:id="1511"/>
    </w:p>
    <w:p w14:paraId="1FBA0BC4" w14:textId="77777777" w:rsidR="00020828" w:rsidRPr="00A96233" w:rsidRDefault="00020828" w:rsidP="00020828"/>
    <w:p w14:paraId="3F6223D0"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3304B296" w14:textId="77777777" w:rsidR="00020828" w:rsidRPr="00A96233" w:rsidRDefault="00020828" w:rsidP="00020828"/>
    <w:p w14:paraId="5643FE08"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09755512" w14:textId="0D7FC878" w:rsidR="00020828" w:rsidRDefault="00020828" w:rsidP="00020828">
      <w:bookmarkStart w:id="1512" w:name="_Hlk46519460"/>
    </w:p>
    <w:p w14:paraId="7A3A6D9F" w14:textId="77777777" w:rsidR="00F855F1" w:rsidRPr="00A96233" w:rsidRDefault="00F855F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2342C" w14:textId="77777777" w:rsidTr="00863848">
        <w:tc>
          <w:tcPr>
            <w:tcW w:w="1408" w:type="dxa"/>
            <w:shd w:val="clear" w:color="auto" w:fill="auto"/>
          </w:tcPr>
          <w:p w14:paraId="754D570C" w14:textId="77777777" w:rsidR="00020828" w:rsidRPr="00A96233" w:rsidRDefault="00020828" w:rsidP="00863848">
            <w:pPr>
              <w:jc w:val="center"/>
            </w:pPr>
            <w:r w:rsidRPr="00A96233">
              <w:rPr>
                <w:rFonts w:cs="Arial"/>
                <w:noProof/>
                <w:szCs w:val="20"/>
              </w:rPr>
              <w:lastRenderedPageBreak/>
              <w:drawing>
                <wp:inline distT="0" distB="0" distL="0" distR="0" wp14:anchorId="3D463B16" wp14:editId="4A5589E4">
                  <wp:extent cx="468000" cy="468000"/>
                  <wp:effectExtent l="0" t="0" r="8255" b="8255"/>
                  <wp:docPr id="710" name="Picture 71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3115A73" w14:textId="6D95F4F4" w:rsidR="00020828" w:rsidRPr="007657F8" w:rsidRDefault="00020828" w:rsidP="00863848">
            <w:pPr>
              <w:spacing w:after="120"/>
              <w:rPr>
                <w:b/>
                <w:bCs/>
              </w:rPr>
            </w:pPr>
            <w:r w:rsidRPr="007657F8">
              <w:rPr>
                <w:b/>
                <w:bCs/>
              </w:rPr>
              <w:t>Activity 6</w:t>
            </w:r>
            <w:r w:rsidR="007657F8" w:rsidRPr="007657F8">
              <w:rPr>
                <w:b/>
                <w:bCs/>
              </w:rPr>
              <w:t>1</w:t>
            </w:r>
            <w:r w:rsidRPr="007657F8">
              <w:rPr>
                <w:b/>
                <w:bCs/>
              </w:rPr>
              <w:t xml:space="preserve"> (KM0402 IAC0204) </w:t>
            </w:r>
          </w:p>
          <w:p w14:paraId="3BC7C79E" w14:textId="77777777" w:rsidR="00020828" w:rsidRPr="007657F8" w:rsidRDefault="00020828" w:rsidP="00863848">
            <w:pPr>
              <w:spacing w:after="120"/>
            </w:pPr>
            <w:r w:rsidRPr="007657F8">
              <w:t>Work in groups.</w:t>
            </w:r>
          </w:p>
          <w:p w14:paraId="7A41CA11" w14:textId="77777777" w:rsidR="00020828" w:rsidRPr="007657F8" w:rsidRDefault="00020828" w:rsidP="00863848">
            <w:pPr>
              <w:spacing w:after="120"/>
            </w:pPr>
            <w:r w:rsidRPr="007657F8">
              <w:t>Please complete the activity in your workbooks.</w:t>
            </w:r>
          </w:p>
          <w:p w14:paraId="48F1EDEE" w14:textId="205B77A7" w:rsidR="00020828" w:rsidRPr="00A96233" w:rsidRDefault="00020828" w:rsidP="00863848">
            <w:pPr>
              <w:spacing w:after="120"/>
              <w:ind w:left="743" w:hanging="743"/>
            </w:pPr>
            <w:r w:rsidRPr="007657F8">
              <w:t>6</w:t>
            </w:r>
            <w:r w:rsidR="007657F8" w:rsidRPr="007657F8">
              <w:t>1</w:t>
            </w:r>
            <w:r w:rsidRPr="007657F8">
              <w:t xml:space="preserve">.1 </w:t>
            </w:r>
            <w:r w:rsidRPr="007657F8">
              <w:tab/>
              <w:t>Discuss and explain the methods you use for allocating new stock to different stores within</w:t>
            </w:r>
            <w:r w:rsidRPr="00A96233">
              <w:t xml:space="preserve"> the retail chains. </w:t>
            </w:r>
          </w:p>
          <w:p w14:paraId="044191C4" w14:textId="4C869627" w:rsidR="00020828" w:rsidRPr="00A96233" w:rsidRDefault="00020828" w:rsidP="00863848">
            <w:pPr>
              <w:spacing w:after="120"/>
              <w:ind w:left="743" w:hanging="743"/>
            </w:pPr>
            <w:r w:rsidRPr="00A96233">
              <w:t>6</w:t>
            </w:r>
            <w:r w:rsidR="007657F8">
              <w:t>1</w:t>
            </w:r>
            <w:r w:rsidRPr="00A96233">
              <w:t xml:space="preserve">.2 </w:t>
            </w:r>
            <w:r w:rsidRPr="00A96233">
              <w:tab/>
              <w:t>List the advantages and disadvantages that you experience with the methods that are being used.</w:t>
            </w:r>
          </w:p>
          <w:p w14:paraId="6281B88F" w14:textId="12829BDA" w:rsidR="00020828" w:rsidRPr="00A96233" w:rsidRDefault="00020828" w:rsidP="00863848">
            <w:pPr>
              <w:ind w:left="743" w:hanging="743"/>
            </w:pPr>
            <w:r w:rsidRPr="00A96233">
              <w:t>6</w:t>
            </w:r>
            <w:r w:rsidR="007657F8">
              <w:t>1</w:t>
            </w:r>
            <w:r w:rsidRPr="00A96233">
              <w:t xml:space="preserve">.3 </w:t>
            </w:r>
            <w:r w:rsidRPr="00A96233">
              <w:tab/>
              <w:t>Discuss factors that you take into consideration when you use the history method.</w:t>
            </w:r>
          </w:p>
        </w:tc>
      </w:tr>
    </w:tbl>
    <w:p w14:paraId="74E836E0" w14:textId="77777777" w:rsidR="00020828" w:rsidRPr="00A96233" w:rsidRDefault="00020828" w:rsidP="00020828">
      <w:bookmarkStart w:id="1513" w:name="_Toc45720022"/>
      <w:bookmarkEnd w:id="1512"/>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D07914E" w14:textId="77777777" w:rsidTr="00863848">
        <w:tc>
          <w:tcPr>
            <w:tcW w:w="1408" w:type="dxa"/>
            <w:hideMark/>
          </w:tcPr>
          <w:p w14:paraId="0B8E26BD" w14:textId="77777777" w:rsidR="00020828" w:rsidRPr="00A96233" w:rsidRDefault="00020828" w:rsidP="00863848">
            <w:pPr>
              <w:jc w:val="center"/>
            </w:pPr>
            <w:r w:rsidRPr="00A96233">
              <w:rPr>
                <w:noProof/>
              </w:rPr>
              <w:drawing>
                <wp:inline distT="0" distB="0" distL="0" distR="0" wp14:anchorId="4E97D3EF" wp14:editId="31AA4514">
                  <wp:extent cx="464820" cy="464820"/>
                  <wp:effectExtent l="0" t="0" r="0" b="0"/>
                  <wp:docPr id="1658" name="Picture 16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770E1C5" w14:textId="77777777" w:rsidR="00020828" w:rsidRPr="00A96233" w:rsidRDefault="00020828" w:rsidP="00863848">
            <w:pPr>
              <w:spacing w:after="120"/>
              <w:rPr>
                <w:b/>
                <w:bCs/>
              </w:rPr>
            </w:pPr>
            <w:r w:rsidRPr="00A96233">
              <w:rPr>
                <w:b/>
                <w:bCs/>
              </w:rPr>
              <w:t>ANSWER</w:t>
            </w:r>
          </w:p>
          <w:p w14:paraId="70923CD9" w14:textId="517C268D" w:rsidR="00020828" w:rsidRPr="007657F8" w:rsidRDefault="00020828" w:rsidP="00863848">
            <w:pPr>
              <w:spacing w:after="120"/>
              <w:ind w:left="753" w:hanging="753"/>
            </w:pPr>
            <w:r w:rsidRPr="007657F8">
              <w:t>6</w:t>
            </w:r>
            <w:r w:rsidR="007657F8" w:rsidRPr="007657F8">
              <w:t>1</w:t>
            </w:r>
            <w:r w:rsidRPr="007657F8">
              <w:t>.1</w:t>
            </w:r>
            <w:r w:rsidRPr="007657F8">
              <w:tab/>
              <w:t>Learners should discuss and explain the methods they use for allocating new stock to different stores within the retail chains.</w:t>
            </w:r>
          </w:p>
          <w:p w14:paraId="35353B75" w14:textId="7F39B095" w:rsidR="00020828" w:rsidRPr="007657F8" w:rsidRDefault="00020828" w:rsidP="00863848">
            <w:pPr>
              <w:spacing w:after="120"/>
              <w:ind w:left="753" w:hanging="753"/>
            </w:pPr>
            <w:r w:rsidRPr="007657F8">
              <w:t>6</w:t>
            </w:r>
            <w:r w:rsidR="007657F8" w:rsidRPr="007657F8">
              <w:t>1</w:t>
            </w:r>
            <w:r w:rsidRPr="007657F8">
              <w:t>.2</w:t>
            </w:r>
            <w:r w:rsidRPr="007657F8">
              <w:tab/>
              <w:t>Learners should discuss and explain the methods they use for allocating new stock to different stores within the retail chains.</w:t>
            </w:r>
          </w:p>
          <w:p w14:paraId="5636BD43" w14:textId="013D7BA5" w:rsidR="00020828" w:rsidRPr="00A96233" w:rsidRDefault="00020828" w:rsidP="00863848">
            <w:pPr>
              <w:ind w:left="753" w:hanging="753"/>
            </w:pPr>
            <w:r w:rsidRPr="007657F8">
              <w:t>6</w:t>
            </w:r>
            <w:r w:rsidR="007657F8" w:rsidRPr="007657F8">
              <w:t>1</w:t>
            </w:r>
            <w:r w:rsidRPr="007657F8">
              <w:t>.3</w:t>
            </w:r>
            <w:r w:rsidRPr="007657F8">
              <w:tab/>
              <w:t>Learners should discuss</w:t>
            </w:r>
            <w:r w:rsidRPr="00A96233">
              <w:t xml:space="preserve"> factors that they take into consideration when they use the history method.</w:t>
            </w:r>
          </w:p>
        </w:tc>
      </w:tr>
    </w:tbl>
    <w:p w14:paraId="765E0844" w14:textId="77777777" w:rsidR="00020828" w:rsidRPr="00A96233" w:rsidRDefault="00020828" w:rsidP="00020828">
      <w:pPr>
        <w:rPr>
          <w:rFonts w:eastAsia="Times New Roman"/>
        </w:rPr>
      </w:pPr>
    </w:p>
    <w:p w14:paraId="10701BFB" w14:textId="77777777" w:rsidR="00020828" w:rsidRPr="00A96233" w:rsidRDefault="00020828" w:rsidP="00020828">
      <w:pPr>
        <w:pStyle w:val="Heading2"/>
        <w:spacing w:before="360"/>
      </w:pPr>
      <w:bookmarkStart w:id="1514" w:name="_Toc46588541"/>
      <w:bookmarkStart w:id="1515" w:name="_Toc46916497"/>
      <w:r w:rsidRPr="00A96233">
        <w:t xml:space="preserve">2.5 </w:t>
      </w:r>
      <w:r w:rsidRPr="00A96233">
        <w:tab/>
        <w:t>Impact of seasonal activity on the allocation of stock to stores</w:t>
      </w:r>
      <w:bookmarkEnd w:id="1513"/>
      <w:bookmarkEnd w:id="1514"/>
      <w:bookmarkEnd w:id="1515"/>
    </w:p>
    <w:tbl>
      <w:tblPr>
        <w:tblStyle w:val="TableGrid"/>
        <w:tblW w:w="5000" w:type="pct"/>
        <w:tblCellMar>
          <w:top w:w="108" w:type="dxa"/>
          <w:bottom w:w="108" w:type="dxa"/>
        </w:tblCellMar>
        <w:tblLook w:val="04A0" w:firstRow="1" w:lastRow="0" w:firstColumn="1" w:lastColumn="0" w:noHBand="0" w:noVBand="1"/>
      </w:tblPr>
      <w:tblGrid>
        <w:gridCol w:w="1415"/>
        <w:gridCol w:w="6031"/>
        <w:gridCol w:w="1575"/>
      </w:tblGrid>
      <w:tr w:rsidR="00020828" w:rsidRPr="00A96233" w14:paraId="6C548248" w14:textId="77777777" w:rsidTr="00F855F1">
        <w:tc>
          <w:tcPr>
            <w:tcW w:w="784" w:type="pct"/>
            <w:tcBorders>
              <w:top w:val="single" w:sz="2" w:space="0" w:color="auto"/>
              <w:left w:val="single" w:sz="2" w:space="0" w:color="auto"/>
              <w:bottom w:val="single" w:sz="2" w:space="0" w:color="auto"/>
              <w:right w:val="nil"/>
            </w:tcBorders>
            <w:hideMark/>
          </w:tcPr>
          <w:p w14:paraId="37EE28A7" w14:textId="77777777" w:rsidR="00020828" w:rsidRPr="00A96233" w:rsidRDefault="00020828" w:rsidP="00863848">
            <w:pPr>
              <w:jc w:val="center"/>
            </w:pPr>
            <w:r w:rsidRPr="00A96233">
              <w:rPr>
                <w:noProof/>
              </w:rPr>
              <w:drawing>
                <wp:inline distT="0" distB="0" distL="0" distR="0" wp14:anchorId="6C28CE27" wp14:editId="7479AFB7">
                  <wp:extent cx="462915" cy="462915"/>
                  <wp:effectExtent l="0" t="0" r="0" b="0"/>
                  <wp:docPr id="727" name="Picture 7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3" w:type="pct"/>
            <w:tcBorders>
              <w:top w:val="single" w:sz="2" w:space="0" w:color="auto"/>
              <w:left w:val="nil"/>
              <w:bottom w:val="single" w:sz="2" w:space="0" w:color="auto"/>
              <w:right w:val="single" w:sz="4" w:space="0" w:color="auto"/>
            </w:tcBorders>
            <w:hideMark/>
          </w:tcPr>
          <w:p w14:paraId="06A07A3D" w14:textId="44038F1B" w:rsidR="00020828" w:rsidRPr="00A96233" w:rsidRDefault="00020828" w:rsidP="00F855F1">
            <w:r w:rsidRPr="00A96233">
              <w:t>Ask learners to answer the question below. Use the question as an introduction to the topic.</w:t>
            </w:r>
            <w:r w:rsidR="00F855F1">
              <w:t xml:space="preserve"> </w:t>
            </w:r>
            <w:r w:rsidRPr="00A96233">
              <w:t>Then use the information below to discuss the impact of seasonal activity on the allocation of stock to stores.</w:t>
            </w:r>
          </w:p>
        </w:tc>
        <w:tc>
          <w:tcPr>
            <w:tcW w:w="873" w:type="pct"/>
            <w:tcBorders>
              <w:top w:val="single" w:sz="2" w:space="0" w:color="auto"/>
              <w:left w:val="nil"/>
              <w:bottom w:val="single" w:sz="2" w:space="0" w:color="auto"/>
              <w:right w:val="single" w:sz="2" w:space="0" w:color="auto"/>
            </w:tcBorders>
            <w:hideMark/>
          </w:tcPr>
          <w:p w14:paraId="557E1AF3" w14:textId="77777777" w:rsidR="00020828" w:rsidRPr="00A96233" w:rsidRDefault="00020828" w:rsidP="00863848">
            <w:r w:rsidRPr="00A96233">
              <w:t>Time:</w:t>
            </w:r>
          </w:p>
          <w:p w14:paraId="61DCBD3C" w14:textId="396E895B" w:rsidR="00020828" w:rsidRPr="00A96233" w:rsidRDefault="00AC10B8" w:rsidP="00863848">
            <w:r w:rsidRPr="00A96233">
              <w:t>2 hours</w:t>
            </w:r>
          </w:p>
        </w:tc>
      </w:tr>
    </w:tbl>
    <w:p w14:paraId="0116FC0C" w14:textId="2E8C5849" w:rsidR="0002082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61BAA95" w14:textId="77777777" w:rsidTr="00863848">
        <w:tc>
          <w:tcPr>
            <w:tcW w:w="1408" w:type="dxa"/>
            <w:shd w:val="clear" w:color="auto" w:fill="auto"/>
          </w:tcPr>
          <w:p w14:paraId="69CFFD72" w14:textId="77777777" w:rsidR="00020828" w:rsidRPr="00A96233" w:rsidRDefault="00020828" w:rsidP="00863848">
            <w:pPr>
              <w:jc w:val="center"/>
            </w:pPr>
            <w:r w:rsidRPr="00A96233">
              <w:rPr>
                <w:noProof/>
              </w:rPr>
              <w:drawing>
                <wp:inline distT="0" distB="0" distL="0" distR="0" wp14:anchorId="7B5701ED" wp14:editId="53F1EA71">
                  <wp:extent cx="468000" cy="468000"/>
                  <wp:effectExtent l="0" t="0" r="8255" b="8255"/>
                  <wp:docPr id="1659" name="Picture 16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B3AFB3E" w14:textId="77777777" w:rsidR="00020828" w:rsidRPr="00A96233" w:rsidRDefault="00020828" w:rsidP="00863848">
            <w:r w:rsidRPr="00A96233">
              <w:t>How does seasonality impact on the retail chain you represent and how does that affect your product range and quantity allocations?</w:t>
            </w:r>
          </w:p>
          <w:p w14:paraId="50C5765A" w14:textId="77777777" w:rsidR="00020828" w:rsidRPr="00A96233" w:rsidRDefault="00020828" w:rsidP="00863848"/>
          <w:p w14:paraId="425A4C36" w14:textId="77777777" w:rsidR="00020828" w:rsidRPr="00A96233" w:rsidRDefault="00020828" w:rsidP="00863848"/>
          <w:p w14:paraId="73462A25" w14:textId="77777777" w:rsidR="00020828" w:rsidRPr="00A96233" w:rsidRDefault="00020828" w:rsidP="00863848"/>
          <w:p w14:paraId="4CD15E77" w14:textId="77777777" w:rsidR="00020828" w:rsidRPr="00A96233" w:rsidRDefault="00020828" w:rsidP="00863848"/>
          <w:p w14:paraId="0B170143" w14:textId="77777777" w:rsidR="00AC10B8" w:rsidRPr="00A96233" w:rsidRDefault="00AC10B8" w:rsidP="00863848"/>
          <w:p w14:paraId="65CBCA45" w14:textId="1721E9E7" w:rsidR="00AC10B8" w:rsidRPr="00A96233" w:rsidRDefault="00AC10B8" w:rsidP="00863848"/>
        </w:tc>
      </w:tr>
    </w:tbl>
    <w:p w14:paraId="0EF2E27C" w14:textId="77777777" w:rsidR="00020828" w:rsidRPr="00A96233" w:rsidRDefault="00020828" w:rsidP="00020828">
      <w:pPr>
        <w:pStyle w:val="Heading3"/>
        <w:spacing w:line="360" w:lineRule="auto"/>
      </w:pPr>
      <w:bookmarkStart w:id="1516" w:name="_Toc45720023"/>
      <w:bookmarkStart w:id="1517" w:name="_Toc46588542"/>
      <w:bookmarkStart w:id="1518" w:name="_Toc46916498"/>
      <w:r w:rsidRPr="00A96233">
        <w:lastRenderedPageBreak/>
        <w:t>2.5.1</w:t>
      </w:r>
      <w:r w:rsidRPr="00A96233">
        <w:tab/>
        <w:t>Seasonal sales</w:t>
      </w:r>
      <w:bookmarkEnd w:id="1516"/>
      <w:bookmarkEnd w:id="1517"/>
      <w:bookmarkEnd w:id="1518"/>
    </w:p>
    <w:p w14:paraId="16E75A49" w14:textId="77777777" w:rsidR="00020828" w:rsidRPr="00A96233" w:rsidRDefault="00020828" w:rsidP="00020828">
      <w:pPr>
        <w:rPr>
          <w:rStyle w:val="e24kjd"/>
          <w:b/>
          <w:bCs/>
        </w:rPr>
      </w:pPr>
    </w:p>
    <w:p w14:paraId="447F4E94" w14:textId="77777777" w:rsidR="00020828" w:rsidRPr="00A96233" w:rsidRDefault="00020828" w:rsidP="00020828">
      <w:pPr>
        <w:rPr>
          <w:rStyle w:val="e24kjd"/>
        </w:rPr>
      </w:pPr>
      <w:r w:rsidRPr="00A96233">
        <w:rPr>
          <w:rStyle w:val="e24kjd"/>
          <w:b/>
          <w:bCs/>
        </w:rPr>
        <w:t>Seasonal sales</w:t>
      </w:r>
      <w:r w:rsidRPr="00A96233">
        <w:rPr>
          <w:rStyle w:val="e24kjd"/>
        </w:rPr>
        <w:t xml:space="preserve"> </w:t>
      </w:r>
      <w:r w:rsidRPr="00A96233">
        <w:rPr>
          <w:rStyle w:val="e24kjd"/>
          <w:b/>
          <w:bCs/>
        </w:rPr>
        <w:t>activities</w:t>
      </w:r>
      <w:r w:rsidRPr="00A96233">
        <w:rPr>
          <w:rStyle w:val="e24kjd"/>
        </w:rPr>
        <w:t xml:space="preserve"> include any period of the retail fiscal calendar year where a business predictably experiences a surge in customer traffic and sales. </w:t>
      </w:r>
    </w:p>
    <w:p w14:paraId="62F6561C" w14:textId="77777777" w:rsidR="00020828" w:rsidRPr="00A96233" w:rsidRDefault="00020828" w:rsidP="00020828">
      <w:pPr>
        <w:rPr>
          <w:rStyle w:val="e24kjd"/>
        </w:rPr>
      </w:pPr>
    </w:p>
    <w:p w14:paraId="1F5261EA" w14:textId="77777777" w:rsidR="00020828" w:rsidRPr="00A96233" w:rsidRDefault="00020828" w:rsidP="00020828">
      <w:r w:rsidRPr="00A96233">
        <w:rPr>
          <w:rStyle w:val="e24kjd"/>
        </w:rPr>
        <w:t xml:space="preserve">This </w:t>
      </w:r>
      <w:r w:rsidRPr="00A96233">
        <w:rPr>
          <w:rStyle w:val="e24kjd"/>
          <w:b/>
          <w:bCs/>
        </w:rPr>
        <w:t>seasonality</w:t>
      </w:r>
      <w:r w:rsidRPr="00A96233">
        <w:rPr>
          <w:rStyle w:val="e24kjd"/>
        </w:rPr>
        <w:t xml:space="preserve"> happens regularly, be it every year, every quarter, or with other predictably repeatable occasions.</w:t>
      </w:r>
      <w:r w:rsidRPr="00A96233">
        <w:rPr>
          <w:rStyle w:val="e24kjd"/>
          <w:vertAlign w:val="superscript"/>
        </w:rPr>
        <w:t>x</w:t>
      </w:r>
      <w:r w:rsidRPr="00A96233">
        <w:rPr>
          <w:rStyle w:val="e24kjd"/>
        </w:rPr>
        <w:t xml:space="preserve"> When thinking about seasonal sales, most people instantly think about </w:t>
      </w:r>
      <w:r w:rsidRPr="00A96233">
        <w:t>the November/December time frame. However, while the end-of-year holiday season certainly is a busy season that should be prioritised, there are other several other situations that contribute to seasonal spikes in sales.</w:t>
      </w:r>
    </w:p>
    <w:p w14:paraId="36831D82" w14:textId="77777777" w:rsidR="00020828" w:rsidRPr="00A96233" w:rsidRDefault="00020828" w:rsidP="00020828"/>
    <w:p w14:paraId="5F0FD359" w14:textId="77777777" w:rsidR="00020828" w:rsidRPr="00A96233" w:rsidRDefault="00020828" w:rsidP="00020828">
      <w:r w:rsidRPr="00A96233">
        <w:t>Examples of seasonal events include:</w:t>
      </w:r>
    </w:p>
    <w:p w14:paraId="7D2BF656" w14:textId="77777777" w:rsidR="00020828" w:rsidRPr="00A96233" w:rsidRDefault="00020828" w:rsidP="0014236E">
      <w:pPr>
        <w:pStyle w:val="ListParagraph"/>
        <w:numPr>
          <w:ilvl w:val="0"/>
          <w:numId w:val="353"/>
        </w:numPr>
        <w:contextualSpacing w:val="0"/>
        <w:jc w:val="left"/>
      </w:pPr>
      <w:r w:rsidRPr="00A96233">
        <w:t>Back to school</w:t>
      </w:r>
    </w:p>
    <w:p w14:paraId="1A964EDC" w14:textId="77777777" w:rsidR="00020828" w:rsidRPr="00A96233" w:rsidRDefault="00020828" w:rsidP="0014236E">
      <w:pPr>
        <w:pStyle w:val="ListParagraph"/>
        <w:numPr>
          <w:ilvl w:val="0"/>
          <w:numId w:val="353"/>
        </w:numPr>
        <w:contextualSpacing w:val="0"/>
        <w:jc w:val="left"/>
      </w:pPr>
      <w:r w:rsidRPr="00A96233">
        <w:t>Valentine’s day</w:t>
      </w:r>
    </w:p>
    <w:p w14:paraId="135C0D17" w14:textId="77777777" w:rsidR="00020828" w:rsidRPr="00A96233" w:rsidRDefault="00020828" w:rsidP="0014236E">
      <w:pPr>
        <w:pStyle w:val="ListParagraph"/>
        <w:numPr>
          <w:ilvl w:val="0"/>
          <w:numId w:val="353"/>
        </w:numPr>
        <w:contextualSpacing w:val="0"/>
        <w:jc w:val="left"/>
      </w:pPr>
      <w:r w:rsidRPr="00A96233">
        <w:t>Mothers’ day</w:t>
      </w:r>
    </w:p>
    <w:p w14:paraId="4D6EE38D" w14:textId="77777777" w:rsidR="00020828" w:rsidRPr="00A96233" w:rsidRDefault="00020828" w:rsidP="0014236E">
      <w:pPr>
        <w:pStyle w:val="ListParagraph"/>
        <w:numPr>
          <w:ilvl w:val="0"/>
          <w:numId w:val="353"/>
        </w:numPr>
        <w:contextualSpacing w:val="0"/>
        <w:jc w:val="left"/>
      </w:pPr>
      <w:r w:rsidRPr="00A96233">
        <w:t>Fathers’ day</w:t>
      </w:r>
    </w:p>
    <w:p w14:paraId="321C7AE8" w14:textId="77777777" w:rsidR="00020828" w:rsidRPr="00A96233" w:rsidRDefault="00020828" w:rsidP="0014236E">
      <w:pPr>
        <w:pStyle w:val="ListParagraph"/>
        <w:numPr>
          <w:ilvl w:val="0"/>
          <w:numId w:val="353"/>
        </w:numPr>
        <w:contextualSpacing w:val="0"/>
        <w:jc w:val="left"/>
      </w:pPr>
      <w:r w:rsidRPr="00A96233">
        <w:t xml:space="preserve">Secretaries’ day </w:t>
      </w:r>
    </w:p>
    <w:p w14:paraId="09A3D23A" w14:textId="77777777" w:rsidR="00020828" w:rsidRPr="00A96233" w:rsidRDefault="00020828" w:rsidP="0014236E">
      <w:pPr>
        <w:pStyle w:val="ListParagraph"/>
        <w:numPr>
          <w:ilvl w:val="0"/>
          <w:numId w:val="353"/>
        </w:numPr>
        <w:contextualSpacing w:val="0"/>
        <w:jc w:val="left"/>
      </w:pPr>
      <w:r w:rsidRPr="00A96233">
        <w:t>Easter</w:t>
      </w:r>
    </w:p>
    <w:p w14:paraId="6CC4BA88" w14:textId="77777777" w:rsidR="00020828" w:rsidRPr="00A96233" w:rsidRDefault="00020828" w:rsidP="0014236E">
      <w:pPr>
        <w:pStyle w:val="ListParagraph"/>
        <w:numPr>
          <w:ilvl w:val="0"/>
          <w:numId w:val="353"/>
        </w:numPr>
        <w:contextualSpacing w:val="0"/>
        <w:jc w:val="left"/>
      </w:pPr>
      <w:r w:rsidRPr="00A96233">
        <w:t>Hanukkah</w:t>
      </w:r>
    </w:p>
    <w:p w14:paraId="5234EDD7" w14:textId="77777777" w:rsidR="00020828" w:rsidRPr="00A96233" w:rsidRDefault="00020828" w:rsidP="0014236E">
      <w:pPr>
        <w:pStyle w:val="ListParagraph"/>
        <w:numPr>
          <w:ilvl w:val="0"/>
          <w:numId w:val="353"/>
        </w:numPr>
        <w:contextualSpacing w:val="0"/>
        <w:jc w:val="left"/>
      </w:pPr>
      <w:r w:rsidRPr="00A96233">
        <w:t xml:space="preserve">Eid </w:t>
      </w:r>
    </w:p>
    <w:p w14:paraId="53952373" w14:textId="77777777" w:rsidR="00020828" w:rsidRPr="00A96233" w:rsidRDefault="00020828" w:rsidP="0014236E">
      <w:pPr>
        <w:pStyle w:val="ListParagraph"/>
        <w:numPr>
          <w:ilvl w:val="0"/>
          <w:numId w:val="353"/>
        </w:numPr>
        <w:contextualSpacing w:val="0"/>
        <w:jc w:val="left"/>
      </w:pPr>
      <w:r w:rsidRPr="00A96233">
        <w:t xml:space="preserve">Christmas </w:t>
      </w:r>
    </w:p>
    <w:p w14:paraId="1B7DE485" w14:textId="77777777" w:rsidR="00020828" w:rsidRPr="00A96233" w:rsidRDefault="00020828" w:rsidP="00020828"/>
    <w:p w14:paraId="47B491D1" w14:textId="77777777" w:rsidR="00020828" w:rsidRPr="00A96233" w:rsidRDefault="00020828" w:rsidP="00020828">
      <w:r w:rsidRPr="00A96233">
        <w:t>During these seasonal events, sales for certain categories of merchandise will experience a spike. Some types of products might only sell well during a specific period while others might not sell well during these times.</w:t>
      </w:r>
    </w:p>
    <w:p w14:paraId="754ACE0C" w14:textId="77777777" w:rsidR="00020828" w:rsidRPr="00A96233" w:rsidRDefault="00020828" w:rsidP="00020828"/>
    <w:p w14:paraId="51CF9B5E" w14:textId="77777777" w:rsidR="00020828" w:rsidRPr="00A96233" w:rsidRDefault="00020828" w:rsidP="00020828">
      <w:r w:rsidRPr="00A96233">
        <w:t xml:space="preserve">Seasonal sales activity impacts on allocation of merchandise. The buyer needs to carefully forecast sales and allocate merchandise according to the forecast. </w:t>
      </w:r>
    </w:p>
    <w:p w14:paraId="24884C7A" w14:textId="77777777" w:rsidR="00020828" w:rsidRPr="00A96233" w:rsidRDefault="00020828" w:rsidP="00020828"/>
    <w:p w14:paraId="1BEAAA4E" w14:textId="77777777" w:rsidR="00020828" w:rsidRPr="00A96233" w:rsidRDefault="00020828" w:rsidP="00020828">
      <w:pPr>
        <w:pStyle w:val="Heading3"/>
        <w:spacing w:line="360" w:lineRule="auto"/>
      </w:pPr>
      <w:bookmarkStart w:id="1519" w:name="_Toc45720024"/>
      <w:bookmarkStart w:id="1520" w:name="_Toc46588543"/>
      <w:bookmarkStart w:id="1521" w:name="_Toc46916499"/>
      <w:r w:rsidRPr="00A96233">
        <w:t>2.5.2</w:t>
      </w:r>
      <w:r w:rsidRPr="00A96233">
        <w:tab/>
        <w:t>Factors that impact on allocating merchandise for seasonal sales</w:t>
      </w:r>
      <w:bookmarkEnd w:id="1519"/>
      <w:bookmarkEnd w:id="1520"/>
      <w:bookmarkEnd w:id="1521"/>
    </w:p>
    <w:p w14:paraId="14943ED7" w14:textId="77777777" w:rsidR="00020828" w:rsidRPr="00A96233" w:rsidRDefault="00020828" w:rsidP="00020828"/>
    <w:p w14:paraId="163B830B" w14:textId="77777777" w:rsidR="00020828" w:rsidRPr="00A96233" w:rsidRDefault="00020828" w:rsidP="00F855F1">
      <w:pPr>
        <w:spacing w:after="120"/>
      </w:pPr>
      <w:r w:rsidRPr="00A96233">
        <w:t>The following are some of the factors that should be considered when planning and allocating merchandise for seasonal sales:</w:t>
      </w:r>
    </w:p>
    <w:p w14:paraId="041EF4AC" w14:textId="77777777" w:rsidR="00020828" w:rsidRPr="00A96233" w:rsidRDefault="00020828" w:rsidP="00F855F1">
      <w:pPr>
        <w:pStyle w:val="ListParagraph"/>
        <w:numPr>
          <w:ilvl w:val="0"/>
          <w:numId w:val="354"/>
        </w:numPr>
        <w:spacing w:after="120"/>
        <w:contextualSpacing w:val="0"/>
      </w:pPr>
      <w:r w:rsidRPr="00A96233">
        <w:rPr>
          <w:b/>
          <w:bCs/>
        </w:rPr>
        <w:t>Target market profile.</w:t>
      </w:r>
      <w:r w:rsidRPr="00A96233">
        <w:t xml:space="preserve"> This will impact on the type of products to allocate.</w:t>
      </w:r>
    </w:p>
    <w:p w14:paraId="329D1C63" w14:textId="77777777" w:rsidR="00020828" w:rsidRPr="00A96233" w:rsidRDefault="00020828" w:rsidP="00F855F1">
      <w:pPr>
        <w:pStyle w:val="ListParagraph"/>
        <w:numPr>
          <w:ilvl w:val="0"/>
          <w:numId w:val="354"/>
        </w:numPr>
        <w:spacing w:after="120"/>
        <w:contextualSpacing w:val="0"/>
      </w:pPr>
      <w:r w:rsidRPr="00A96233">
        <w:rPr>
          <w:b/>
          <w:bCs/>
        </w:rPr>
        <w:t>Target market needs</w:t>
      </w:r>
      <w:r w:rsidRPr="00A96233">
        <w:t xml:space="preserve"> in terms of products as well as quantities</w:t>
      </w:r>
    </w:p>
    <w:p w14:paraId="5056DAC1" w14:textId="77777777" w:rsidR="00020828" w:rsidRPr="00A96233" w:rsidRDefault="00020828" w:rsidP="00F855F1">
      <w:pPr>
        <w:pStyle w:val="ListParagraph"/>
        <w:numPr>
          <w:ilvl w:val="0"/>
          <w:numId w:val="354"/>
        </w:numPr>
        <w:spacing w:after="120"/>
        <w:contextualSpacing w:val="0"/>
      </w:pPr>
      <w:r w:rsidRPr="00A96233">
        <w:rPr>
          <w:b/>
          <w:bCs/>
        </w:rPr>
        <w:t>Sales history</w:t>
      </w:r>
      <w:r w:rsidRPr="00A96233">
        <w:t xml:space="preserve"> for different stores for similar seasons </w:t>
      </w:r>
    </w:p>
    <w:p w14:paraId="2F130152" w14:textId="77777777" w:rsidR="00020828" w:rsidRPr="00A96233" w:rsidRDefault="00020828" w:rsidP="00F855F1">
      <w:pPr>
        <w:pStyle w:val="ListParagraph"/>
        <w:numPr>
          <w:ilvl w:val="0"/>
          <w:numId w:val="354"/>
        </w:numPr>
        <w:spacing w:after="120"/>
        <w:contextualSpacing w:val="0"/>
      </w:pPr>
      <w:r w:rsidRPr="00A96233">
        <w:rPr>
          <w:b/>
          <w:bCs/>
        </w:rPr>
        <w:lastRenderedPageBreak/>
        <w:t>Economic forecast</w:t>
      </w:r>
      <w:r w:rsidRPr="00A96233">
        <w:t xml:space="preserve"> for the country. In some cases, the economic forecast for a location might also impact on seasonal sales, for example, when a large factory in an area closes and thousands of people lose their jobs.</w:t>
      </w:r>
    </w:p>
    <w:p w14:paraId="07266D27" w14:textId="77777777" w:rsidR="00020828" w:rsidRPr="00A96233" w:rsidRDefault="00020828" w:rsidP="0014236E">
      <w:pPr>
        <w:pStyle w:val="ListParagraph"/>
        <w:numPr>
          <w:ilvl w:val="0"/>
          <w:numId w:val="354"/>
        </w:numPr>
        <w:contextualSpacing w:val="0"/>
      </w:pPr>
      <w:r w:rsidRPr="00A96233">
        <w:rPr>
          <w:b/>
          <w:bCs/>
        </w:rPr>
        <w:t xml:space="preserve">Overall trends. </w:t>
      </w:r>
      <w:r w:rsidRPr="00A96233">
        <w:t xml:space="preserve">Merchantmethods.com suggests that “what was once just Christmas and Black Friday has turned into a whole fiscal quarter of shopping events.” It is recommended that this quarter be broken down by each phase of the holiday season so that the buyer can recognise the different contexts that shoppers are coming from. </w:t>
      </w:r>
    </w:p>
    <w:p w14:paraId="683613C8"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077B735" w14:textId="77777777" w:rsidTr="00863848">
        <w:tc>
          <w:tcPr>
            <w:tcW w:w="9016" w:type="dxa"/>
            <w:shd w:val="clear" w:color="auto" w:fill="D9D9D9" w:themeFill="background1" w:themeFillShade="D9"/>
          </w:tcPr>
          <w:p w14:paraId="7DA1DCB5" w14:textId="77777777" w:rsidR="00020828" w:rsidRPr="00A96233" w:rsidRDefault="00020828" w:rsidP="00863848">
            <w:r w:rsidRPr="00A96233">
              <w:rPr>
                <w:b/>
                <w:bCs/>
              </w:rPr>
              <w:t>Some observations regarding seasonal sales that may help in seasonal allocations</w:t>
            </w:r>
            <w:r w:rsidRPr="00A96233">
              <w:t>:</w:t>
            </w:r>
            <w:r w:rsidRPr="00A96233">
              <w:rPr>
                <w:vertAlign w:val="superscript"/>
              </w:rPr>
              <w:t>xi</w:t>
            </w:r>
          </w:p>
          <w:p w14:paraId="459D1206" w14:textId="77777777" w:rsidR="00020828" w:rsidRPr="00A96233" w:rsidRDefault="00020828" w:rsidP="00863848"/>
          <w:p w14:paraId="35C95D34" w14:textId="77777777" w:rsidR="00020828" w:rsidRPr="00A96233" w:rsidRDefault="00020828" w:rsidP="00863848">
            <w:pPr>
              <w:rPr>
                <w:b/>
                <w:bCs/>
                <w:i/>
                <w:iCs/>
              </w:rPr>
            </w:pPr>
            <w:r w:rsidRPr="00A96233">
              <w:rPr>
                <w:b/>
                <w:bCs/>
                <w:i/>
                <w:iCs/>
              </w:rPr>
              <w:t>Black Friday</w:t>
            </w:r>
          </w:p>
          <w:p w14:paraId="45AA3FCF" w14:textId="77777777" w:rsidR="00020828" w:rsidRPr="00A96233" w:rsidRDefault="00020828" w:rsidP="00863848">
            <w:r w:rsidRPr="00A96233">
              <w:t>This has become one of the most popular day for in-store shopping. Black Friday shoppers are looking for deals, therefore it is a time for promoting the biggest discounts and to slash prices on slow sellers from Q3 or soon-to-be-outdated fall product lines.</w:t>
            </w:r>
          </w:p>
          <w:p w14:paraId="2F5EC99B" w14:textId="77777777" w:rsidR="00020828" w:rsidRPr="00A96233" w:rsidRDefault="00020828" w:rsidP="00863848"/>
          <w:p w14:paraId="62691E3E" w14:textId="77777777" w:rsidR="00020828" w:rsidRPr="00A96233" w:rsidRDefault="00020828" w:rsidP="00863848">
            <w:pPr>
              <w:rPr>
                <w:b/>
                <w:bCs/>
              </w:rPr>
            </w:pPr>
            <w:r w:rsidRPr="00A96233">
              <w:rPr>
                <w:b/>
                <w:bCs/>
              </w:rPr>
              <w:t>Cyber Monday</w:t>
            </w:r>
          </w:p>
          <w:p w14:paraId="7DF87A45" w14:textId="77777777" w:rsidR="00020828" w:rsidRPr="00A96233" w:rsidRDefault="00020828" w:rsidP="00863848">
            <w:r w:rsidRPr="00A96233">
              <w:t>With Cyber Monday, shoppers are still looking for bargains but the majority of them are then hunting for bargains online, therefore brick-and-mortar stores have strong competition.</w:t>
            </w:r>
          </w:p>
        </w:tc>
      </w:tr>
    </w:tbl>
    <w:p w14:paraId="4BBC35C2" w14:textId="3DDFEFFF" w:rsidR="0002082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356562F" w14:textId="77777777" w:rsidTr="00863848">
        <w:tc>
          <w:tcPr>
            <w:tcW w:w="1408" w:type="dxa"/>
            <w:shd w:val="clear" w:color="auto" w:fill="auto"/>
          </w:tcPr>
          <w:p w14:paraId="0E673496" w14:textId="77777777" w:rsidR="00020828" w:rsidRPr="00A96233" w:rsidRDefault="00020828" w:rsidP="00863848">
            <w:pPr>
              <w:jc w:val="center"/>
            </w:pPr>
            <w:r w:rsidRPr="00A96233">
              <w:rPr>
                <w:noProof/>
              </w:rPr>
              <w:drawing>
                <wp:inline distT="0" distB="0" distL="0" distR="0" wp14:anchorId="02BBC8F2" wp14:editId="7918A1DC">
                  <wp:extent cx="467280" cy="468000"/>
                  <wp:effectExtent l="0" t="0" r="9525" b="8255"/>
                  <wp:docPr id="1660" name="Picture 16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859218E" w14:textId="77777777" w:rsidR="00020828" w:rsidRPr="00A96233" w:rsidRDefault="00020828" w:rsidP="00863848">
            <w:pPr>
              <w:rPr>
                <w:rStyle w:val="Strong"/>
                <w:color w:val="000000" w:themeColor="text1"/>
              </w:rPr>
            </w:pPr>
            <w:r w:rsidRPr="00A96233">
              <w:rPr>
                <w:rStyle w:val="Strong"/>
                <w:color w:val="000000" w:themeColor="text1"/>
              </w:rPr>
              <w:t>How to figure out sales seasonality in three quick steps</w:t>
            </w:r>
            <w:r w:rsidRPr="00A96233">
              <w:rPr>
                <w:rStyle w:val="Strong"/>
                <w:color w:val="000000" w:themeColor="text1"/>
                <w:vertAlign w:val="superscript"/>
              </w:rPr>
              <w:t>xii</w:t>
            </w:r>
          </w:p>
          <w:p w14:paraId="7E690DDD" w14:textId="77777777" w:rsidR="00020828" w:rsidRPr="00A96233" w:rsidRDefault="00020828" w:rsidP="00863848"/>
          <w:p w14:paraId="1F45C9DA" w14:textId="77777777" w:rsidR="00020828" w:rsidRPr="00A96233" w:rsidRDefault="00020828" w:rsidP="0014236E">
            <w:pPr>
              <w:pStyle w:val="ListParagraph"/>
              <w:numPr>
                <w:ilvl w:val="0"/>
                <w:numId w:val="356"/>
              </w:numPr>
              <w:contextualSpacing w:val="0"/>
              <w:rPr>
                <w:rStyle w:val="Strong"/>
                <w:color w:val="000000" w:themeColor="text1"/>
              </w:rPr>
            </w:pPr>
            <w:r w:rsidRPr="00A96233">
              <w:rPr>
                <w:rStyle w:val="Strong"/>
                <w:color w:val="000000" w:themeColor="text1"/>
              </w:rPr>
              <w:t>Chart sales data for at least the past three years.</w:t>
            </w:r>
          </w:p>
          <w:p w14:paraId="535D7FB2" w14:textId="77777777" w:rsidR="00020828" w:rsidRPr="00A96233" w:rsidRDefault="00020828" w:rsidP="00863848">
            <w:pPr>
              <w:pStyle w:val="ListParagraph"/>
              <w:ind w:left="360"/>
              <w:contextualSpacing w:val="0"/>
              <w:rPr>
                <w:rStyle w:val="Strong"/>
                <w:b w:val="0"/>
                <w:bCs w:val="0"/>
                <w:color w:val="000000" w:themeColor="text1"/>
              </w:rPr>
            </w:pPr>
          </w:p>
          <w:p w14:paraId="44F89ECA" w14:textId="77777777" w:rsidR="00020828" w:rsidRPr="00A96233" w:rsidRDefault="00020828" w:rsidP="00863848">
            <w:pPr>
              <w:ind w:left="360"/>
            </w:pPr>
            <w:r w:rsidRPr="00A96233">
              <w:t>It is most likely that you already have a general sense of your company’s seasonal sales trends. But looking at the past years’ sales reports all at once can help you better define the high/low seasons and might reveal some seasonal patterns that you had not noticed before.</w:t>
            </w:r>
          </w:p>
          <w:p w14:paraId="10F07E08" w14:textId="77777777" w:rsidR="00020828" w:rsidRPr="00A96233" w:rsidRDefault="00020828" w:rsidP="00863848">
            <w:pPr>
              <w:ind w:left="360"/>
            </w:pPr>
          </w:p>
          <w:p w14:paraId="751FB9CB" w14:textId="77777777" w:rsidR="00020828" w:rsidRPr="00A96233" w:rsidRDefault="00020828" w:rsidP="00863848">
            <w:pPr>
              <w:spacing w:after="120"/>
              <w:ind w:left="360"/>
              <w:rPr>
                <w:color w:val="000000" w:themeColor="text1"/>
              </w:rPr>
            </w:pPr>
            <w:r w:rsidRPr="00A96233">
              <w:rPr>
                <w:color w:val="000000" w:themeColor="text1"/>
              </w:rPr>
              <w:t>After charting the sales, consider the following questions:</w:t>
            </w:r>
          </w:p>
          <w:p w14:paraId="5D27861F" w14:textId="77777777" w:rsidR="00020828" w:rsidRPr="00A96233" w:rsidRDefault="00020828" w:rsidP="0014236E">
            <w:pPr>
              <w:pStyle w:val="ListParagraph"/>
              <w:numPr>
                <w:ilvl w:val="0"/>
                <w:numId w:val="355"/>
              </w:numPr>
              <w:spacing w:after="120"/>
              <w:ind w:left="643" w:hanging="283"/>
              <w:contextualSpacing w:val="0"/>
            </w:pPr>
            <w:r w:rsidRPr="00A96233">
              <w:t xml:space="preserve">Are there peaks and troughs that occur around the same times each year? </w:t>
            </w:r>
          </w:p>
          <w:p w14:paraId="50514A52" w14:textId="77777777" w:rsidR="00020828" w:rsidRPr="00A96233" w:rsidRDefault="00020828" w:rsidP="0014236E">
            <w:pPr>
              <w:pStyle w:val="ListParagraph"/>
              <w:numPr>
                <w:ilvl w:val="0"/>
                <w:numId w:val="355"/>
              </w:numPr>
              <w:spacing w:after="120"/>
              <w:ind w:left="643" w:hanging="283"/>
              <w:contextualSpacing w:val="0"/>
            </w:pPr>
            <w:r w:rsidRPr="00A96233">
              <w:t xml:space="preserve">How long do they last? </w:t>
            </w:r>
          </w:p>
          <w:p w14:paraId="599D1DAE" w14:textId="77777777" w:rsidR="00020828" w:rsidRPr="00A96233" w:rsidRDefault="00020828" w:rsidP="0014236E">
            <w:pPr>
              <w:pStyle w:val="ListParagraph"/>
              <w:numPr>
                <w:ilvl w:val="0"/>
                <w:numId w:val="355"/>
              </w:numPr>
              <w:ind w:left="643" w:hanging="283"/>
              <w:contextualSpacing w:val="0"/>
            </w:pPr>
            <w:r w:rsidRPr="00A96233">
              <w:t>Is the best month and worst month always the same?</w:t>
            </w:r>
          </w:p>
          <w:p w14:paraId="7B8879A5" w14:textId="77777777" w:rsidR="00020828" w:rsidRPr="00A96233" w:rsidRDefault="00020828" w:rsidP="00863848">
            <w:pPr>
              <w:ind w:left="360"/>
            </w:pPr>
          </w:p>
          <w:p w14:paraId="3DAF9C30"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Create a seasonal adjustment of the sales data.</w:t>
            </w:r>
          </w:p>
          <w:p w14:paraId="1507B0FC" w14:textId="77777777" w:rsidR="00020828" w:rsidRPr="00A96233" w:rsidRDefault="00020828" w:rsidP="00863848">
            <w:pPr>
              <w:ind w:left="360"/>
            </w:pPr>
          </w:p>
          <w:p w14:paraId="631D7B54" w14:textId="77777777" w:rsidR="00020828" w:rsidRPr="00A96233" w:rsidRDefault="00020828" w:rsidP="00863848">
            <w:pPr>
              <w:ind w:left="360"/>
            </w:pPr>
            <w:r w:rsidRPr="00A96233">
              <w:t xml:space="preserve">The overall growth trend of the business but also economic factors will make seasonal trends a little harder to quantify. If, for example, sales are growing </w:t>
            </w:r>
            <w:r w:rsidRPr="00A96233">
              <w:lastRenderedPageBreak/>
              <w:t>steadily, or if the economy improved, then the January sales would be higher than the previous January as a result of the overall growth trend or the fact that more disposable income was available during the economic upturn.</w:t>
            </w:r>
          </w:p>
          <w:p w14:paraId="7D111FCD" w14:textId="77777777" w:rsidR="00020828" w:rsidRPr="00A96233" w:rsidRDefault="00020828" w:rsidP="00863848">
            <w:pPr>
              <w:ind w:left="360"/>
            </w:pPr>
          </w:p>
          <w:p w14:paraId="14FDF6F5" w14:textId="77777777" w:rsidR="00020828" w:rsidRPr="00A96233" w:rsidRDefault="00020828" w:rsidP="00863848">
            <w:pPr>
              <w:ind w:left="360"/>
            </w:pPr>
            <w:r w:rsidRPr="00A96233">
              <w:t xml:space="preserve">The objective is to identify how large seasonal swings are, </w:t>
            </w:r>
            <w:r w:rsidRPr="00A96233">
              <w:rPr>
                <w:rStyle w:val="Emphasis"/>
              </w:rPr>
              <w:t>relative</w:t>
            </w:r>
            <w:r w:rsidRPr="00A96233">
              <w:t xml:space="preserve"> to the current year’s performance. </w:t>
            </w:r>
          </w:p>
          <w:p w14:paraId="6DF7D5AA" w14:textId="77777777" w:rsidR="00020828" w:rsidRPr="00A96233" w:rsidRDefault="00020828" w:rsidP="00863848">
            <w:pPr>
              <w:ind w:left="360"/>
            </w:pPr>
          </w:p>
          <w:p w14:paraId="57CCD198" w14:textId="77777777" w:rsidR="00020828" w:rsidRPr="00A96233" w:rsidRDefault="00020828" w:rsidP="00863848">
            <w:pPr>
              <w:ind w:left="360"/>
            </w:pPr>
            <w:r w:rsidRPr="00A96233">
              <w:t>NOTE: The moving point average method for seasonal adjustment of sales is explained below.</w:t>
            </w:r>
          </w:p>
          <w:p w14:paraId="6791915A" w14:textId="77777777" w:rsidR="00020828" w:rsidRPr="00A96233" w:rsidRDefault="00020828" w:rsidP="00863848">
            <w:pPr>
              <w:ind w:left="360"/>
            </w:pPr>
          </w:p>
          <w:p w14:paraId="5682216E"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 xml:space="preserve">Make sure you understand </w:t>
            </w:r>
            <w:r w:rsidRPr="00A96233">
              <w:rPr>
                <w:rStyle w:val="Emphasis"/>
                <w:color w:val="000000" w:themeColor="text1"/>
              </w:rPr>
              <w:t>all</w:t>
            </w:r>
            <w:r w:rsidRPr="00A96233">
              <w:rPr>
                <w:rStyle w:val="Strong"/>
                <w:color w:val="000000" w:themeColor="text1"/>
              </w:rPr>
              <w:t xml:space="preserve"> the reasons why peaks and valleys occur.</w:t>
            </w:r>
          </w:p>
          <w:p w14:paraId="59495CD7" w14:textId="77777777" w:rsidR="00020828" w:rsidRPr="00A96233" w:rsidRDefault="00020828" w:rsidP="00863848"/>
          <w:p w14:paraId="6E7B82D0" w14:textId="77777777" w:rsidR="00020828" w:rsidRPr="00A96233" w:rsidRDefault="00020828" w:rsidP="00863848">
            <w:pPr>
              <w:ind w:left="360"/>
            </w:pPr>
            <w:r w:rsidRPr="00A96233">
              <w:t>Peaks and valleys may be caused by many factors, such as extreme weather, change of the date on which a holiday such as Easter falls, etc.</w:t>
            </w:r>
          </w:p>
        </w:tc>
      </w:tr>
    </w:tbl>
    <w:p w14:paraId="7234FCD9" w14:textId="77777777" w:rsidR="00020828" w:rsidRPr="00A96233" w:rsidRDefault="00020828" w:rsidP="00020828"/>
    <w:p w14:paraId="75D4FE60" w14:textId="77777777" w:rsidR="00020828" w:rsidRPr="00A96233" w:rsidRDefault="00020828" w:rsidP="00020828">
      <w:pPr>
        <w:pStyle w:val="Heading3"/>
        <w:spacing w:line="360" w:lineRule="auto"/>
      </w:pPr>
      <w:bookmarkStart w:id="1522" w:name="_Toc45720025"/>
      <w:bookmarkStart w:id="1523" w:name="_Toc46588544"/>
      <w:bookmarkStart w:id="1524" w:name="_Toc46916500"/>
      <w:r w:rsidRPr="00A96233">
        <w:t>2.5.3</w:t>
      </w:r>
      <w:r w:rsidRPr="00A96233">
        <w:tab/>
        <w:t>Methods used for allocating stock for seasonal sales</w:t>
      </w:r>
      <w:bookmarkEnd w:id="1522"/>
      <w:bookmarkEnd w:id="1523"/>
      <w:bookmarkEnd w:id="1524"/>
    </w:p>
    <w:p w14:paraId="072F984C" w14:textId="77777777" w:rsidR="00020828" w:rsidRPr="00A96233" w:rsidRDefault="00020828" w:rsidP="00020828"/>
    <w:p w14:paraId="47F252FB" w14:textId="77777777" w:rsidR="00020828" w:rsidRPr="00A96233" w:rsidRDefault="00020828" w:rsidP="00020828">
      <w:r w:rsidRPr="00A96233">
        <w:t>The buyer can use several methods for allocating seasonal merchandise. One method is history-based allocation, where allocation is based on exact sales of the previous season with allowance for increased or decreased sales, based on the current economic situation.</w:t>
      </w:r>
    </w:p>
    <w:p w14:paraId="366649F1" w14:textId="77777777" w:rsidR="00020828" w:rsidRPr="00A96233" w:rsidRDefault="00020828" w:rsidP="00020828"/>
    <w:p w14:paraId="0D2F6577" w14:textId="77777777" w:rsidR="00020828" w:rsidRPr="00A96233" w:rsidRDefault="00020828" w:rsidP="00020828">
      <w:r w:rsidRPr="00A96233">
        <w:t>Another method is to use seasonally adjusted sales figures to determine how seasonal sales compare to an average month, and then to use the result for calculating allocation.</w:t>
      </w:r>
    </w:p>
    <w:p w14:paraId="6E544192" w14:textId="77777777" w:rsidR="00020828" w:rsidRPr="00A96233" w:rsidRDefault="00020828" w:rsidP="00020828"/>
    <w:p w14:paraId="316478D9" w14:textId="77777777" w:rsidR="00020828" w:rsidRPr="00A96233" w:rsidRDefault="00020828" w:rsidP="00020828">
      <w:r w:rsidRPr="00A96233">
        <w:t>Seasonal adjustment of data is helpful in getting accurate data on the impact of a seasonal spike in sales to make reasonably accurate forecasts for allocating quantities, based on an analysis of trend.</w:t>
      </w:r>
    </w:p>
    <w:p w14:paraId="767CEB94" w14:textId="77777777" w:rsidR="00020828" w:rsidRPr="00A96233" w:rsidRDefault="00020828" w:rsidP="00020828"/>
    <w:p w14:paraId="3166894C" w14:textId="77777777" w:rsidR="00020828" w:rsidRPr="00A96233" w:rsidRDefault="00020828" w:rsidP="00020828">
      <w:pPr>
        <w:pStyle w:val="Heading4"/>
        <w:spacing w:line="360" w:lineRule="auto"/>
      </w:pPr>
      <w:r w:rsidRPr="00A96233">
        <w:t>Seasonal adjustment of sales figures</w:t>
      </w:r>
    </w:p>
    <w:p w14:paraId="45ADFE41" w14:textId="77777777" w:rsidR="00020828" w:rsidRPr="00A96233" w:rsidRDefault="00020828" w:rsidP="00020828"/>
    <w:p w14:paraId="3EFFCEB1" w14:textId="77777777" w:rsidR="00020828" w:rsidRPr="00A96233" w:rsidRDefault="00020828" w:rsidP="00020828">
      <w:r w:rsidRPr="00A96233">
        <w:t>Bill Conerly, an economist, suggests the following method for seasonal adjustment of sales figures, using a spreadsheet:</w:t>
      </w:r>
    </w:p>
    <w:p w14:paraId="76A93649" w14:textId="77777777" w:rsidR="00020828" w:rsidRPr="00A96233" w:rsidRDefault="00020828" w:rsidP="00020828"/>
    <w:p w14:paraId="5494947E" w14:textId="77777777" w:rsidR="00020828" w:rsidRPr="00A96233" w:rsidRDefault="00020828" w:rsidP="00020828">
      <w:r w:rsidRPr="00A96233">
        <w:t xml:space="preserve">The basic concept is that for each month, you compute the ratio of that month’s sales to the entire year’s sales. So, for January of the first year, you calculate January sales as fraction of the average sales for the year. This is done for January of every year, then average the results. This gives a good idea of how January typically differs from the average month. </w:t>
      </w:r>
    </w:p>
    <w:p w14:paraId="631176EB" w14:textId="77777777" w:rsidR="00020828" w:rsidRPr="00A96233" w:rsidRDefault="00020828" w:rsidP="00020828"/>
    <w:p w14:paraId="300C0AB6" w14:textId="77777777" w:rsidR="00020828" w:rsidRPr="00A96233" w:rsidRDefault="00020828" w:rsidP="00020828">
      <w:r w:rsidRPr="00A96233">
        <w:t>Repeat the exercise for every other month, February through December, giving you results for all 12 months of the year.</w:t>
      </w:r>
    </w:p>
    <w:p w14:paraId="5903ACD3" w14:textId="77777777" w:rsidR="00020828" w:rsidRPr="00A96233" w:rsidRDefault="00020828" w:rsidP="00020828"/>
    <w:p w14:paraId="7D0A0A24"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5341213" w14:textId="77777777" w:rsidR="00020828" w:rsidRPr="00A96233" w:rsidRDefault="00020828" w:rsidP="00020828"/>
    <w:p w14:paraId="39A61448"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3364DC88" w14:textId="77777777" w:rsidR="00020828" w:rsidRPr="00A96233" w:rsidRDefault="00020828" w:rsidP="00020828">
      <w:pPr>
        <w:jc w:val="center"/>
      </w:pPr>
      <w:r w:rsidRPr="00A96233">
        <w:rPr>
          <w:noProof/>
        </w:rPr>
        <w:drawing>
          <wp:inline distT="0" distB="0" distL="0" distR="0" wp14:anchorId="41066CBC" wp14:editId="45FA6B0D">
            <wp:extent cx="5318906" cy="587829"/>
            <wp:effectExtent l="0" t="0" r="0" b="317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627278" cy="621909"/>
                    </a:xfrm>
                    <a:prstGeom prst="rect">
                      <a:avLst/>
                    </a:prstGeom>
                  </pic:spPr>
                </pic:pic>
              </a:graphicData>
            </a:graphic>
          </wp:inline>
        </w:drawing>
      </w:r>
    </w:p>
    <w:p w14:paraId="3F6D2719" w14:textId="77777777" w:rsidR="00020828" w:rsidRPr="00A96233" w:rsidRDefault="00020828" w:rsidP="00020828">
      <w:r w:rsidRPr="00A96233">
        <w:t xml:space="preserve">Divide each January data by the centred moving average. </w:t>
      </w:r>
    </w:p>
    <w:p w14:paraId="5981ADD1" w14:textId="77777777" w:rsidR="00020828" w:rsidRPr="00A96233" w:rsidRDefault="00020828" w:rsidP="00020828"/>
    <w:p w14:paraId="5EF60C8E"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204C976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2AE8FB6D" w14:textId="77777777" w:rsidTr="00863848">
        <w:tc>
          <w:tcPr>
            <w:tcW w:w="9016" w:type="dxa"/>
          </w:tcPr>
          <w:p w14:paraId="355A0365" w14:textId="77777777" w:rsidR="00020828" w:rsidRPr="00A96233" w:rsidRDefault="00020828" w:rsidP="00863848">
            <w:pPr>
              <w:rPr>
                <w:b/>
                <w:bCs/>
              </w:rPr>
            </w:pPr>
            <w:r w:rsidRPr="00A96233">
              <w:rPr>
                <w:b/>
                <w:bCs/>
              </w:rPr>
              <w:t>Example:</w:t>
            </w:r>
          </w:p>
          <w:p w14:paraId="59410884" w14:textId="77777777" w:rsidR="00020828" w:rsidRPr="00A96233" w:rsidRDefault="00020828" w:rsidP="00863848">
            <w:pPr>
              <w:rPr>
                <w:b/>
                <w:bCs/>
              </w:rPr>
            </w:pPr>
          </w:p>
          <w:p w14:paraId="2EF08D17" w14:textId="77777777" w:rsidR="00020828" w:rsidRPr="00A96233" w:rsidRDefault="00020828" w:rsidP="00863848">
            <w:pPr>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3AF8056B" w14:textId="77777777" w:rsidTr="00863848">
              <w:tc>
                <w:tcPr>
                  <w:tcW w:w="576" w:type="dxa"/>
                </w:tcPr>
                <w:p w14:paraId="5D617C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586" w:type="dxa"/>
                </w:tcPr>
                <w:p w14:paraId="7FFACF7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53F54D7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04AA7E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1BCA19D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334D73D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3D62D8A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141F34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0C2249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1A72CC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411718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2E1984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2405A70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618" w:type="dxa"/>
                </w:tcPr>
                <w:p w14:paraId="07E611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545" w:type="dxa"/>
                </w:tcPr>
                <w:p w14:paraId="2046109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6A189F62" w14:textId="77777777" w:rsidTr="00863848">
              <w:tc>
                <w:tcPr>
                  <w:tcW w:w="576" w:type="dxa"/>
                </w:tcPr>
                <w:p w14:paraId="57F49E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586" w:type="dxa"/>
                </w:tcPr>
                <w:p w14:paraId="5E60642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7" w:type="dxa"/>
                </w:tcPr>
                <w:p w14:paraId="32EF7A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587" w:type="dxa"/>
                </w:tcPr>
                <w:p w14:paraId="283663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587" w:type="dxa"/>
                </w:tcPr>
                <w:p w14:paraId="49961EA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588" w:type="dxa"/>
                </w:tcPr>
                <w:p w14:paraId="1F22748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588" w:type="dxa"/>
                </w:tcPr>
                <w:p w14:paraId="07DD886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588" w:type="dxa"/>
                </w:tcPr>
                <w:p w14:paraId="58C5DE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39F7EE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8" w:type="dxa"/>
                </w:tcPr>
                <w:p w14:paraId="777E4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43AF47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365EE1F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8" w:type="dxa"/>
                </w:tcPr>
                <w:p w14:paraId="710F9A3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618" w:type="dxa"/>
                </w:tcPr>
                <w:p w14:paraId="7E9B455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545" w:type="dxa"/>
                </w:tcPr>
                <w:p w14:paraId="25C0A22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F35FAD" w14:textId="77777777" w:rsidTr="00863848">
              <w:tc>
                <w:tcPr>
                  <w:tcW w:w="576" w:type="dxa"/>
                </w:tcPr>
                <w:p w14:paraId="4DA752C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586" w:type="dxa"/>
                </w:tcPr>
                <w:p w14:paraId="2720B1B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587" w:type="dxa"/>
                </w:tcPr>
                <w:p w14:paraId="2C4F27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7" w:type="dxa"/>
                </w:tcPr>
                <w:p w14:paraId="73A3A30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7" w:type="dxa"/>
                </w:tcPr>
                <w:p w14:paraId="67B2B0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588" w:type="dxa"/>
                </w:tcPr>
                <w:p w14:paraId="4D22ECA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588" w:type="dxa"/>
                </w:tcPr>
                <w:p w14:paraId="4FDE1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588" w:type="dxa"/>
                </w:tcPr>
                <w:p w14:paraId="16F4BC2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45E27C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8" w:type="dxa"/>
                </w:tcPr>
                <w:p w14:paraId="1CC7A44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31F575B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588" w:type="dxa"/>
                </w:tcPr>
                <w:p w14:paraId="30B172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8" w:type="dxa"/>
                </w:tcPr>
                <w:p w14:paraId="228838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18" w:type="dxa"/>
                </w:tcPr>
                <w:p w14:paraId="5EF02D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545" w:type="dxa"/>
                </w:tcPr>
                <w:p w14:paraId="3F1A2B1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726C9123" w14:textId="77777777" w:rsidTr="00863848">
              <w:tc>
                <w:tcPr>
                  <w:tcW w:w="576" w:type="dxa"/>
                </w:tcPr>
                <w:p w14:paraId="38AA5FA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586" w:type="dxa"/>
                </w:tcPr>
                <w:p w14:paraId="7B23F0B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7" w:type="dxa"/>
                </w:tcPr>
                <w:p w14:paraId="2CD68A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7" w:type="dxa"/>
                </w:tcPr>
                <w:p w14:paraId="3D79F7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587" w:type="dxa"/>
                </w:tcPr>
                <w:p w14:paraId="0B1C863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8" w:type="dxa"/>
                </w:tcPr>
                <w:p w14:paraId="6056D44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588" w:type="dxa"/>
                </w:tcPr>
                <w:p w14:paraId="7E1BC8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0AD822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209F24C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145237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311836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588" w:type="dxa"/>
                </w:tcPr>
                <w:p w14:paraId="08F1F78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588" w:type="dxa"/>
                </w:tcPr>
                <w:p w14:paraId="45B2896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618" w:type="dxa"/>
                </w:tcPr>
                <w:p w14:paraId="6D4E22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545" w:type="dxa"/>
                </w:tcPr>
                <w:p w14:paraId="6990C8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4A08D9B6" w14:textId="77777777" w:rsidR="00020828" w:rsidRPr="00A96233" w:rsidRDefault="00020828" w:rsidP="00863848">
            <w:pPr>
              <w:rPr>
                <w:b/>
                <w:bCs/>
                <w:sz w:val="16"/>
                <w:szCs w:val="16"/>
              </w:rPr>
            </w:pPr>
          </w:p>
          <w:p w14:paraId="5094E778" w14:textId="77777777" w:rsidR="00020828" w:rsidRPr="00A96233" w:rsidRDefault="00020828" w:rsidP="00863848">
            <w:pPr>
              <w:rPr>
                <w:b/>
                <w:bCs/>
                <w:sz w:val="16"/>
                <w:szCs w:val="16"/>
              </w:rPr>
            </w:pPr>
            <w:r w:rsidRPr="00A96233">
              <w:rPr>
                <w:b/>
                <w:bCs/>
                <w:sz w:val="16"/>
                <w:szCs w:val="16"/>
              </w:rPr>
              <w:t>Calculate January sales in relation to the average annual sales:</w:t>
            </w:r>
          </w:p>
          <w:p w14:paraId="7B80C3F3" w14:textId="77777777" w:rsidR="00020828" w:rsidRPr="00A96233" w:rsidRDefault="00020828" w:rsidP="00863848">
            <w:pPr>
              <w:rPr>
                <w:sz w:val="16"/>
                <w:szCs w:val="16"/>
              </w:rPr>
            </w:pPr>
            <w:r w:rsidRPr="00A96233">
              <w:rPr>
                <w:sz w:val="16"/>
                <w:szCs w:val="16"/>
              </w:rPr>
              <w:t>2018 January season adjustment: 4,800/5,633 = 0.85 (85%)</w:t>
            </w:r>
          </w:p>
          <w:p w14:paraId="15EA4DEC" w14:textId="77777777" w:rsidR="00020828" w:rsidRPr="00A96233" w:rsidRDefault="00020828" w:rsidP="00863848">
            <w:pPr>
              <w:rPr>
                <w:sz w:val="16"/>
                <w:szCs w:val="16"/>
              </w:rPr>
            </w:pPr>
            <w:r w:rsidRPr="00A96233">
              <w:rPr>
                <w:sz w:val="16"/>
                <w:szCs w:val="16"/>
              </w:rPr>
              <w:t>2019 January: 4,850/5,748 = 0.84</w:t>
            </w:r>
          </w:p>
          <w:p w14:paraId="58BC07F6" w14:textId="77777777" w:rsidR="00020828" w:rsidRPr="00A96233" w:rsidRDefault="00020828" w:rsidP="00863848">
            <w:pPr>
              <w:rPr>
                <w:sz w:val="16"/>
                <w:szCs w:val="16"/>
              </w:rPr>
            </w:pPr>
            <w:r w:rsidRPr="00A96233">
              <w:rPr>
                <w:sz w:val="16"/>
                <w:szCs w:val="16"/>
              </w:rPr>
              <w:t>2020 January: 4,900/6,046 = 0.81</w:t>
            </w:r>
          </w:p>
          <w:p w14:paraId="408A4F2B" w14:textId="77777777" w:rsidR="00020828" w:rsidRPr="00A96233" w:rsidRDefault="00020828" w:rsidP="00863848">
            <w:pPr>
              <w:rPr>
                <w:b/>
                <w:bCs/>
                <w:sz w:val="16"/>
                <w:szCs w:val="16"/>
              </w:rPr>
            </w:pPr>
          </w:p>
          <w:p w14:paraId="150C068E" w14:textId="77777777" w:rsidR="00020828" w:rsidRPr="00A96233" w:rsidRDefault="00020828" w:rsidP="00863848">
            <w:pPr>
              <w:rPr>
                <w:b/>
                <w:bCs/>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09643893" w14:textId="77777777" w:rsidR="00020828" w:rsidRPr="00A96233" w:rsidRDefault="00020828" w:rsidP="00863848">
            <w:pPr>
              <w:rPr>
                <w:sz w:val="16"/>
                <w:szCs w:val="16"/>
              </w:rPr>
            </w:pPr>
          </w:p>
          <w:p w14:paraId="64DB21B6"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7162F6AA" w14:textId="77777777" w:rsidTr="00863848">
              <w:tc>
                <w:tcPr>
                  <w:tcW w:w="586" w:type="dxa"/>
                </w:tcPr>
                <w:p w14:paraId="45A939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081B62E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1DAD6A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20CDD2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30F6AC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51804EC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425BE7A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5AD237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4DB74A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0BB8735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3E2D95B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75D46C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6AA7F3B3" w14:textId="77777777" w:rsidTr="00863848">
              <w:tc>
                <w:tcPr>
                  <w:tcW w:w="586" w:type="dxa"/>
                  <w:vAlign w:val="bottom"/>
                </w:tcPr>
                <w:p w14:paraId="7C9DD7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E674AA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6BA6F3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7ED4AC5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3FE4F54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4DA3678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10C6CC9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35A3284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F4BFAF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30E795C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3F6A72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71ABE6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483CFBF5" w14:textId="77777777" w:rsidR="00020828" w:rsidRPr="00A96233" w:rsidRDefault="00020828" w:rsidP="00863848">
            <w:pPr>
              <w:rPr>
                <w:sz w:val="16"/>
                <w:szCs w:val="16"/>
              </w:rPr>
            </w:pPr>
          </w:p>
          <w:p w14:paraId="669ACF5A"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5C11985E"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2A0F44D6"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26D094CB"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3B826535"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14717B6C"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6451D12" w14:textId="77777777" w:rsidTr="00F855F1">
        <w:tc>
          <w:tcPr>
            <w:tcW w:w="784" w:type="pct"/>
            <w:tcBorders>
              <w:top w:val="single" w:sz="4" w:space="0" w:color="auto"/>
              <w:left w:val="single" w:sz="4" w:space="0" w:color="auto"/>
              <w:bottom w:val="single" w:sz="4" w:space="0" w:color="auto"/>
              <w:right w:val="nil"/>
            </w:tcBorders>
            <w:hideMark/>
          </w:tcPr>
          <w:p w14:paraId="6098978E" w14:textId="77777777" w:rsidR="00020828" w:rsidRPr="00A96233" w:rsidRDefault="00020828" w:rsidP="00863848">
            <w:pPr>
              <w:jc w:val="center"/>
            </w:pPr>
            <w:r w:rsidRPr="00A96233">
              <w:rPr>
                <w:noProof/>
              </w:rPr>
              <w:drawing>
                <wp:inline distT="0" distB="0" distL="0" distR="0" wp14:anchorId="6FE3478A" wp14:editId="7D3C6AF2">
                  <wp:extent cx="462915" cy="462915"/>
                  <wp:effectExtent l="0" t="0" r="0" b="0"/>
                  <wp:docPr id="728" name="Picture 7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FAFAB3"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2F70963F" w14:textId="77777777" w:rsidR="00020828" w:rsidRPr="00A96233" w:rsidRDefault="00020828" w:rsidP="00863848">
            <w:r w:rsidRPr="00A96233">
              <w:t>Time:</w:t>
            </w:r>
          </w:p>
          <w:p w14:paraId="0D40B3F9" w14:textId="77777777" w:rsidR="00020828" w:rsidRPr="00A96233" w:rsidRDefault="00020828" w:rsidP="00863848">
            <w:r w:rsidRPr="00A96233">
              <w:t>1 hour</w:t>
            </w:r>
          </w:p>
        </w:tc>
      </w:tr>
    </w:tbl>
    <w:p w14:paraId="2478E534" w14:textId="77777777" w:rsidR="00020828" w:rsidRPr="00A96233" w:rsidRDefault="00020828" w:rsidP="00020828"/>
    <w:p w14:paraId="4CFDAF11" w14:textId="77777777" w:rsidR="00020828" w:rsidRPr="00A96233" w:rsidRDefault="00020828" w:rsidP="00020828">
      <w:r w:rsidRPr="00A96233">
        <w:t>This chapter dealt with factors impacting on the allocation of stock.</w:t>
      </w:r>
    </w:p>
    <w:p w14:paraId="3B31FB57" w14:textId="77777777" w:rsidR="00020828" w:rsidRPr="00A96233" w:rsidRDefault="00020828" w:rsidP="00020828"/>
    <w:p w14:paraId="0783FC1F" w14:textId="77777777" w:rsidR="00020828" w:rsidRPr="00A96233" w:rsidRDefault="00020828" w:rsidP="00020828">
      <w:r w:rsidRPr="00A96233">
        <w:t xml:space="preserve">Firstly, you learned about factors impacting on allocation of stock to stores outside of South Africa. </w:t>
      </w:r>
    </w:p>
    <w:p w14:paraId="6D6BD79F" w14:textId="77777777" w:rsidR="00020828" w:rsidRPr="00A96233" w:rsidRDefault="00020828" w:rsidP="00020828"/>
    <w:p w14:paraId="5D3BEEF6" w14:textId="77777777" w:rsidR="00020828" w:rsidRPr="00A96233" w:rsidRDefault="00020828" w:rsidP="00020828">
      <w:r w:rsidRPr="00A96233">
        <w:t>Then you learned about the impact of data integrity on the allocation of stock to stores.</w:t>
      </w:r>
    </w:p>
    <w:p w14:paraId="5F4B4B7A" w14:textId="77777777" w:rsidR="00020828" w:rsidRPr="00A96233" w:rsidRDefault="00020828" w:rsidP="00020828"/>
    <w:p w14:paraId="669B67AD" w14:textId="77777777" w:rsidR="00020828" w:rsidRPr="00A96233" w:rsidRDefault="00020828" w:rsidP="00020828">
      <w:r w:rsidRPr="00A96233">
        <w:t>Next, you learned about methods used for promotional stock and new stock.</w:t>
      </w:r>
    </w:p>
    <w:p w14:paraId="72E54850" w14:textId="77777777" w:rsidR="00020828" w:rsidRPr="00A96233" w:rsidRDefault="00020828" w:rsidP="00020828"/>
    <w:p w14:paraId="6114178D" w14:textId="77777777" w:rsidR="00020828" w:rsidRPr="00A96233" w:rsidRDefault="00020828" w:rsidP="00020828">
      <w:r w:rsidRPr="00A96233">
        <w:t>The chapter was concluded by explaining the impact of seasonal sales activities on the allocation of stock and you learned how to forecast allocation quantities based on seasonally adjusted figures.</w:t>
      </w:r>
    </w:p>
    <w:p w14:paraId="5AD86B0A" w14:textId="77777777" w:rsidR="00020828" w:rsidRPr="00A96233" w:rsidRDefault="00020828" w:rsidP="00020828"/>
    <w:p w14:paraId="3B8F5146" w14:textId="77777777" w:rsidR="00020828" w:rsidRPr="00A96233" w:rsidRDefault="00020828" w:rsidP="00020828">
      <w:r w:rsidRPr="00A96233">
        <w:t>Chapter 3 deals with methods for recording allocations.</w:t>
      </w:r>
    </w:p>
    <w:p w14:paraId="042DC0D3" w14:textId="77777777" w:rsidR="00020828" w:rsidRPr="00A96233" w:rsidRDefault="00020828" w:rsidP="00020828"/>
    <w:p w14:paraId="6A4B22AF"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15908FA0" w14:textId="77777777" w:rsidTr="00863848">
        <w:tc>
          <w:tcPr>
            <w:tcW w:w="9016" w:type="dxa"/>
            <w:tcBorders>
              <w:top w:val="nil"/>
              <w:left w:val="nil"/>
              <w:bottom w:val="nil"/>
              <w:right w:val="nil"/>
            </w:tcBorders>
            <w:shd w:val="clear" w:color="auto" w:fill="808080" w:themeFill="background1" w:themeFillShade="80"/>
          </w:tcPr>
          <w:p w14:paraId="5F7E9114" w14:textId="77777777" w:rsidR="00020828" w:rsidRPr="00A96233" w:rsidRDefault="00020828" w:rsidP="00863848">
            <w:pPr>
              <w:pStyle w:val="Heading1"/>
              <w:rPr>
                <w:lang w:val="en-GB"/>
              </w:rPr>
            </w:pPr>
            <w:r w:rsidRPr="00A96233">
              <w:rPr>
                <w:lang w:val="en-GB"/>
              </w:rPr>
              <w:lastRenderedPageBreak/>
              <w:br w:type="page"/>
            </w:r>
            <w:bookmarkStart w:id="1525" w:name="_Toc46588545"/>
            <w:bookmarkStart w:id="1526" w:name="_Toc46916501"/>
            <w:r w:rsidRPr="00A96233">
              <w:rPr>
                <w:lang w:val="en-GB"/>
              </w:rPr>
              <w:t>Chapter 3: Methods for recording allocations</w:t>
            </w:r>
            <w:bookmarkEnd w:id="1525"/>
            <w:bookmarkEnd w:id="1526"/>
          </w:p>
        </w:tc>
      </w:tr>
    </w:tbl>
    <w:p w14:paraId="65E29B0E"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338647F" w14:textId="77777777" w:rsidTr="00F855F1">
        <w:tc>
          <w:tcPr>
            <w:tcW w:w="784" w:type="pct"/>
            <w:tcBorders>
              <w:top w:val="single" w:sz="4" w:space="0" w:color="auto"/>
              <w:left w:val="single" w:sz="4" w:space="0" w:color="auto"/>
              <w:bottom w:val="single" w:sz="4" w:space="0" w:color="auto"/>
              <w:right w:val="nil"/>
            </w:tcBorders>
            <w:hideMark/>
          </w:tcPr>
          <w:p w14:paraId="41634F30" w14:textId="77777777" w:rsidR="00020828" w:rsidRPr="00A96233" w:rsidRDefault="00020828" w:rsidP="00863848">
            <w:pPr>
              <w:jc w:val="center"/>
            </w:pPr>
            <w:r w:rsidRPr="00A96233">
              <w:rPr>
                <w:noProof/>
              </w:rPr>
              <w:drawing>
                <wp:inline distT="0" distB="0" distL="0" distR="0" wp14:anchorId="11DFC2D3" wp14:editId="5041C456">
                  <wp:extent cx="466090" cy="466090"/>
                  <wp:effectExtent l="0" t="0" r="0" b="0"/>
                  <wp:docPr id="713" name="Picture 7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E1BBE2" w14:textId="77777777" w:rsidR="00020828" w:rsidRPr="00A96233" w:rsidRDefault="00020828" w:rsidP="00863848">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03F17F9B" w14:textId="77777777" w:rsidR="00020828" w:rsidRPr="00A96233" w:rsidRDefault="00020828" w:rsidP="00863848">
            <w:r w:rsidRPr="00A96233">
              <w:t>Time:</w:t>
            </w:r>
          </w:p>
          <w:p w14:paraId="62B9211E" w14:textId="77777777" w:rsidR="00020828" w:rsidRPr="00A96233" w:rsidRDefault="00020828" w:rsidP="00863848">
            <w:r w:rsidRPr="00A96233">
              <w:t>5 minutes</w:t>
            </w:r>
          </w:p>
        </w:tc>
      </w:tr>
    </w:tbl>
    <w:p w14:paraId="55744BDB" w14:textId="77777777" w:rsidR="00020828" w:rsidRPr="00A96233" w:rsidRDefault="00020828" w:rsidP="00020828"/>
    <w:p w14:paraId="698EE3CD" w14:textId="77777777" w:rsidR="00020828" w:rsidRPr="00A96233" w:rsidRDefault="00020828" w:rsidP="00020828">
      <w:pPr>
        <w:spacing w:after="120"/>
        <w:rPr>
          <w:rStyle w:val="Strong"/>
        </w:rPr>
      </w:pPr>
      <w:r w:rsidRPr="00A96233">
        <w:rPr>
          <w:rStyle w:val="Strong"/>
        </w:rPr>
        <w:t>Learning outcomes</w:t>
      </w:r>
    </w:p>
    <w:p w14:paraId="29C6281C" w14:textId="77777777" w:rsidR="00020828" w:rsidRPr="00A96233" w:rsidRDefault="00020828" w:rsidP="00020828">
      <w:pPr>
        <w:spacing w:after="120"/>
      </w:pPr>
      <w:r w:rsidRPr="00A96233">
        <w:t>After completing this chapter, you will be able to:</w:t>
      </w:r>
    </w:p>
    <w:p w14:paraId="31FD7E95"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computerised environment</w:t>
      </w:r>
    </w:p>
    <w:p w14:paraId="64EDEDBF"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non-computerised environment</w:t>
      </w:r>
    </w:p>
    <w:p w14:paraId="16C6AD81" w14:textId="77777777" w:rsidR="00020828" w:rsidRPr="00A96233" w:rsidRDefault="00020828" w:rsidP="0014236E">
      <w:pPr>
        <w:pStyle w:val="ListParagraph"/>
        <w:numPr>
          <w:ilvl w:val="0"/>
          <w:numId w:val="366"/>
        </w:numPr>
      </w:pPr>
      <w:r w:rsidRPr="00A96233">
        <w:t>Discuss how wholesalers and retailers measure the success of allocations</w:t>
      </w:r>
    </w:p>
    <w:p w14:paraId="5EFADDAA" w14:textId="506B2E19" w:rsidR="00020828" w:rsidRDefault="00020828" w:rsidP="00020828"/>
    <w:p w14:paraId="3AD44B53" w14:textId="77777777" w:rsidR="00F855F1" w:rsidRPr="00A96233" w:rsidRDefault="00F855F1" w:rsidP="00020828"/>
    <w:p w14:paraId="5916BE9D" w14:textId="77777777" w:rsidR="00020828" w:rsidRPr="00A96233" w:rsidRDefault="00020828" w:rsidP="00020828">
      <w:pPr>
        <w:pStyle w:val="Heading2"/>
      </w:pPr>
      <w:bookmarkStart w:id="1527" w:name="_Toc45720027"/>
      <w:bookmarkStart w:id="1528" w:name="_Toc46588546"/>
      <w:bookmarkStart w:id="1529" w:name="_Toc46916502"/>
      <w:r w:rsidRPr="00A96233">
        <w:t>3.1</w:t>
      </w:r>
      <w:r w:rsidRPr="00A96233">
        <w:tab/>
        <w:t>The importance of recording and evaluating allocations</w:t>
      </w:r>
      <w:bookmarkEnd w:id="1527"/>
      <w:bookmarkEnd w:id="1528"/>
      <w:bookmarkEnd w:id="152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0A3F22D" w14:textId="77777777" w:rsidTr="00F855F1">
        <w:tc>
          <w:tcPr>
            <w:tcW w:w="784" w:type="pct"/>
            <w:tcBorders>
              <w:top w:val="single" w:sz="4" w:space="0" w:color="auto"/>
              <w:left w:val="single" w:sz="4" w:space="0" w:color="auto"/>
              <w:bottom w:val="single" w:sz="4" w:space="0" w:color="auto"/>
              <w:right w:val="nil"/>
            </w:tcBorders>
            <w:hideMark/>
          </w:tcPr>
          <w:p w14:paraId="589B708A" w14:textId="77777777" w:rsidR="00020828" w:rsidRPr="00A96233" w:rsidRDefault="00020828" w:rsidP="00863848">
            <w:pPr>
              <w:jc w:val="center"/>
            </w:pPr>
            <w:r w:rsidRPr="00A96233">
              <w:rPr>
                <w:noProof/>
              </w:rPr>
              <w:drawing>
                <wp:inline distT="0" distB="0" distL="0" distR="0" wp14:anchorId="0615ED1D" wp14:editId="12362B28">
                  <wp:extent cx="462915" cy="462915"/>
                  <wp:effectExtent l="0" t="0" r="0" b="0"/>
                  <wp:docPr id="1661" name="Picture 16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39405D" w14:textId="0630AA44" w:rsidR="00AC10B8" w:rsidRPr="00A96233" w:rsidRDefault="00020828" w:rsidP="00F855F1">
            <w:r w:rsidRPr="00A96233">
              <w:t>Use the information below to discuss the importance of recording and evaluating allocations.</w:t>
            </w:r>
            <w:r w:rsidR="00F855F1">
              <w:t xml:space="preserve"> </w:t>
            </w:r>
            <w:r w:rsidR="00AC10B8" w:rsidRPr="00A96233">
              <w:t>Ask learners whether they have experienced any problems with incorrect or inaccurate records of allocations.</w:t>
            </w:r>
          </w:p>
        </w:tc>
        <w:tc>
          <w:tcPr>
            <w:tcW w:w="873" w:type="pct"/>
            <w:tcBorders>
              <w:top w:val="single" w:sz="4" w:space="0" w:color="auto"/>
              <w:left w:val="nil"/>
              <w:bottom w:val="single" w:sz="4" w:space="0" w:color="auto"/>
              <w:right w:val="single" w:sz="4" w:space="0" w:color="auto"/>
            </w:tcBorders>
            <w:hideMark/>
          </w:tcPr>
          <w:p w14:paraId="55670EA5" w14:textId="77777777" w:rsidR="00020828" w:rsidRPr="00A96233" w:rsidRDefault="00020828" w:rsidP="00863848">
            <w:r w:rsidRPr="00A96233">
              <w:t>Time:</w:t>
            </w:r>
          </w:p>
          <w:p w14:paraId="6DA9A821" w14:textId="1F5880EE" w:rsidR="00020828" w:rsidRPr="00A96233" w:rsidRDefault="00AC10B8" w:rsidP="00863848">
            <w:r w:rsidRPr="00A96233">
              <w:t>¼ hour</w:t>
            </w:r>
          </w:p>
        </w:tc>
      </w:tr>
    </w:tbl>
    <w:p w14:paraId="4C8E694F" w14:textId="77777777" w:rsidR="00020828" w:rsidRPr="00A96233" w:rsidRDefault="00020828" w:rsidP="00020828"/>
    <w:p w14:paraId="0E6AE80D" w14:textId="77777777" w:rsidR="00020828" w:rsidRPr="00A96233" w:rsidRDefault="00020828" w:rsidP="00020828">
      <w:r w:rsidRPr="00A96233">
        <w:t>It is important to record allocation plans as they serve, firstly, as a reference for current allocations and, secondly, as basis for evaluating the effectiveness of allocations. The results of the evaluation are used to improve allocations for the future.</w:t>
      </w:r>
    </w:p>
    <w:p w14:paraId="3654E0DD" w14:textId="77777777" w:rsidR="00020828" w:rsidRPr="00A96233" w:rsidRDefault="00020828" w:rsidP="00020828"/>
    <w:p w14:paraId="71434337" w14:textId="77777777" w:rsidR="00020828" w:rsidRPr="00A96233" w:rsidRDefault="00020828" w:rsidP="00020828">
      <w:r w:rsidRPr="00A96233">
        <w:t>Allocations can be recorded in a computerised environment and in a non-computerised environment.</w:t>
      </w:r>
    </w:p>
    <w:p w14:paraId="3C769961" w14:textId="1400A608" w:rsidR="00020828" w:rsidRDefault="00020828" w:rsidP="00020828"/>
    <w:p w14:paraId="77EE44A3" w14:textId="77777777" w:rsidR="00F855F1" w:rsidRPr="00A96233" w:rsidRDefault="00F855F1" w:rsidP="00020828"/>
    <w:p w14:paraId="2CE6F695" w14:textId="77777777" w:rsidR="00020828" w:rsidRPr="00A96233" w:rsidRDefault="00020828" w:rsidP="00020828">
      <w:pPr>
        <w:pStyle w:val="Heading2"/>
      </w:pPr>
      <w:bookmarkStart w:id="1530" w:name="_Toc45720028"/>
      <w:bookmarkStart w:id="1531" w:name="_Toc46588547"/>
      <w:bookmarkStart w:id="1532" w:name="_Toc46916503"/>
      <w:r w:rsidRPr="00A96233">
        <w:t>3.2</w:t>
      </w:r>
      <w:r w:rsidRPr="00A96233">
        <w:tab/>
        <w:t>Methods used to record allocations in a computerised environment</w:t>
      </w:r>
      <w:bookmarkEnd w:id="1530"/>
      <w:bookmarkEnd w:id="1531"/>
      <w:bookmarkEnd w:id="15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0373096" w14:textId="77777777" w:rsidTr="00863848">
        <w:tc>
          <w:tcPr>
            <w:tcW w:w="644" w:type="pct"/>
            <w:tcBorders>
              <w:top w:val="single" w:sz="4" w:space="0" w:color="auto"/>
              <w:left w:val="single" w:sz="4" w:space="0" w:color="auto"/>
              <w:bottom w:val="single" w:sz="4" w:space="0" w:color="auto"/>
              <w:right w:val="nil"/>
            </w:tcBorders>
            <w:hideMark/>
          </w:tcPr>
          <w:p w14:paraId="338E6B86" w14:textId="77777777" w:rsidR="00020828" w:rsidRPr="00A96233" w:rsidRDefault="00020828" w:rsidP="00863848">
            <w:pPr>
              <w:jc w:val="center"/>
            </w:pPr>
            <w:r w:rsidRPr="00A96233">
              <w:rPr>
                <w:noProof/>
              </w:rPr>
              <w:drawing>
                <wp:inline distT="0" distB="0" distL="0" distR="0" wp14:anchorId="43226B28" wp14:editId="1A75BE44">
                  <wp:extent cx="462915" cy="462915"/>
                  <wp:effectExtent l="0" t="0" r="0" b="0"/>
                  <wp:docPr id="1662" name="Picture 16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BFD2C3" w14:textId="77777777" w:rsidR="00020828" w:rsidRPr="00A96233" w:rsidRDefault="00020828" w:rsidP="00863848">
            <w:r w:rsidRPr="00A96233">
              <w:t>Use the information below to discuss the methods used to record allocations in a computerised environment.</w:t>
            </w:r>
          </w:p>
          <w:p w14:paraId="4F056FEF" w14:textId="77777777" w:rsidR="00020828" w:rsidRPr="00A96233" w:rsidRDefault="00020828" w:rsidP="00863848"/>
          <w:p w14:paraId="1EA40FA6" w14:textId="2A174E1A" w:rsidR="00020828" w:rsidRPr="00A96233" w:rsidRDefault="00020828" w:rsidP="00863848">
            <w:r w:rsidRPr="00A96233">
              <w:t>Where indicated, ask learners to complete activity 6</w:t>
            </w:r>
            <w:r w:rsidR="007657F8">
              <w:t>2</w:t>
            </w:r>
            <w:r w:rsidRPr="00A96233">
              <w:t>.</w:t>
            </w:r>
          </w:p>
        </w:tc>
        <w:tc>
          <w:tcPr>
            <w:tcW w:w="873" w:type="pct"/>
            <w:tcBorders>
              <w:top w:val="single" w:sz="4" w:space="0" w:color="auto"/>
              <w:left w:val="nil"/>
              <w:bottom w:val="single" w:sz="4" w:space="0" w:color="auto"/>
              <w:right w:val="single" w:sz="4" w:space="0" w:color="auto"/>
            </w:tcBorders>
            <w:hideMark/>
          </w:tcPr>
          <w:p w14:paraId="16F91565" w14:textId="77777777" w:rsidR="00020828" w:rsidRPr="00A96233" w:rsidRDefault="00020828" w:rsidP="00863848">
            <w:r w:rsidRPr="00A96233">
              <w:t>Time:</w:t>
            </w:r>
          </w:p>
          <w:p w14:paraId="6CB67F1B" w14:textId="35104C67" w:rsidR="00020828" w:rsidRPr="00A96233" w:rsidRDefault="00C46089" w:rsidP="00863848">
            <w:r w:rsidRPr="00A96233">
              <w:t>1 ½ hours</w:t>
            </w:r>
          </w:p>
        </w:tc>
      </w:tr>
    </w:tbl>
    <w:p w14:paraId="504FB50C" w14:textId="77777777" w:rsidR="00020828" w:rsidRPr="00A96233" w:rsidRDefault="00020828" w:rsidP="00020828"/>
    <w:p w14:paraId="1CE15CF0" w14:textId="77777777" w:rsidR="00020828" w:rsidRPr="00A96233" w:rsidRDefault="00020828" w:rsidP="00020828">
      <w:r w:rsidRPr="00A96233">
        <w:t xml:space="preserve">In this section, a </w:t>
      </w:r>
      <w:r w:rsidRPr="00A96233">
        <w:rPr>
          <w:i/>
          <w:iCs/>
        </w:rPr>
        <w:t>computerised environment</w:t>
      </w:r>
      <w:r w:rsidRPr="00A96233">
        <w:t xml:space="preserve"> refers to an environment where allocation software is used.</w:t>
      </w:r>
    </w:p>
    <w:p w14:paraId="0CB712EC" w14:textId="77777777" w:rsidR="00020828" w:rsidRPr="00A96233" w:rsidRDefault="00020828" w:rsidP="00020828"/>
    <w:p w14:paraId="665D8FE5" w14:textId="77777777" w:rsidR="00020828" w:rsidRPr="00A96233" w:rsidRDefault="00020828" w:rsidP="00020828">
      <w:pPr>
        <w:pStyle w:val="Heading3"/>
        <w:spacing w:line="360" w:lineRule="auto"/>
      </w:pPr>
      <w:bookmarkStart w:id="1533" w:name="_Toc45720029"/>
      <w:bookmarkStart w:id="1534" w:name="_Toc46588548"/>
      <w:bookmarkStart w:id="1535" w:name="_Toc46916504"/>
      <w:r w:rsidRPr="00A96233">
        <w:lastRenderedPageBreak/>
        <w:t>3.2.1</w:t>
      </w:r>
      <w:r w:rsidRPr="00A96233">
        <w:tab/>
        <w:t>Allocation software</w:t>
      </w:r>
      <w:bookmarkEnd w:id="1533"/>
      <w:bookmarkEnd w:id="1534"/>
      <w:bookmarkEnd w:id="1535"/>
    </w:p>
    <w:p w14:paraId="2E662BD2" w14:textId="77777777" w:rsidR="00020828" w:rsidRPr="00A96233" w:rsidRDefault="00020828" w:rsidP="00020828"/>
    <w:p w14:paraId="20ABD2C9" w14:textId="77777777" w:rsidR="00020828" w:rsidRPr="00A96233" w:rsidRDefault="00020828" w:rsidP="00020828">
      <w:r w:rsidRPr="00A96233">
        <w:t xml:space="preserve">In large retail chains, complicated mathematical algorithms are used for calculating accurate and effective allocations on store as well as product basis. </w:t>
      </w:r>
    </w:p>
    <w:p w14:paraId="7AC22509" w14:textId="77777777" w:rsidR="00020828" w:rsidRPr="00A96233" w:rsidRDefault="00020828" w:rsidP="00020828"/>
    <w:p w14:paraId="0513B712" w14:textId="77777777" w:rsidR="00020828" w:rsidRPr="00A96233" w:rsidRDefault="00020828" w:rsidP="00020828">
      <w:r w:rsidRPr="00A96233">
        <w:t>This is the most effective method for preventing both overstock and understock situations.</w:t>
      </w:r>
    </w:p>
    <w:p w14:paraId="6062D71F" w14:textId="77777777" w:rsidR="00020828" w:rsidRPr="00A96233" w:rsidRDefault="00020828" w:rsidP="00020828"/>
    <w:p w14:paraId="4AE3B932" w14:textId="77777777" w:rsidR="00020828" w:rsidRPr="00A96233" w:rsidRDefault="00020828" w:rsidP="00020828">
      <w:r w:rsidRPr="00A96233">
        <w:t>Many merchandise allocation software programmes are available, including software provided by:</w:t>
      </w:r>
    </w:p>
    <w:p w14:paraId="1D449373" w14:textId="77777777" w:rsidR="00020828" w:rsidRPr="00A96233" w:rsidRDefault="00020828" w:rsidP="0014236E">
      <w:pPr>
        <w:pStyle w:val="ListParagraph"/>
        <w:numPr>
          <w:ilvl w:val="0"/>
          <w:numId w:val="358"/>
        </w:numPr>
        <w:contextualSpacing w:val="0"/>
        <w:jc w:val="left"/>
      </w:pPr>
      <w:r w:rsidRPr="00A96233">
        <w:t>JustEnough</w:t>
      </w:r>
    </w:p>
    <w:p w14:paraId="6AD965E9" w14:textId="77777777" w:rsidR="00020828" w:rsidRPr="00A96233" w:rsidRDefault="00020828" w:rsidP="0014236E">
      <w:pPr>
        <w:pStyle w:val="ListParagraph"/>
        <w:numPr>
          <w:ilvl w:val="0"/>
          <w:numId w:val="358"/>
        </w:numPr>
        <w:contextualSpacing w:val="0"/>
        <w:jc w:val="left"/>
      </w:pPr>
      <w:r w:rsidRPr="00A96233">
        <w:t>RELEX</w:t>
      </w:r>
    </w:p>
    <w:p w14:paraId="31279242" w14:textId="77777777" w:rsidR="00020828" w:rsidRPr="00A96233" w:rsidRDefault="00020828" w:rsidP="0014236E">
      <w:pPr>
        <w:pStyle w:val="ListParagraph"/>
        <w:numPr>
          <w:ilvl w:val="0"/>
          <w:numId w:val="358"/>
        </w:numPr>
        <w:contextualSpacing w:val="0"/>
        <w:jc w:val="left"/>
      </w:pPr>
      <w:r w:rsidRPr="00A96233">
        <w:t>Logility</w:t>
      </w:r>
    </w:p>
    <w:p w14:paraId="5622B622" w14:textId="77777777" w:rsidR="00020828" w:rsidRPr="00A96233" w:rsidRDefault="00020828" w:rsidP="0014236E">
      <w:pPr>
        <w:pStyle w:val="ListParagraph"/>
        <w:numPr>
          <w:ilvl w:val="0"/>
          <w:numId w:val="358"/>
        </w:numPr>
        <w:contextualSpacing w:val="0"/>
        <w:jc w:val="left"/>
      </w:pPr>
      <w:r w:rsidRPr="00A96233">
        <w:t>JDA Software</w:t>
      </w:r>
    </w:p>
    <w:p w14:paraId="0CB20D1F" w14:textId="77777777" w:rsidR="00020828" w:rsidRPr="00A96233" w:rsidRDefault="00020828" w:rsidP="0014236E">
      <w:pPr>
        <w:pStyle w:val="ListParagraph"/>
        <w:numPr>
          <w:ilvl w:val="0"/>
          <w:numId w:val="358"/>
        </w:numPr>
        <w:contextualSpacing w:val="0"/>
        <w:jc w:val="left"/>
      </w:pPr>
      <w:r w:rsidRPr="00A96233">
        <w:t>Oracle</w:t>
      </w:r>
    </w:p>
    <w:p w14:paraId="25AE1EC7" w14:textId="77777777" w:rsidR="00020828" w:rsidRPr="00A96233" w:rsidRDefault="00020828" w:rsidP="0014236E">
      <w:pPr>
        <w:pStyle w:val="ListParagraph"/>
        <w:numPr>
          <w:ilvl w:val="0"/>
          <w:numId w:val="358"/>
        </w:numPr>
        <w:contextualSpacing w:val="0"/>
        <w:jc w:val="left"/>
      </w:pPr>
      <w:r w:rsidRPr="00A96233">
        <w:t>Mi9Retail</w:t>
      </w:r>
    </w:p>
    <w:p w14:paraId="23DF7AD5" w14:textId="77777777" w:rsidR="00020828" w:rsidRPr="00A96233" w:rsidRDefault="00020828" w:rsidP="00020828"/>
    <w:p w14:paraId="4F77FC3E" w14:textId="77777777" w:rsidR="00020828" w:rsidRPr="00A96233" w:rsidRDefault="00020828" w:rsidP="00020828">
      <w:r w:rsidRPr="00A96233">
        <w:t xml:space="preserve">The graphic below is a marketing screenshot by Mi9Retail. It illustrates how allocations can be calculated by the software on a location-based level (that is, per store). Allocations can be managed over the life cycle of an item such as fashion garments. </w:t>
      </w:r>
    </w:p>
    <w:p w14:paraId="4914BF93" w14:textId="77777777" w:rsidR="00020828" w:rsidRPr="00A96233" w:rsidRDefault="00020828" w:rsidP="00020828"/>
    <w:p w14:paraId="3C063734" w14:textId="77777777" w:rsidR="00020828" w:rsidRPr="00A96233" w:rsidRDefault="00020828" w:rsidP="00020828">
      <w:r w:rsidRPr="00A96233">
        <w:t>The vendor claims that allocations take into account current stock, inbound stock, lead-time, and presentation standards. The vendor further claims that the solution quickly allocates inventory to locations where it has the highest selling potential.</w:t>
      </w:r>
    </w:p>
    <w:p w14:paraId="5580A6B2" w14:textId="77777777" w:rsidR="00020828" w:rsidRPr="00A96233" w:rsidRDefault="00020828" w:rsidP="00020828"/>
    <w:p w14:paraId="4387EE94" w14:textId="77777777" w:rsidR="00020828" w:rsidRPr="00A96233" w:rsidRDefault="00020828" w:rsidP="00020828">
      <w:pPr>
        <w:jc w:val="center"/>
      </w:pPr>
      <w:r w:rsidRPr="00A96233">
        <w:rPr>
          <w:noProof/>
        </w:rPr>
        <w:drawing>
          <wp:inline distT="0" distB="0" distL="0" distR="0" wp14:anchorId="3210FD49" wp14:editId="50D1B767">
            <wp:extent cx="5631481" cy="3398293"/>
            <wp:effectExtent l="0" t="0" r="7620" b="0"/>
            <wp:docPr id="920" name="Picture 920" descr="Mi9 Al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i9 Allocation"/>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8336" t="13073" r="8129" b="12129"/>
                    <a:stretch/>
                  </pic:blipFill>
                  <pic:spPr bwMode="auto">
                    <a:xfrm>
                      <a:off x="0" y="0"/>
                      <a:ext cx="5657975" cy="3414281"/>
                    </a:xfrm>
                    <a:prstGeom prst="rect">
                      <a:avLst/>
                    </a:prstGeom>
                    <a:noFill/>
                    <a:ln>
                      <a:noFill/>
                    </a:ln>
                    <a:extLst>
                      <a:ext uri="{53640926-AAD7-44D8-BBD7-CCE9431645EC}">
                        <a14:shadowObscured xmlns:a14="http://schemas.microsoft.com/office/drawing/2010/main"/>
                      </a:ext>
                    </a:extLst>
                  </pic:spPr>
                </pic:pic>
              </a:graphicData>
            </a:graphic>
          </wp:inline>
        </w:drawing>
      </w:r>
    </w:p>
    <w:p w14:paraId="50D87D8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4E537C7A" w14:textId="77777777" w:rsidTr="00863848">
        <w:tc>
          <w:tcPr>
            <w:tcW w:w="1408" w:type="dxa"/>
            <w:shd w:val="clear" w:color="auto" w:fill="auto"/>
          </w:tcPr>
          <w:p w14:paraId="1C54951D" w14:textId="77777777" w:rsidR="00020828" w:rsidRPr="007657F8" w:rsidRDefault="00020828" w:rsidP="00863848">
            <w:pPr>
              <w:jc w:val="center"/>
            </w:pPr>
            <w:bookmarkStart w:id="1536" w:name="_Hlk46519483"/>
            <w:r w:rsidRPr="007657F8">
              <w:rPr>
                <w:noProof/>
              </w:rPr>
              <w:lastRenderedPageBreak/>
              <w:drawing>
                <wp:inline distT="0" distB="0" distL="0" distR="0" wp14:anchorId="1875DB1D" wp14:editId="7C63A233">
                  <wp:extent cx="467280" cy="468000"/>
                  <wp:effectExtent l="0" t="0" r="9525" b="8255"/>
                  <wp:docPr id="1663" name="Picture 16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3E930AE" w14:textId="5F53D429" w:rsidR="00020828" w:rsidRPr="007657F8" w:rsidRDefault="00020828" w:rsidP="00863848">
            <w:pPr>
              <w:spacing w:after="120"/>
              <w:rPr>
                <w:b/>
                <w:bCs/>
              </w:rPr>
            </w:pPr>
            <w:r w:rsidRPr="007657F8">
              <w:rPr>
                <w:b/>
                <w:bCs/>
              </w:rPr>
              <w:t>Activity 6</w:t>
            </w:r>
            <w:r w:rsidR="007657F8" w:rsidRPr="007657F8">
              <w:rPr>
                <w:b/>
                <w:bCs/>
              </w:rPr>
              <w:t>2</w:t>
            </w:r>
            <w:r w:rsidRPr="007657F8">
              <w:rPr>
                <w:b/>
                <w:bCs/>
              </w:rPr>
              <w:t xml:space="preserve"> (KM04KT03 IAC0301) </w:t>
            </w:r>
          </w:p>
          <w:p w14:paraId="53FD776D" w14:textId="77777777" w:rsidR="00020828" w:rsidRPr="007657F8" w:rsidRDefault="00020828" w:rsidP="00863848">
            <w:pPr>
              <w:spacing w:after="120"/>
            </w:pPr>
            <w:r w:rsidRPr="007657F8">
              <w:t>Please complete the activity in your workbook.</w:t>
            </w:r>
          </w:p>
          <w:p w14:paraId="3DDB5FF2" w14:textId="2CCAC471" w:rsidR="00020828" w:rsidRPr="007657F8" w:rsidRDefault="00020828" w:rsidP="00863848">
            <w:pPr>
              <w:spacing w:after="120"/>
              <w:ind w:left="743" w:hanging="743"/>
              <w:jc w:val="left"/>
            </w:pPr>
            <w:r w:rsidRPr="007657F8">
              <w:t>6</w:t>
            </w:r>
            <w:r w:rsidR="007657F8" w:rsidRPr="007657F8">
              <w:t>2</w:t>
            </w:r>
            <w:r w:rsidRPr="007657F8">
              <w:t>.1</w:t>
            </w:r>
            <w:r w:rsidRPr="007657F8">
              <w:tab/>
              <w:t xml:space="preserve">If allocation software is used in the company that you represent, explain how allocations are recorded on the system. </w:t>
            </w:r>
          </w:p>
          <w:p w14:paraId="23FCAE78" w14:textId="77777777" w:rsidR="00020828" w:rsidRPr="007657F8" w:rsidRDefault="00020828" w:rsidP="00863848">
            <w:pPr>
              <w:spacing w:after="120"/>
              <w:ind w:left="743"/>
            </w:pPr>
            <w:r w:rsidRPr="007657F8">
              <w:t>Explain the advantages of the system and any challenges that you experience with this.</w:t>
            </w:r>
          </w:p>
          <w:p w14:paraId="2FBDE61F" w14:textId="794277E3" w:rsidR="00020828" w:rsidRPr="007657F8" w:rsidRDefault="00020828" w:rsidP="00863848">
            <w:pPr>
              <w:spacing w:after="120"/>
              <w:ind w:left="743" w:hanging="743"/>
              <w:jc w:val="left"/>
            </w:pPr>
            <w:r w:rsidRPr="007657F8">
              <w:t>6</w:t>
            </w:r>
            <w:r w:rsidR="007657F8" w:rsidRPr="007657F8">
              <w:t>2</w:t>
            </w:r>
            <w:r w:rsidRPr="007657F8">
              <w:t>.2</w:t>
            </w:r>
            <w:r w:rsidRPr="007657F8">
              <w:tab/>
              <w:t>If allocation software is not used in the company that you represent, research the Internet to find software that can be used for allocating products and quantities.</w:t>
            </w:r>
          </w:p>
          <w:p w14:paraId="2331F367" w14:textId="77777777" w:rsidR="00020828" w:rsidRPr="007657F8" w:rsidRDefault="00020828" w:rsidP="00863848">
            <w:pPr>
              <w:ind w:left="743"/>
            </w:pPr>
            <w:r w:rsidRPr="007657F8">
              <w:t>Explain what the vendors claim how the software can be used. List the advantages that the vendor claims the software offers.</w:t>
            </w:r>
          </w:p>
        </w:tc>
      </w:tr>
    </w:tbl>
    <w:p w14:paraId="73DB27CA"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FDB7635" w14:textId="77777777" w:rsidTr="00863848">
        <w:tc>
          <w:tcPr>
            <w:tcW w:w="1408" w:type="dxa"/>
            <w:hideMark/>
          </w:tcPr>
          <w:p w14:paraId="3992578F" w14:textId="77777777" w:rsidR="00020828" w:rsidRPr="007657F8" w:rsidRDefault="00020828" w:rsidP="00863848">
            <w:pPr>
              <w:jc w:val="center"/>
            </w:pPr>
            <w:r w:rsidRPr="007657F8">
              <w:rPr>
                <w:noProof/>
              </w:rPr>
              <w:drawing>
                <wp:inline distT="0" distB="0" distL="0" distR="0" wp14:anchorId="15528759" wp14:editId="1A1F2EE3">
                  <wp:extent cx="464820" cy="464820"/>
                  <wp:effectExtent l="0" t="0" r="0" b="0"/>
                  <wp:docPr id="736" name="Picture 7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E35E76F" w14:textId="77777777" w:rsidR="00020828" w:rsidRPr="007657F8" w:rsidRDefault="00020828" w:rsidP="00863848">
            <w:pPr>
              <w:spacing w:after="120"/>
              <w:rPr>
                <w:b/>
                <w:bCs/>
              </w:rPr>
            </w:pPr>
            <w:r w:rsidRPr="007657F8">
              <w:rPr>
                <w:b/>
                <w:bCs/>
              </w:rPr>
              <w:t>ANSWER</w:t>
            </w:r>
          </w:p>
          <w:p w14:paraId="34FC690A" w14:textId="048FE3E0" w:rsidR="00020828" w:rsidRPr="007657F8" w:rsidRDefault="00020828" w:rsidP="00863848">
            <w:pPr>
              <w:spacing w:after="120"/>
              <w:ind w:left="743" w:hanging="743"/>
            </w:pPr>
            <w:r w:rsidRPr="007657F8">
              <w:t>6</w:t>
            </w:r>
            <w:r w:rsidR="007657F8" w:rsidRPr="007657F8">
              <w:t>2</w:t>
            </w:r>
            <w:r w:rsidRPr="007657F8">
              <w:t>.1</w:t>
            </w:r>
            <w:r w:rsidRPr="007657F8">
              <w:tab/>
              <w:t xml:space="preserve">If allocation software is used in the company that the learner represents, they should explain how allocations are recorded on the system. </w:t>
            </w:r>
          </w:p>
          <w:p w14:paraId="525664B2" w14:textId="77777777" w:rsidR="00020828" w:rsidRPr="007657F8" w:rsidRDefault="00020828" w:rsidP="00863848">
            <w:pPr>
              <w:spacing w:after="120"/>
              <w:ind w:left="743"/>
            </w:pPr>
            <w:r w:rsidRPr="007657F8">
              <w:t>They should explain the advantages of the system and any challenges that they experience with this.</w:t>
            </w:r>
          </w:p>
          <w:p w14:paraId="5761E61E" w14:textId="03852450" w:rsidR="00020828" w:rsidRPr="007657F8" w:rsidRDefault="00020828" w:rsidP="00863848">
            <w:pPr>
              <w:spacing w:after="120"/>
              <w:ind w:left="743" w:hanging="743"/>
            </w:pPr>
            <w:r w:rsidRPr="007657F8">
              <w:t>6</w:t>
            </w:r>
            <w:r w:rsidR="007657F8" w:rsidRPr="007657F8">
              <w:t>2</w:t>
            </w:r>
            <w:r w:rsidRPr="007657F8">
              <w:t>.2</w:t>
            </w:r>
            <w:r w:rsidRPr="007657F8">
              <w:tab/>
              <w:t>If allocation software is not used in the company that the learner represents, they should research the Internet to find software that can be used for allocating products and quantities.</w:t>
            </w:r>
          </w:p>
          <w:p w14:paraId="61C5E47D" w14:textId="77777777" w:rsidR="00020828" w:rsidRPr="00A96233" w:rsidRDefault="00020828" w:rsidP="00863848">
            <w:pPr>
              <w:spacing w:after="120"/>
              <w:ind w:left="720"/>
            </w:pPr>
            <w:r w:rsidRPr="007657F8">
              <w:t>They should explain what the vendors claim how the software can be used. They should list the advantages that the vendor claims the software offers.</w:t>
            </w:r>
          </w:p>
        </w:tc>
      </w:tr>
    </w:tbl>
    <w:p w14:paraId="2152D78D" w14:textId="77777777" w:rsidR="00020828" w:rsidRPr="00A96233" w:rsidRDefault="00020828" w:rsidP="00020828">
      <w:pPr>
        <w:rPr>
          <w:rFonts w:eastAsia="Times New Roman"/>
        </w:rPr>
      </w:pPr>
    </w:p>
    <w:p w14:paraId="0223FF4A" w14:textId="77777777" w:rsidR="00020828" w:rsidRPr="00A96233" w:rsidRDefault="00020828" w:rsidP="00020828">
      <w:pPr>
        <w:pStyle w:val="Heading2"/>
        <w:spacing w:before="120"/>
      </w:pPr>
      <w:bookmarkStart w:id="1537" w:name="_Toc45720030"/>
      <w:bookmarkStart w:id="1538" w:name="_Toc46588549"/>
      <w:bookmarkStart w:id="1539" w:name="_Toc46916505"/>
      <w:bookmarkEnd w:id="1536"/>
      <w:r w:rsidRPr="00A96233">
        <w:t>3.3</w:t>
      </w:r>
      <w:r w:rsidRPr="00A96233">
        <w:tab/>
        <w:t>Methods used to record allocations in non-computerised environments</w:t>
      </w:r>
      <w:bookmarkEnd w:id="1537"/>
      <w:bookmarkEnd w:id="1538"/>
      <w:bookmarkEnd w:id="153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5462A95" w14:textId="77777777" w:rsidTr="00F855F1">
        <w:tc>
          <w:tcPr>
            <w:tcW w:w="784" w:type="pct"/>
            <w:tcBorders>
              <w:top w:val="single" w:sz="4" w:space="0" w:color="auto"/>
              <w:left w:val="single" w:sz="4" w:space="0" w:color="auto"/>
              <w:bottom w:val="single" w:sz="4" w:space="0" w:color="auto"/>
              <w:right w:val="nil"/>
            </w:tcBorders>
            <w:hideMark/>
          </w:tcPr>
          <w:p w14:paraId="3A055CCD" w14:textId="77777777" w:rsidR="00020828" w:rsidRPr="00A96233" w:rsidRDefault="00020828" w:rsidP="00863848">
            <w:pPr>
              <w:jc w:val="center"/>
            </w:pPr>
            <w:r w:rsidRPr="00A96233">
              <w:rPr>
                <w:noProof/>
              </w:rPr>
              <w:drawing>
                <wp:inline distT="0" distB="0" distL="0" distR="0" wp14:anchorId="39566DDE" wp14:editId="43C1A85A">
                  <wp:extent cx="462915" cy="462915"/>
                  <wp:effectExtent l="0" t="0" r="0" b="0"/>
                  <wp:docPr id="733" name="Picture 7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AC5F0AC" w14:textId="77777777" w:rsidR="00020828" w:rsidRPr="00A96233" w:rsidRDefault="00020828" w:rsidP="00863848">
            <w:r w:rsidRPr="00A96233">
              <w:t>Use the information below to discuss the methods used to record allocation in non-computerised environments.</w:t>
            </w:r>
          </w:p>
          <w:p w14:paraId="16AF0347" w14:textId="77777777" w:rsidR="00020828" w:rsidRPr="00A96233" w:rsidRDefault="00020828" w:rsidP="00863848"/>
          <w:p w14:paraId="531D79F5" w14:textId="0A03008A" w:rsidR="00020828" w:rsidRPr="00A96233" w:rsidRDefault="00020828" w:rsidP="00863848">
            <w:r w:rsidRPr="00A96233">
              <w:t>Where indicated, ask learners to complete activity 6</w:t>
            </w:r>
            <w:r w:rsidR="007657F8">
              <w:t>3</w:t>
            </w:r>
            <w:r w:rsidRPr="00A96233">
              <w:t>.</w:t>
            </w:r>
          </w:p>
        </w:tc>
        <w:tc>
          <w:tcPr>
            <w:tcW w:w="873" w:type="pct"/>
            <w:tcBorders>
              <w:top w:val="single" w:sz="4" w:space="0" w:color="auto"/>
              <w:left w:val="nil"/>
              <w:bottom w:val="single" w:sz="4" w:space="0" w:color="auto"/>
              <w:right w:val="single" w:sz="4" w:space="0" w:color="auto"/>
            </w:tcBorders>
            <w:hideMark/>
          </w:tcPr>
          <w:p w14:paraId="2CDC8A91" w14:textId="77777777" w:rsidR="00020828" w:rsidRPr="00A96233" w:rsidRDefault="00020828" w:rsidP="00863848">
            <w:r w:rsidRPr="00A96233">
              <w:t>Time:</w:t>
            </w:r>
          </w:p>
          <w:p w14:paraId="23BC98FF" w14:textId="25BF1A64" w:rsidR="00020828" w:rsidRPr="00A96233" w:rsidRDefault="00C46089" w:rsidP="00863848">
            <w:r w:rsidRPr="00A96233">
              <w:t>2 hours</w:t>
            </w:r>
          </w:p>
        </w:tc>
      </w:tr>
    </w:tbl>
    <w:p w14:paraId="3FDC5598" w14:textId="77777777" w:rsidR="00020828" w:rsidRPr="00A96233" w:rsidRDefault="00020828" w:rsidP="00020828"/>
    <w:p w14:paraId="02CC7C4B" w14:textId="77777777" w:rsidR="00020828" w:rsidRPr="00A96233" w:rsidRDefault="00020828" w:rsidP="00020828">
      <w:r w:rsidRPr="00A96233">
        <w:t>In a non-computerised environment, that is, where dedicated allocation software is not available, the buyer will need to generate sales reports from the POS software system and use that information either on a Microsoft Xcel spreadsheet into which relevant formulae is entered, or a paper-based form.</w:t>
      </w:r>
    </w:p>
    <w:p w14:paraId="79C8F513" w14:textId="77777777" w:rsidR="00020828" w:rsidRPr="00A96233" w:rsidRDefault="00020828" w:rsidP="00020828"/>
    <w:p w14:paraId="2D6EE413" w14:textId="77777777" w:rsidR="00020828" w:rsidRPr="00A96233" w:rsidRDefault="00020828" w:rsidP="00020828">
      <w:r w:rsidRPr="00A96233">
        <w:lastRenderedPageBreak/>
        <w:t xml:space="preserve">The explanation given under seasonal adjustment of sales through the method of moving average serves as an example. </w:t>
      </w:r>
    </w:p>
    <w:p w14:paraId="1230755C" w14:textId="77777777" w:rsidR="00020828" w:rsidRPr="00A96233" w:rsidRDefault="00020828" w:rsidP="00020828"/>
    <w:p w14:paraId="681316B2" w14:textId="23E604F8" w:rsidR="00020828" w:rsidRPr="00A96233" w:rsidRDefault="00020828" w:rsidP="00020828">
      <w:pPr>
        <w:spacing w:after="120"/>
      </w:pPr>
      <w:r w:rsidRPr="00A96233">
        <w:t>In such a case, the spreadsheet serves as tool to assist with allocation of quantities and as a record for evaluation of the effectiveness of the allocation – columns can be added to the spreadsheet to record:</w:t>
      </w:r>
    </w:p>
    <w:p w14:paraId="3F5AA76C" w14:textId="77777777" w:rsidR="00020828" w:rsidRPr="00A96233" w:rsidRDefault="00020828" w:rsidP="0014236E">
      <w:pPr>
        <w:pStyle w:val="ListParagraph"/>
        <w:numPr>
          <w:ilvl w:val="0"/>
          <w:numId w:val="361"/>
        </w:numPr>
        <w:spacing w:after="120"/>
        <w:contextualSpacing w:val="0"/>
      </w:pPr>
      <w:r w:rsidRPr="00A96233">
        <w:t>Quantities of a product allocated per store, then summed for the retail chain as a whole</w:t>
      </w:r>
    </w:p>
    <w:p w14:paraId="13D59E46" w14:textId="77777777" w:rsidR="00020828" w:rsidRPr="00A96233" w:rsidRDefault="00020828" w:rsidP="0014236E">
      <w:pPr>
        <w:pStyle w:val="ListParagraph"/>
        <w:numPr>
          <w:ilvl w:val="0"/>
          <w:numId w:val="361"/>
        </w:numPr>
        <w:spacing w:after="120"/>
        <w:contextualSpacing w:val="0"/>
      </w:pPr>
      <w:r w:rsidRPr="00A96233">
        <w:t>Actual sales per store, then summed for the retail chain as a whole</w:t>
      </w:r>
    </w:p>
    <w:p w14:paraId="05259436" w14:textId="4721591A" w:rsidR="00020828" w:rsidRPr="00A96233" w:rsidRDefault="00020828" w:rsidP="0014236E">
      <w:pPr>
        <w:pStyle w:val="ListParagraph"/>
        <w:numPr>
          <w:ilvl w:val="0"/>
          <w:numId w:val="361"/>
        </w:numPr>
        <w:contextualSpacing w:val="0"/>
      </w:pPr>
      <w:r w:rsidRPr="00A96233">
        <w:t>Calculation of the success of the allocation by solving the sales as a percentage of the allocation that was made. For example, if the allocation of SKU108 was 6</w:t>
      </w:r>
      <w:r w:rsidR="00F855F1">
        <w:t xml:space="preserve"> </w:t>
      </w:r>
      <w:r w:rsidRPr="00A96233">
        <w:t>000 and sales were 4</w:t>
      </w:r>
      <w:r w:rsidR="00F855F1">
        <w:t xml:space="preserve"> </w:t>
      </w:r>
      <w:r w:rsidRPr="00A96233">
        <w:t xml:space="preserve">500, then the allocation success was </w:t>
      </w:r>
      <m:oMath>
        <m:f>
          <m:fPr>
            <m:ctrlPr>
              <w:rPr>
                <w:rFonts w:ascii="Cambria Math" w:hAnsi="Cambria Math"/>
                <w:i/>
              </w:rPr>
            </m:ctrlPr>
          </m:fPr>
          <m:num>
            <m:r>
              <w:rPr>
                <w:rFonts w:ascii="Cambria Math" w:hAnsi="Cambria Math"/>
              </w:rPr>
              <m:t>4 500</m:t>
            </m:r>
          </m:num>
          <m:den>
            <m:r>
              <w:rPr>
                <w:rFonts w:ascii="Cambria Math" w:hAnsi="Cambria Math"/>
              </w:rPr>
              <m:t>6 000</m:t>
            </m:r>
          </m:den>
        </m:f>
        <m:r>
          <w:rPr>
            <w:rFonts w:ascii="Cambria Math" w:hAnsi="Cambria Math"/>
          </w:rPr>
          <m:t>x 100=75%</m:t>
        </m:r>
      </m:oMath>
    </w:p>
    <w:p w14:paraId="0DB3989D" w14:textId="77777777" w:rsidR="00020828" w:rsidRPr="00A96233" w:rsidRDefault="00020828" w:rsidP="00020828">
      <w:bookmarkStart w:id="1540" w:name="_Hlk4651951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D62D534" w14:textId="77777777" w:rsidTr="00863848">
        <w:tc>
          <w:tcPr>
            <w:tcW w:w="1408" w:type="dxa"/>
            <w:shd w:val="clear" w:color="auto" w:fill="auto"/>
          </w:tcPr>
          <w:p w14:paraId="3DF26CF7" w14:textId="77777777" w:rsidR="00020828" w:rsidRPr="00A96233" w:rsidRDefault="00020828" w:rsidP="00863848">
            <w:pPr>
              <w:jc w:val="center"/>
            </w:pPr>
            <w:r w:rsidRPr="00A96233">
              <w:rPr>
                <w:noProof/>
              </w:rPr>
              <w:drawing>
                <wp:inline distT="0" distB="0" distL="0" distR="0" wp14:anchorId="77646234" wp14:editId="6118591A">
                  <wp:extent cx="467280" cy="468000"/>
                  <wp:effectExtent l="0" t="0" r="9525" b="8255"/>
                  <wp:docPr id="737" name="Picture 7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84B26D6" w14:textId="7DEB9081" w:rsidR="00020828" w:rsidRPr="00A96233" w:rsidRDefault="00020828" w:rsidP="00863848">
            <w:pPr>
              <w:spacing w:after="120"/>
              <w:rPr>
                <w:b/>
                <w:bCs/>
              </w:rPr>
            </w:pPr>
            <w:r w:rsidRPr="007657F8">
              <w:rPr>
                <w:b/>
                <w:bCs/>
              </w:rPr>
              <w:t>Activity 6</w:t>
            </w:r>
            <w:r w:rsidR="007657F8" w:rsidRPr="007657F8">
              <w:rPr>
                <w:b/>
                <w:bCs/>
              </w:rPr>
              <w:t>3</w:t>
            </w:r>
            <w:r w:rsidRPr="007657F8">
              <w:rPr>
                <w:b/>
                <w:bCs/>
              </w:rPr>
              <w:t xml:space="preserve"> (KM04</w:t>
            </w:r>
            <w:r w:rsidRPr="00A96233">
              <w:rPr>
                <w:b/>
                <w:bCs/>
              </w:rPr>
              <w:t xml:space="preserve">KT03 IAC0302) </w:t>
            </w:r>
          </w:p>
          <w:p w14:paraId="161D90D3" w14:textId="77777777" w:rsidR="00020828" w:rsidRPr="00A96233" w:rsidRDefault="00020828" w:rsidP="00863848">
            <w:pPr>
              <w:spacing w:after="120"/>
            </w:pPr>
            <w:r w:rsidRPr="00A96233">
              <w:t xml:space="preserve">Explain how a spreadsheet or paper-based form can be used to record allocations in a non-computerised environment. </w:t>
            </w:r>
          </w:p>
          <w:p w14:paraId="0749A128" w14:textId="77777777" w:rsidR="00020828" w:rsidRPr="00A96233" w:rsidRDefault="00020828" w:rsidP="00863848">
            <w:pPr>
              <w:spacing w:after="120"/>
            </w:pPr>
            <w:r w:rsidRPr="00A96233">
              <w:t>Give an example by designing either a form in table format or a spreadsheet and indicate the formulae that will be used.</w:t>
            </w:r>
          </w:p>
          <w:p w14:paraId="2EB83F58" w14:textId="77777777" w:rsidR="00020828" w:rsidRPr="00A96233" w:rsidRDefault="00020828" w:rsidP="00863848">
            <w:r w:rsidRPr="00A96233">
              <w:t>NOTE: You may research the Internet to guide you.</w:t>
            </w:r>
          </w:p>
        </w:tc>
      </w:tr>
    </w:tbl>
    <w:p w14:paraId="039A1B9D" w14:textId="77777777" w:rsidR="00020828" w:rsidRPr="00A96233" w:rsidRDefault="00020828" w:rsidP="00020828">
      <w:bookmarkStart w:id="1541" w:name="_Toc45720031"/>
      <w:bookmarkEnd w:id="1540"/>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4BDF784" w14:textId="77777777" w:rsidTr="00863848">
        <w:tc>
          <w:tcPr>
            <w:tcW w:w="1408" w:type="dxa"/>
            <w:shd w:val="clear" w:color="auto" w:fill="auto"/>
          </w:tcPr>
          <w:p w14:paraId="4A2202EB" w14:textId="2E79713B" w:rsidR="00020828" w:rsidRPr="00A96233" w:rsidRDefault="00343674" w:rsidP="00863848">
            <w:pPr>
              <w:jc w:val="center"/>
            </w:pPr>
            <w:r w:rsidRPr="007657F8">
              <w:rPr>
                <w:noProof/>
              </w:rPr>
              <w:drawing>
                <wp:inline distT="0" distB="0" distL="0" distR="0" wp14:anchorId="03F9A64D" wp14:editId="1B6D7E7D">
                  <wp:extent cx="464820" cy="464820"/>
                  <wp:effectExtent l="0" t="0" r="0" b="0"/>
                  <wp:docPr id="743" name="Picture 7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D6C3A5" w14:textId="526C53C2" w:rsidR="00020828" w:rsidRPr="00A96233" w:rsidRDefault="007657F8" w:rsidP="00863848">
            <w:pPr>
              <w:spacing w:after="120"/>
              <w:rPr>
                <w:b/>
                <w:bCs/>
              </w:rPr>
            </w:pPr>
            <w:r>
              <w:rPr>
                <w:b/>
                <w:bCs/>
              </w:rPr>
              <w:t>ANSWER</w:t>
            </w:r>
          </w:p>
          <w:p w14:paraId="4A87BF2D" w14:textId="64512FB0" w:rsidR="00020828" w:rsidRPr="00A96233" w:rsidRDefault="007657F8" w:rsidP="00343674">
            <w:r>
              <w:t>Learners should e</w:t>
            </w:r>
            <w:r w:rsidR="00020828" w:rsidRPr="00A96233">
              <w:t xml:space="preserve">xplain how a spreadsheet or paper-based form can be used to record allocations in a non-computerised environment. </w:t>
            </w:r>
            <w:r>
              <w:t xml:space="preserve">They should </w:t>
            </w:r>
            <w:r w:rsidR="00343674">
              <w:t>g</w:t>
            </w:r>
            <w:r w:rsidR="00020828" w:rsidRPr="00A96233">
              <w:t>ive an example by designing either a form in table format or a spreadsheet and indicate the formulae that will be used</w:t>
            </w:r>
            <w:r w:rsidR="00343674">
              <w:t>.</w:t>
            </w:r>
          </w:p>
        </w:tc>
      </w:tr>
    </w:tbl>
    <w:p w14:paraId="16CD5873" w14:textId="77777777" w:rsidR="00020828" w:rsidRPr="00A96233" w:rsidRDefault="00020828" w:rsidP="00020828">
      <w:pPr>
        <w:rPr>
          <w:rStyle w:val="e24kjd"/>
          <w:rFonts w:eastAsiaTheme="majorEastAsia"/>
        </w:rPr>
      </w:pPr>
    </w:p>
    <w:p w14:paraId="5EC6F0EB" w14:textId="77777777" w:rsidR="00020828" w:rsidRPr="00A96233" w:rsidRDefault="00020828" w:rsidP="00020828">
      <w:pPr>
        <w:pStyle w:val="Heading2"/>
        <w:spacing w:before="360"/>
      </w:pPr>
      <w:bookmarkStart w:id="1542" w:name="_Toc46588550"/>
      <w:bookmarkStart w:id="1543" w:name="_Toc46916506"/>
      <w:r w:rsidRPr="00A96233">
        <w:t>3.4</w:t>
      </w:r>
      <w:r w:rsidRPr="00A96233">
        <w:tab/>
        <w:t>Measuring success of allocations</w:t>
      </w:r>
      <w:bookmarkEnd w:id="1541"/>
      <w:bookmarkEnd w:id="1542"/>
      <w:bookmarkEnd w:id="1543"/>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80C5EFB" w14:textId="77777777" w:rsidTr="00F855F1">
        <w:tc>
          <w:tcPr>
            <w:tcW w:w="784" w:type="pct"/>
            <w:tcBorders>
              <w:top w:val="single" w:sz="4" w:space="0" w:color="auto"/>
              <w:left w:val="single" w:sz="4" w:space="0" w:color="auto"/>
              <w:bottom w:val="single" w:sz="4" w:space="0" w:color="auto"/>
              <w:right w:val="nil"/>
            </w:tcBorders>
            <w:hideMark/>
          </w:tcPr>
          <w:p w14:paraId="1115499B" w14:textId="77777777" w:rsidR="00020828" w:rsidRPr="00A96233" w:rsidRDefault="00020828" w:rsidP="00863848">
            <w:pPr>
              <w:jc w:val="center"/>
            </w:pPr>
            <w:bookmarkStart w:id="1544" w:name="_Toc45720032"/>
            <w:r w:rsidRPr="00A96233">
              <w:rPr>
                <w:noProof/>
              </w:rPr>
              <w:drawing>
                <wp:inline distT="0" distB="0" distL="0" distR="0" wp14:anchorId="1BFE3EAB" wp14:editId="03B6F433">
                  <wp:extent cx="462915" cy="462915"/>
                  <wp:effectExtent l="0" t="0" r="0" b="0"/>
                  <wp:docPr id="739" name="Picture 7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8B577CD" w14:textId="77777777" w:rsidR="00020828" w:rsidRPr="00A96233" w:rsidRDefault="00020828" w:rsidP="00863848">
            <w:r w:rsidRPr="00A96233">
              <w:t>Use the information below to discuss measuring the success of allocations.</w:t>
            </w:r>
          </w:p>
        </w:tc>
        <w:tc>
          <w:tcPr>
            <w:tcW w:w="873" w:type="pct"/>
            <w:tcBorders>
              <w:top w:val="single" w:sz="4" w:space="0" w:color="auto"/>
              <w:left w:val="nil"/>
              <w:bottom w:val="single" w:sz="4" w:space="0" w:color="auto"/>
              <w:right w:val="single" w:sz="4" w:space="0" w:color="auto"/>
            </w:tcBorders>
            <w:hideMark/>
          </w:tcPr>
          <w:p w14:paraId="64C1F206" w14:textId="77777777" w:rsidR="00020828" w:rsidRPr="00A96233" w:rsidRDefault="00020828" w:rsidP="00863848">
            <w:r w:rsidRPr="00A96233">
              <w:t>Time:</w:t>
            </w:r>
          </w:p>
          <w:p w14:paraId="7F6EC870" w14:textId="010E20F8" w:rsidR="00020828" w:rsidRPr="00A96233" w:rsidRDefault="00C46089" w:rsidP="00863848">
            <w:r w:rsidRPr="00A96233">
              <w:t>1 hour</w:t>
            </w:r>
          </w:p>
        </w:tc>
      </w:tr>
    </w:tbl>
    <w:p w14:paraId="36AF071C" w14:textId="77777777" w:rsidR="00C46089" w:rsidRPr="00A96233" w:rsidRDefault="00C46089" w:rsidP="00020828"/>
    <w:p w14:paraId="6150A805" w14:textId="77777777" w:rsidR="00020828" w:rsidRPr="00A96233" w:rsidRDefault="00020828" w:rsidP="00020828">
      <w:pPr>
        <w:pStyle w:val="Heading3"/>
        <w:spacing w:line="360" w:lineRule="auto"/>
      </w:pPr>
      <w:bookmarkStart w:id="1545" w:name="_Toc46588551"/>
      <w:bookmarkStart w:id="1546" w:name="_Toc46916507"/>
      <w:r w:rsidRPr="00A96233">
        <w:t>3.4.1</w:t>
      </w:r>
      <w:r w:rsidRPr="00A96233">
        <w:tab/>
        <w:t>The value of measuring the success of allocations</w:t>
      </w:r>
      <w:bookmarkEnd w:id="1544"/>
      <w:bookmarkEnd w:id="1545"/>
      <w:bookmarkEnd w:id="1546"/>
    </w:p>
    <w:p w14:paraId="6E4AAFBD" w14:textId="77777777" w:rsidR="00020828" w:rsidRPr="00A96233" w:rsidRDefault="00020828" w:rsidP="00020828"/>
    <w:p w14:paraId="4244E364" w14:textId="77777777" w:rsidR="00020828" w:rsidRPr="00A96233" w:rsidRDefault="00020828" w:rsidP="00020828">
      <w:r w:rsidRPr="00A96233">
        <w:t>Measuring the performance of merchandise is necessary in order to gain an understanding of the products that have sold well and those that did not perform according to the sales targets and merchandise allocations.</w:t>
      </w:r>
    </w:p>
    <w:p w14:paraId="557649BE" w14:textId="77777777" w:rsidR="00020828" w:rsidRPr="00A96233" w:rsidRDefault="00020828" w:rsidP="00020828">
      <w:r w:rsidRPr="00A96233">
        <w:lastRenderedPageBreak/>
        <w:t>The value of measuring the success of merchandise allocations both in terms of product range and quantities is that the results of the evaluation can be used to improve future allocations to better meet the needs of customers. Thereby, profits are increased through better merchandise management: selling opportunities are maximised and markdowns are minimised.</w:t>
      </w:r>
    </w:p>
    <w:p w14:paraId="35F7DE02"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53126F41" w14:textId="77777777" w:rsidTr="00863848">
        <w:tc>
          <w:tcPr>
            <w:tcW w:w="9016" w:type="dxa"/>
            <w:shd w:val="clear" w:color="auto" w:fill="D9D9D9" w:themeFill="background1" w:themeFillShade="D9"/>
          </w:tcPr>
          <w:p w14:paraId="010CC05B" w14:textId="77777777" w:rsidR="00020828" w:rsidRPr="00A96233" w:rsidRDefault="00020828" w:rsidP="00863848">
            <w:pPr>
              <w:rPr>
                <w:rStyle w:val="Strong"/>
                <w:color w:val="000000" w:themeColor="text1"/>
              </w:rPr>
            </w:pPr>
            <w:r w:rsidRPr="00A96233">
              <w:rPr>
                <w:b/>
                <w:bCs/>
              </w:rPr>
              <w:t xml:space="preserve">Case report: </w:t>
            </w:r>
            <w:r w:rsidRPr="00A96233">
              <w:rPr>
                <w:rStyle w:val="Strong"/>
                <w:color w:val="000000" w:themeColor="text1"/>
              </w:rPr>
              <w:t>Ackermans and the ‘consumer need' factor</w:t>
            </w:r>
            <w:r w:rsidRPr="00A96233">
              <w:rPr>
                <w:rStyle w:val="Strong"/>
                <w:color w:val="000000" w:themeColor="text1"/>
                <w:vertAlign w:val="superscript"/>
              </w:rPr>
              <w:t>xiii</w:t>
            </w:r>
          </w:p>
          <w:p w14:paraId="613C1D6D" w14:textId="77777777" w:rsidR="00020828" w:rsidRPr="00A96233" w:rsidRDefault="00020828" w:rsidP="00863848"/>
          <w:p w14:paraId="5A41CB8B" w14:textId="1CC94F20" w:rsidR="00020828" w:rsidRPr="00A96233" w:rsidRDefault="00020828" w:rsidP="00863848">
            <w:r w:rsidRPr="00A96233">
              <w:t xml:space="preserve">Developing allocations that more accurately meet actual shopper needs was also a driving factor in South African apparel retailer Ackermans decision to kick its allocation planning technology up a notch. While the retailer </w:t>
            </w:r>
            <w:r w:rsidR="00F855F1">
              <w:t>-</w:t>
            </w:r>
            <w:r w:rsidRPr="00A96233">
              <w:t xml:space="preserve"> which sells men's, women's and children's apparel in more than 450 stores across South Africa </w:t>
            </w:r>
            <w:r w:rsidR="00F855F1">
              <w:t>-</w:t>
            </w:r>
            <w:r w:rsidRPr="00A96233">
              <w:t xml:space="preserve"> operated in a planning-focused environment thanks to JDA's Enterprise Planning suite, it was underperforming when it came to executing on those plans.</w:t>
            </w:r>
          </w:p>
          <w:p w14:paraId="292A7CD9" w14:textId="77777777" w:rsidR="00020828" w:rsidRPr="00A96233" w:rsidRDefault="00020828" w:rsidP="00863848"/>
          <w:p w14:paraId="5E045324" w14:textId="77777777" w:rsidR="00020828" w:rsidRPr="00A96233" w:rsidRDefault="00020828" w:rsidP="00863848">
            <w:r w:rsidRPr="00A96233">
              <w:t>"We were using an in-house application for allocation that was not delivering the level of results [we needed]," says Renee Jain, IT systems manager for Ackermans.</w:t>
            </w:r>
          </w:p>
          <w:p w14:paraId="3520702D" w14:textId="77777777" w:rsidR="00F855F1" w:rsidRDefault="00F855F1" w:rsidP="00863848"/>
          <w:p w14:paraId="66F682C3" w14:textId="513F6F47" w:rsidR="00020828" w:rsidRPr="00A96233" w:rsidRDefault="00020828" w:rsidP="00863848">
            <w:r w:rsidRPr="00A96233">
              <w:t xml:space="preserve">Allocation was a labour-intensive process that required manual </w:t>
            </w:r>
            <w:r w:rsidR="006273B0" w:rsidRPr="00A96233">
              <w:t>input and</w:t>
            </w:r>
            <w:r w:rsidRPr="00A96233">
              <w:t xml:space="preserve"> was done without accurate direction on where and when stock should be slated for individual stores. "Stock ended up in a particular store that was wrong for that location, and other stores did not receive stock at all," Jain recalls.</w:t>
            </w:r>
          </w:p>
          <w:p w14:paraId="1A036841" w14:textId="77777777" w:rsidR="00020828" w:rsidRPr="00A96233" w:rsidRDefault="00020828" w:rsidP="00863848"/>
          <w:p w14:paraId="0FC3514B" w14:textId="1271708B" w:rsidR="00020828" w:rsidRPr="00A96233" w:rsidRDefault="00020828" w:rsidP="00863848">
            <w:r w:rsidRPr="00A96233">
              <w:t>Seeking a greater ability to send the products to the right stores to meet consumer demand, Ackermans added JDA Allocation to its IT arsenal a few years ago.  One of the key benefits the solution provides is a consumer-need variable, which tells Ackermans how much stock should go into each store based on a number of different parameters. "If you go into our stores now, you're likely to find the item you're looking for. And you're likely to find that item in many colours because we're now able to do that kind of sophisticated allocation," report</w:t>
            </w:r>
            <w:r w:rsidR="00F855F1">
              <w:t>s</w:t>
            </w:r>
            <w:r w:rsidRPr="00A96233">
              <w:t xml:space="preserve"> Jain.</w:t>
            </w:r>
          </w:p>
        </w:tc>
      </w:tr>
    </w:tbl>
    <w:p w14:paraId="0542F59F" w14:textId="77777777" w:rsidR="00020828" w:rsidRPr="00A96233" w:rsidRDefault="00020828" w:rsidP="00020828"/>
    <w:p w14:paraId="74D5828A" w14:textId="77777777" w:rsidR="00020828" w:rsidRPr="00A96233" w:rsidRDefault="00020828" w:rsidP="00020828">
      <w:pPr>
        <w:pStyle w:val="Heading3"/>
        <w:spacing w:line="360" w:lineRule="auto"/>
      </w:pPr>
      <w:bookmarkStart w:id="1547" w:name="_Toc45720033"/>
      <w:bookmarkStart w:id="1548" w:name="_Toc46588552"/>
      <w:bookmarkStart w:id="1549" w:name="_Toc46916508"/>
      <w:r w:rsidRPr="00A96233">
        <w:t>3.4.2</w:t>
      </w:r>
      <w:r w:rsidRPr="00A96233">
        <w:tab/>
        <w:t>Methods for evaluating the success of allocations</w:t>
      </w:r>
      <w:bookmarkEnd w:id="1547"/>
      <w:bookmarkEnd w:id="1548"/>
      <w:bookmarkEnd w:id="1549"/>
    </w:p>
    <w:p w14:paraId="3DFDE7A9" w14:textId="77777777" w:rsidR="00020828" w:rsidRPr="00A96233" w:rsidRDefault="00020828" w:rsidP="00020828"/>
    <w:p w14:paraId="50AD1E3A" w14:textId="77777777" w:rsidR="00020828" w:rsidRPr="00A96233" w:rsidRDefault="00020828" w:rsidP="00020828">
      <w:r w:rsidRPr="00A96233">
        <w:t>A variety of methods can be used to evaluate the success of allocations.</w:t>
      </w:r>
    </w:p>
    <w:p w14:paraId="1C6D7D20" w14:textId="77777777" w:rsidR="00020828" w:rsidRPr="00A96233" w:rsidRDefault="00020828" w:rsidP="00020828"/>
    <w:p w14:paraId="2F65F73D" w14:textId="77777777" w:rsidR="00020828" w:rsidRPr="00A96233" w:rsidRDefault="00020828" w:rsidP="00020828">
      <w:r w:rsidRPr="00A96233">
        <w:t>Where dedicated allocation software is used, the software usually includes such a function.</w:t>
      </w:r>
    </w:p>
    <w:p w14:paraId="75CAA4FE" w14:textId="77777777" w:rsidR="00020828" w:rsidRPr="00A96233" w:rsidRDefault="00020828" w:rsidP="00020828"/>
    <w:p w14:paraId="7A288933" w14:textId="77777777" w:rsidR="00020828" w:rsidRPr="00A96233" w:rsidRDefault="00020828" w:rsidP="00020828">
      <w:pPr>
        <w:spacing w:after="120"/>
      </w:pPr>
      <w:r w:rsidRPr="00A96233">
        <w:t>Other methods that can be used, include:</w:t>
      </w:r>
    </w:p>
    <w:p w14:paraId="00245D25" w14:textId="77777777" w:rsidR="00020828" w:rsidRPr="00A96233" w:rsidRDefault="00020828" w:rsidP="0014236E">
      <w:pPr>
        <w:pStyle w:val="ListParagraph"/>
        <w:numPr>
          <w:ilvl w:val="0"/>
          <w:numId w:val="141"/>
        </w:numPr>
        <w:spacing w:after="120"/>
        <w:contextualSpacing w:val="0"/>
        <w:jc w:val="left"/>
      </w:pPr>
      <w:r w:rsidRPr="00A96233">
        <w:t>Sell-through analysis</w:t>
      </w:r>
    </w:p>
    <w:p w14:paraId="0E161269" w14:textId="77777777" w:rsidR="00020828" w:rsidRPr="00A96233" w:rsidRDefault="00020828" w:rsidP="0014236E">
      <w:pPr>
        <w:pStyle w:val="ListParagraph"/>
        <w:numPr>
          <w:ilvl w:val="0"/>
          <w:numId w:val="141"/>
        </w:numPr>
        <w:contextualSpacing w:val="0"/>
        <w:jc w:val="left"/>
      </w:pPr>
      <w:r w:rsidRPr="00A96233">
        <w:t>ABC analysis</w:t>
      </w:r>
    </w:p>
    <w:p w14:paraId="7FCD01EF" w14:textId="77777777" w:rsidR="00020828" w:rsidRPr="00A96233" w:rsidRDefault="00020828" w:rsidP="00020828">
      <w:pPr>
        <w:jc w:val="left"/>
      </w:pPr>
    </w:p>
    <w:p w14:paraId="76D03A71" w14:textId="77777777" w:rsidR="00020828" w:rsidRPr="00A96233" w:rsidRDefault="00020828" w:rsidP="00020828">
      <w:pPr>
        <w:pStyle w:val="Heading4"/>
        <w:spacing w:line="360" w:lineRule="auto"/>
        <w:ind w:left="1134" w:hanging="1134"/>
      </w:pPr>
      <w:r w:rsidRPr="00A96233">
        <w:lastRenderedPageBreak/>
        <w:t>3.4.2.1</w:t>
      </w:r>
      <w:r w:rsidRPr="00A96233">
        <w:tab/>
        <w:t>Sell-through analysis</w:t>
      </w:r>
    </w:p>
    <w:p w14:paraId="2D5F06CD" w14:textId="77777777" w:rsidR="00020828" w:rsidRPr="00A96233" w:rsidRDefault="00020828" w:rsidP="00020828"/>
    <w:p w14:paraId="3194A2CB" w14:textId="77777777" w:rsidR="00020828" w:rsidRPr="00A96233" w:rsidRDefault="00020828" w:rsidP="00020828">
      <w:r w:rsidRPr="00A96233">
        <w:t xml:space="preserve">Sell-through analysis measures the quantity of inventory that is sold within a given period, relative to the quantity of inventory received within the same period. </w:t>
      </w:r>
    </w:p>
    <w:p w14:paraId="2E3601B1" w14:textId="77777777" w:rsidR="00020828" w:rsidRPr="00A96233" w:rsidRDefault="00020828" w:rsidP="00020828"/>
    <w:p w14:paraId="68EBA2C3" w14:textId="77777777" w:rsidR="00020828" w:rsidRPr="00A96233" w:rsidRDefault="00020828" w:rsidP="00020828">
      <w:r w:rsidRPr="00A96233">
        <w:t xml:space="preserve">It is among the most important key performance indicators in inventory management. </w:t>
      </w:r>
    </w:p>
    <w:p w14:paraId="32D00D46" w14:textId="77777777" w:rsidR="00020828" w:rsidRPr="00A96233" w:rsidRDefault="00020828" w:rsidP="00020828"/>
    <w:p w14:paraId="729A08A0" w14:textId="77777777" w:rsidR="00020828" w:rsidRPr="00A96233" w:rsidRDefault="00020828" w:rsidP="00020828">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1A49C5EF" w14:textId="77777777" w:rsidR="00020828" w:rsidRPr="00A96233" w:rsidRDefault="00020828" w:rsidP="00020828"/>
    <w:p w14:paraId="1B3B1334" w14:textId="77777777" w:rsidR="00020828" w:rsidRPr="00A96233" w:rsidRDefault="00020828" w:rsidP="00020828">
      <w:r w:rsidRPr="00A96233">
        <w:t>The formula for sell-through analysis is as follows:</w:t>
      </w:r>
    </w:p>
    <w:p w14:paraId="445C8044" w14:textId="77777777" w:rsidR="00020828" w:rsidRPr="00A96233" w:rsidRDefault="00020828" w:rsidP="00020828"/>
    <w:p w14:paraId="2BB18A65"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517086D" w14:textId="77777777" w:rsidR="00020828" w:rsidRPr="00A96233" w:rsidRDefault="00020828" w:rsidP="00020828"/>
    <w:p w14:paraId="6FAB1F3A" w14:textId="77777777" w:rsidR="00020828" w:rsidRPr="00A96233" w:rsidRDefault="00020828" w:rsidP="00020828">
      <w:pPr>
        <w:rPr>
          <w:b/>
          <w:bCs/>
          <w:sz w:val="22"/>
        </w:rPr>
      </w:pPr>
      <w:r w:rsidRPr="00A96233">
        <w:rPr>
          <w:b/>
          <w:bCs/>
          <w:sz w:val="22"/>
        </w:rPr>
        <w:t>Example 1</w:t>
      </w:r>
    </w:p>
    <w:p w14:paraId="12D9E7EA" w14:textId="77777777" w:rsidR="00020828" w:rsidRPr="00A96233" w:rsidRDefault="00020828" w:rsidP="00020828"/>
    <w:p w14:paraId="4CA2A897" w14:textId="77777777" w:rsidR="00020828" w:rsidRPr="00A96233" w:rsidRDefault="00020828" w:rsidP="00020828">
      <w:r w:rsidRPr="00A96233">
        <w:t>Lizzy’s Accessories in Umtata was allocated 200 units of a burgundy handbag in classic style for the winter season. The store sold 140 of these handbags before the start of spring.</w:t>
      </w:r>
    </w:p>
    <w:p w14:paraId="172A859F" w14:textId="77777777" w:rsidR="00020828" w:rsidRPr="00A96233" w:rsidRDefault="00020828" w:rsidP="00020828"/>
    <w:p w14:paraId="5554D34B"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323AB65E" w14:textId="77777777" w:rsidR="00020828" w:rsidRPr="00A96233" w:rsidRDefault="00020828" w:rsidP="00020828"/>
    <w:p w14:paraId="117310FD"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065F6F6A" w14:textId="77777777" w:rsidR="00020828" w:rsidRPr="00A96233" w:rsidRDefault="00020828" w:rsidP="00020828"/>
    <w:p w14:paraId="1641DD26" w14:textId="77777777" w:rsidR="00020828" w:rsidRPr="00A96233" w:rsidRDefault="00020828" w:rsidP="00020828">
      <w:r w:rsidRPr="00A96233">
        <w:t>This calculation shows that the branch was allocated 30% more units than it could sell. For future allocations of similar items, the buyer might consider allocating at least 25% less to this specific store.</w:t>
      </w:r>
    </w:p>
    <w:p w14:paraId="77CDB1A6" w14:textId="77777777" w:rsidR="00020828" w:rsidRPr="00A96233" w:rsidRDefault="00020828" w:rsidP="00020828"/>
    <w:p w14:paraId="29252C03" w14:textId="77777777" w:rsidR="00020828" w:rsidRPr="00A96233" w:rsidRDefault="00020828" w:rsidP="00020828">
      <w:pPr>
        <w:rPr>
          <w:b/>
          <w:bCs/>
          <w:sz w:val="22"/>
        </w:rPr>
      </w:pPr>
      <w:r w:rsidRPr="00A96233">
        <w:rPr>
          <w:b/>
          <w:bCs/>
          <w:sz w:val="22"/>
        </w:rPr>
        <w:t>Example 2</w:t>
      </w:r>
    </w:p>
    <w:p w14:paraId="12162890" w14:textId="77777777" w:rsidR="00020828" w:rsidRPr="00A96233" w:rsidRDefault="00020828" w:rsidP="00020828">
      <w:pPr>
        <w:rPr>
          <w:b/>
          <w:bCs/>
          <w:sz w:val="22"/>
        </w:rPr>
      </w:pPr>
    </w:p>
    <w:p w14:paraId="771EDC00" w14:textId="77777777" w:rsidR="00020828" w:rsidRPr="00A96233" w:rsidRDefault="00020828" w:rsidP="00020828">
      <w:r w:rsidRPr="00A96233">
        <w:t>The Pretoria North store of the Men’s Basics retail chain was allocated 100 white cotton long-sleeve dress shirts, regular fit in size 38.</w:t>
      </w:r>
    </w:p>
    <w:p w14:paraId="75EAD4F9" w14:textId="77777777" w:rsidR="00020828" w:rsidRPr="00A96233" w:rsidRDefault="00020828" w:rsidP="00020828"/>
    <w:p w14:paraId="4CF940BA" w14:textId="77777777" w:rsidR="00020828" w:rsidRPr="00A96233" w:rsidRDefault="00020828" w:rsidP="00020828">
      <w:r w:rsidRPr="00A96233">
        <w:t>Stick in the retail chain is replenished only once a month. Stores need to order from the warehouse on fixed days during the last week of the month. This area orders on by the last Tuesday of the month for delivery the next Monday.</w:t>
      </w:r>
    </w:p>
    <w:p w14:paraId="11350B8C" w14:textId="24F74B28" w:rsidR="00020828" w:rsidRDefault="00020828" w:rsidP="00020828"/>
    <w:p w14:paraId="3E0AFC06" w14:textId="46733863" w:rsidR="00F855F1" w:rsidRDefault="00F855F1" w:rsidP="00020828"/>
    <w:p w14:paraId="4D470F5F" w14:textId="77777777" w:rsidR="00F855F1" w:rsidRPr="00A96233" w:rsidRDefault="00F855F1" w:rsidP="00020828"/>
    <w:p w14:paraId="3B08A385" w14:textId="77777777" w:rsidR="00020828" w:rsidRPr="00A96233" w:rsidRDefault="00020828" w:rsidP="00020828">
      <w:pPr>
        <w:spacing w:after="120"/>
      </w:pPr>
      <w:r w:rsidRPr="00A96233">
        <w:lastRenderedPageBreak/>
        <w:t>Sales for the first 4 weeks were as follows:</w:t>
      </w:r>
    </w:p>
    <w:p w14:paraId="5575FEDB" w14:textId="77777777" w:rsidR="00020828" w:rsidRPr="00A96233" w:rsidRDefault="00020828" w:rsidP="00020828">
      <w:pPr>
        <w:spacing w:after="120"/>
      </w:pPr>
      <w:r w:rsidRPr="00A96233">
        <w:t>Week 1: 15</w:t>
      </w:r>
    </w:p>
    <w:p w14:paraId="2ABEF3B9" w14:textId="77777777" w:rsidR="00020828" w:rsidRPr="00A96233" w:rsidRDefault="00020828" w:rsidP="00020828">
      <w:pPr>
        <w:spacing w:after="120"/>
      </w:pPr>
      <w:r w:rsidRPr="00A96233">
        <w:t>Week 2: 30</w:t>
      </w:r>
    </w:p>
    <w:p w14:paraId="7A98C3B7" w14:textId="77777777" w:rsidR="00020828" w:rsidRPr="00A96233" w:rsidRDefault="00020828" w:rsidP="00020828">
      <w:pPr>
        <w:spacing w:after="120"/>
      </w:pPr>
      <w:r w:rsidRPr="00A96233">
        <w:t>Week 3: 30</w:t>
      </w:r>
    </w:p>
    <w:p w14:paraId="51993692" w14:textId="77777777" w:rsidR="00020828" w:rsidRPr="00A96233" w:rsidRDefault="00020828" w:rsidP="00020828">
      <w:r w:rsidRPr="00A96233">
        <w:t>Week 4: 25</w:t>
      </w:r>
    </w:p>
    <w:p w14:paraId="7DCF58E0" w14:textId="77777777" w:rsidR="00020828" w:rsidRPr="00A96233" w:rsidRDefault="00020828" w:rsidP="00020828"/>
    <w:p w14:paraId="1691816A" w14:textId="77777777" w:rsidR="00020828" w:rsidRPr="00A96233" w:rsidRDefault="00020828" w:rsidP="00020828">
      <w:r w:rsidRPr="00A96233">
        <w:t>The total number of shirts sold during the month was 100.</w:t>
      </w:r>
    </w:p>
    <w:p w14:paraId="671E72AF" w14:textId="77777777" w:rsidR="00020828" w:rsidRPr="00A96233" w:rsidRDefault="00020828" w:rsidP="00020828"/>
    <w:p w14:paraId="16227FBD"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48B392C" w14:textId="77777777" w:rsidR="00020828" w:rsidRPr="00A96233" w:rsidRDefault="00020828" w:rsidP="00020828"/>
    <w:p w14:paraId="2C1D19B6"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737034F4" w14:textId="77777777" w:rsidR="00020828" w:rsidRPr="00A96233" w:rsidRDefault="00020828" w:rsidP="00020828"/>
    <w:p w14:paraId="32AC6CAD" w14:textId="77777777" w:rsidR="00020828" w:rsidRPr="00A96233" w:rsidRDefault="00020828" w:rsidP="00020828">
      <w:r w:rsidRPr="00A96233">
        <w:t xml:space="preserve">Although this allocation seems to have been calculated accurately, it is not clear exactly when the last shirt was sold and whether further selling opportunities might have been lost. Also, the lead time for delivery is one week. The buyer should, therefore, considering allocation more than 100 of these shirts in this size to compensate for lead time and to ensure there are no stockouts of this clearly popular shirt. </w:t>
      </w:r>
    </w:p>
    <w:p w14:paraId="1BD20264" w14:textId="77777777" w:rsidR="00020828" w:rsidRPr="00A96233" w:rsidRDefault="00020828" w:rsidP="00020828"/>
    <w:p w14:paraId="62B26C20" w14:textId="77777777" w:rsidR="00020828" w:rsidRPr="00A96233" w:rsidRDefault="00020828" w:rsidP="00020828">
      <w:pPr>
        <w:spacing w:after="120"/>
        <w:rPr>
          <w:b/>
          <w:bCs/>
          <w:color w:val="000000" w:themeColor="text1"/>
          <w:sz w:val="22"/>
        </w:rPr>
      </w:pPr>
      <w:r w:rsidRPr="00A96233">
        <w:rPr>
          <w:b/>
          <w:bCs/>
          <w:color w:val="000000" w:themeColor="text1"/>
          <w:sz w:val="22"/>
        </w:rPr>
        <w:t>The value of sell-through analysis</w:t>
      </w:r>
    </w:p>
    <w:p w14:paraId="71EAF17F" w14:textId="77777777" w:rsidR="00020828" w:rsidRPr="00A96233" w:rsidRDefault="00020828" w:rsidP="0014236E">
      <w:pPr>
        <w:pStyle w:val="ListParagraph"/>
        <w:numPr>
          <w:ilvl w:val="0"/>
          <w:numId w:val="142"/>
        </w:numPr>
        <w:spacing w:after="120"/>
        <w:contextualSpacing w:val="0"/>
        <w:jc w:val="left"/>
      </w:pPr>
      <w:r w:rsidRPr="00A96233">
        <w:t>It helps in evaluating sales and deciding on allocations for seasonal merchandise.</w:t>
      </w:r>
    </w:p>
    <w:p w14:paraId="5D3F883A" w14:textId="77777777" w:rsidR="00020828" w:rsidRPr="00A96233" w:rsidRDefault="00020828" w:rsidP="0014236E">
      <w:pPr>
        <w:pStyle w:val="ListParagraph"/>
        <w:numPr>
          <w:ilvl w:val="0"/>
          <w:numId w:val="142"/>
        </w:numPr>
        <w:spacing w:after="120"/>
        <w:contextualSpacing w:val="0"/>
        <w:jc w:val="left"/>
      </w:pPr>
      <w:r w:rsidRPr="00A96233">
        <w:t>It gives a better control for deciding on accurate stocks and forecasting sales.</w:t>
      </w:r>
    </w:p>
    <w:p w14:paraId="6959F2E8" w14:textId="77777777" w:rsidR="00020828" w:rsidRPr="00A96233" w:rsidRDefault="00020828" w:rsidP="0014236E">
      <w:pPr>
        <w:pStyle w:val="ListParagraph"/>
        <w:numPr>
          <w:ilvl w:val="0"/>
          <w:numId w:val="142"/>
        </w:numPr>
        <w:contextualSpacing w:val="0"/>
        <w:jc w:val="left"/>
      </w:pPr>
      <w:r w:rsidRPr="00A96233">
        <w:t>It helps to decide on the replenishment timelines and reorder levels.</w:t>
      </w:r>
    </w:p>
    <w:p w14:paraId="3AC8A651" w14:textId="77777777" w:rsidR="00020828" w:rsidRPr="00A96233" w:rsidRDefault="00020828" w:rsidP="00020828">
      <w:pPr>
        <w:jc w:val="left"/>
      </w:pPr>
    </w:p>
    <w:p w14:paraId="3EA14AD1" w14:textId="77777777" w:rsidR="00020828" w:rsidRPr="00A96233" w:rsidRDefault="00020828" w:rsidP="00020828">
      <w:pPr>
        <w:pStyle w:val="Heading4"/>
        <w:spacing w:line="360" w:lineRule="auto"/>
        <w:ind w:left="1134" w:hanging="1134"/>
      </w:pPr>
      <w:r w:rsidRPr="00A96233">
        <w:t>3.4.2.2</w:t>
      </w:r>
      <w:r w:rsidRPr="00A96233">
        <w:tab/>
        <w:t xml:space="preserve">ABC analysis </w:t>
      </w:r>
    </w:p>
    <w:p w14:paraId="4CC00227" w14:textId="77777777" w:rsidR="00020828" w:rsidRPr="00A96233" w:rsidRDefault="00020828" w:rsidP="00020828"/>
    <w:p w14:paraId="7D1F5DEB" w14:textId="3A258E72" w:rsidR="00020828" w:rsidRPr="00A96233" w:rsidRDefault="00020828" w:rsidP="00020828">
      <w:r w:rsidRPr="00A96233">
        <w:t>ABC analysis was explained earlier. It can be used to allocate product ranges and determine the top 20% of products that contribute around 80% of sales.</w:t>
      </w:r>
    </w:p>
    <w:p w14:paraId="3762F2B6" w14:textId="77777777" w:rsidR="00020828" w:rsidRPr="00A96233" w:rsidRDefault="00020828" w:rsidP="00020828"/>
    <w:p w14:paraId="6A061126" w14:textId="77777777" w:rsidR="00020828" w:rsidRPr="00A96233" w:rsidRDefault="00020828" w:rsidP="00020828">
      <w:r w:rsidRPr="00A96233">
        <w:t>It can also be used to evaluate and product ranges (categories) in terms of performance and then to compare the actual performance against the initial product range plans.</w:t>
      </w:r>
    </w:p>
    <w:p w14:paraId="05CCC144" w14:textId="77777777" w:rsidR="00020828" w:rsidRPr="00A96233" w:rsidRDefault="00020828" w:rsidP="00020828"/>
    <w:p w14:paraId="1B1EF4BE" w14:textId="77777777" w:rsidR="00020828" w:rsidRPr="00A96233" w:rsidRDefault="00020828" w:rsidP="00020828">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0D9FE8DB" w14:textId="1177BADF" w:rsidR="00020828" w:rsidRDefault="00020828" w:rsidP="00020828"/>
    <w:p w14:paraId="3948A58C" w14:textId="77777777" w:rsidR="00D20FA3" w:rsidRPr="00A96233" w:rsidRDefault="00D20FA3" w:rsidP="00020828"/>
    <w:p w14:paraId="4AB4C624"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14222FD8"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44A5010" w14:textId="77777777" w:rsidTr="00D20FA3">
        <w:tc>
          <w:tcPr>
            <w:tcW w:w="784" w:type="pct"/>
            <w:tcBorders>
              <w:top w:val="single" w:sz="4" w:space="0" w:color="auto"/>
              <w:left w:val="single" w:sz="4" w:space="0" w:color="auto"/>
              <w:bottom w:val="single" w:sz="4" w:space="0" w:color="auto"/>
              <w:right w:val="nil"/>
            </w:tcBorders>
            <w:hideMark/>
          </w:tcPr>
          <w:p w14:paraId="7E921FFF" w14:textId="77777777" w:rsidR="00020828" w:rsidRPr="00A96233" w:rsidRDefault="00020828" w:rsidP="00863848">
            <w:pPr>
              <w:jc w:val="center"/>
            </w:pPr>
            <w:r w:rsidRPr="00A96233">
              <w:rPr>
                <w:noProof/>
              </w:rPr>
              <w:drawing>
                <wp:inline distT="0" distB="0" distL="0" distR="0" wp14:anchorId="1CC30658" wp14:editId="00D73231">
                  <wp:extent cx="462915" cy="462915"/>
                  <wp:effectExtent l="0" t="0" r="0" b="0"/>
                  <wp:docPr id="729" name="Picture 7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6E2721F"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840EC18" w14:textId="77777777" w:rsidR="00020828" w:rsidRPr="00A96233" w:rsidRDefault="00020828" w:rsidP="00863848">
            <w:r w:rsidRPr="00A96233">
              <w:t>Time:</w:t>
            </w:r>
          </w:p>
          <w:p w14:paraId="6DAE56F1" w14:textId="77777777" w:rsidR="00020828" w:rsidRPr="00A96233" w:rsidRDefault="00020828" w:rsidP="00863848">
            <w:r w:rsidRPr="00A96233">
              <w:t>1 hour</w:t>
            </w:r>
          </w:p>
        </w:tc>
      </w:tr>
    </w:tbl>
    <w:p w14:paraId="41EE6109" w14:textId="77777777" w:rsidR="00020828" w:rsidRPr="00A96233" w:rsidRDefault="00020828" w:rsidP="00020828"/>
    <w:p w14:paraId="710D6D55" w14:textId="77777777" w:rsidR="00020828" w:rsidRPr="00A96233" w:rsidRDefault="00020828" w:rsidP="00020828">
      <w:r w:rsidRPr="00A96233">
        <w:t>This chapter concludes the module.</w:t>
      </w:r>
    </w:p>
    <w:p w14:paraId="2B2858A1" w14:textId="77777777" w:rsidR="00020828" w:rsidRPr="00A96233" w:rsidRDefault="00020828" w:rsidP="00020828"/>
    <w:p w14:paraId="45DCF0FB" w14:textId="77777777" w:rsidR="00020828" w:rsidRPr="00A96233" w:rsidRDefault="00020828" w:rsidP="00020828">
      <w:r w:rsidRPr="00A96233">
        <w:t>Chapter 1 dealt with the concepts, principles and generally accepted methods of allocation and replenishment.</w:t>
      </w:r>
    </w:p>
    <w:p w14:paraId="48159484" w14:textId="77777777" w:rsidR="00020828" w:rsidRPr="00A96233" w:rsidRDefault="00020828" w:rsidP="00020828"/>
    <w:p w14:paraId="7EEF62CB" w14:textId="77777777" w:rsidR="00020828" w:rsidRPr="00A96233" w:rsidRDefault="00020828" w:rsidP="00020828">
      <w:r w:rsidRPr="00A96233">
        <w:t>In Chapter 2, you learned about factors that impact on the allocation of stores.</w:t>
      </w:r>
    </w:p>
    <w:p w14:paraId="40ADF397" w14:textId="77777777" w:rsidR="00020828" w:rsidRPr="00A96233" w:rsidRDefault="00020828" w:rsidP="00020828"/>
    <w:p w14:paraId="6C66CCC8" w14:textId="77777777" w:rsidR="00020828" w:rsidRPr="00A96233" w:rsidRDefault="00020828" w:rsidP="00020828">
      <w:r w:rsidRPr="00A96233">
        <w:t>Chapter 3 explained methods for recording and evaluating allocations.</w:t>
      </w:r>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20828" w:rsidRPr="00A96233" w14:paraId="0E06439A" w14:textId="77777777" w:rsidTr="00863848">
        <w:tc>
          <w:tcPr>
            <w:tcW w:w="9016" w:type="dxa"/>
            <w:tcBorders>
              <w:top w:val="nil"/>
              <w:left w:val="nil"/>
              <w:bottom w:val="nil"/>
              <w:right w:val="nil"/>
            </w:tcBorders>
            <w:shd w:val="clear" w:color="auto" w:fill="808080" w:themeFill="background1" w:themeFillShade="80"/>
          </w:tcPr>
          <w:p w14:paraId="3ECB0832" w14:textId="77777777" w:rsidR="00020828" w:rsidRPr="00A96233" w:rsidRDefault="00020828" w:rsidP="00863848">
            <w:pPr>
              <w:pStyle w:val="Heading1"/>
              <w:rPr>
                <w:lang w:val="en-GB"/>
              </w:rPr>
            </w:pPr>
            <w:r w:rsidRPr="00A96233">
              <w:rPr>
                <w:lang w:val="en-GB"/>
              </w:rPr>
              <w:lastRenderedPageBreak/>
              <w:br w:type="page"/>
            </w:r>
            <w:bookmarkStart w:id="1550" w:name="_Toc46588553"/>
            <w:bookmarkStart w:id="1551" w:name="_Toc46916509"/>
            <w:r w:rsidRPr="00A96233">
              <w:rPr>
                <w:lang w:val="en-GB"/>
              </w:rPr>
              <w:t>Bibliography</w:t>
            </w:r>
            <w:bookmarkEnd w:id="1550"/>
            <w:bookmarkEnd w:id="1551"/>
          </w:p>
        </w:tc>
      </w:tr>
    </w:tbl>
    <w:p w14:paraId="215C31D4" w14:textId="77777777" w:rsidR="00020828" w:rsidRPr="00A96233" w:rsidRDefault="00020828" w:rsidP="00020828"/>
    <w:p w14:paraId="68F06569" w14:textId="77777777" w:rsidR="00020828" w:rsidRPr="00A96233" w:rsidRDefault="00020828" w:rsidP="00020828">
      <w:pPr>
        <w:pStyle w:val="Heading2"/>
      </w:pPr>
      <w:bookmarkStart w:id="1552" w:name="_Toc46588554"/>
      <w:bookmarkStart w:id="1553" w:name="_Toc46916510"/>
      <w:r w:rsidRPr="00A96233">
        <w:t>BOOKS AND ARTICLES</w:t>
      </w:r>
      <w:bookmarkEnd w:id="1552"/>
      <w:bookmarkEnd w:id="1553"/>
    </w:p>
    <w:p w14:paraId="696F4D5A" w14:textId="77777777" w:rsidR="00020828" w:rsidRPr="00A96233" w:rsidRDefault="00020828" w:rsidP="00020828">
      <w:pPr>
        <w:spacing w:after="120"/>
        <w:rPr>
          <w:color w:val="000000" w:themeColor="text1"/>
        </w:rPr>
      </w:pPr>
      <w:r w:rsidRPr="00A96233">
        <w:rPr>
          <w:color w:val="000000" w:themeColor="text1"/>
        </w:rPr>
        <w:t>BAILEY Peter, FARMER David, CROCKER Barry, JESSOP David and JONES David. 2015. Procurement principles and management. Eleventh Edition.  Pearson Education.</w:t>
      </w:r>
    </w:p>
    <w:p w14:paraId="6DF75839" w14:textId="77777777" w:rsidR="00020828" w:rsidRPr="00A96233" w:rsidRDefault="00020828" w:rsidP="00020828">
      <w:pPr>
        <w:spacing w:after="120"/>
        <w:rPr>
          <w:color w:val="000000" w:themeColor="text1"/>
        </w:rPr>
      </w:pPr>
      <w:r w:rsidRPr="00A96233">
        <w:rPr>
          <w:color w:val="000000" w:themeColor="text1"/>
        </w:rPr>
        <w:t xml:space="preserve">DIAMOND, Jan and PINTEL, Gerald. 2013. </w:t>
      </w:r>
      <w:r w:rsidRPr="00A96233">
        <w:rPr>
          <w:i/>
          <w:iCs/>
          <w:color w:val="000000" w:themeColor="text1"/>
        </w:rPr>
        <w:t>Retail Buying</w:t>
      </w:r>
      <w:r w:rsidRPr="00A96233">
        <w:rPr>
          <w:color w:val="000000" w:themeColor="text1"/>
        </w:rPr>
        <w:t>. Pearson Education</w:t>
      </w:r>
    </w:p>
    <w:p w14:paraId="45007D71" w14:textId="77777777" w:rsidR="00020828" w:rsidRPr="00A96233" w:rsidRDefault="00020828" w:rsidP="00020828">
      <w:pPr>
        <w:spacing w:after="120"/>
        <w:rPr>
          <w:color w:val="000000" w:themeColor="text1"/>
        </w:rPr>
      </w:pPr>
      <w:r w:rsidRPr="00A96233">
        <w:rPr>
          <w:color w:val="000000" w:themeColor="text1"/>
        </w:rPr>
        <w:t xml:space="preserve">DONNELLAN, John. 2014. </w:t>
      </w:r>
      <w:r w:rsidRPr="00A96233">
        <w:rPr>
          <w:i/>
          <w:iCs/>
          <w:color w:val="000000" w:themeColor="text1"/>
        </w:rPr>
        <w:t>Merchandise planning and management</w:t>
      </w:r>
      <w:r w:rsidRPr="00A96233">
        <w:rPr>
          <w:color w:val="000000" w:themeColor="text1"/>
        </w:rPr>
        <w:t>. Fourth edition. Fairchild Books.</w:t>
      </w:r>
    </w:p>
    <w:p w14:paraId="3ED91FE8" w14:textId="77777777" w:rsidR="00020828" w:rsidRPr="00A96233" w:rsidRDefault="00020828" w:rsidP="00020828">
      <w:pPr>
        <w:spacing w:after="120"/>
        <w:rPr>
          <w:color w:val="000000" w:themeColor="text1"/>
        </w:rPr>
      </w:pPr>
      <w:r w:rsidRPr="00A96233">
        <w:rPr>
          <w:color w:val="000000" w:themeColor="text1"/>
        </w:rPr>
        <w:t xml:space="preserve">DUNNE, Patrick M. and LUSCH Robert F. 2006. </w:t>
      </w:r>
      <w:r w:rsidRPr="00A96233">
        <w:rPr>
          <w:i/>
          <w:iCs/>
          <w:color w:val="000000" w:themeColor="text1"/>
        </w:rPr>
        <w:t>Retailing</w:t>
      </w:r>
      <w:r w:rsidRPr="00A96233">
        <w:rPr>
          <w:color w:val="000000" w:themeColor="text1"/>
        </w:rPr>
        <w:t>. 6</w:t>
      </w:r>
      <w:r w:rsidRPr="00A96233">
        <w:rPr>
          <w:color w:val="000000" w:themeColor="text1"/>
          <w:vertAlign w:val="superscript"/>
        </w:rPr>
        <w:t>th</w:t>
      </w:r>
      <w:r w:rsidRPr="00A96233">
        <w:rPr>
          <w:color w:val="000000" w:themeColor="text1"/>
        </w:rPr>
        <w:t xml:space="preserve"> Edition. Thomson Learning.</w:t>
      </w:r>
    </w:p>
    <w:p w14:paraId="2AA9E88A" w14:textId="77777777" w:rsidR="00020828" w:rsidRPr="00A96233" w:rsidRDefault="00020828" w:rsidP="00020828">
      <w:pPr>
        <w:spacing w:after="120"/>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534AC721" w14:textId="77777777" w:rsidR="00020828" w:rsidRPr="00A96233" w:rsidRDefault="00020828" w:rsidP="00020828">
      <w:pPr>
        <w:spacing w:after="120"/>
        <w:rPr>
          <w:color w:val="000000" w:themeColor="text1"/>
        </w:rPr>
      </w:pPr>
      <w:r w:rsidRPr="00A96233">
        <w:rPr>
          <w:color w:val="000000" w:themeColor="text1"/>
        </w:rPr>
        <w:t xml:space="preserve">HILL, Roger M. 1989. “Allocating warehouse stock in a retail chain.” In </w:t>
      </w:r>
      <w:r w:rsidRPr="00A96233">
        <w:rPr>
          <w:i/>
          <w:iCs/>
          <w:color w:val="000000" w:themeColor="text1"/>
        </w:rPr>
        <w:t xml:space="preserve">J. Opl Res Soc. </w:t>
      </w:r>
      <w:r w:rsidRPr="00A96233">
        <w:rPr>
          <w:color w:val="000000" w:themeColor="text1"/>
        </w:rPr>
        <w:t>Vol 40 No 11 pp 983-991</w:t>
      </w:r>
    </w:p>
    <w:p w14:paraId="76C62463" w14:textId="77777777" w:rsidR="00020828" w:rsidRPr="00A96233" w:rsidRDefault="00020828" w:rsidP="00020828">
      <w:pPr>
        <w:spacing w:after="120"/>
        <w:rPr>
          <w:i/>
          <w:iCs/>
          <w:color w:val="000000" w:themeColor="text1"/>
        </w:rPr>
      </w:pPr>
      <w:r w:rsidRPr="00A96233">
        <w:rPr>
          <w:color w:val="000000" w:themeColor="text1"/>
        </w:rPr>
        <w:t>DIWAN, Parag. 2013. Retail buying. Lovely Professional University.</w:t>
      </w:r>
    </w:p>
    <w:p w14:paraId="2A6EDD48" w14:textId="77777777" w:rsidR="00020828" w:rsidRPr="00A96233" w:rsidRDefault="00020828" w:rsidP="00020828">
      <w:pPr>
        <w:spacing w:after="120"/>
      </w:pPr>
      <w:r w:rsidRPr="00A96233">
        <w:t xml:space="preserve">MULLER, Max. 2018. </w:t>
      </w:r>
      <w:r w:rsidRPr="00A96233">
        <w:rPr>
          <w:i/>
          <w:iCs/>
        </w:rPr>
        <w:t>Essentials of inventory management</w:t>
      </w:r>
      <w:r w:rsidRPr="00A96233">
        <w:t>. Harper-Collins Leadership.</w:t>
      </w:r>
    </w:p>
    <w:p w14:paraId="7F94E24F" w14:textId="77777777" w:rsidR="00020828" w:rsidRPr="00A96233" w:rsidRDefault="00020828" w:rsidP="00020828">
      <w:pPr>
        <w:jc w:val="left"/>
        <w:rPr>
          <w:color w:val="000000" w:themeColor="text1"/>
        </w:rPr>
      </w:pPr>
    </w:p>
    <w:p w14:paraId="0DBAED9C" w14:textId="77777777" w:rsidR="00020828" w:rsidRPr="00A96233" w:rsidRDefault="00020828" w:rsidP="00020828">
      <w:pPr>
        <w:jc w:val="left"/>
        <w:rPr>
          <w:color w:val="000000" w:themeColor="text1"/>
        </w:rPr>
      </w:pPr>
    </w:p>
    <w:p w14:paraId="573A255B" w14:textId="77777777" w:rsidR="00020828" w:rsidRPr="00A96233" w:rsidRDefault="00020828" w:rsidP="00020828">
      <w:pPr>
        <w:pStyle w:val="Heading2"/>
      </w:pPr>
      <w:bookmarkStart w:id="1554" w:name="_Toc46588555"/>
      <w:bookmarkStart w:id="1555" w:name="_Toc46916511"/>
      <w:r w:rsidRPr="00A96233">
        <w:t>INTERNET</w:t>
      </w:r>
      <w:bookmarkEnd w:id="1554"/>
      <w:bookmarkEnd w:id="1555"/>
    </w:p>
    <w:p w14:paraId="6CB7E9ED" w14:textId="77777777" w:rsidR="00020828" w:rsidRPr="00A96233" w:rsidRDefault="00020828" w:rsidP="00020828">
      <w:pPr>
        <w:spacing w:after="120"/>
        <w:jc w:val="left"/>
        <w:rPr>
          <w:color w:val="000000" w:themeColor="text1"/>
        </w:rPr>
      </w:pPr>
      <w:r w:rsidRPr="00A96233">
        <w:rPr>
          <w:color w:val="000000" w:themeColor="text1"/>
        </w:rPr>
        <w:t xml:space="preserve">“5 Inventory replenishment methods and which to choose.” </w:t>
      </w:r>
      <w:r w:rsidRPr="00A96233">
        <w:t>https://www.falconfastening.com</w:t>
      </w:r>
    </w:p>
    <w:p w14:paraId="66960914" w14:textId="77777777" w:rsidR="00020828" w:rsidRPr="00A96233" w:rsidRDefault="00020828" w:rsidP="00020828">
      <w:pPr>
        <w:spacing w:after="120"/>
        <w:jc w:val="left"/>
        <w:rPr>
          <w:color w:val="000000" w:themeColor="text1"/>
        </w:rPr>
      </w:pPr>
      <w:r w:rsidRPr="00A96233">
        <w:rPr>
          <w:color w:val="000000" w:themeColor="text1"/>
        </w:rPr>
        <w:t>“5 Steps to successful retail allocation.” https://retail-assist.com</w:t>
      </w:r>
    </w:p>
    <w:p w14:paraId="24E73855" w14:textId="77777777" w:rsidR="00020828" w:rsidRPr="00A96233" w:rsidRDefault="00020828" w:rsidP="00020828">
      <w:pPr>
        <w:spacing w:after="120"/>
        <w:jc w:val="left"/>
        <w:rPr>
          <w:color w:val="000000" w:themeColor="text1"/>
        </w:rPr>
      </w:pPr>
      <w:r w:rsidRPr="00A96233">
        <w:rPr>
          <w:color w:val="000000" w:themeColor="text1"/>
        </w:rPr>
        <w:t>“ABC inventory analysis guide.” https://www.falconfastening.com</w:t>
      </w:r>
    </w:p>
    <w:p w14:paraId="5568D637" w14:textId="77777777" w:rsidR="00020828" w:rsidRPr="00A96233" w:rsidRDefault="00020828" w:rsidP="00020828">
      <w:pPr>
        <w:spacing w:after="120"/>
        <w:jc w:val="left"/>
        <w:rPr>
          <w:color w:val="000000" w:themeColor="text1"/>
        </w:rPr>
      </w:pPr>
      <w:r w:rsidRPr="00A96233">
        <w:rPr>
          <w:color w:val="000000" w:themeColor="text1"/>
        </w:rPr>
        <w:t>“Acing allocation and assortment planning.” https://risnews.com/acing-allocation-and-assortment-planning</w:t>
      </w:r>
    </w:p>
    <w:p w14:paraId="31EEE4CE" w14:textId="77777777" w:rsidR="00020828" w:rsidRPr="00A96233" w:rsidRDefault="00020828" w:rsidP="00020828">
      <w:pPr>
        <w:spacing w:after="120"/>
        <w:jc w:val="left"/>
        <w:rPr>
          <w:color w:val="000000" w:themeColor="text1"/>
        </w:rPr>
      </w:pPr>
      <w:r w:rsidRPr="00A96233">
        <w:rPr>
          <w:color w:val="000000" w:themeColor="text1"/>
        </w:rPr>
        <w:t>“Assortment planning.” https://www.dotactiv.com/assortment-planning#whatisassortmentplanning</w:t>
      </w:r>
    </w:p>
    <w:p w14:paraId="34CC9119" w14:textId="77777777" w:rsidR="00020828" w:rsidRPr="00A96233" w:rsidRDefault="00020828" w:rsidP="00020828">
      <w:pPr>
        <w:spacing w:after="120"/>
        <w:jc w:val="left"/>
        <w:rPr>
          <w:color w:val="000000" w:themeColor="text1"/>
        </w:rPr>
      </w:pPr>
      <w:r w:rsidRPr="00A96233">
        <w:rPr>
          <w:color w:val="000000" w:themeColor="text1"/>
        </w:rPr>
        <w:t xml:space="preserve">“Calling all retailers: Three easy inventory allocation methods.” </w:t>
      </w:r>
      <w:r w:rsidRPr="00A96233">
        <w:t>https://www.rfsmart.com/blog/three-methods-for-easy-retail-inventory-allocations</w:t>
      </w:r>
    </w:p>
    <w:p w14:paraId="26E732E4" w14:textId="77777777" w:rsidR="00020828" w:rsidRPr="00A96233" w:rsidRDefault="00020828" w:rsidP="00020828">
      <w:pPr>
        <w:spacing w:after="120"/>
        <w:jc w:val="left"/>
        <w:rPr>
          <w:color w:val="000000" w:themeColor="text1"/>
        </w:rPr>
      </w:pPr>
      <w:r w:rsidRPr="00A96233">
        <w:rPr>
          <w:color w:val="000000" w:themeColor="text1"/>
        </w:rPr>
        <w:t xml:space="preserve">“Chapter 10: Merchandise handling and performance evaluation.” </w:t>
      </w:r>
      <w:r w:rsidRPr="00A96233">
        <w:t>http://elearning.nokomis.in/uploaddocuments/Retail%20Merchandising%20&amp;%20Buying/Chap%2010-%20Merchandise%20Handling%20and%20Performance%20Evaluation/PPT/chap%2010.pdf</w:t>
      </w:r>
    </w:p>
    <w:p w14:paraId="0E982142" w14:textId="77777777" w:rsidR="00020828" w:rsidRPr="00A96233" w:rsidRDefault="00020828" w:rsidP="00020828">
      <w:pPr>
        <w:spacing w:after="120"/>
        <w:jc w:val="left"/>
        <w:rPr>
          <w:color w:val="000000" w:themeColor="text1"/>
        </w:rPr>
      </w:pPr>
      <w:r w:rsidRPr="00A96233">
        <w:rPr>
          <w:color w:val="000000" w:themeColor="text1"/>
        </w:rPr>
        <w:t xml:space="preserve">“Customer-centric assortments. Using customer data to buy smarter, reduce markdowns and create great customer experiences.” www.davinciretail.com </w:t>
      </w:r>
    </w:p>
    <w:p w14:paraId="7D409EF0" w14:textId="77777777" w:rsidR="00020828" w:rsidRPr="00A96233" w:rsidRDefault="00020828" w:rsidP="00020828">
      <w:pPr>
        <w:spacing w:after="120"/>
        <w:jc w:val="left"/>
        <w:rPr>
          <w:color w:val="000000" w:themeColor="text1"/>
        </w:rPr>
      </w:pPr>
      <w:r w:rsidRPr="00A96233">
        <w:rPr>
          <w:color w:val="000000" w:themeColor="text1"/>
        </w:rPr>
        <w:t xml:space="preserve">“How to create a Pareto chart in Excel [sic].” </w:t>
      </w:r>
      <w:r w:rsidRPr="00A96233">
        <w:t>https://www.youtube.com/watch?v=gSy7KPfaA8g</w:t>
      </w:r>
    </w:p>
    <w:p w14:paraId="331E65B5" w14:textId="77777777" w:rsidR="00020828" w:rsidRPr="00A96233" w:rsidRDefault="00020828" w:rsidP="00020828">
      <w:pPr>
        <w:spacing w:after="120"/>
        <w:jc w:val="left"/>
        <w:rPr>
          <w:color w:val="000000" w:themeColor="text1"/>
        </w:rPr>
      </w:pPr>
      <w:r w:rsidRPr="00A96233">
        <w:rPr>
          <w:color w:val="000000" w:themeColor="text1"/>
        </w:rPr>
        <w:t>“Inventory allocation: How can retailers find the perfect balance?” https//www.slimstock.com</w:t>
      </w:r>
    </w:p>
    <w:p w14:paraId="3030A8CC" w14:textId="77777777" w:rsidR="00020828" w:rsidRPr="00A96233" w:rsidRDefault="00020828" w:rsidP="00020828">
      <w:pPr>
        <w:spacing w:after="120"/>
        <w:jc w:val="left"/>
        <w:rPr>
          <w:color w:val="000000" w:themeColor="text1"/>
        </w:rPr>
      </w:pPr>
      <w:r w:rsidRPr="00A96233">
        <w:rPr>
          <w:color w:val="000000" w:themeColor="text1"/>
        </w:rPr>
        <w:lastRenderedPageBreak/>
        <w:t>“Optimizing retail allocation: 10 must0have capabilities.” www.logility.com</w:t>
      </w:r>
    </w:p>
    <w:p w14:paraId="55C85DFE" w14:textId="77777777" w:rsidR="00020828" w:rsidRPr="00A96233" w:rsidRDefault="00020828" w:rsidP="00020828">
      <w:pPr>
        <w:spacing w:after="120"/>
        <w:jc w:val="left"/>
        <w:rPr>
          <w:color w:val="000000" w:themeColor="text1"/>
        </w:rPr>
      </w:pPr>
      <w:r w:rsidRPr="00A96233">
        <w:rPr>
          <w:color w:val="000000" w:themeColor="text1"/>
        </w:rPr>
        <w:t xml:space="preserve">“Planning and allocation vs replenishment: When is each the best strategy?” </w:t>
      </w:r>
      <w:r w:rsidRPr="00A96233">
        <w:t>http://www.rpe.com</w:t>
      </w:r>
    </w:p>
    <w:p w14:paraId="02CAC8D9" w14:textId="77777777" w:rsidR="00020828" w:rsidRPr="00A96233" w:rsidRDefault="00020828" w:rsidP="00020828">
      <w:pPr>
        <w:spacing w:after="120"/>
        <w:jc w:val="left"/>
        <w:rPr>
          <w:color w:val="000000" w:themeColor="text1"/>
        </w:rPr>
      </w:pPr>
      <w:r w:rsidRPr="00A96233">
        <w:rPr>
          <w:color w:val="000000" w:themeColor="text1"/>
        </w:rPr>
        <w:t xml:space="preserve">“Prioritizing with the Pareto principle: Application to inventory supply and management.” </w:t>
      </w:r>
      <w:r w:rsidRPr="00A96233">
        <w:t>https://www.falconfastening.com</w:t>
      </w:r>
    </w:p>
    <w:p w14:paraId="3887CBB4" w14:textId="77777777" w:rsidR="00020828" w:rsidRPr="00A96233" w:rsidRDefault="00020828" w:rsidP="00020828">
      <w:pPr>
        <w:spacing w:after="120"/>
        <w:jc w:val="left"/>
        <w:rPr>
          <w:color w:val="000000" w:themeColor="text1"/>
        </w:rPr>
      </w:pPr>
      <w:r w:rsidRPr="00A96233">
        <w:rPr>
          <w:color w:val="000000" w:themeColor="text1"/>
        </w:rPr>
        <w:t xml:space="preserve">“Protect your retail turf: Assortment optimising strategies.” </w:t>
      </w:r>
      <w:r w:rsidRPr="00A96233">
        <w:t>https://rsinews.com</w:t>
      </w:r>
      <w:r w:rsidRPr="00A96233">
        <w:rPr>
          <w:color w:val="000000" w:themeColor="text1"/>
        </w:rPr>
        <w:t xml:space="preserve">  </w:t>
      </w:r>
    </w:p>
    <w:p w14:paraId="4C9E8BF0" w14:textId="77777777" w:rsidR="00020828" w:rsidRPr="00A96233" w:rsidRDefault="00020828" w:rsidP="00020828">
      <w:pPr>
        <w:spacing w:after="120"/>
        <w:jc w:val="left"/>
        <w:rPr>
          <w:color w:val="000000" w:themeColor="text1"/>
        </w:rPr>
      </w:pPr>
      <w:r w:rsidRPr="00A96233">
        <w:rPr>
          <w:color w:val="000000" w:themeColor="text1"/>
        </w:rPr>
        <w:t>“The art of allocation: Right stock, right place” by Freddie Pierce. Https://www.supplychaindigital.com</w:t>
      </w:r>
    </w:p>
    <w:p w14:paraId="796B54F8" w14:textId="77777777" w:rsidR="00020828" w:rsidRPr="00A96233" w:rsidRDefault="00020828" w:rsidP="00020828">
      <w:pPr>
        <w:spacing w:after="120"/>
        <w:jc w:val="left"/>
        <w:rPr>
          <w:color w:val="000000" w:themeColor="text1"/>
        </w:rPr>
      </w:pPr>
      <w:r w:rsidRPr="00A96233">
        <w:rPr>
          <w:color w:val="000000" w:themeColor="text1"/>
        </w:rPr>
        <w:t xml:space="preserve">“The value of allocation accuracy.” </w:t>
      </w:r>
      <w:r w:rsidRPr="00A96233">
        <w:t>https://www.mytotalretail.com/post/value-allocation-accuracy/</w:t>
      </w:r>
    </w:p>
    <w:p w14:paraId="25A7A5AE" w14:textId="77777777" w:rsidR="00020828" w:rsidRPr="00A96233" w:rsidRDefault="00020828" w:rsidP="00020828">
      <w:pPr>
        <w:spacing w:after="120"/>
        <w:jc w:val="left"/>
        <w:rPr>
          <w:color w:val="000000" w:themeColor="text1"/>
        </w:rPr>
      </w:pPr>
      <w:r w:rsidRPr="00A96233">
        <w:rPr>
          <w:color w:val="000000" w:themeColor="text1"/>
        </w:rPr>
        <w:t xml:space="preserve">“Sales seasonality. Definition and causes.” https://www.nutshell.com/blog/sales-seasonality-definition-and-causes/ </w:t>
      </w:r>
    </w:p>
    <w:p w14:paraId="2B8BDA28" w14:textId="77777777" w:rsidR="00020828" w:rsidRPr="00A96233" w:rsidRDefault="00020828" w:rsidP="00020828">
      <w:pPr>
        <w:spacing w:after="120"/>
        <w:jc w:val="left"/>
        <w:rPr>
          <w:color w:val="000000" w:themeColor="text1"/>
        </w:rPr>
      </w:pPr>
      <w:r w:rsidRPr="00A96233">
        <w:rPr>
          <w:color w:val="000000" w:themeColor="text1"/>
        </w:rPr>
        <w:t>“Seasons. Your 12-month retail calendar.” https://www.merchantmethod.com/seasonal-sales.html</w:t>
      </w:r>
    </w:p>
    <w:p w14:paraId="4FFAFBC4" w14:textId="77777777" w:rsidR="00020828" w:rsidRPr="00A96233" w:rsidRDefault="00020828" w:rsidP="00020828">
      <w:pPr>
        <w:jc w:val="left"/>
      </w:pPr>
    </w:p>
    <w:p w14:paraId="6A996F4F" w14:textId="77777777" w:rsidR="00020828" w:rsidRPr="00A96233" w:rsidRDefault="00020828" w:rsidP="00020828">
      <w:pPr>
        <w:jc w:val="left"/>
      </w:pPr>
    </w:p>
    <w:p w14:paraId="1B501320" w14:textId="77777777" w:rsidR="00020828" w:rsidRPr="00A96233" w:rsidRDefault="00020828" w:rsidP="00020828">
      <w:pPr>
        <w:pStyle w:val="Heading2"/>
      </w:pPr>
      <w:bookmarkStart w:id="1556" w:name="_Toc46588556"/>
      <w:bookmarkStart w:id="1557" w:name="_Toc46916512"/>
      <w:r w:rsidRPr="00A96233">
        <w:t>FOOTNOTES</w:t>
      </w:r>
      <w:bookmarkEnd w:id="1556"/>
      <w:bookmarkEnd w:id="1557"/>
    </w:p>
    <w:p w14:paraId="69FA7BE7" w14:textId="77777777" w:rsidR="00020828" w:rsidRPr="00A96233" w:rsidRDefault="00020828" w:rsidP="00020828">
      <w:pPr>
        <w:pStyle w:val="EndnoteText"/>
        <w:spacing w:after="120" w:line="360" w:lineRule="auto"/>
        <w:rPr>
          <w:rFonts w:cs="Arial"/>
        </w:rPr>
      </w:pPr>
      <w:r w:rsidRPr="00A96233">
        <w:rPr>
          <w:rFonts w:cs="Arial"/>
          <w:vertAlign w:val="superscript"/>
        </w:rPr>
        <w:t>i</w:t>
      </w:r>
      <w:r w:rsidRPr="00A96233">
        <w:rPr>
          <w:rFonts w:cs="Arial"/>
        </w:rPr>
        <w:t xml:space="preserve"> www.dotactive.com </w:t>
      </w:r>
    </w:p>
    <w:p w14:paraId="49703F7C" w14:textId="77777777" w:rsidR="00020828" w:rsidRPr="00A96233" w:rsidRDefault="00020828" w:rsidP="00020828">
      <w:pPr>
        <w:pStyle w:val="EndnoteText"/>
        <w:spacing w:after="120" w:line="360" w:lineRule="auto"/>
        <w:rPr>
          <w:rFonts w:cs="Arial"/>
        </w:rPr>
      </w:pPr>
      <w:r w:rsidRPr="00A96233">
        <w:rPr>
          <w:rFonts w:cs="Arial"/>
          <w:vertAlign w:val="superscript"/>
        </w:rPr>
        <w:t>ii</w:t>
      </w:r>
      <w:r w:rsidRPr="00A96233">
        <w:rPr>
          <w:rFonts w:cs="Arial"/>
        </w:rPr>
        <w:t xml:space="preserve"> https://www.intelligencenode.com/blog/assortment-planning/</w:t>
      </w:r>
    </w:p>
    <w:p w14:paraId="72404778" w14:textId="77777777" w:rsidR="00020828" w:rsidRPr="00A96233" w:rsidRDefault="00020828" w:rsidP="00020828">
      <w:pPr>
        <w:pStyle w:val="EndnoteText"/>
        <w:spacing w:after="120" w:line="360" w:lineRule="auto"/>
        <w:rPr>
          <w:rFonts w:cs="Arial"/>
        </w:rPr>
      </w:pPr>
      <w:r w:rsidRPr="00A96233">
        <w:rPr>
          <w:rFonts w:cs="Arial"/>
          <w:vertAlign w:val="superscript"/>
        </w:rPr>
        <w:t>iii</w:t>
      </w:r>
      <w:r w:rsidRPr="00A96233">
        <w:rPr>
          <w:rFonts w:cs="Arial"/>
        </w:rPr>
        <w:t xml:space="preserve"> White Paper on Optimising retail allocation</w:t>
      </w:r>
    </w:p>
    <w:p w14:paraId="2702B51D" w14:textId="77777777" w:rsidR="00020828" w:rsidRPr="00A96233" w:rsidRDefault="00020828" w:rsidP="00020828">
      <w:pPr>
        <w:pStyle w:val="EndnoteText"/>
        <w:spacing w:after="120" w:line="360" w:lineRule="auto"/>
        <w:rPr>
          <w:rFonts w:cs="Arial"/>
        </w:rPr>
      </w:pPr>
      <w:r w:rsidRPr="00A96233">
        <w:rPr>
          <w:rFonts w:cs="Arial"/>
          <w:vertAlign w:val="superscript"/>
        </w:rPr>
        <w:t>iv</w:t>
      </w:r>
      <w:r w:rsidRPr="00A96233">
        <w:rPr>
          <w:rFonts w:cs="Arial"/>
        </w:rPr>
        <w:t xml:space="preserve"> White Paper on Optimising retail allocation</w:t>
      </w:r>
    </w:p>
    <w:p w14:paraId="2DEAF061" w14:textId="77777777" w:rsidR="00020828" w:rsidRPr="00A96233" w:rsidRDefault="00020828" w:rsidP="00020828">
      <w:pPr>
        <w:pStyle w:val="EndnoteText"/>
        <w:spacing w:after="120" w:line="360" w:lineRule="auto"/>
        <w:rPr>
          <w:rFonts w:cs="Arial"/>
        </w:rPr>
      </w:pPr>
      <w:r w:rsidRPr="00A96233">
        <w:rPr>
          <w:rFonts w:cs="Arial"/>
          <w:vertAlign w:val="superscript"/>
        </w:rPr>
        <w:t>v</w:t>
      </w:r>
      <w:r w:rsidRPr="00A96233">
        <w:rPr>
          <w:rFonts w:cs="Arial"/>
        </w:rPr>
        <w:t xml:space="preserve"> https://www.intelligencenode.com/blog/assortment-planning/</w:t>
      </w:r>
    </w:p>
    <w:p w14:paraId="291480B9" w14:textId="77777777" w:rsidR="00020828" w:rsidRPr="00A96233" w:rsidRDefault="00020828" w:rsidP="00020828">
      <w:pPr>
        <w:pStyle w:val="EndnoteText"/>
        <w:spacing w:after="120" w:line="360" w:lineRule="auto"/>
        <w:rPr>
          <w:rFonts w:cs="Arial"/>
        </w:rPr>
      </w:pPr>
      <w:r w:rsidRPr="00A96233">
        <w:rPr>
          <w:rFonts w:cs="Arial"/>
          <w:vertAlign w:val="superscript"/>
        </w:rPr>
        <w:t>vi</w:t>
      </w:r>
      <w:r w:rsidRPr="00A96233">
        <w:rPr>
          <w:rFonts w:cs="Arial"/>
        </w:rPr>
        <w:t xml:space="preserve"> www.rpe.com</w:t>
      </w:r>
    </w:p>
    <w:p w14:paraId="129AF7A0" w14:textId="77777777" w:rsidR="00020828" w:rsidRPr="00A96233" w:rsidRDefault="00020828" w:rsidP="00020828">
      <w:pPr>
        <w:pStyle w:val="EndnoteText"/>
        <w:spacing w:after="120" w:line="360" w:lineRule="auto"/>
        <w:rPr>
          <w:rFonts w:cs="Arial"/>
        </w:rPr>
      </w:pPr>
      <w:r w:rsidRPr="00A96233">
        <w:rPr>
          <w:rFonts w:cs="Arial"/>
          <w:vertAlign w:val="superscript"/>
        </w:rPr>
        <w:t>vii</w:t>
      </w:r>
      <w:r w:rsidRPr="00A96233">
        <w:rPr>
          <w:rFonts w:cs="Arial"/>
        </w:rPr>
        <w:t xml:space="preserve"> Rwww.rpe.com</w:t>
      </w:r>
    </w:p>
    <w:p w14:paraId="5E1A745D" w14:textId="77777777" w:rsidR="00020828" w:rsidRPr="00A96233" w:rsidRDefault="00020828" w:rsidP="00020828">
      <w:pPr>
        <w:pStyle w:val="EndnoteText"/>
        <w:spacing w:after="120" w:line="360" w:lineRule="auto"/>
        <w:rPr>
          <w:rFonts w:cs="Arial"/>
        </w:rPr>
      </w:pPr>
      <w:r w:rsidRPr="00A96233">
        <w:rPr>
          <w:rFonts w:cs="Arial"/>
          <w:vertAlign w:val="superscript"/>
        </w:rPr>
        <w:t>viii</w:t>
      </w:r>
      <w:r w:rsidRPr="00A96233">
        <w:rPr>
          <w:rFonts w:cs="Arial"/>
        </w:rPr>
        <w:t xml:space="preserve"> https://www.orderhive.com/stock-replenishment#Methods</w:t>
      </w:r>
    </w:p>
    <w:p w14:paraId="37EEF950" w14:textId="77777777" w:rsidR="00020828" w:rsidRPr="00A96233" w:rsidRDefault="00020828" w:rsidP="00020828">
      <w:pPr>
        <w:pStyle w:val="EndnoteText"/>
        <w:spacing w:after="120" w:line="360" w:lineRule="auto"/>
        <w:rPr>
          <w:rFonts w:cs="Arial"/>
        </w:rPr>
      </w:pPr>
      <w:r w:rsidRPr="00A96233">
        <w:rPr>
          <w:rFonts w:cs="Arial"/>
          <w:vertAlign w:val="superscript"/>
        </w:rPr>
        <w:t>ix</w:t>
      </w:r>
      <w:r w:rsidRPr="00A96233">
        <w:rPr>
          <w:rFonts w:cs="Arial"/>
        </w:rPr>
        <w:t xml:space="preserve"> https://effectiveinventory.com/the-advantages-of-a-corporate-replenishment-department/</w:t>
      </w:r>
    </w:p>
    <w:p w14:paraId="65DF509F" w14:textId="77777777" w:rsidR="00020828" w:rsidRPr="00A96233" w:rsidRDefault="00020828" w:rsidP="00020828">
      <w:pPr>
        <w:pStyle w:val="EndnoteText"/>
        <w:spacing w:after="120" w:line="360" w:lineRule="auto"/>
        <w:rPr>
          <w:rFonts w:cs="Arial"/>
        </w:rPr>
      </w:pPr>
      <w:r w:rsidRPr="00A96233">
        <w:rPr>
          <w:rFonts w:cs="Arial"/>
          <w:vertAlign w:val="superscript"/>
        </w:rPr>
        <w:t>x</w:t>
      </w:r>
      <w:r w:rsidRPr="00A96233">
        <w:rPr>
          <w:rFonts w:cs="Arial"/>
        </w:rPr>
        <w:t xml:space="preserve"> https://www.merchantmethod.com/seasonal-sales.html</w:t>
      </w:r>
    </w:p>
    <w:p w14:paraId="4324C671" w14:textId="77777777" w:rsidR="00020828" w:rsidRPr="00A96233" w:rsidRDefault="00020828" w:rsidP="00020828">
      <w:pPr>
        <w:pStyle w:val="EndnoteText"/>
        <w:spacing w:after="120" w:line="360" w:lineRule="auto"/>
        <w:rPr>
          <w:rFonts w:cs="Arial"/>
        </w:rPr>
      </w:pPr>
      <w:r w:rsidRPr="00A96233">
        <w:rPr>
          <w:rFonts w:cs="Arial"/>
          <w:vertAlign w:val="superscript"/>
        </w:rPr>
        <w:t>xi</w:t>
      </w:r>
      <w:r w:rsidRPr="00A96233">
        <w:rPr>
          <w:rFonts w:cs="Arial"/>
        </w:rPr>
        <w:t xml:space="preserve"> https://www.merchantmethod.com/seasonal-sales.html</w:t>
      </w:r>
    </w:p>
    <w:p w14:paraId="74DDBF5B" w14:textId="77777777" w:rsidR="00020828" w:rsidRPr="00A96233" w:rsidRDefault="00020828" w:rsidP="00020828">
      <w:pPr>
        <w:pStyle w:val="EndnoteText"/>
        <w:spacing w:after="120" w:line="360" w:lineRule="auto"/>
        <w:rPr>
          <w:rFonts w:cs="Arial"/>
        </w:rPr>
      </w:pPr>
      <w:r w:rsidRPr="00A96233">
        <w:rPr>
          <w:rFonts w:cs="Arial"/>
          <w:vertAlign w:val="superscript"/>
        </w:rPr>
        <w:t>xii</w:t>
      </w:r>
      <w:r w:rsidRPr="00A96233">
        <w:rPr>
          <w:rFonts w:cs="Arial"/>
        </w:rPr>
        <w:t xml:space="preserve"> https://www.nutshell.com/blog/sales-seasonality-definition-and-causes/</w:t>
      </w:r>
    </w:p>
    <w:p w14:paraId="7A02EBE2" w14:textId="77777777" w:rsidR="00020828" w:rsidRPr="00A96233" w:rsidRDefault="00020828" w:rsidP="00020828">
      <w:pPr>
        <w:pStyle w:val="EndnoteText"/>
        <w:spacing w:after="120" w:line="360" w:lineRule="auto"/>
        <w:rPr>
          <w:rFonts w:cs="Arial"/>
        </w:rPr>
      </w:pPr>
      <w:r w:rsidRPr="00A96233">
        <w:rPr>
          <w:rFonts w:cs="Arial"/>
          <w:vertAlign w:val="superscript"/>
        </w:rPr>
        <w:t>xiii</w:t>
      </w:r>
      <w:r w:rsidRPr="00A96233">
        <w:rPr>
          <w:rFonts w:cs="Arial"/>
        </w:rPr>
        <w:t xml:space="preserve"> https://risnews.com/acing-allocation-and-assortment-planning</w:t>
      </w:r>
    </w:p>
    <w:p w14:paraId="5D20379C" w14:textId="77777777" w:rsidR="00020828" w:rsidRPr="00A96233" w:rsidRDefault="00020828" w:rsidP="00020828">
      <w:pPr>
        <w:rPr>
          <w:rFonts w:cs="Arial"/>
        </w:rPr>
      </w:pPr>
    </w:p>
    <w:p w14:paraId="2F5ED93D" w14:textId="77777777" w:rsidR="00FF7DF9" w:rsidRDefault="00FF7DF9" w:rsidP="003247EA">
      <w:pPr>
        <w:sectPr w:rsidR="00FF7DF9" w:rsidSect="001C6D34">
          <w:headerReference w:type="default" r:id="rId217"/>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FF7DF9" w:rsidRPr="00A96233" w14:paraId="5086058C" w14:textId="77777777" w:rsidTr="00F527CA">
        <w:tc>
          <w:tcPr>
            <w:tcW w:w="9016" w:type="dxa"/>
            <w:tcBorders>
              <w:top w:val="nil"/>
              <w:left w:val="nil"/>
              <w:bottom w:val="nil"/>
              <w:right w:val="nil"/>
            </w:tcBorders>
            <w:shd w:val="clear" w:color="auto" w:fill="808080" w:themeFill="background1" w:themeFillShade="80"/>
          </w:tcPr>
          <w:p w14:paraId="64C0B8FF" w14:textId="77777777" w:rsidR="00FF7DF9" w:rsidRPr="00A96233" w:rsidRDefault="00FF7DF9" w:rsidP="00F527CA">
            <w:pPr>
              <w:pStyle w:val="Heading1"/>
              <w:rPr>
                <w:lang w:val="en-GB"/>
              </w:rPr>
            </w:pPr>
            <w:bookmarkStart w:id="1558" w:name="_Toc40006551"/>
            <w:bookmarkStart w:id="1559" w:name="_Toc45804772"/>
            <w:bookmarkStart w:id="1560" w:name="_Toc45965816"/>
            <w:r w:rsidRPr="00A96233">
              <w:rPr>
                <w:lang w:val="en-GB"/>
              </w:rPr>
              <w:lastRenderedPageBreak/>
              <w:br w:type="page"/>
            </w:r>
            <w:bookmarkStart w:id="1561" w:name="_Toc46588557"/>
            <w:bookmarkStart w:id="1562" w:name="_Toc46819508"/>
            <w:bookmarkStart w:id="1563" w:name="_Toc46916513"/>
            <w:r w:rsidRPr="00A96233">
              <w:rPr>
                <w:lang w:val="en-GB"/>
              </w:rPr>
              <w:t>Annexure A: Energiser ideas</w:t>
            </w:r>
            <w:bookmarkEnd w:id="1561"/>
            <w:bookmarkEnd w:id="1562"/>
            <w:bookmarkEnd w:id="1563"/>
          </w:p>
        </w:tc>
      </w:tr>
    </w:tbl>
    <w:p w14:paraId="408FAFD0" w14:textId="77777777" w:rsidR="00FF7DF9" w:rsidRPr="00A96233" w:rsidRDefault="00FF7DF9" w:rsidP="00FF7DF9"/>
    <w:tbl>
      <w:tblPr>
        <w:tblStyle w:val="TableGrid"/>
        <w:tblW w:w="0" w:type="auto"/>
        <w:tblCellMar>
          <w:top w:w="108" w:type="dxa"/>
          <w:bottom w:w="108" w:type="dxa"/>
        </w:tblCellMar>
        <w:tblLook w:val="04A0" w:firstRow="1" w:lastRow="0" w:firstColumn="1" w:lastColumn="0" w:noHBand="0" w:noVBand="1"/>
      </w:tblPr>
      <w:tblGrid>
        <w:gridCol w:w="9017"/>
      </w:tblGrid>
      <w:tr w:rsidR="00FF7DF9" w:rsidRPr="00A96233" w14:paraId="5AA1A4A8" w14:textId="77777777" w:rsidTr="00F527CA">
        <w:tc>
          <w:tcPr>
            <w:tcW w:w="9017" w:type="dxa"/>
            <w:shd w:val="clear" w:color="auto" w:fill="595959" w:themeFill="text1" w:themeFillTint="A6"/>
          </w:tcPr>
          <w:p w14:paraId="6358A43D" w14:textId="77777777" w:rsidR="00FF7DF9" w:rsidRPr="00A96233" w:rsidRDefault="00FF7DF9" w:rsidP="00F527CA">
            <w:pPr>
              <w:pStyle w:val="Heading2"/>
              <w:spacing w:after="0"/>
              <w:outlineLvl w:val="1"/>
            </w:pPr>
            <w:bookmarkStart w:id="1564" w:name="_Toc46588558"/>
            <w:bookmarkStart w:id="1565" w:name="_Toc46819509"/>
            <w:bookmarkStart w:id="1566" w:name="_Toc46916514"/>
            <w:r w:rsidRPr="00A96233">
              <w:rPr>
                <w:color w:val="FFFFFF" w:themeColor="background1"/>
              </w:rPr>
              <w:t>Energiser: Learning points</w:t>
            </w:r>
            <w:bookmarkEnd w:id="1564"/>
            <w:bookmarkEnd w:id="1565"/>
            <w:bookmarkEnd w:id="1566"/>
          </w:p>
        </w:tc>
      </w:tr>
      <w:tr w:rsidR="00FF7DF9" w:rsidRPr="00A96233" w14:paraId="609F1816" w14:textId="77777777" w:rsidTr="00F527CA">
        <w:tc>
          <w:tcPr>
            <w:tcW w:w="9017" w:type="dxa"/>
          </w:tcPr>
          <w:p w14:paraId="06369B79" w14:textId="77777777" w:rsidR="00FF7DF9" w:rsidRPr="00A96233" w:rsidRDefault="00FF7DF9" w:rsidP="00F527CA">
            <w:pPr>
              <w:jc w:val="center"/>
            </w:pPr>
            <w:r w:rsidRPr="00A96233">
              <w:rPr>
                <w:rFonts w:ascii="Arial Narrow" w:eastAsia="Times New Roman" w:hAnsi="Arial Narrow" w:cs="Tahoma"/>
                <w:noProof/>
                <w:color w:val="000000"/>
                <w:sz w:val="18"/>
                <w:szCs w:val="18"/>
              </w:rPr>
              <w:drawing>
                <wp:inline distT="0" distB="0" distL="0" distR="0" wp14:anchorId="29B635AA" wp14:editId="4E3574D4">
                  <wp:extent cx="3329940" cy="3260725"/>
                  <wp:effectExtent l="0" t="0" r="3810" b="0"/>
                  <wp:docPr id="177" name="Picture 177" descr="Energiser: Learn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4" descr="Energiser: Learning Points"/>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329940" cy="3260725"/>
                          </a:xfrm>
                          <a:prstGeom prst="rect">
                            <a:avLst/>
                          </a:prstGeom>
                          <a:noFill/>
                          <a:ln>
                            <a:noFill/>
                          </a:ln>
                        </pic:spPr>
                      </pic:pic>
                    </a:graphicData>
                  </a:graphic>
                </wp:inline>
              </w:drawing>
            </w:r>
          </w:p>
          <w:p w14:paraId="77F72DA5" w14:textId="77777777" w:rsidR="00FF7DF9" w:rsidRPr="00A96233" w:rsidRDefault="00FF7DF9" w:rsidP="00F527CA">
            <w:pPr>
              <w:jc w:val="left"/>
            </w:pPr>
            <w:r w:rsidRPr="00A96233">
              <w:rPr>
                <w:rFonts w:ascii="Arial Narrow" w:eastAsia="Times New Roman" w:hAnsi="Arial Narrow" w:cs="Tahoma"/>
                <w:noProof/>
                <w:color w:val="000000"/>
                <w:sz w:val="17"/>
                <w:szCs w:val="17"/>
              </w:rPr>
              <w:drawing>
                <wp:inline distT="0" distB="0" distL="0" distR="0" wp14:anchorId="73CFBA16" wp14:editId="0322CC5E">
                  <wp:extent cx="612775" cy="112395"/>
                  <wp:effectExtent l="0" t="0" r="0" b="1905"/>
                  <wp:docPr id="178" name="Picture 178" descr="Article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14" descr="Article Rati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775" cy="112395"/>
                          </a:xfrm>
                          <a:prstGeom prst="rect">
                            <a:avLst/>
                          </a:prstGeom>
                          <a:noFill/>
                          <a:ln>
                            <a:noFill/>
                          </a:ln>
                        </pic:spPr>
                      </pic:pic>
                    </a:graphicData>
                  </a:graphic>
                </wp:inline>
              </w:drawing>
            </w:r>
            <w:r w:rsidRPr="00A96233">
              <w:rPr>
                <w:rFonts w:ascii="Arial Narrow" w:eastAsia="Times New Roman" w:hAnsi="Arial Narrow" w:cs="Tahoma"/>
                <w:color w:val="000000"/>
                <w:sz w:val="17"/>
                <w:szCs w:val="17"/>
              </w:rPr>
              <w:t xml:space="preserve">:: </w:t>
            </w:r>
            <w:hyperlink r:id="rId220" w:history="1">
              <w:r w:rsidRPr="00A96233">
                <w:rPr>
                  <w:rFonts w:ascii="Arial Narrow" w:eastAsia="Times New Roman" w:hAnsi="Arial Narrow"/>
                  <w:b/>
                  <w:bCs/>
                  <w:color w:val="0000CC"/>
                  <w:sz w:val="17"/>
                  <w:szCs w:val="17"/>
                </w:rPr>
                <w:t>Exercises</w:t>
              </w:r>
            </w:hyperlink>
            <w:r w:rsidRPr="00A96233">
              <w:rPr>
                <w:rFonts w:ascii="Arial Narrow" w:eastAsia="Times New Roman" w:hAnsi="Arial Narrow" w:cs="Tahoma"/>
                <w:color w:val="000000"/>
                <w:sz w:val="17"/>
                <w:szCs w:val="17"/>
              </w:rPr>
              <w:t xml:space="preserve">, </w:t>
            </w:r>
            <w:hyperlink r:id="rId221" w:history="1">
              <w:r w:rsidRPr="00A96233">
                <w:rPr>
                  <w:rFonts w:ascii="Arial Narrow" w:eastAsia="Times New Roman" w:hAnsi="Arial Narrow"/>
                  <w:b/>
                  <w:bCs/>
                  <w:color w:val="0000CC"/>
                  <w:sz w:val="17"/>
                  <w:szCs w:val="17"/>
                </w:rPr>
                <w:t>Energizer</w:t>
              </w:r>
            </w:hyperlink>
          </w:p>
        </w:tc>
      </w:tr>
      <w:tr w:rsidR="00FF7DF9" w:rsidRPr="00A96233" w14:paraId="2CD05BE5" w14:textId="77777777" w:rsidTr="00F527CA">
        <w:tc>
          <w:tcPr>
            <w:tcW w:w="9017" w:type="dxa"/>
          </w:tcPr>
          <w:p w14:paraId="526BFBA7" w14:textId="77777777" w:rsidR="00FF7DF9" w:rsidRPr="00A96233" w:rsidRDefault="00FF7DF9" w:rsidP="00F527CA">
            <w:pPr>
              <w:spacing w:after="120"/>
              <w:outlineLvl w:val="2"/>
              <w:rPr>
                <w:rFonts w:eastAsia="Times New Roman" w:cs="Arial"/>
                <w:b/>
                <w:bCs/>
                <w:color w:val="000000"/>
                <w:szCs w:val="20"/>
              </w:rPr>
            </w:pPr>
            <w:bookmarkStart w:id="1567" w:name="_Toc40006552"/>
            <w:bookmarkStart w:id="1568" w:name="_Toc45804773"/>
            <w:bookmarkStart w:id="1569" w:name="_Toc45965817"/>
            <w:bookmarkStart w:id="1570" w:name="_Toc46588559"/>
            <w:bookmarkStart w:id="1571" w:name="_Toc46819510"/>
            <w:bookmarkStart w:id="1572" w:name="_Toc46916515"/>
            <w:r w:rsidRPr="00A96233">
              <w:rPr>
                <w:rFonts w:eastAsia="Times New Roman" w:cs="Arial"/>
                <w:b/>
                <w:bCs/>
                <w:color w:val="000000"/>
                <w:szCs w:val="20"/>
              </w:rPr>
              <w:t>Purpose</w:t>
            </w:r>
            <w:bookmarkEnd w:id="1567"/>
            <w:bookmarkEnd w:id="1568"/>
            <w:bookmarkEnd w:id="1569"/>
            <w:bookmarkEnd w:id="1570"/>
            <w:bookmarkEnd w:id="1571"/>
            <w:bookmarkEnd w:id="1572"/>
          </w:p>
          <w:p w14:paraId="13A21295" w14:textId="77777777" w:rsidR="00FF7DF9" w:rsidRPr="00A96233" w:rsidRDefault="00FF7DF9" w:rsidP="00F527CA">
            <w:pPr>
              <w:rPr>
                <w:rFonts w:eastAsia="Times New Roman" w:cs="Arial"/>
                <w:color w:val="000000"/>
                <w:szCs w:val="20"/>
              </w:rPr>
            </w:pPr>
            <w:r w:rsidRPr="00A96233">
              <w:rPr>
                <w:rFonts w:eastAsia="Times New Roman" w:cs="Arial"/>
                <w:color w:val="000000"/>
                <w:szCs w:val="20"/>
              </w:rPr>
              <w:t>This is a fun energiser which also reinforces learning objectives and concepts discussed during the course. This activity is most suitable for the mid or end of the session slot.</w:t>
            </w:r>
          </w:p>
          <w:p w14:paraId="4BAF9A98" w14:textId="77777777" w:rsidR="00FF7DF9" w:rsidRPr="00A96233" w:rsidRDefault="00FF7DF9" w:rsidP="00F527CA">
            <w:pPr>
              <w:rPr>
                <w:rFonts w:eastAsia="Times New Roman" w:cs="Arial"/>
                <w:color w:val="000000"/>
                <w:szCs w:val="20"/>
              </w:rPr>
            </w:pPr>
          </w:p>
          <w:p w14:paraId="2ACAA977" w14:textId="77777777" w:rsidR="00FF7DF9" w:rsidRPr="00A96233" w:rsidRDefault="00FF7DF9" w:rsidP="00F527CA">
            <w:pPr>
              <w:spacing w:after="120"/>
              <w:outlineLvl w:val="2"/>
              <w:rPr>
                <w:rFonts w:eastAsia="Times New Roman" w:cs="Arial"/>
                <w:b/>
                <w:bCs/>
                <w:color w:val="000000"/>
                <w:szCs w:val="20"/>
              </w:rPr>
            </w:pPr>
            <w:bookmarkStart w:id="1573" w:name="_Toc40006553"/>
            <w:bookmarkStart w:id="1574" w:name="_Toc45804774"/>
            <w:bookmarkStart w:id="1575" w:name="_Toc45965818"/>
            <w:bookmarkStart w:id="1576" w:name="_Toc46588560"/>
            <w:bookmarkStart w:id="1577" w:name="_Toc46819511"/>
            <w:bookmarkStart w:id="1578" w:name="_Toc46916516"/>
            <w:r w:rsidRPr="00A96233">
              <w:rPr>
                <w:rFonts w:eastAsia="Times New Roman" w:cs="Arial"/>
                <w:b/>
                <w:bCs/>
                <w:color w:val="000000"/>
                <w:szCs w:val="20"/>
              </w:rPr>
              <w:t>Objective</w:t>
            </w:r>
            <w:bookmarkEnd w:id="1573"/>
            <w:bookmarkEnd w:id="1574"/>
            <w:bookmarkEnd w:id="1575"/>
            <w:bookmarkEnd w:id="1576"/>
            <w:bookmarkEnd w:id="1577"/>
            <w:bookmarkEnd w:id="1578"/>
          </w:p>
          <w:p w14:paraId="3BD3F174" w14:textId="77777777" w:rsidR="00FF7DF9" w:rsidRPr="00A96233" w:rsidRDefault="00FF7DF9" w:rsidP="00F527CA">
            <w:pPr>
              <w:rPr>
                <w:rFonts w:eastAsia="Times New Roman" w:cs="Arial"/>
                <w:color w:val="000000"/>
                <w:szCs w:val="20"/>
              </w:rPr>
            </w:pPr>
            <w:r w:rsidRPr="00A96233">
              <w:rPr>
                <w:rFonts w:eastAsia="Times New Roman" w:cs="Arial"/>
                <w:color w:val="000000"/>
                <w:szCs w:val="20"/>
              </w:rPr>
              <w:t>Delegates to come up with significant learning objectives and points discussed during the training session.</w:t>
            </w:r>
          </w:p>
          <w:p w14:paraId="4CE2C3F6" w14:textId="77777777" w:rsidR="00FF7DF9" w:rsidRPr="00A96233" w:rsidRDefault="00FF7DF9" w:rsidP="00F527CA">
            <w:pPr>
              <w:rPr>
                <w:rFonts w:eastAsia="Times New Roman" w:cs="Arial"/>
                <w:color w:val="000000"/>
                <w:szCs w:val="20"/>
              </w:rPr>
            </w:pPr>
          </w:p>
          <w:p w14:paraId="32847F85" w14:textId="77777777" w:rsidR="00FF7DF9" w:rsidRPr="00A96233" w:rsidRDefault="00FF7DF9" w:rsidP="00F527CA">
            <w:pPr>
              <w:spacing w:after="120"/>
              <w:outlineLvl w:val="2"/>
              <w:rPr>
                <w:rFonts w:eastAsia="Times New Roman" w:cs="Arial"/>
                <w:b/>
                <w:bCs/>
                <w:color w:val="000000"/>
                <w:szCs w:val="20"/>
              </w:rPr>
            </w:pPr>
            <w:bookmarkStart w:id="1579" w:name="_Toc40006554"/>
            <w:bookmarkStart w:id="1580" w:name="_Toc45804775"/>
            <w:bookmarkStart w:id="1581" w:name="_Toc45965819"/>
            <w:bookmarkStart w:id="1582" w:name="_Toc46588561"/>
            <w:bookmarkStart w:id="1583" w:name="_Toc46819512"/>
            <w:bookmarkStart w:id="1584" w:name="_Toc46916517"/>
            <w:r w:rsidRPr="00A96233">
              <w:rPr>
                <w:rFonts w:eastAsia="Times New Roman" w:cs="Arial"/>
                <w:b/>
                <w:bCs/>
                <w:color w:val="000000"/>
                <w:szCs w:val="20"/>
              </w:rPr>
              <w:t>What You Need</w:t>
            </w:r>
            <w:bookmarkEnd w:id="1579"/>
            <w:bookmarkEnd w:id="1580"/>
            <w:bookmarkEnd w:id="1581"/>
            <w:bookmarkEnd w:id="1582"/>
            <w:bookmarkEnd w:id="1583"/>
            <w:bookmarkEnd w:id="1584"/>
          </w:p>
          <w:p w14:paraId="201CF247" w14:textId="77777777" w:rsidR="00FF7DF9" w:rsidRPr="00A96233" w:rsidRDefault="00FF7DF9" w:rsidP="00F527CA">
            <w:pPr>
              <w:pStyle w:val="ListParagraph"/>
              <w:numPr>
                <w:ilvl w:val="0"/>
                <w:numId w:val="152"/>
              </w:numPr>
              <w:spacing w:after="120"/>
              <w:ind w:left="357" w:hanging="357"/>
              <w:contextualSpacing w:val="0"/>
              <w:jc w:val="left"/>
              <w:rPr>
                <w:rFonts w:eastAsia="Times New Roman" w:cs="Arial"/>
                <w:color w:val="000000"/>
                <w:szCs w:val="20"/>
              </w:rPr>
            </w:pPr>
            <w:r w:rsidRPr="00A96233">
              <w:rPr>
                <w:rFonts w:eastAsia="Times New Roman" w:cs="Arial"/>
                <w:color w:val="000000"/>
                <w:szCs w:val="20"/>
              </w:rPr>
              <w:t xml:space="preserve">A copy of </w:t>
            </w:r>
            <w:r w:rsidRPr="00A96233">
              <w:rPr>
                <w:rFonts w:eastAsia="Times New Roman" w:cs="Arial"/>
                <w:i/>
                <w:iCs/>
                <w:color w:val="000000"/>
                <w:szCs w:val="20"/>
              </w:rPr>
              <w:t>Learning Points Activity Sheet</w:t>
            </w:r>
            <w:r w:rsidRPr="00A96233">
              <w:rPr>
                <w:rFonts w:eastAsia="Times New Roman" w:cs="Arial"/>
                <w:color w:val="000000"/>
                <w:szCs w:val="20"/>
              </w:rPr>
              <w:t xml:space="preserve"> for each group (See an example at the bottom of this page) </w:t>
            </w:r>
          </w:p>
          <w:p w14:paraId="118742EC" w14:textId="77777777" w:rsidR="00FF7DF9" w:rsidRPr="00A96233" w:rsidRDefault="00FF7DF9" w:rsidP="00F527CA">
            <w:pPr>
              <w:pStyle w:val="ListParagraph"/>
              <w:numPr>
                <w:ilvl w:val="0"/>
                <w:numId w:val="152"/>
              </w:numPr>
              <w:jc w:val="left"/>
              <w:rPr>
                <w:rFonts w:eastAsia="Times New Roman" w:cs="Arial"/>
                <w:color w:val="000000"/>
                <w:szCs w:val="20"/>
              </w:rPr>
            </w:pPr>
            <w:r w:rsidRPr="00A96233">
              <w:rPr>
                <w:rFonts w:eastAsia="Times New Roman" w:cs="Arial"/>
                <w:color w:val="000000"/>
                <w:szCs w:val="20"/>
              </w:rPr>
              <w:t xml:space="preserve">A pen for each group </w:t>
            </w:r>
          </w:p>
          <w:p w14:paraId="0D1F02E6" w14:textId="77777777" w:rsidR="00FF7DF9" w:rsidRPr="00A96233" w:rsidRDefault="00FF7DF9" w:rsidP="00F527CA">
            <w:pPr>
              <w:outlineLvl w:val="2"/>
              <w:rPr>
                <w:rFonts w:eastAsia="Times New Roman" w:cs="Arial"/>
                <w:b/>
                <w:bCs/>
                <w:color w:val="000000"/>
                <w:szCs w:val="20"/>
              </w:rPr>
            </w:pPr>
            <w:bookmarkStart w:id="1585" w:name="_Toc40006555"/>
            <w:bookmarkStart w:id="1586" w:name="_Toc45804776"/>
            <w:bookmarkStart w:id="1587" w:name="_Toc45965820"/>
          </w:p>
          <w:p w14:paraId="79BED6A4" w14:textId="77777777" w:rsidR="00FF7DF9" w:rsidRPr="00A96233" w:rsidRDefault="00FF7DF9" w:rsidP="00F527CA">
            <w:pPr>
              <w:spacing w:after="120"/>
              <w:outlineLvl w:val="2"/>
              <w:rPr>
                <w:rFonts w:eastAsia="Times New Roman" w:cs="Arial"/>
                <w:b/>
                <w:bCs/>
                <w:color w:val="000000"/>
                <w:szCs w:val="20"/>
              </w:rPr>
            </w:pPr>
            <w:bookmarkStart w:id="1588" w:name="_Toc46588562"/>
            <w:bookmarkStart w:id="1589" w:name="_Toc46819513"/>
            <w:bookmarkStart w:id="1590" w:name="_Toc46916518"/>
            <w:r w:rsidRPr="00A96233">
              <w:rPr>
                <w:rFonts w:eastAsia="Times New Roman" w:cs="Arial"/>
                <w:b/>
                <w:bCs/>
                <w:color w:val="000000"/>
                <w:szCs w:val="20"/>
              </w:rPr>
              <w:t>Setup</w:t>
            </w:r>
            <w:bookmarkEnd w:id="1585"/>
            <w:bookmarkEnd w:id="1586"/>
            <w:bookmarkEnd w:id="1587"/>
            <w:bookmarkEnd w:id="1588"/>
            <w:bookmarkEnd w:id="1589"/>
            <w:bookmarkEnd w:id="1590"/>
          </w:p>
          <w:p w14:paraId="293D4E69" w14:textId="77777777" w:rsidR="00FF7DF9" w:rsidRPr="00A96233" w:rsidRDefault="00FF7DF9" w:rsidP="00F527CA">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Divide the group into teams of 2 or 3 people. </w:t>
            </w:r>
          </w:p>
          <w:p w14:paraId="2FF5DD4D" w14:textId="77777777" w:rsidR="00FF7DF9" w:rsidRPr="00A96233" w:rsidRDefault="00FF7DF9" w:rsidP="00F527CA">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Give each team a copy of the activity sheet and a pen. </w:t>
            </w:r>
          </w:p>
          <w:p w14:paraId="06378D92" w14:textId="77777777" w:rsidR="00FF7DF9" w:rsidRPr="00A96233" w:rsidRDefault="00FF7DF9" w:rsidP="00F527CA">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lastRenderedPageBreak/>
              <w:t xml:space="preserve">Explain that teams have 3 minutes to come up with 4 main learning points or concepts they have learned so far in this training course. </w:t>
            </w:r>
          </w:p>
          <w:p w14:paraId="1C3ECF2A" w14:textId="77777777" w:rsidR="00FF7DF9" w:rsidRPr="00A96233" w:rsidRDefault="00FF7DF9" w:rsidP="00F527CA">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Each point has to be written in a separate part of the diagram on the activity sheet. </w:t>
            </w:r>
          </w:p>
          <w:p w14:paraId="309E4FC8" w14:textId="77777777" w:rsidR="00FF7DF9" w:rsidRPr="00A96233" w:rsidRDefault="00FF7DF9" w:rsidP="00F527CA">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Collect all the sheets and stick them on the wall or board for everyone to see. </w:t>
            </w:r>
          </w:p>
          <w:p w14:paraId="4467771C" w14:textId="77777777" w:rsidR="00FF7DF9" w:rsidRPr="00A96233" w:rsidRDefault="00FF7DF9" w:rsidP="00F527CA">
            <w:pPr>
              <w:pStyle w:val="ListParagraph"/>
              <w:numPr>
                <w:ilvl w:val="0"/>
                <w:numId w:val="153"/>
              </w:numPr>
              <w:jc w:val="left"/>
              <w:rPr>
                <w:rFonts w:eastAsia="Times New Roman" w:cs="Arial"/>
                <w:color w:val="000000"/>
                <w:szCs w:val="20"/>
              </w:rPr>
            </w:pPr>
            <w:r w:rsidRPr="00A96233">
              <w:rPr>
                <w:rFonts w:eastAsia="Times New Roman" w:cs="Arial"/>
                <w:color w:val="000000"/>
                <w:szCs w:val="20"/>
              </w:rPr>
              <w:t xml:space="preserve">Go through some of the points and ask the teams to explain their choices. </w:t>
            </w:r>
          </w:p>
          <w:p w14:paraId="505143A3" w14:textId="77777777" w:rsidR="00FF7DF9" w:rsidRPr="00A96233" w:rsidRDefault="00FF7DF9" w:rsidP="00F527CA">
            <w:pPr>
              <w:spacing w:after="120"/>
              <w:outlineLvl w:val="2"/>
              <w:rPr>
                <w:rFonts w:eastAsia="Times New Roman" w:cs="Arial"/>
                <w:b/>
                <w:bCs/>
                <w:color w:val="000000"/>
                <w:szCs w:val="20"/>
              </w:rPr>
            </w:pPr>
            <w:bookmarkStart w:id="1591" w:name="_Toc40006556"/>
            <w:bookmarkStart w:id="1592" w:name="_Toc45804777"/>
            <w:bookmarkStart w:id="1593" w:name="_Toc45965821"/>
          </w:p>
          <w:p w14:paraId="589CB595" w14:textId="77777777" w:rsidR="00FF7DF9" w:rsidRPr="00A96233" w:rsidRDefault="00FF7DF9" w:rsidP="00F527CA">
            <w:pPr>
              <w:spacing w:after="120"/>
              <w:outlineLvl w:val="2"/>
              <w:rPr>
                <w:rFonts w:eastAsia="Times New Roman" w:cs="Arial"/>
                <w:b/>
                <w:bCs/>
                <w:color w:val="000000"/>
                <w:szCs w:val="20"/>
              </w:rPr>
            </w:pPr>
            <w:bookmarkStart w:id="1594" w:name="_Toc46588563"/>
            <w:bookmarkStart w:id="1595" w:name="_Toc46819514"/>
            <w:bookmarkStart w:id="1596" w:name="_Toc46916519"/>
            <w:r w:rsidRPr="00A96233">
              <w:rPr>
                <w:rFonts w:eastAsia="Times New Roman" w:cs="Arial"/>
                <w:b/>
                <w:bCs/>
                <w:color w:val="000000"/>
                <w:szCs w:val="20"/>
              </w:rPr>
              <w:t>Timing</w:t>
            </w:r>
            <w:bookmarkEnd w:id="1591"/>
            <w:bookmarkEnd w:id="1592"/>
            <w:bookmarkEnd w:id="1593"/>
            <w:bookmarkEnd w:id="1594"/>
            <w:bookmarkEnd w:id="1595"/>
            <w:bookmarkEnd w:id="1596"/>
          </w:p>
          <w:p w14:paraId="0EEEE827" w14:textId="77777777" w:rsidR="00FF7DF9" w:rsidRPr="00A96233" w:rsidRDefault="00FF7DF9" w:rsidP="00F527CA">
            <w:pPr>
              <w:spacing w:after="120"/>
              <w:rPr>
                <w:rFonts w:eastAsia="Times New Roman" w:cs="Arial"/>
                <w:color w:val="000000"/>
                <w:szCs w:val="20"/>
              </w:rPr>
            </w:pPr>
            <w:r w:rsidRPr="00A96233">
              <w:rPr>
                <w:rFonts w:eastAsia="Times New Roman" w:cs="Arial"/>
                <w:color w:val="000000"/>
                <w:szCs w:val="20"/>
              </w:rPr>
              <w:t>Explaining the Test: 2 minutes.</w:t>
            </w:r>
          </w:p>
          <w:p w14:paraId="7E4CDD88" w14:textId="77777777" w:rsidR="00FF7DF9" w:rsidRPr="00A96233" w:rsidRDefault="00FF7DF9" w:rsidP="00F527CA">
            <w:pPr>
              <w:rPr>
                <w:rFonts w:eastAsia="Times New Roman" w:cs="Arial"/>
                <w:color w:val="000000"/>
                <w:szCs w:val="20"/>
              </w:rPr>
            </w:pPr>
            <w:r w:rsidRPr="00A96233">
              <w:rPr>
                <w:rFonts w:eastAsia="Times New Roman" w:cs="Arial"/>
                <w:i/>
                <w:iCs/>
                <w:color w:val="000000"/>
                <w:szCs w:val="20"/>
              </w:rPr>
              <w:t>Activity:</w:t>
            </w:r>
            <w:r w:rsidRPr="00A96233">
              <w:rPr>
                <w:rFonts w:eastAsia="Times New Roman" w:cs="Arial"/>
                <w:color w:val="000000"/>
                <w:szCs w:val="20"/>
              </w:rPr>
              <w:t xml:space="preserve"> 10 minutes</w:t>
            </w:r>
          </w:p>
          <w:p w14:paraId="65DBA18A" w14:textId="77777777" w:rsidR="00FF7DF9" w:rsidRPr="00A96233" w:rsidRDefault="00FF7DF9" w:rsidP="00F527CA">
            <w:pPr>
              <w:jc w:val="center"/>
              <w:rPr>
                <w:rFonts w:eastAsia="Times New Roman" w:cs="Arial"/>
                <w:color w:val="000000"/>
                <w:szCs w:val="20"/>
              </w:rPr>
            </w:pPr>
          </w:p>
          <w:p w14:paraId="35D12425" w14:textId="77777777" w:rsidR="00FF7DF9" w:rsidRPr="00A96233" w:rsidRDefault="00FF7DF9" w:rsidP="00F527CA">
            <w:pPr>
              <w:jc w:val="center"/>
              <w:outlineLvl w:val="2"/>
              <w:rPr>
                <w:rFonts w:eastAsia="Times New Roman" w:cs="Arial"/>
                <w:b/>
                <w:bCs/>
                <w:color w:val="000000"/>
                <w:szCs w:val="20"/>
              </w:rPr>
            </w:pPr>
            <w:bookmarkStart w:id="1597" w:name="_Toc40006557"/>
            <w:bookmarkStart w:id="1598" w:name="_Toc45804778"/>
            <w:bookmarkStart w:id="1599" w:name="_Toc45965822"/>
            <w:bookmarkStart w:id="1600" w:name="_Toc46588564"/>
            <w:bookmarkStart w:id="1601" w:name="_Toc46819515"/>
            <w:bookmarkStart w:id="1602" w:name="_Toc46916520"/>
            <w:r w:rsidRPr="00A96233">
              <w:rPr>
                <w:rFonts w:eastAsia="Times New Roman" w:cs="Arial"/>
                <w:b/>
                <w:bCs/>
                <w:color w:val="000000"/>
                <w:szCs w:val="20"/>
              </w:rPr>
              <w:t>Learning Points Activity Sheet</w:t>
            </w:r>
            <w:bookmarkEnd w:id="1597"/>
            <w:bookmarkEnd w:id="1598"/>
            <w:bookmarkEnd w:id="1599"/>
            <w:bookmarkEnd w:id="1600"/>
            <w:bookmarkEnd w:id="1601"/>
            <w:bookmarkEnd w:id="1602"/>
          </w:p>
          <w:p w14:paraId="33646055" w14:textId="77777777" w:rsidR="00FF7DF9" w:rsidRPr="00A96233" w:rsidRDefault="00FF7DF9" w:rsidP="00F527CA">
            <w:pPr>
              <w:rPr>
                <w:rFonts w:cs="Arial"/>
                <w:szCs w:val="20"/>
              </w:rPr>
            </w:pPr>
          </w:p>
        </w:tc>
      </w:tr>
      <w:tr w:rsidR="00FF7DF9" w:rsidRPr="00A96233" w14:paraId="61F7867C" w14:textId="77777777" w:rsidTr="00F527CA">
        <w:tc>
          <w:tcPr>
            <w:tcW w:w="9017" w:type="dxa"/>
          </w:tcPr>
          <w:p w14:paraId="506230D0" w14:textId="77777777" w:rsidR="00FF7DF9" w:rsidRPr="00A96233" w:rsidRDefault="00FF7DF9" w:rsidP="00F527CA">
            <w:pPr>
              <w:jc w:val="center"/>
            </w:pPr>
            <w:r w:rsidRPr="00A96233">
              <w:rPr>
                <w:rFonts w:ascii="Arial Narrow" w:eastAsia="Times New Roman" w:hAnsi="Arial Narrow" w:cs="Tahoma"/>
                <w:noProof/>
                <w:color w:val="000000"/>
                <w:szCs w:val="20"/>
              </w:rPr>
              <w:lastRenderedPageBreak/>
              <w:drawing>
                <wp:inline distT="0" distB="0" distL="0" distR="0" wp14:anchorId="6906D4B0" wp14:editId="461A5A07">
                  <wp:extent cx="3813175" cy="3830320"/>
                  <wp:effectExtent l="0" t="0" r="0" b="0"/>
                  <wp:docPr id="186" name="Picture 186" descr="Circle 4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rcle 4 parts"/>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13175" cy="3830320"/>
                          </a:xfrm>
                          <a:prstGeom prst="rect">
                            <a:avLst/>
                          </a:prstGeom>
                          <a:noFill/>
                          <a:ln>
                            <a:noFill/>
                          </a:ln>
                        </pic:spPr>
                      </pic:pic>
                    </a:graphicData>
                  </a:graphic>
                </wp:inline>
              </w:drawing>
            </w:r>
          </w:p>
        </w:tc>
      </w:tr>
    </w:tbl>
    <w:p w14:paraId="6FEF249A" w14:textId="77777777" w:rsidR="00FF7DF9" w:rsidRPr="00A96233" w:rsidRDefault="00FF7DF9" w:rsidP="00FF7DF9"/>
    <w:p w14:paraId="445C14D1" w14:textId="77777777" w:rsidR="00FF7DF9" w:rsidRPr="00A96233" w:rsidRDefault="00FF7DF9" w:rsidP="00FF7DF9"/>
    <w:bookmarkEnd w:id="1558"/>
    <w:bookmarkEnd w:id="1559"/>
    <w:bookmarkEnd w:id="1560"/>
    <w:p w14:paraId="1B976CEC" w14:textId="77777777" w:rsidR="00FF7DF9" w:rsidRPr="00A96233" w:rsidRDefault="00FF7DF9" w:rsidP="00FF7DF9">
      <w:pPr>
        <w:rPr>
          <w:rFonts w:ascii="Arial Narrow" w:hAnsi="Arial Narrow"/>
        </w:rPr>
      </w:pPr>
    </w:p>
    <w:p w14:paraId="1B3A48CB" w14:textId="77777777" w:rsidR="00FF7DF9" w:rsidRPr="00A96233" w:rsidRDefault="00FF7DF9" w:rsidP="00FF7DF9">
      <w:pPr>
        <w:jc w:val="left"/>
      </w:pPr>
      <w:r w:rsidRPr="00A96233">
        <w:br w:type="page"/>
      </w:r>
    </w:p>
    <w:p w14:paraId="260749EC" w14:textId="77777777" w:rsidR="00FF7DF9" w:rsidRPr="00A96233" w:rsidRDefault="00FF7DF9" w:rsidP="00FF7DF9">
      <w:pPr>
        <w:jc w:val="center"/>
        <w:rPr>
          <w:rFonts w:cs="Arial"/>
          <w:b/>
          <w:szCs w:val="20"/>
        </w:rPr>
      </w:pPr>
      <w:r w:rsidRPr="00A96233">
        <w:rPr>
          <w:rFonts w:cs="Arial"/>
          <w:b/>
          <w:noProof/>
          <w:szCs w:val="20"/>
        </w:rPr>
        <w:lastRenderedPageBreak/>
        <w:drawing>
          <wp:inline distT="0" distB="0" distL="0" distR="0" wp14:anchorId="7BFC9335" wp14:editId="23A86233">
            <wp:extent cx="2383790" cy="63690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383790" cy="636905"/>
                    </a:xfrm>
                    <a:prstGeom prst="rect">
                      <a:avLst/>
                    </a:prstGeom>
                    <a:noFill/>
                    <a:ln>
                      <a:noFill/>
                    </a:ln>
                  </pic:spPr>
                </pic:pic>
              </a:graphicData>
            </a:graphic>
          </wp:inline>
        </w:drawing>
      </w:r>
    </w:p>
    <w:p w14:paraId="00ABA2BA" w14:textId="77777777" w:rsidR="00FF7DF9" w:rsidRPr="00A96233" w:rsidRDefault="00FF7DF9" w:rsidP="00FF7DF9">
      <w:pPr>
        <w:jc w:val="center"/>
        <w:rPr>
          <w:rFonts w:cs="Arial"/>
          <w:b/>
          <w:szCs w:val="20"/>
        </w:rPr>
      </w:pPr>
    </w:p>
    <w:p w14:paraId="538E71B1" w14:textId="77777777" w:rsidR="00FF7DF9" w:rsidRPr="00A96233" w:rsidRDefault="00FF7DF9" w:rsidP="00FF7DF9">
      <w:pPr>
        <w:jc w:val="center"/>
        <w:rPr>
          <w:rFonts w:cs="Arial"/>
          <w:b/>
          <w:szCs w:val="20"/>
        </w:rPr>
      </w:pPr>
      <w:r w:rsidRPr="00A96233">
        <w:rPr>
          <w:rFonts w:cs="Arial"/>
          <w:b/>
          <w:szCs w:val="20"/>
        </w:rPr>
        <w:t>3 Minute Test</w:t>
      </w:r>
    </w:p>
    <w:p w14:paraId="1AAC6F04" w14:textId="77777777" w:rsidR="00FF7DF9" w:rsidRPr="00A96233" w:rsidRDefault="00FF7DF9" w:rsidP="00FF7DF9">
      <w:pPr>
        <w:rPr>
          <w:rStyle w:val="Emphasis"/>
          <w:rFonts w:cs="Arial"/>
          <w:b/>
          <w:i w:val="0"/>
          <w:szCs w:val="20"/>
        </w:rPr>
      </w:pPr>
    </w:p>
    <w:p w14:paraId="642BB7FB" w14:textId="77777777" w:rsidR="00FF7DF9" w:rsidRPr="00A96233" w:rsidRDefault="00FF7DF9" w:rsidP="00FF7DF9">
      <w:pPr>
        <w:rPr>
          <w:rFonts w:cs="Arial"/>
          <w:szCs w:val="20"/>
        </w:rPr>
      </w:pPr>
      <w:r w:rsidRPr="00A96233">
        <w:rPr>
          <w:rStyle w:val="Emphasis"/>
          <w:rFonts w:cs="Arial"/>
          <w:b/>
          <w:i w:val="0"/>
          <w:szCs w:val="20"/>
        </w:rPr>
        <w:t>Duration</w:t>
      </w:r>
      <w:r w:rsidRPr="00A96233">
        <w:rPr>
          <w:rFonts w:cs="Arial"/>
          <w:b/>
          <w:szCs w:val="20"/>
        </w:rPr>
        <w:t>:</w:t>
      </w:r>
      <w:r w:rsidRPr="00A96233">
        <w:rPr>
          <w:rFonts w:cs="Arial"/>
          <w:szCs w:val="20"/>
        </w:rPr>
        <w:t xml:space="preserve">  5-15 Minutes including discussion</w:t>
      </w:r>
    </w:p>
    <w:p w14:paraId="7C3DF59E" w14:textId="77777777" w:rsidR="00FF7DF9" w:rsidRPr="00A96233" w:rsidRDefault="00FF7DF9" w:rsidP="00FF7DF9">
      <w:pPr>
        <w:rPr>
          <w:rStyle w:val="Emphasis"/>
          <w:rFonts w:cs="Arial"/>
          <w:b/>
          <w:i w:val="0"/>
          <w:szCs w:val="20"/>
        </w:rPr>
      </w:pPr>
    </w:p>
    <w:p w14:paraId="70049BA4" w14:textId="77777777" w:rsidR="00FF7DF9" w:rsidRPr="00A96233" w:rsidRDefault="00FF7DF9" w:rsidP="00FF7DF9">
      <w:pPr>
        <w:spacing w:after="120"/>
        <w:rPr>
          <w:rFonts w:cs="Arial"/>
          <w:szCs w:val="20"/>
        </w:rPr>
      </w:pPr>
      <w:r w:rsidRPr="00A96233">
        <w:rPr>
          <w:rStyle w:val="Emphasis"/>
          <w:rFonts w:cs="Arial"/>
          <w:b/>
          <w:i w:val="0"/>
          <w:szCs w:val="20"/>
        </w:rPr>
        <w:t>Objective</w:t>
      </w:r>
      <w:r w:rsidRPr="00A96233">
        <w:rPr>
          <w:rFonts w:cs="Arial"/>
          <w:szCs w:val="20"/>
        </w:rPr>
        <w:t xml:space="preserve"> </w:t>
      </w:r>
    </w:p>
    <w:p w14:paraId="7BD3DC7C" w14:textId="77777777" w:rsidR="00FF7DF9" w:rsidRPr="00A96233" w:rsidRDefault="00FF7DF9" w:rsidP="00FF7DF9">
      <w:pPr>
        <w:spacing w:after="120"/>
        <w:rPr>
          <w:rFonts w:cs="Arial"/>
          <w:szCs w:val="20"/>
        </w:rPr>
      </w:pPr>
      <w:r w:rsidRPr="00A96233">
        <w:rPr>
          <w:rFonts w:cs="Arial"/>
          <w:szCs w:val="20"/>
        </w:rPr>
        <w:t>To help focus participants during a training session</w:t>
      </w:r>
    </w:p>
    <w:p w14:paraId="09BE6F45" w14:textId="77777777" w:rsidR="00FF7DF9" w:rsidRPr="00A96233" w:rsidRDefault="00FF7DF9" w:rsidP="00FF7DF9">
      <w:pPr>
        <w:spacing w:after="120"/>
        <w:rPr>
          <w:rFonts w:cs="Arial"/>
          <w:szCs w:val="20"/>
        </w:rPr>
      </w:pPr>
      <w:r w:rsidRPr="00A96233">
        <w:rPr>
          <w:rFonts w:cs="Arial"/>
          <w:szCs w:val="20"/>
        </w:rPr>
        <w:t xml:space="preserve">and/or </w:t>
      </w:r>
    </w:p>
    <w:p w14:paraId="69BF6508" w14:textId="77777777" w:rsidR="00FF7DF9" w:rsidRPr="00A96233" w:rsidRDefault="00FF7DF9" w:rsidP="00FF7DF9">
      <w:pPr>
        <w:rPr>
          <w:rFonts w:cs="Arial"/>
          <w:szCs w:val="20"/>
        </w:rPr>
      </w:pPr>
      <w:r w:rsidRPr="00A96233">
        <w:rPr>
          <w:rFonts w:cs="Arial"/>
          <w:szCs w:val="20"/>
        </w:rPr>
        <w:t>To emphasise the importance of understanding information before acting on it</w:t>
      </w:r>
    </w:p>
    <w:p w14:paraId="6E93E23C" w14:textId="77777777" w:rsidR="00FF7DF9" w:rsidRPr="00A96233" w:rsidRDefault="00FF7DF9" w:rsidP="00FF7DF9">
      <w:pPr>
        <w:rPr>
          <w:rFonts w:cs="Arial"/>
          <w:szCs w:val="20"/>
        </w:rPr>
      </w:pPr>
    </w:p>
    <w:p w14:paraId="3A5AFB14" w14:textId="77777777" w:rsidR="00FF7DF9" w:rsidRPr="00A96233" w:rsidRDefault="00FF7DF9" w:rsidP="00FF7DF9">
      <w:pPr>
        <w:spacing w:after="120"/>
        <w:rPr>
          <w:rFonts w:cs="Arial"/>
          <w:b/>
          <w:szCs w:val="20"/>
        </w:rPr>
      </w:pPr>
      <w:r w:rsidRPr="00A96233">
        <w:rPr>
          <w:rFonts w:cs="Arial"/>
          <w:b/>
          <w:szCs w:val="20"/>
        </w:rPr>
        <w:t>Resources Needed</w:t>
      </w:r>
    </w:p>
    <w:p w14:paraId="4F5EFBAA" w14:textId="77777777" w:rsidR="00FF7DF9" w:rsidRPr="00A96233" w:rsidRDefault="00FF7DF9" w:rsidP="00FF7DF9">
      <w:pPr>
        <w:rPr>
          <w:rFonts w:cs="Arial"/>
          <w:szCs w:val="20"/>
        </w:rPr>
      </w:pPr>
      <w:r w:rsidRPr="00A96233">
        <w:rPr>
          <w:rFonts w:cs="Arial"/>
          <w:szCs w:val="20"/>
        </w:rPr>
        <w:t>Sufficient copies of the accompanying question sheet for participants to have one each.</w:t>
      </w:r>
    </w:p>
    <w:p w14:paraId="09E99AF4" w14:textId="77777777" w:rsidR="00FF7DF9" w:rsidRPr="00A96233" w:rsidRDefault="00FF7DF9" w:rsidP="00FF7DF9">
      <w:pPr>
        <w:rPr>
          <w:rFonts w:cs="Arial"/>
          <w:szCs w:val="20"/>
        </w:rPr>
      </w:pPr>
      <w:r w:rsidRPr="00A96233">
        <w:rPr>
          <w:rFonts w:cs="Arial"/>
          <w:szCs w:val="20"/>
        </w:rPr>
        <w:t>Pen or pencil for each participant</w:t>
      </w:r>
    </w:p>
    <w:p w14:paraId="61EA2F39" w14:textId="77777777" w:rsidR="00FF7DF9" w:rsidRPr="00A96233" w:rsidRDefault="00FF7DF9" w:rsidP="00FF7DF9">
      <w:pPr>
        <w:rPr>
          <w:rFonts w:cs="Arial"/>
          <w:szCs w:val="20"/>
        </w:rPr>
      </w:pPr>
    </w:p>
    <w:p w14:paraId="70227A77" w14:textId="77777777" w:rsidR="00FF7DF9" w:rsidRPr="00A96233" w:rsidRDefault="00FF7DF9" w:rsidP="00FF7DF9">
      <w:pPr>
        <w:spacing w:after="120"/>
        <w:rPr>
          <w:rStyle w:val="Strong"/>
          <w:rFonts w:cs="Arial"/>
          <w:color w:val="auto"/>
          <w:szCs w:val="20"/>
        </w:rPr>
      </w:pPr>
      <w:r w:rsidRPr="00A96233">
        <w:rPr>
          <w:rStyle w:val="Strong"/>
          <w:rFonts w:cs="Arial"/>
          <w:color w:val="auto"/>
          <w:szCs w:val="20"/>
        </w:rPr>
        <w:t>Instructions</w:t>
      </w:r>
    </w:p>
    <w:p w14:paraId="75C1227C" w14:textId="77777777" w:rsidR="00FF7DF9" w:rsidRPr="00A96233" w:rsidRDefault="00FF7DF9" w:rsidP="00FF7DF9">
      <w:pPr>
        <w:numPr>
          <w:ilvl w:val="0"/>
          <w:numId w:val="140"/>
        </w:numPr>
        <w:spacing w:after="120"/>
        <w:ind w:left="360"/>
        <w:jc w:val="left"/>
        <w:rPr>
          <w:rFonts w:cs="Arial"/>
          <w:szCs w:val="20"/>
        </w:rPr>
      </w:pPr>
      <w:r w:rsidRPr="00A96233">
        <w:rPr>
          <w:rFonts w:cs="Arial"/>
          <w:szCs w:val="20"/>
        </w:rPr>
        <w:t>Give each participant a copy of the question sheet face down.</w:t>
      </w:r>
    </w:p>
    <w:p w14:paraId="0D54E79C" w14:textId="77777777" w:rsidR="00FF7DF9" w:rsidRPr="00A96233" w:rsidRDefault="00FF7DF9" w:rsidP="00FF7DF9">
      <w:pPr>
        <w:numPr>
          <w:ilvl w:val="0"/>
          <w:numId w:val="140"/>
        </w:numPr>
        <w:spacing w:after="120"/>
        <w:ind w:left="360"/>
        <w:jc w:val="left"/>
        <w:rPr>
          <w:rFonts w:cs="Arial"/>
          <w:szCs w:val="20"/>
        </w:rPr>
      </w:pPr>
      <w:r w:rsidRPr="00A96233">
        <w:rPr>
          <w:rFonts w:cs="Arial"/>
          <w:szCs w:val="20"/>
        </w:rPr>
        <w:t>Create a formal, test/assessment environment, no talking, if you finish the test early please let me know so that I can note your time.</w:t>
      </w:r>
    </w:p>
    <w:p w14:paraId="0D460931" w14:textId="77777777" w:rsidR="00FF7DF9" w:rsidRPr="00A96233" w:rsidRDefault="00FF7DF9" w:rsidP="00FF7DF9">
      <w:pPr>
        <w:numPr>
          <w:ilvl w:val="0"/>
          <w:numId w:val="140"/>
        </w:numPr>
        <w:spacing w:after="120"/>
        <w:ind w:left="360"/>
        <w:jc w:val="left"/>
        <w:rPr>
          <w:rFonts w:cs="Arial"/>
          <w:szCs w:val="20"/>
        </w:rPr>
      </w:pPr>
      <w:r w:rsidRPr="00A96233">
        <w:rPr>
          <w:rFonts w:cs="Arial"/>
          <w:szCs w:val="20"/>
        </w:rPr>
        <w:t>Tell them they must not turn the paper over until you say so as this is a speed test.</w:t>
      </w:r>
    </w:p>
    <w:p w14:paraId="52DB5525" w14:textId="77777777" w:rsidR="00FF7DF9" w:rsidRPr="00A96233" w:rsidRDefault="00FF7DF9" w:rsidP="00FF7DF9">
      <w:pPr>
        <w:numPr>
          <w:ilvl w:val="0"/>
          <w:numId w:val="140"/>
        </w:numPr>
        <w:spacing w:after="120"/>
        <w:ind w:left="360"/>
        <w:jc w:val="left"/>
        <w:rPr>
          <w:rFonts w:cs="Arial"/>
          <w:szCs w:val="20"/>
        </w:rPr>
      </w:pPr>
      <w:r w:rsidRPr="00A96233">
        <w:rPr>
          <w:rFonts w:cs="Arial"/>
          <w:szCs w:val="20"/>
        </w:rPr>
        <w:t xml:space="preserve">Tell the group that their objective is to answer each question accurately, but they only have three minutes to complete the test.  Tell them you will give them one minute, 30 second and 15 second warnings. </w:t>
      </w:r>
    </w:p>
    <w:p w14:paraId="435E5D0F" w14:textId="77777777" w:rsidR="00FF7DF9" w:rsidRPr="00A96233" w:rsidRDefault="00FF7DF9" w:rsidP="00FF7DF9">
      <w:pPr>
        <w:numPr>
          <w:ilvl w:val="0"/>
          <w:numId w:val="140"/>
        </w:numPr>
        <w:ind w:left="360"/>
        <w:jc w:val="left"/>
        <w:rPr>
          <w:rFonts w:cs="Arial"/>
          <w:szCs w:val="20"/>
        </w:rPr>
      </w:pPr>
      <w:r w:rsidRPr="00A96233">
        <w:rPr>
          <w:rFonts w:cs="Arial"/>
          <w:szCs w:val="20"/>
        </w:rPr>
        <w:t>Discuss how many people were caught out by the questions and why?</w:t>
      </w:r>
    </w:p>
    <w:p w14:paraId="1624E284" w14:textId="77777777" w:rsidR="00FF7DF9" w:rsidRPr="00A96233" w:rsidRDefault="00FF7DF9" w:rsidP="00FF7DF9">
      <w:pPr>
        <w:rPr>
          <w:rFonts w:cs="Arial"/>
          <w:b/>
          <w:szCs w:val="20"/>
        </w:rPr>
      </w:pPr>
    </w:p>
    <w:p w14:paraId="2012A22B" w14:textId="77777777" w:rsidR="00FF7DF9" w:rsidRPr="00A96233" w:rsidRDefault="00FF7DF9" w:rsidP="00FF7DF9">
      <w:pPr>
        <w:spacing w:after="120"/>
        <w:rPr>
          <w:rFonts w:cs="Arial"/>
          <w:b/>
          <w:szCs w:val="20"/>
        </w:rPr>
      </w:pPr>
      <w:r w:rsidRPr="00A96233">
        <w:rPr>
          <w:rFonts w:cs="Arial"/>
          <w:b/>
          <w:szCs w:val="20"/>
        </w:rPr>
        <w:t>3 Minute Test – Questions</w:t>
      </w:r>
    </w:p>
    <w:p w14:paraId="05E418A7"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Pick up your pencil and read everything on this sheet.</w:t>
      </w:r>
    </w:p>
    <w:p w14:paraId="1A9267A8"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your name in the upper right-hand corner of the paper.</w:t>
      </w:r>
    </w:p>
    <w:p w14:paraId="7D9F5937"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“name” in the second sentence.</w:t>
      </w:r>
    </w:p>
    <w:p w14:paraId="652E943B"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five small triangles in the upper left-hand corner of the paper.</w:t>
      </w:r>
    </w:p>
    <w:p w14:paraId="46F98203"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back of the paper multiply 60 by 70.</w:t>
      </w:r>
    </w:p>
    <w:p w14:paraId="6CFD7A1D"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circle around each triangle mentioned in paragraph four.</w:t>
      </w:r>
    </w:p>
    <w:p w14:paraId="5342A03F"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lastRenderedPageBreak/>
        <w:t>Put a dot in each circle mentioned in paragraph six.</w:t>
      </w:r>
    </w:p>
    <w:p w14:paraId="3E0A7883"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Write “Yes” after the title on this paper.</w:t>
      </w:r>
    </w:p>
    <w:p w14:paraId="32BE1B73"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“Yes” in the previous sentence.</w:t>
      </w:r>
    </w:p>
    <w:p w14:paraId="422FC6CC"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an X in the lower left-hand corner of this page.</w:t>
      </w:r>
    </w:p>
    <w:p w14:paraId="3DEA468B"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square around the X you have just made.</w:t>
      </w:r>
    </w:p>
    <w:p w14:paraId="5FA11271"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Loudly call out your first name when you get to this point in the exercise.</w:t>
      </w:r>
    </w:p>
    <w:p w14:paraId="414D71FC"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think you have carefully followed the directions, call out:</w:t>
      </w:r>
      <w:r w:rsidRPr="00A96233">
        <w:rPr>
          <w:rFonts w:cs="Arial"/>
          <w:szCs w:val="20"/>
        </w:rPr>
        <w:br/>
        <w:t>“I have carefully followed the directions.”</w:t>
      </w:r>
    </w:p>
    <w:p w14:paraId="531AB0D4"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reverse side of this paper add 603 and 205.</w:t>
      </w:r>
    </w:p>
    <w:p w14:paraId="41FE9E84"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answer to this problem.</w:t>
      </w:r>
    </w:p>
    <w:p w14:paraId="6013FE33"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Count out in your normal speaking voice from 1 to 10.</w:t>
      </w:r>
    </w:p>
    <w:p w14:paraId="7A0BD8F8"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noProof/>
          <w:szCs w:val="20"/>
        </w:rPr>
        <mc:AlternateContent>
          <mc:Choice Requires="wps">
            <w:drawing>
              <wp:anchor distT="0" distB="0" distL="114300" distR="114300" simplePos="0" relativeHeight="251716608" behindDoc="0" locked="0" layoutInCell="0" allowOverlap="1" wp14:anchorId="0DCC0171" wp14:editId="66600764">
                <wp:simplePos x="0" y="0"/>
                <wp:positionH relativeFrom="column">
                  <wp:posOffset>1600200</wp:posOffset>
                </wp:positionH>
                <wp:positionV relativeFrom="paragraph">
                  <wp:posOffset>219710</wp:posOffset>
                </wp:positionV>
                <wp:extent cx="183515" cy="183515"/>
                <wp:effectExtent l="9525" t="6350" r="6985" b="10160"/>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C89F70" id="Oval 190" o:spid="_x0000_s1026" style="position:absolute;margin-left:126pt;margin-top:17.3pt;width:14.45pt;height:14.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5584" behindDoc="0" locked="0" layoutInCell="0" allowOverlap="1" wp14:anchorId="0D088224" wp14:editId="1A754764">
                <wp:simplePos x="0" y="0"/>
                <wp:positionH relativeFrom="column">
                  <wp:posOffset>1143000</wp:posOffset>
                </wp:positionH>
                <wp:positionV relativeFrom="paragraph">
                  <wp:posOffset>219710</wp:posOffset>
                </wp:positionV>
                <wp:extent cx="183515" cy="183515"/>
                <wp:effectExtent l="9525" t="6350" r="6985" b="10160"/>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DD73CE" id="Oval 189" o:spid="_x0000_s1026" style="position:absolute;margin-left:90pt;margin-top:17.3pt;width:14.45pt;height:14.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4560" behindDoc="0" locked="0" layoutInCell="0" allowOverlap="1" wp14:anchorId="20409688" wp14:editId="68DB92A8">
                <wp:simplePos x="0" y="0"/>
                <wp:positionH relativeFrom="column">
                  <wp:posOffset>685800</wp:posOffset>
                </wp:positionH>
                <wp:positionV relativeFrom="paragraph">
                  <wp:posOffset>219710</wp:posOffset>
                </wp:positionV>
                <wp:extent cx="183515" cy="183515"/>
                <wp:effectExtent l="9525" t="6350" r="6985" b="10160"/>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BC2C6C" id="Oval 188" o:spid="_x0000_s1026" style="position:absolute;margin-left:54pt;margin-top:17.3pt;width:14.45pt;height:14.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" o:allowincell="f" filled="f" strokeweight="1pt"/>
            </w:pict>
          </mc:Fallback>
        </mc:AlternateContent>
      </w:r>
      <w:r w:rsidRPr="00A96233">
        <w:rPr>
          <w:rFonts w:cs="Arial"/>
          <w:szCs w:val="20"/>
        </w:rPr>
        <w:t>Punch three small holes in the paper on the following dots:</w:t>
      </w:r>
    </w:p>
    <w:p w14:paraId="338F9842" w14:textId="77777777" w:rsidR="00FF7DF9" w:rsidRPr="00A96233" w:rsidRDefault="00FF7DF9" w:rsidP="00FF7DF9">
      <w:pPr>
        <w:overflowPunct w:val="0"/>
        <w:autoSpaceDE w:val="0"/>
        <w:autoSpaceDN w:val="0"/>
        <w:adjustRightInd w:val="0"/>
        <w:spacing w:after="120"/>
        <w:ind w:left="567"/>
        <w:jc w:val="left"/>
        <w:textAlignment w:val="baseline"/>
        <w:rPr>
          <w:rFonts w:cs="Arial"/>
          <w:szCs w:val="20"/>
        </w:rPr>
      </w:pPr>
    </w:p>
    <w:p w14:paraId="26D0E0B0"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are the first person to get this far call out loudly:</w:t>
      </w:r>
    </w:p>
    <w:p w14:paraId="36488912" w14:textId="77777777" w:rsidR="00FF7DF9" w:rsidRPr="00A96233" w:rsidRDefault="00FF7DF9" w:rsidP="00FF7DF9">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 am the leader in following the directions.”</w:t>
      </w:r>
    </w:p>
    <w:p w14:paraId="17BF35CF" w14:textId="77777777" w:rsidR="00FF7DF9" w:rsidRPr="00A96233" w:rsidRDefault="00FF7DF9" w:rsidP="00FF7DF9">
      <w:pPr>
        <w:numPr>
          <w:ilvl w:val="0"/>
          <w:numId w:val="139"/>
        </w:numPr>
        <w:overflowPunct w:val="0"/>
        <w:autoSpaceDE w:val="0"/>
        <w:autoSpaceDN w:val="0"/>
        <w:adjustRightInd w:val="0"/>
        <w:jc w:val="left"/>
        <w:textAlignment w:val="baseline"/>
        <w:rPr>
          <w:rFonts w:cs="Arial"/>
          <w:szCs w:val="20"/>
        </w:rPr>
      </w:pPr>
      <w:r w:rsidRPr="00A96233">
        <w:rPr>
          <w:rFonts w:cs="Arial"/>
          <w:szCs w:val="20"/>
        </w:rPr>
        <w:t>Now that you have finished reading carefully, do only the actions required in sentences one and two, then put your pencil down.</w:t>
      </w:r>
    </w:p>
    <w:p w14:paraId="1D7FF781" w14:textId="77777777" w:rsidR="00FF7DF9" w:rsidRPr="00A96233" w:rsidRDefault="00FF7DF9" w:rsidP="00FF7DF9">
      <w:pPr>
        <w:rPr>
          <w:rFonts w:cs="Arial"/>
          <w:b/>
          <w:szCs w:val="20"/>
        </w:rPr>
      </w:pPr>
    </w:p>
    <w:p w14:paraId="5146D745" w14:textId="77777777" w:rsidR="00FF7DF9" w:rsidRPr="00A96233" w:rsidRDefault="00FF7DF9" w:rsidP="00FF7DF9">
      <w:pPr>
        <w:spacing w:after="120"/>
        <w:rPr>
          <w:rFonts w:cs="Arial"/>
          <w:b/>
          <w:szCs w:val="20"/>
        </w:rPr>
      </w:pPr>
      <w:r w:rsidRPr="00A96233">
        <w:rPr>
          <w:rFonts w:cs="Arial"/>
          <w:b/>
          <w:szCs w:val="20"/>
        </w:rPr>
        <w:t>3 Minute Test – Answer</w:t>
      </w:r>
    </w:p>
    <w:p w14:paraId="25BD4FE1" w14:textId="77777777" w:rsidR="00FF7DF9" w:rsidRPr="00A96233" w:rsidRDefault="00FF7DF9" w:rsidP="00FF7DF9">
      <w:pPr>
        <w:rPr>
          <w:rFonts w:cs="Arial"/>
          <w:szCs w:val="20"/>
        </w:rPr>
      </w:pPr>
      <w:r w:rsidRPr="00A96233">
        <w:rPr>
          <w:rFonts w:cs="Arial"/>
          <w:szCs w:val="20"/>
        </w:rPr>
        <w:t>Participants should only carry out the actions in Questions 1, 2 and 19. If they answer any other questions, they have failed the test.</w:t>
      </w:r>
    </w:p>
    <w:p w14:paraId="6AAE2E19" w14:textId="77777777" w:rsidR="00FF7DF9" w:rsidRPr="00A96233" w:rsidRDefault="00FF7DF9" w:rsidP="00FF7DF9">
      <w:pPr>
        <w:rPr>
          <w:rFonts w:cs="Arial"/>
        </w:rPr>
      </w:pPr>
    </w:p>
    <w:p w14:paraId="372B5A3C" w14:textId="77777777" w:rsidR="00FF7DF9" w:rsidRPr="00A96233" w:rsidRDefault="00FF7DF9" w:rsidP="00FF7DF9">
      <w:pPr>
        <w:rPr>
          <w:rFonts w:ascii="Arial Narrow" w:hAnsi="Arial Narrow"/>
        </w:rPr>
      </w:pPr>
    </w:p>
    <w:p w14:paraId="153191E2" w14:textId="77777777" w:rsidR="00FF7DF9" w:rsidRPr="00A96233" w:rsidRDefault="00FF7DF9" w:rsidP="00FF7DF9"/>
    <w:p w14:paraId="77715CC0" w14:textId="159C7C72" w:rsidR="00D222E1" w:rsidRPr="00A96233" w:rsidRDefault="00D222E1" w:rsidP="003247EA"/>
    <w:p w14:paraId="67C993E7" w14:textId="3B3C0259" w:rsidR="00020828" w:rsidRPr="00A96233" w:rsidRDefault="00020828" w:rsidP="006C6BDD">
      <w:pPr>
        <w:overflowPunct w:val="0"/>
        <w:autoSpaceDE w:val="0"/>
        <w:autoSpaceDN w:val="0"/>
        <w:adjustRightInd w:val="0"/>
        <w:spacing w:after="120"/>
        <w:jc w:val="left"/>
        <w:textAlignment w:val="baseline"/>
      </w:pPr>
    </w:p>
    <w:sectPr w:rsidR="00020828" w:rsidRPr="00A96233" w:rsidSect="001C6D34">
      <w:headerReference w:type="default" r:id="rId22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A1897" w14:textId="77777777" w:rsidR="00EA16ED" w:rsidRDefault="00EA16ED">
      <w:pPr>
        <w:spacing w:line="240" w:lineRule="auto"/>
      </w:pPr>
      <w:r>
        <w:separator/>
      </w:r>
    </w:p>
  </w:endnote>
  <w:endnote w:type="continuationSeparator" w:id="0">
    <w:p w14:paraId="7DFF2BD7" w14:textId="77777777" w:rsidR="00EA16ED" w:rsidRDefault="00EA16E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F851C" w14:textId="77777777" w:rsidR="00C31567" w:rsidRPr="004147A2" w:rsidRDefault="00C31567"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ED043" w14:textId="15536D55" w:rsidR="00C31567" w:rsidRPr="008A7427" w:rsidRDefault="00C31567" w:rsidP="008A742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3D231" w14:textId="77777777"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1D2788" w14:textId="0CE25AD5" w:rsidR="00C31567" w:rsidRPr="00020828" w:rsidRDefault="00C31567"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221</w:t>
    </w:r>
    <w:r w:rsidRPr="00D31FC5">
      <w:rPr>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2C506F" w14:textId="1216B441" w:rsidR="00C31567" w:rsidRPr="00001A4F" w:rsidRDefault="00C31567" w:rsidP="00001A4F">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5526D2" w14:textId="77777777"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3DE429" w14:textId="77777777"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A617B" w14:textId="0B4F1BD1" w:rsidR="00C31567" w:rsidRPr="00020828" w:rsidRDefault="00C31567" w:rsidP="00020828">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2C38A1" w14:textId="77777777"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C9170" w14:textId="7A52BCBC"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CA48B" w14:textId="77777777" w:rsidR="00C31567" w:rsidRDefault="00C315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94B23" w14:textId="4A30E7B1" w:rsidR="00C31567" w:rsidRPr="001C56EB" w:rsidRDefault="00C31567"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0F312" w14:textId="37C3D66C" w:rsidR="00C31567" w:rsidRPr="001C56EB" w:rsidRDefault="00C31567"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65887" w14:textId="641D5B0A" w:rsidR="00C31567" w:rsidRPr="00020828" w:rsidRDefault="00C31567"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ACB" w14:textId="5B489530" w:rsidR="00C31567" w:rsidRPr="001C56EB" w:rsidRDefault="00C31567" w:rsidP="001C56E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EBCFE0" w14:textId="1799D479"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44D419" w14:textId="77777777" w:rsidR="00C31567" w:rsidRPr="00284F6F" w:rsidRDefault="00C31567"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BE19B3" w14:textId="77777777" w:rsidR="00EA16ED" w:rsidRDefault="00EA16ED">
      <w:pPr>
        <w:spacing w:line="240" w:lineRule="auto"/>
      </w:pPr>
      <w:r>
        <w:separator/>
      </w:r>
    </w:p>
  </w:footnote>
  <w:footnote w:type="continuationSeparator" w:id="0">
    <w:p w14:paraId="3309F0FE" w14:textId="77777777" w:rsidR="00EA16ED" w:rsidRDefault="00EA16E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688D8" w14:textId="77777777" w:rsidR="00C31567" w:rsidRDefault="00C31567"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C31567" w:rsidRPr="000B5C13" w:rsidRDefault="00C31567"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6D41D1" w14:textId="3548964F" w:rsidR="00C31567" w:rsidRDefault="00C31567"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2F1A0DD0" wp14:editId="1590A05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382E1B7" w14:textId="77777777" w:rsidR="00C31567" w:rsidRPr="005C0CF7" w:rsidRDefault="00C31567"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7D7E91" w14:textId="77777777" w:rsidR="00C31567" w:rsidRDefault="00C31567"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3B32E94D" wp14:editId="2B2CF94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5E1216A" w14:textId="7764F701" w:rsidR="00C31567" w:rsidRPr="00D222E1" w:rsidRDefault="00C31567"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1DEEF2" w14:textId="11B38606" w:rsidR="00C31567" w:rsidRPr="00001A4F" w:rsidRDefault="00C31567" w:rsidP="00001A4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C7A581" w14:textId="77777777" w:rsidR="00C31567" w:rsidRDefault="00C31567" w:rsidP="00001A4F">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3296" behindDoc="1" locked="0" layoutInCell="1" allowOverlap="1" wp14:anchorId="4BA22715" wp14:editId="26C2200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2BA07DC6" w14:textId="0054813F" w:rsidR="00C31567" w:rsidRPr="00001A4F" w:rsidRDefault="00C31567" w:rsidP="00001A4F">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C49C2F" w14:textId="1E2464FF" w:rsidR="00C31567" w:rsidRDefault="00C31567"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8720" behindDoc="1" locked="0" layoutInCell="1" allowOverlap="1" wp14:anchorId="38B68FCC" wp14:editId="4EB7455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3FA85AF7" w14:textId="77777777" w:rsidR="00C31567" w:rsidRPr="005C0CF7" w:rsidRDefault="00C31567"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294A0" w14:textId="77777777" w:rsidR="00C31567" w:rsidRDefault="00C31567"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6912" behindDoc="1" locked="0" layoutInCell="1" allowOverlap="1" wp14:anchorId="46E15F86" wp14:editId="4F1A792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3947424D" w14:textId="32B01026" w:rsidR="00C31567" w:rsidRPr="00020828" w:rsidRDefault="00C31567"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79332E" w14:textId="426127B6" w:rsidR="00C31567" w:rsidRPr="003A09DE" w:rsidRDefault="00C31567" w:rsidP="003A09D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5A8EA" w14:textId="2DA359FF" w:rsidR="00C31567" w:rsidRDefault="00C31567"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65DE7D8B" wp14:editId="2383263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209DEECA" w14:textId="77777777" w:rsidR="00C31567" w:rsidRPr="00020828" w:rsidRDefault="00C31567"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8C8670" w14:textId="77777777" w:rsidR="00C31567" w:rsidRDefault="00C31567"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3056" behindDoc="1" locked="0" layoutInCell="1" allowOverlap="1" wp14:anchorId="0741F99E" wp14:editId="0911D40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42D32B9A" w14:textId="0BFEE749" w:rsidR="00C31567" w:rsidRPr="00020828" w:rsidRDefault="00C31567"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75CB5" w14:textId="77777777" w:rsidR="00C31567" w:rsidRDefault="00C31567" w:rsidP="00FF7DF9">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1488" behindDoc="1" locked="0" layoutInCell="1" allowOverlap="1" wp14:anchorId="09022CC5" wp14:editId="337C40A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KM04 Allocating stock to stores</w:t>
    </w:r>
  </w:p>
  <w:p w14:paraId="00EC6C44" w14:textId="77777777" w:rsidR="00C31567" w:rsidRPr="00020828" w:rsidRDefault="00C31567" w:rsidP="00FF7DF9">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5D6FED" w14:textId="77777777" w:rsidR="00C31567" w:rsidRDefault="00C31567" w:rsidP="001C56EB">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7073EED2" w14:textId="0151F2A0" w:rsidR="00C31567" w:rsidRDefault="00C31567" w:rsidP="001C56EB">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0F6110" w14:textId="77777777" w:rsidR="00C31567" w:rsidRDefault="00C31567"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9440" behindDoc="1" locked="0" layoutInCell="1" allowOverlap="1" wp14:anchorId="3AE584EE" wp14:editId="12297AB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Annexure A</w:t>
    </w:r>
  </w:p>
  <w:p w14:paraId="720B69C4" w14:textId="77777777" w:rsidR="00C31567" w:rsidRPr="00020828" w:rsidRDefault="00C31567"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CFA88" w14:textId="77777777" w:rsidR="00C31567" w:rsidRDefault="00C315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83F7F" w14:textId="28320707" w:rsidR="00C31567" w:rsidRDefault="00C31567"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464103B6" w14:textId="657E07C7" w:rsidR="00C31567" w:rsidRDefault="00C31567" w:rsidP="0084139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59C279" w14:textId="57DA1325" w:rsidR="00C31567" w:rsidRPr="001C56EB" w:rsidRDefault="00C31567" w:rsidP="001C56E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B3169" w14:textId="77777777" w:rsidR="00C31567" w:rsidRDefault="00C31567"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 KM01 Managing supplier relationships</w:t>
    </w:r>
  </w:p>
  <w:p w14:paraId="749379D5" w14:textId="77777777" w:rsidR="00C31567" w:rsidRPr="008E749B" w:rsidRDefault="00C31567"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3AE56" w14:textId="0007C017" w:rsidR="00C31567" w:rsidRDefault="00C31567" w:rsidP="00785EB9">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A774F6A" w14:textId="2FBD001F" w:rsidR="00C31567" w:rsidRPr="00785EB9" w:rsidRDefault="00C31567" w:rsidP="00785EB9">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88C494" w14:textId="1D1A0E9F" w:rsidR="00C31567" w:rsidRDefault="00C31567"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2BDD8562" wp14:editId="6C52DC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58F21F4" w14:textId="41DDAF5C" w:rsidR="00C31567" w:rsidRPr="005C0CF7" w:rsidRDefault="00C31567"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670C8" w14:textId="0C535A18" w:rsidR="00C31567" w:rsidRPr="008A7427" w:rsidRDefault="00C31567" w:rsidP="008A74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222B5"/>
    <w:multiLevelType w:val="hybridMultilevel"/>
    <w:tmpl w:val="4A3074D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 w15:restartNumberingAfterBreak="0">
    <w:nsid w:val="03F9277E"/>
    <w:multiLevelType w:val="hybridMultilevel"/>
    <w:tmpl w:val="922C1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62A2B3D"/>
    <w:multiLevelType w:val="multilevel"/>
    <w:tmpl w:val="157A2A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6937627"/>
    <w:multiLevelType w:val="hybridMultilevel"/>
    <w:tmpl w:val="0DD6434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06E5331F"/>
    <w:multiLevelType w:val="hybridMultilevel"/>
    <w:tmpl w:val="C2E09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ED6B63"/>
    <w:multiLevelType w:val="hybridMultilevel"/>
    <w:tmpl w:val="EC8A106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5" w15:restartNumberingAfterBreak="0">
    <w:nsid w:val="09867FF2"/>
    <w:multiLevelType w:val="hybridMultilevel"/>
    <w:tmpl w:val="8512A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 w15:restartNumberingAfterBreak="0">
    <w:nsid w:val="0A1C0511"/>
    <w:multiLevelType w:val="hybridMultilevel"/>
    <w:tmpl w:val="F9140C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0B074314"/>
    <w:multiLevelType w:val="hybridMultilevel"/>
    <w:tmpl w:val="22FCA6AE"/>
    <w:lvl w:ilvl="0" w:tplc="C6B2282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6"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 w15:restartNumberingAfterBreak="0">
    <w:nsid w:val="0F696E93"/>
    <w:multiLevelType w:val="hybridMultilevel"/>
    <w:tmpl w:val="A2BE0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7"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8"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114950FD"/>
    <w:multiLevelType w:val="hybridMultilevel"/>
    <w:tmpl w:val="8D4E79F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2"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3"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6"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7"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8"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15:restartNumberingAfterBreak="0">
    <w:nsid w:val="13943D66"/>
    <w:multiLevelType w:val="hybridMultilevel"/>
    <w:tmpl w:val="4A0614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1" w15:restartNumberingAfterBreak="0">
    <w:nsid w:val="15C02755"/>
    <w:multiLevelType w:val="hybridMultilevel"/>
    <w:tmpl w:val="511E69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17135829"/>
    <w:multiLevelType w:val="hybridMultilevel"/>
    <w:tmpl w:val="CCD23F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5"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76"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7"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8"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83"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4"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6"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7"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8"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9"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0"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1"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2"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3"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4" w15:restartNumberingAfterBreak="0">
    <w:nsid w:val="1E3B074D"/>
    <w:multiLevelType w:val="hybridMultilevel"/>
    <w:tmpl w:val="A4583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5"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6"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8"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9"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1"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2"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3"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4"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6"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8"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3"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4"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16"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7"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8"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9"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0"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26135E5A"/>
    <w:multiLevelType w:val="hybridMultilevel"/>
    <w:tmpl w:val="D45ECD1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4"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5"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6"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7"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8"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0"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2"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3"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6"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7"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9"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0"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1"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3"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7"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9"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0"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1"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4"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6"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7"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8"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1"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64"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6"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9" w15:restartNumberingAfterBreak="0">
    <w:nsid w:val="350D77D9"/>
    <w:multiLevelType w:val="multilevel"/>
    <w:tmpl w:val="0F4660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0"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2"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4"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7"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8"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9"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0"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2"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3"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7"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8"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9"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0"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1"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2"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3"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4"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6"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8"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9"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0"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1"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203"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5" w15:restartNumberingAfterBreak="0">
    <w:nsid w:val="42741B00"/>
    <w:multiLevelType w:val="hybridMultilevel"/>
    <w:tmpl w:val="1940FDD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7"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8"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09"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0"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3"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4"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15"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8" w15:restartNumberingAfterBreak="0">
    <w:nsid w:val="45DE0793"/>
    <w:multiLevelType w:val="hybridMultilevel"/>
    <w:tmpl w:val="8A320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20"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21"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2"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3"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4"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6"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9"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0"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1"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2"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4"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5"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6"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7"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8"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9"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0"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1"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2"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3" w15:restartNumberingAfterBreak="0">
    <w:nsid w:val="50E12077"/>
    <w:multiLevelType w:val="hybridMultilevel"/>
    <w:tmpl w:val="63A299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5"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7"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8" w15:restartNumberingAfterBreak="0">
    <w:nsid w:val="526545F4"/>
    <w:multiLevelType w:val="hybridMultilevel"/>
    <w:tmpl w:val="675CC88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0"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53E71889"/>
    <w:multiLevelType w:val="hybridMultilevel"/>
    <w:tmpl w:val="00BC8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3" w15:restartNumberingAfterBreak="0">
    <w:nsid w:val="541A2320"/>
    <w:multiLevelType w:val="hybridMultilevel"/>
    <w:tmpl w:val="98929A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551B2929"/>
    <w:multiLevelType w:val="hybridMultilevel"/>
    <w:tmpl w:val="80DAA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8"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0"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1"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2"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3"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6"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9"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1"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2"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3"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4"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7"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8"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0"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1"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2"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4"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5" w15:restartNumberingAfterBreak="0">
    <w:nsid w:val="5E6049EC"/>
    <w:multiLevelType w:val="hybridMultilevel"/>
    <w:tmpl w:val="64B022F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88"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9"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0"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1"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2"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3"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4" w15:restartNumberingAfterBreak="0">
    <w:nsid w:val="60D40269"/>
    <w:multiLevelType w:val="multilevel"/>
    <w:tmpl w:val="41ACF7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5"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296"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97"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298"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0"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1" w15:restartNumberingAfterBreak="0">
    <w:nsid w:val="62953746"/>
    <w:multiLevelType w:val="hybridMultilevel"/>
    <w:tmpl w:val="B4386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3"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5" w15:restartNumberingAfterBreak="0">
    <w:nsid w:val="636C71F5"/>
    <w:multiLevelType w:val="hybridMultilevel"/>
    <w:tmpl w:val="44B8B1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7"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8"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9"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0"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1"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3"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4"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5"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6"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7"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8"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9"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0"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1" w15:restartNumberingAfterBreak="0">
    <w:nsid w:val="6A643D64"/>
    <w:multiLevelType w:val="hybridMultilevel"/>
    <w:tmpl w:val="758AB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2"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4"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7" w15:restartNumberingAfterBreak="0">
    <w:nsid w:val="6D732181"/>
    <w:multiLevelType w:val="hybridMultilevel"/>
    <w:tmpl w:val="F67A28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9"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0" w15:restartNumberingAfterBreak="0">
    <w:nsid w:val="6F0552BA"/>
    <w:multiLevelType w:val="hybridMultilevel"/>
    <w:tmpl w:val="EAEAB65C"/>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3"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4" w15:restartNumberingAfterBreak="0">
    <w:nsid w:val="70BF160F"/>
    <w:multiLevelType w:val="hybridMultilevel"/>
    <w:tmpl w:val="FAA4F3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6"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7"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9"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1"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2"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3" w15:restartNumberingAfterBreak="0">
    <w:nsid w:val="74814D71"/>
    <w:multiLevelType w:val="hybridMultilevel"/>
    <w:tmpl w:val="59AEBC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4"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5"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6" w15:restartNumberingAfterBreak="0">
    <w:nsid w:val="775A05FA"/>
    <w:multiLevelType w:val="hybridMultilevel"/>
    <w:tmpl w:val="EF52E2B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9"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0"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1"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2" w15:restartNumberingAfterBreak="0">
    <w:nsid w:val="793404D4"/>
    <w:multiLevelType w:val="hybridMultilevel"/>
    <w:tmpl w:val="E81AEF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54"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5"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7"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8" w15:restartNumberingAfterBreak="0">
    <w:nsid w:val="7BF40D39"/>
    <w:multiLevelType w:val="hybridMultilevel"/>
    <w:tmpl w:val="CAF832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9"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0"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1"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2"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3"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4"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5"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6"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8"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9"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111"/>
  </w:num>
  <w:num w:numId="2">
    <w:abstractNumId w:val="175"/>
  </w:num>
  <w:num w:numId="3">
    <w:abstractNumId w:val="369"/>
  </w:num>
  <w:num w:numId="4">
    <w:abstractNumId w:val="201"/>
  </w:num>
  <w:num w:numId="5">
    <w:abstractNumId w:val="312"/>
  </w:num>
  <w:num w:numId="6">
    <w:abstractNumId w:val="339"/>
  </w:num>
  <w:num w:numId="7">
    <w:abstractNumId w:val="114"/>
  </w:num>
  <w:num w:numId="8">
    <w:abstractNumId w:val="219"/>
  </w:num>
  <w:num w:numId="9">
    <w:abstractNumId w:val="87"/>
  </w:num>
  <w:num w:numId="10">
    <w:abstractNumId w:val="158"/>
  </w:num>
  <w:num w:numId="11">
    <w:abstractNumId w:val="179"/>
  </w:num>
  <w:num w:numId="12">
    <w:abstractNumId w:val="39"/>
  </w:num>
  <w:num w:numId="13">
    <w:abstractNumId w:val="351"/>
  </w:num>
  <w:num w:numId="14">
    <w:abstractNumId w:val="315"/>
  </w:num>
  <w:num w:numId="15">
    <w:abstractNumId w:val="186"/>
  </w:num>
  <w:num w:numId="16">
    <w:abstractNumId w:val="83"/>
  </w:num>
  <w:num w:numId="17">
    <w:abstractNumId w:val="314"/>
  </w:num>
  <w:num w:numId="18">
    <w:abstractNumId w:val="126"/>
  </w:num>
  <w:num w:numId="19">
    <w:abstractNumId w:val="370"/>
  </w:num>
  <w:num w:numId="20">
    <w:abstractNumId w:val="139"/>
  </w:num>
  <w:num w:numId="21">
    <w:abstractNumId w:val="70"/>
  </w:num>
  <w:num w:numId="22">
    <w:abstractNumId w:val="241"/>
  </w:num>
  <w:num w:numId="23">
    <w:abstractNumId w:val="61"/>
  </w:num>
  <w:num w:numId="24">
    <w:abstractNumId w:val="125"/>
  </w:num>
  <w:num w:numId="25">
    <w:abstractNumId w:val="304"/>
  </w:num>
  <w:num w:numId="26">
    <w:abstractNumId w:val="329"/>
  </w:num>
  <w:num w:numId="27">
    <w:abstractNumId w:val="56"/>
  </w:num>
  <w:num w:numId="28">
    <w:abstractNumId w:val="74"/>
  </w:num>
  <w:num w:numId="29">
    <w:abstractNumId w:val="348"/>
  </w:num>
  <w:num w:numId="30">
    <w:abstractNumId w:val="233"/>
  </w:num>
  <w:num w:numId="31">
    <w:abstractNumId w:val="13"/>
  </w:num>
  <w:num w:numId="32">
    <w:abstractNumId w:val="33"/>
  </w:num>
  <w:num w:numId="33">
    <w:abstractNumId w:val="97"/>
  </w:num>
  <w:num w:numId="34">
    <w:abstractNumId w:val="37"/>
  </w:num>
  <w:num w:numId="35">
    <w:abstractNumId w:val="223"/>
  </w:num>
  <w:num w:numId="36">
    <w:abstractNumId w:val="217"/>
  </w:num>
  <w:num w:numId="37">
    <w:abstractNumId w:val="342"/>
  </w:num>
  <w:num w:numId="38">
    <w:abstractNumId w:val="295"/>
  </w:num>
  <w:num w:numId="39">
    <w:abstractNumId w:val="84"/>
  </w:num>
  <w:num w:numId="40">
    <w:abstractNumId w:val="245"/>
  </w:num>
  <w:num w:numId="41">
    <w:abstractNumId w:val="54"/>
  </w:num>
  <w:num w:numId="42">
    <w:abstractNumId w:val="286"/>
  </w:num>
  <w:num w:numId="43">
    <w:abstractNumId w:val="227"/>
  </w:num>
  <w:num w:numId="44">
    <w:abstractNumId w:val="136"/>
  </w:num>
  <w:num w:numId="45">
    <w:abstractNumId w:val="182"/>
  </w:num>
  <w:num w:numId="46">
    <w:abstractNumId w:val="200"/>
  </w:num>
  <w:num w:numId="47">
    <w:abstractNumId w:val="191"/>
  </w:num>
  <w:num w:numId="48">
    <w:abstractNumId w:val="153"/>
  </w:num>
  <w:num w:numId="49">
    <w:abstractNumId w:val="59"/>
  </w:num>
  <w:num w:numId="50">
    <w:abstractNumId w:val="277"/>
  </w:num>
  <w:num w:numId="51">
    <w:abstractNumId w:val="335"/>
  </w:num>
  <w:num w:numId="52">
    <w:abstractNumId w:val="18"/>
  </w:num>
  <w:num w:numId="53">
    <w:abstractNumId w:val="365"/>
  </w:num>
  <w:num w:numId="54">
    <w:abstractNumId w:val="328"/>
  </w:num>
  <w:num w:numId="55">
    <w:abstractNumId w:val="117"/>
  </w:num>
  <w:num w:numId="56">
    <w:abstractNumId w:val="318"/>
  </w:num>
  <w:num w:numId="57">
    <w:abstractNumId w:val="317"/>
  </w:num>
  <w:num w:numId="58">
    <w:abstractNumId w:val="2"/>
  </w:num>
  <w:num w:numId="59">
    <w:abstractNumId w:val="110"/>
  </w:num>
  <w:num w:numId="60">
    <w:abstractNumId w:val="363"/>
  </w:num>
  <w:num w:numId="61">
    <w:abstractNumId w:val="155"/>
  </w:num>
  <w:num w:numId="62">
    <w:abstractNumId w:val="17"/>
  </w:num>
  <w:num w:numId="63">
    <w:abstractNumId w:val="164"/>
  </w:num>
  <w:num w:numId="64">
    <w:abstractNumId w:val="210"/>
  </w:num>
  <w:num w:numId="65">
    <w:abstractNumId w:val="72"/>
  </w:num>
  <w:num w:numId="66">
    <w:abstractNumId w:val="341"/>
  </w:num>
  <w:num w:numId="67">
    <w:abstractNumId w:val="357"/>
  </w:num>
  <w:num w:numId="68">
    <w:abstractNumId w:val="0"/>
  </w:num>
  <w:num w:numId="69">
    <w:abstractNumId w:val="172"/>
  </w:num>
  <w:num w:numId="70">
    <w:abstractNumId w:val="254"/>
  </w:num>
  <w:num w:numId="71">
    <w:abstractNumId w:val="40"/>
  </w:num>
  <w:num w:numId="72">
    <w:abstractNumId w:val="355"/>
  </w:num>
  <w:num w:numId="73">
    <w:abstractNumId w:val="80"/>
  </w:num>
  <w:num w:numId="74">
    <w:abstractNumId w:val="267"/>
  </w:num>
  <w:num w:numId="75">
    <w:abstractNumId w:val="235"/>
  </w:num>
  <w:num w:numId="76">
    <w:abstractNumId w:val="28"/>
  </w:num>
  <w:num w:numId="77">
    <w:abstractNumId w:val="325"/>
  </w:num>
  <w:num w:numId="78">
    <w:abstractNumId w:val="134"/>
  </w:num>
  <w:num w:numId="79">
    <w:abstractNumId w:val="263"/>
  </w:num>
  <w:num w:numId="80">
    <w:abstractNumId w:val="189"/>
  </w:num>
  <w:num w:numId="81">
    <w:abstractNumId w:val="109"/>
  </w:num>
  <w:num w:numId="82">
    <w:abstractNumId w:val="324"/>
  </w:num>
  <w:num w:numId="83">
    <w:abstractNumId w:val="278"/>
  </w:num>
  <w:num w:numId="84">
    <w:abstractNumId w:val="167"/>
  </w:num>
  <w:num w:numId="85">
    <w:abstractNumId w:val="282"/>
  </w:num>
  <w:num w:numId="86">
    <w:abstractNumId w:val="216"/>
  </w:num>
  <w:num w:numId="87">
    <w:abstractNumId w:val="211"/>
  </w:num>
  <w:num w:numId="88">
    <w:abstractNumId w:val="5"/>
  </w:num>
  <w:num w:numId="89">
    <w:abstractNumId w:val="250"/>
  </w:num>
  <w:num w:numId="90">
    <w:abstractNumId w:val="209"/>
  </w:num>
  <w:num w:numId="91">
    <w:abstractNumId w:val="151"/>
  </w:num>
  <w:num w:numId="92">
    <w:abstractNumId w:val="144"/>
  </w:num>
  <w:num w:numId="93">
    <w:abstractNumId w:val="303"/>
  </w:num>
  <w:num w:numId="94">
    <w:abstractNumId w:val="269"/>
  </w:num>
  <w:num w:numId="95">
    <w:abstractNumId w:val="128"/>
  </w:num>
  <w:num w:numId="96">
    <w:abstractNumId w:val="104"/>
  </w:num>
  <w:num w:numId="97">
    <w:abstractNumId w:val="48"/>
  </w:num>
  <w:num w:numId="98">
    <w:abstractNumId w:val="297"/>
  </w:num>
  <w:num w:numId="99">
    <w:abstractNumId w:val="115"/>
  </w:num>
  <w:num w:numId="100">
    <w:abstractNumId w:val="161"/>
  </w:num>
  <w:num w:numId="101">
    <w:abstractNumId w:val="331"/>
  </w:num>
  <w:num w:numId="102">
    <w:abstractNumId w:val="345"/>
  </w:num>
  <w:num w:numId="103">
    <w:abstractNumId w:val="19"/>
  </w:num>
  <w:num w:numId="104">
    <w:abstractNumId w:val="366"/>
  </w:num>
  <w:num w:numId="105">
    <w:abstractNumId w:val="239"/>
  </w:num>
  <w:num w:numId="106">
    <w:abstractNumId w:val="34"/>
  </w:num>
  <w:num w:numId="107">
    <w:abstractNumId w:val="310"/>
  </w:num>
  <w:num w:numId="108">
    <w:abstractNumId w:val="187"/>
  </w:num>
  <w:num w:numId="109">
    <w:abstractNumId w:val="47"/>
  </w:num>
  <w:num w:numId="110">
    <w:abstractNumId w:val="148"/>
  </w:num>
  <w:num w:numId="111">
    <w:abstractNumId w:val="188"/>
  </w:num>
  <w:num w:numId="112">
    <w:abstractNumId w:val="280"/>
  </w:num>
  <w:num w:numId="113">
    <w:abstractNumId w:val="116"/>
  </w:num>
  <w:num w:numId="114">
    <w:abstractNumId w:val="230"/>
  </w:num>
  <w:num w:numId="115">
    <w:abstractNumId w:val="309"/>
  </w:num>
  <w:num w:numId="116">
    <w:abstractNumId w:val="273"/>
  </w:num>
  <w:num w:numId="117">
    <w:abstractNumId w:val="180"/>
  </w:num>
  <w:num w:numId="118">
    <w:abstractNumId w:val="42"/>
  </w:num>
  <w:num w:numId="119">
    <w:abstractNumId w:val="65"/>
  </w:num>
  <w:num w:numId="120">
    <w:abstractNumId w:val="197"/>
  </w:num>
  <w:num w:numId="121">
    <w:abstractNumId w:val="368"/>
  </w:num>
  <w:num w:numId="122">
    <w:abstractNumId w:val="221"/>
  </w:num>
  <w:num w:numId="123">
    <w:abstractNumId w:val="108"/>
  </w:num>
  <w:num w:numId="124">
    <w:abstractNumId w:val="193"/>
  </w:num>
  <w:num w:numId="125">
    <w:abstractNumId w:val="367"/>
  </w:num>
  <w:num w:numId="126">
    <w:abstractNumId w:val="120"/>
  </w:num>
  <w:num w:numId="127">
    <w:abstractNumId w:val="320"/>
  </w:num>
  <w:num w:numId="128">
    <w:abstractNumId w:val="323"/>
  </w:num>
  <w:num w:numId="129">
    <w:abstractNumId w:val="106"/>
  </w:num>
  <w:num w:numId="130">
    <w:abstractNumId w:val="177"/>
  </w:num>
  <w:num w:numId="131">
    <w:abstractNumId w:val="101"/>
  </w:num>
  <w:num w:numId="132">
    <w:abstractNumId w:val="93"/>
  </w:num>
  <w:num w:numId="133">
    <w:abstractNumId w:val="107"/>
  </w:num>
  <w:num w:numId="134">
    <w:abstractNumId w:val="142"/>
  </w:num>
  <w:num w:numId="135">
    <w:abstractNumId w:val="58"/>
  </w:num>
  <w:num w:numId="136">
    <w:abstractNumId w:val="300"/>
  </w:num>
  <w:num w:numId="137">
    <w:abstractNumId w:val="23"/>
  </w:num>
  <w:num w:numId="138">
    <w:abstractNumId w:val="181"/>
  </w:num>
  <w:num w:numId="139">
    <w:abstractNumId w:val="163"/>
  </w:num>
  <w:num w:numId="140">
    <w:abstractNumId w:val="145"/>
  </w:num>
  <w:num w:numId="141">
    <w:abstractNumId w:val="30"/>
  </w:num>
  <w:num w:numId="142">
    <w:abstractNumId w:val="174"/>
  </w:num>
  <w:num w:numId="143">
    <w:abstractNumId w:val="202"/>
  </w:num>
  <w:num w:numId="144">
    <w:abstractNumId w:val="359"/>
  </w:num>
  <w:num w:numId="145">
    <w:abstractNumId w:val="290"/>
  </w:num>
  <w:num w:numId="146">
    <w:abstractNumId w:val="231"/>
  </w:num>
  <w:num w:numId="147">
    <w:abstractNumId w:val="332"/>
  </w:num>
  <w:num w:numId="148">
    <w:abstractNumId w:val="206"/>
  </w:num>
  <w:num w:numId="149">
    <w:abstractNumId w:val="307"/>
  </w:num>
  <w:num w:numId="150">
    <w:abstractNumId w:val="162"/>
  </w:num>
  <w:num w:numId="151">
    <w:abstractNumId w:val="41"/>
  </w:num>
  <w:num w:numId="152">
    <w:abstractNumId w:val="96"/>
  </w:num>
  <w:num w:numId="153">
    <w:abstractNumId w:val="337"/>
  </w:num>
  <w:num w:numId="154">
    <w:abstractNumId w:val="285"/>
  </w:num>
  <w:num w:numId="155">
    <w:abstractNumId w:val="184"/>
  </w:num>
  <w:num w:numId="156">
    <w:abstractNumId w:val="82"/>
  </w:num>
  <w:num w:numId="157">
    <w:abstractNumId w:val="214"/>
  </w:num>
  <w:num w:numId="158">
    <w:abstractNumId w:val="143"/>
  </w:num>
  <w:num w:numId="159">
    <w:abstractNumId w:val="154"/>
  </w:num>
  <w:num w:numId="160">
    <w:abstractNumId w:val="8"/>
  </w:num>
  <w:num w:numId="161">
    <w:abstractNumId w:val="53"/>
  </w:num>
  <w:num w:numId="162">
    <w:abstractNumId w:val="255"/>
  </w:num>
  <w:num w:numId="163">
    <w:abstractNumId w:val="226"/>
  </w:num>
  <w:num w:numId="164">
    <w:abstractNumId w:val="81"/>
  </w:num>
  <w:num w:numId="165">
    <w:abstractNumId w:val="137"/>
  </w:num>
  <w:num w:numId="166">
    <w:abstractNumId w:val="170"/>
  </w:num>
  <w:num w:numId="167">
    <w:abstractNumId w:val="215"/>
  </w:num>
  <w:num w:numId="168">
    <w:abstractNumId w:val="274"/>
  </w:num>
  <w:num w:numId="169">
    <w:abstractNumId w:val="203"/>
  </w:num>
  <w:num w:numId="170">
    <w:abstractNumId w:val="275"/>
  </w:num>
  <w:num w:numId="171">
    <w:abstractNumId w:val="1"/>
  </w:num>
  <w:num w:numId="172">
    <w:abstractNumId w:val="207"/>
  </w:num>
  <w:num w:numId="173">
    <w:abstractNumId w:val="29"/>
  </w:num>
  <w:num w:numId="174">
    <w:abstractNumId w:val="50"/>
  </w:num>
  <w:num w:numId="175">
    <w:abstractNumId w:val="284"/>
  </w:num>
  <w:num w:numId="176">
    <w:abstractNumId w:val="77"/>
  </w:num>
  <w:num w:numId="177">
    <w:abstractNumId w:val="349"/>
  </w:num>
  <w:num w:numId="178">
    <w:abstractNumId w:val="242"/>
  </w:num>
  <w:num w:numId="179">
    <w:abstractNumId w:val="261"/>
  </w:num>
  <w:num w:numId="180">
    <w:abstractNumId w:val="259"/>
  </w:num>
  <w:num w:numId="181">
    <w:abstractNumId w:val="112"/>
  </w:num>
  <w:num w:numId="182">
    <w:abstractNumId w:val="222"/>
  </w:num>
  <w:num w:numId="183">
    <w:abstractNumId w:val="338"/>
  </w:num>
  <w:num w:numId="184">
    <w:abstractNumId w:val="228"/>
  </w:num>
  <w:num w:numId="185">
    <w:abstractNumId w:val="102"/>
  </w:num>
  <w:num w:numId="186">
    <w:abstractNumId w:val="89"/>
  </w:num>
  <w:num w:numId="187">
    <w:abstractNumId w:val="319"/>
  </w:num>
  <w:num w:numId="188">
    <w:abstractNumId w:val="140"/>
  </w:num>
  <w:num w:numId="189">
    <w:abstractNumId w:val="308"/>
  </w:num>
  <w:num w:numId="190">
    <w:abstractNumId w:val="192"/>
  </w:num>
  <w:num w:numId="191">
    <w:abstractNumId w:val="213"/>
  </w:num>
  <w:num w:numId="192">
    <w:abstractNumId w:val="270"/>
  </w:num>
  <w:num w:numId="193">
    <w:abstractNumId w:val="118"/>
  </w:num>
  <w:num w:numId="194">
    <w:abstractNumId w:val="265"/>
  </w:num>
  <w:num w:numId="195">
    <w:abstractNumId w:val="212"/>
  </w:num>
  <w:num w:numId="196">
    <w:abstractNumId w:val="289"/>
  </w:num>
  <w:num w:numId="197">
    <w:abstractNumId w:val="333"/>
  </w:num>
  <w:num w:numId="198">
    <w:abstractNumId w:val="350"/>
  </w:num>
  <w:num w:numId="199">
    <w:abstractNumId w:val="9"/>
  </w:num>
  <w:num w:numId="200">
    <w:abstractNumId w:val="204"/>
  </w:num>
  <w:num w:numId="201">
    <w:abstractNumId w:val="236"/>
  </w:num>
  <w:num w:numId="202">
    <w:abstractNumId w:val="6"/>
  </w:num>
  <w:num w:numId="203">
    <w:abstractNumId w:val="45"/>
  </w:num>
  <w:num w:numId="204">
    <w:abstractNumId w:val="103"/>
  </w:num>
  <w:num w:numId="205">
    <w:abstractNumId w:val="268"/>
  </w:num>
  <w:num w:numId="206">
    <w:abstractNumId w:val="238"/>
  </w:num>
  <w:num w:numId="207">
    <w:abstractNumId w:val="146"/>
  </w:num>
  <w:num w:numId="208">
    <w:abstractNumId w:val="361"/>
  </w:num>
  <w:num w:numId="209">
    <w:abstractNumId w:val="85"/>
  </w:num>
  <w:num w:numId="210">
    <w:abstractNumId w:val="322"/>
  </w:num>
  <w:num w:numId="211">
    <w:abstractNumId w:val="347"/>
  </w:num>
  <w:num w:numId="212">
    <w:abstractNumId w:val="266"/>
  </w:num>
  <w:num w:numId="213">
    <w:abstractNumId w:val="46"/>
  </w:num>
  <w:num w:numId="214">
    <w:abstractNumId w:val="152"/>
  </w:num>
  <w:num w:numId="215">
    <w:abstractNumId w:val="78"/>
  </w:num>
  <w:num w:numId="216">
    <w:abstractNumId w:val="185"/>
  </w:num>
  <w:num w:numId="217">
    <w:abstractNumId w:val="311"/>
  </w:num>
  <w:num w:numId="218">
    <w:abstractNumId w:val="251"/>
  </w:num>
  <w:num w:numId="219">
    <w:abstractNumId w:val="224"/>
  </w:num>
  <w:num w:numId="220">
    <w:abstractNumId w:val="147"/>
  </w:num>
  <w:num w:numId="221">
    <w:abstractNumId w:val="44"/>
  </w:num>
  <w:num w:numId="222">
    <w:abstractNumId w:val="183"/>
  </w:num>
  <w:num w:numId="223">
    <w:abstractNumId w:val="232"/>
  </w:num>
  <w:num w:numId="224">
    <w:abstractNumId w:val="20"/>
  </w:num>
  <w:num w:numId="225">
    <w:abstractNumId w:val="237"/>
  </w:num>
  <w:num w:numId="226">
    <w:abstractNumId w:val="276"/>
  </w:num>
  <w:num w:numId="227">
    <w:abstractNumId w:val="49"/>
  </w:num>
  <w:num w:numId="228">
    <w:abstractNumId w:val="150"/>
  </w:num>
  <w:num w:numId="229">
    <w:abstractNumId w:val="173"/>
  </w:num>
  <w:num w:numId="230">
    <w:abstractNumId w:val="98"/>
  </w:num>
  <w:num w:numId="231">
    <w:abstractNumId w:val="86"/>
  </w:num>
  <w:num w:numId="232">
    <w:abstractNumId w:val="291"/>
  </w:num>
  <w:num w:numId="233">
    <w:abstractNumId w:val="55"/>
  </w:num>
  <w:num w:numId="234">
    <w:abstractNumId w:val="198"/>
  </w:num>
  <w:num w:numId="235">
    <w:abstractNumId w:val="141"/>
  </w:num>
  <w:num w:numId="236">
    <w:abstractNumId w:val="199"/>
  </w:num>
  <w:num w:numId="237">
    <w:abstractNumId w:val="244"/>
  </w:num>
  <w:num w:numId="238">
    <w:abstractNumId w:val="91"/>
  </w:num>
  <w:num w:numId="239">
    <w:abstractNumId w:val="229"/>
  </w:num>
  <w:num w:numId="240">
    <w:abstractNumId w:val="246"/>
  </w:num>
  <w:num w:numId="241">
    <w:abstractNumId w:val="336"/>
  </w:num>
  <w:num w:numId="242">
    <w:abstractNumId w:val="127"/>
  </w:num>
  <w:num w:numId="243">
    <w:abstractNumId w:val="15"/>
  </w:num>
  <w:num w:numId="244">
    <w:abstractNumId w:val="260"/>
  </w:num>
  <w:num w:numId="245">
    <w:abstractNumId w:val="249"/>
  </w:num>
  <w:num w:numId="246">
    <w:abstractNumId w:val="157"/>
  </w:num>
  <w:num w:numId="247">
    <w:abstractNumId w:val="3"/>
  </w:num>
  <w:num w:numId="248">
    <w:abstractNumId w:val="176"/>
  </w:num>
  <w:num w:numId="249">
    <w:abstractNumId w:val="130"/>
  </w:num>
  <w:num w:numId="250">
    <w:abstractNumId w:val="196"/>
  </w:num>
  <w:num w:numId="251">
    <w:abstractNumId w:val="298"/>
  </w:num>
  <w:num w:numId="252">
    <w:abstractNumId w:val="122"/>
  </w:num>
  <w:num w:numId="253">
    <w:abstractNumId w:val="36"/>
  </w:num>
  <w:num w:numId="254">
    <w:abstractNumId w:val="113"/>
  </w:num>
  <w:num w:numId="255">
    <w:abstractNumId w:val="132"/>
  </w:num>
  <w:num w:numId="256">
    <w:abstractNumId w:val="131"/>
  </w:num>
  <w:num w:numId="257">
    <w:abstractNumId w:val="62"/>
  </w:num>
  <w:num w:numId="258">
    <w:abstractNumId w:val="326"/>
  </w:num>
  <w:num w:numId="259">
    <w:abstractNumId w:val="63"/>
  </w:num>
  <w:num w:numId="260">
    <w:abstractNumId w:val="292"/>
  </w:num>
  <w:num w:numId="261">
    <w:abstractNumId w:val="149"/>
  </w:num>
  <w:num w:numId="262">
    <w:abstractNumId w:val="88"/>
  </w:num>
  <w:num w:numId="263">
    <w:abstractNumId w:val="138"/>
  </w:num>
  <w:num w:numId="264">
    <w:abstractNumId w:val="66"/>
  </w:num>
  <w:num w:numId="265">
    <w:abstractNumId w:val="123"/>
  </w:num>
  <w:num w:numId="266">
    <w:abstractNumId w:val="279"/>
  </w:num>
  <w:num w:numId="267">
    <w:abstractNumId w:val="75"/>
  </w:num>
  <w:num w:numId="268">
    <w:abstractNumId w:val="234"/>
  </w:num>
  <w:num w:numId="269">
    <w:abstractNumId w:val="353"/>
  </w:num>
  <w:num w:numId="270">
    <w:abstractNumId w:val="296"/>
  </w:num>
  <w:num w:numId="271">
    <w:abstractNumId w:val="171"/>
  </w:num>
  <w:num w:numId="272">
    <w:abstractNumId w:val="178"/>
  </w:num>
  <w:num w:numId="273">
    <w:abstractNumId w:val="119"/>
  </w:num>
  <w:num w:numId="274">
    <w:abstractNumId w:val="302"/>
  </w:num>
  <w:num w:numId="275">
    <w:abstractNumId w:val="168"/>
  </w:num>
  <w:num w:numId="276">
    <w:abstractNumId w:val="257"/>
  </w:num>
  <w:num w:numId="277">
    <w:abstractNumId w:val="190"/>
  </w:num>
  <w:num w:numId="278">
    <w:abstractNumId w:val="316"/>
  </w:num>
  <w:num w:numId="279">
    <w:abstractNumId w:val="57"/>
  </w:num>
  <w:num w:numId="280">
    <w:abstractNumId w:val="76"/>
  </w:num>
  <w:num w:numId="281">
    <w:abstractNumId w:val="360"/>
  </w:num>
  <w:num w:numId="282">
    <w:abstractNumId w:val="11"/>
  </w:num>
  <w:num w:numId="283">
    <w:abstractNumId w:val="105"/>
  </w:num>
  <w:num w:numId="284">
    <w:abstractNumId w:val="100"/>
  </w:num>
  <w:num w:numId="285">
    <w:abstractNumId w:val="287"/>
  </w:num>
  <w:num w:numId="286">
    <w:abstractNumId w:val="364"/>
  </w:num>
  <w:num w:numId="287">
    <w:abstractNumId w:val="90"/>
  </w:num>
  <w:num w:numId="288">
    <w:abstractNumId w:val="32"/>
  </w:num>
  <w:num w:numId="289">
    <w:abstractNumId w:val="306"/>
  </w:num>
  <w:num w:numId="290">
    <w:abstractNumId w:val="220"/>
  </w:num>
  <w:num w:numId="291">
    <w:abstractNumId w:val="195"/>
  </w:num>
  <w:num w:numId="292">
    <w:abstractNumId w:val="271"/>
  </w:num>
  <w:num w:numId="293">
    <w:abstractNumId w:val="208"/>
  </w:num>
  <w:num w:numId="294">
    <w:abstractNumId w:val="124"/>
  </w:num>
  <w:num w:numId="295">
    <w:abstractNumId w:val="247"/>
  </w:num>
  <w:num w:numId="296">
    <w:abstractNumId w:val="133"/>
  </w:num>
  <w:num w:numId="297">
    <w:abstractNumId w:val="262"/>
  </w:num>
  <w:num w:numId="298">
    <w:abstractNumId w:val="194"/>
  </w:num>
  <w:num w:numId="299">
    <w:abstractNumId w:val="283"/>
  </w:num>
  <w:num w:numId="300">
    <w:abstractNumId w:val="313"/>
  </w:num>
  <w:num w:numId="301">
    <w:abstractNumId w:val="51"/>
  </w:num>
  <w:num w:numId="302">
    <w:abstractNumId w:val="95"/>
  </w:num>
  <w:num w:numId="303">
    <w:abstractNumId w:val="240"/>
  </w:num>
  <w:num w:numId="304">
    <w:abstractNumId w:val="272"/>
  </w:num>
  <w:num w:numId="305">
    <w:abstractNumId w:val="135"/>
  </w:num>
  <w:num w:numId="306">
    <w:abstractNumId w:val="344"/>
  </w:num>
  <w:num w:numId="307">
    <w:abstractNumId w:val="293"/>
  </w:num>
  <w:num w:numId="308">
    <w:abstractNumId w:val="354"/>
  </w:num>
  <w:num w:numId="309">
    <w:abstractNumId w:val="165"/>
  </w:num>
  <w:num w:numId="310">
    <w:abstractNumId w:val="67"/>
  </w:num>
  <w:num w:numId="311">
    <w:abstractNumId w:val="68"/>
  </w:num>
  <w:num w:numId="312">
    <w:abstractNumId w:val="299"/>
  </w:num>
  <w:num w:numId="313">
    <w:abstractNumId w:val="92"/>
  </w:num>
  <w:num w:numId="314">
    <w:abstractNumId w:val="7"/>
  </w:num>
  <w:num w:numId="315">
    <w:abstractNumId w:val="16"/>
  </w:num>
  <w:num w:numId="316">
    <w:abstractNumId w:val="10"/>
  </w:num>
  <w:num w:numId="317">
    <w:abstractNumId w:val="21"/>
  </w:num>
  <w:num w:numId="318">
    <w:abstractNumId w:val="362"/>
  </w:num>
  <w:num w:numId="319">
    <w:abstractNumId w:val="288"/>
  </w:num>
  <w:num w:numId="320">
    <w:abstractNumId w:val="129"/>
  </w:num>
  <w:num w:numId="321">
    <w:abstractNumId w:val="225"/>
  </w:num>
  <w:num w:numId="322">
    <w:abstractNumId w:val="31"/>
  </w:num>
  <w:num w:numId="323">
    <w:abstractNumId w:val="281"/>
  </w:num>
  <w:num w:numId="324">
    <w:abstractNumId w:val="27"/>
  </w:num>
  <w:num w:numId="325">
    <w:abstractNumId w:val="356"/>
  </w:num>
  <w:num w:numId="326">
    <w:abstractNumId w:val="156"/>
  </w:num>
  <w:num w:numId="327">
    <w:abstractNumId w:val="12"/>
  </w:num>
  <w:num w:numId="328">
    <w:abstractNumId w:val="79"/>
  </w:num>
  <w:num w:numId="329">
    <w:abstractNumId w:val="258"/>
  </w:num>
  <w:num w:numId="330">
    <w:abstractNumId w:val="26"/>
  </w:num>
  <w:num w:numId="331">
    <w:abstractNumId w:val="121"/>
  </w:num>
  <w:num w:numId="332">
    <w:abstractNumId w:val="327"/>
  </w:num>
  <w:num w:numId="333">
    <w:abstractNumId w:val="71"/>
  </w:num>
  <w:num w:numId="334">
    <w:abstractNumId w:val="4"/>
  </w:num>
  <w:num w:numId="335">
    <w:abstractNumId w:val="60"/>
  </w:num>
  <w:num w:numId="336">
    <w:abstractNumId w:val="343"/>
  </w:num>
  <w:num w:numId="337">
    <w:abstractNumId w:val="301"/>
  </w:num>
  <w:num w:numId="338">
    <w:abstractNumId w:val="22"/>
  </w:num>
  <w:num w:numId="339">
    <w:abstractNumId w:val="294"/>
  </w:num>
  <w:num w:numId="340">
    <w:abstractNumId w:val="169"/>
  </w:num>
  <w:num w:numId="341">
    <w:abstractNumId w:val="305"/>
  </w:num>
  <w:num w:numId="342">
    <w:abstractNumId w:val="52"/>
  </w:num>
  <w:num w:numId="343">
    <w:abstractNumId w:val="218"/>
  </w:num>
  <w:num w:numId="344">
    <w:abstractNumId w:val="35"/>
  </w:num>
  <w:num w:numId="345">
    <w:abstractNumId w:val="321"/>
  </w:num>
  <w:num w:numId="346">
    <w:abstractNumId w:val="264"/>
  </w:num>
  <w:num w:numId="347">
    <w:abstractNumId w:val="340"/>
  </w:num>
  <w:num w:numId="348">
    <w:abstractNumId w:val="160"/>
  </w:num>
  <w:num w:numId="349">
    <w:abstractNumId w:val="256"/>
  </w:num>
  <w:num w:numId="350">
    <w:abstractNumId w:val="38"/>
  </w:num>
  <w:num w:numId="351">
    <w:abstractNumId w:val="94"/>
  </w:num>
  <w:num w:numId="352">
    <w:abstractNumId w:val="252"/>
  </w:num>
  <w:num w:numId="353">
    <w:abstractNumId w:val="334"/>
  </w:num>
  <w:num w:numId="354">
    <w:abstractNumId w:val="358"/>
  </w:num>
  <w:num w:numId="355">
    <w:abstractNumId w:val="25"/>
  </w:num>
  <w:num w:numId="356">
    <w:abstractNumId w:val="69"/>
  </w:num>
  <w:num w:numId="357">
    <w:abstractNumId w:val="253"/>
  </w:num>
  <w:num w:numId="358">
    <w:abstractNumId w:val="352"/>
  </w:num>
  <w:num w:numId="359">
    <w:abstractNumId w:val="243"/>
  </w:num>
  <w:num w:numId="360">
    <w:abstractNumId w:val="73"/>
  </w:num>
  <w:num w:numId="361">
    <w:abstractNumId w:val="14"/>
  </w:num>
  <w:num w:numId="362">
    <w:abstractNumId w:val="24"/>
  </w:num>
  <w:num w:numId="363">
    <w:abstractNumId w:val="248"/>
  </w:num>
  <w:num w:numId="364">
    <w:abstractNumId w:val="330"/>
  </w:num>
  <w:num w:numId="365">
    <w:abstractNumId w:val="205"/>
  </w:num>
  <w:num w:numId="366">
    <w:abstractNumId w:val="43"/>
  </w:num>
  <w:num w:numId="367">
    <w:abstractNumId w:val="166"/>
  </w:num>
  <w:num w:numId="368">
    <w:abstractNumId w:val="99"/>
  </w:num>
  <w:num w:numId="369">
    <w:abstractNumId w:val="159"/>
  </w:num>
  <w:num w:numId="370">
    <w:abstractNumId w:val="64"/>
  </w:num>
  <w:num w:numId="371">
    <w:abstractNumId w:val="346"/>
  </w:num>
  <w:numIdMacAtCleanup w:val="3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676A"/>
    <w:rsid w:val="00017308"/>
    <w:rsid w:val="000206F8"/>
    <w:rsid w:val="00020828"/>
    <w:rsid w:val="00035326"/>
    <w:rsid w:val="00035381"/>
    <w:rsid w:val="0003665B"/>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7A59"/>
    <w:rsid w:val="00082997"/>
    <w:rsid w:val="00083660"/>
    <w:rsid w:val="00086031"/>
    <w:rsid w:val="0009018F"/>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1200"/>
    <w:rsid w:val="000E7B2E"/>
    <w:rsid w:val="000E7E84"/>
    <w:rsid w:val="000F1139"/>
    <w:rsid w:val="000F291B"/>
    <w:rsid w:val="000F521E"/>
    <w:rsid w:val="00100F64"/>
    <w:rsid w:val="00102BB0"/>
    <w:rsid w:val="00103275"/>
    <w:rsid w:val="001057B4"/>
    <w:rsid w:val="0010736D"/>
    <w:rsid w:val="0011434A"/>
    <w:rsid w:val="00117299"/>
    <w:rsid w:val="00124EB7"/>
    <w:rsid w:val="00130D02"/>
    <w:rsid w:val="001322F4"/>
    <w:rsid w:val="00133B26"/>
    <w:rsid w:val="0014236E"/>
    <w:rsid w:val="00156253"/>
    <w:rsid w:val="0016092A"/>
    <w:rsid w:val="001652B1"/>
    <w:rsid w:val="001670E2"/>
    <w:rsid w:val="00171446"/>
    <w:rsid w:val="00180BD7"/>
    <w:rsid w:val="001816DA"/>
    <w:rsid w:val="00183F38"/>
    <w:rsid w:val="00185825"/>
    <w:rsid w:val="00186D67"/>
    <w:rsid w:val="0019153E"/>
    <w:rsid w:val="00193625"/>
    <w:rsid w:val="00194476"/>
    <w:rsid w:val="0019634E"/>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23D2"/>
    <w:rsid w:val="0020025F"/>
    <w:rsid w:val="0021141A"/>
    <w:rsid w:val="00213389"/>
    <w:rsid w:val="00222D5C"/>
    <w:rsid w:val="00223F31"/>
    <w:rsid w:val="00225FC2"/>
    <w:rsid w:val="00236377"/>
    <w:rsid w:val="00243815"/>
    <w:rsid w:val="00252029"/>
    <w:rsid w:val="00256FFA"/>
    <w:rsid w:val="00257B1B"/>
    <w:rsid w:val="0027069A"/>
    <w:rsid w:val="002722C0"/>
    <w:rsid w:val="00273EC0"/>
    <w:rsid w:val="002747AE"/>
    <w:rsid w:val="00277CA5"/>
    <w:rsid w:val="00291349"/>
    <w:rsid w:val="00291CEE"/>
    <w:rsid w:val="00294F35"/>
    <w:rsid w:val="002A2589"/>
    <w:rsid w:val="002A3494"/>
    <w:rsid w:val="002A3578"/>
    <w:rsid w:val="002A4B7F"/>
    <w:rsid w:val="002A7E9F"/>
    <w:rsid w:val="002B3F01"/>
    <w:rsid w:val="002C1F7D"/>
    <w:rsid w:val="002C5354"/>
    <w:rsid w:val="002D3FE3"/>
    <w:rsid w:val="002D5A06"/>
    <w:rsid w:val="002D73D5"/>
    <w:rsid w:val="002E23EC"/>
    <w:rsid w:val="002E30EE"/>
    <w:rsid w:val="002E394B"/>
    <w:rsid w:val="002E436C"/>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5211"/>
    <w:rsid w:val="00361EF7"/>
    <w:rsid w:val="0037456C"/>
    <w:rsid w:val="003772E8"/>
    <w:rsid w:val="00381EE8"/>
    <w:rsid w:val="00383607"/>
    <w:rsid w:val="003868FB"/>
    <w:rsid w:val="00387EEC"/>
    <w:rsid w:val="00391C22"/>
    <w:rsid w:val="00396656"/>
    <w:rsid w:val="003A03A1"/>
    <w:rsid w:val="003A09DE"/>
    <w:rsid w:val="003A698E"/>
    <w:rsid w:val="003B3BD5"/>
    <w:rsid w:val="003B5321"/>
    <w:rsid w:val="003C1460"/>
    <w:rsid w:val="003C6DA5"/>
    <w:rsid w:val="003D34BF"/>
    <w:rsid w:val="003D37F6"/>
    <w:rsid w:val="003D5885"/>
    <w:rsid w:val="003E55C0"/>
    <w:rsid w:val="003E5F40"/>
    <w:rsid w:val="003E6DBF"/>
    <w:rsid w:val="003F1AE1"/>
    <w:rsid w:val="004027CC"/>
    <w:rsid w:val="00413AA0"/>
    <w:rsid w:val="00420AF4"/>
    <w:rsid w:val="004223AD"/>
    <w:rsid w:val="00422FAF"/>
    <w:rsid w:val="0042560E"/>
    <w:rsid w:val="004302FE"/>
    <w:rsid w:val="00432B70"/>
    <w:rsid w:val="00433F4D"/>
    <w:rsid w:val="00441CC8"/>
    <w:rsid w:val="0044491D"/>
    <w:rsid w:val="004546A6"/>
    <w:rsid w:val="00463AD7"/>
    <w:rsid w:val="0046658B"/>
    <w:rsid w:val="00470273"/>
    <w:rsid w:val="00470D4E"/>
    <w:rsid w:val="00471325"/>
    <w:rsid w:val="004747D0"/>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9455A"/>
    <w:rsid w:val="005A3093"/>
    <w:rsid w:val="005A71F4"/>
    <w:rsid w:val="005B2883"/>
    <w:rsid w:val="005C0CF7"/>
    <w:rsid w:val="005C14DC"/>
    <w:rsid w:val="005D3DBD"/>
    <w:rsid w:val="005D6552"/>
    <w:rsid w:val="005E6179"/>
    <w:rsid w:val="005E70EB"/>
    <w:rsid w:val="005E7EAB"/>
    <w:rsid w:val="005F003E"/>
    <w:rsid w:val="0060359E"/>
    <w:rsid w:val="00605501"/>
    <w:rsid w:val="00613A3F"/>
    <w:rsid w:val="00615038"/>
    <w:rsid w:val="00615962"/>
    <w:rsid w:val="006273B0"/>
    <w:rsid w:val="00634127"/>
    <w:rsid w:val="00634C71"/>
    <w:rsid w:val="00636B11"/>
    <w:rsid w:val="00637809"/>
    <w:rsid w:val="0064295A"/>
    <w:rsid w:val="00643798"/>
    <w:rsid w:val="00645F8A"/>
    <w:rsid w:val="00646015"/>
    <w:rsid w:val="006465B3"/>
    <w:rsid w:val="00650A8B"/>
    <w:rsid w:val="006523BD"/>
    <w:rsid w:val="00655159"/>
    <w:rsid w:val="00655A65"/>
    <w:rsid w:val="00657811"/>
    <w:rsid w:val="00661CC2"/>
    <w:rsid w:val="00663D41"/>
    <w:rsid w:val="00663DA3"/>
    <w:rsid w:val="006652F5"/>
    <w:rsid w:val="0067231B"/>
    <w:rsid w:val="006752F6"/>
    <w:rsid w:val="00681D18"/>
    <w:rsid w:val="006843BA"/>
    <w:rsid w:val="00685EFC"/>
    <w:rsid w:val="00686D4C"/>
    <w:rsid w:val="006877AD"/>
    <w:rsid w:val="0069495B"/>
    <w:rsid w:val="0069508C"/>
    <w:rsid w:val="006A3A8C"/>
    <w:rsid w:val="006A7242"/>
    <w:rsid w:val="006B78CA"/>
    <w:rsid w:val="006C2E68"/>
    <w:rsid w:val="006C6BDD"/>
    <w:rsid w:val="006D153E"/>
    <w:rsid w:val="006D238F"/>
    <w:rsid w:val="006D323E"/>
    <w:rsid w:val="006D3FE6"/>
    <w:rsid w:val="006E09C2"/>
    <w:rsid w:val="006E09D8"/>
    <w:rsid w:val="006E192A"/>
    <w:rsid w:val="006E7397"/>
    <w:rsid w:val="006F5174"/>
    <w:rsid w:val="006F5C7C"/>
    <w:rsid w:val="006F65E5"/>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696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E1DD0"/>
    <w:rsid w:val="007F3F78"/>
    <w:rsid w:val="007F789E"/>
    <w:rsid w:val="00810275"/>
    <w:rsid w:val="00815A39"/>
    <w:rsid w:val="00822400"/>
    <w:rsid w:val="00823F1E"/>
    <w:rsid w:val="008274A2"/>
    <w:rsid w:val="00832FDD"/>
    <w:rsid w:val="00833887"/>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825FC"/>
    <w:rsid w:val="00891826"/>
    <w:rsid w:val="00891B46"/>
    <w:rsid w:val="008931BA"/>
    <w:rsid w:val="008965EB"/>
    <w:rsid w:val="00896655"/>
    <w:rsid w:val="008A2DA7"/>
    <w:rsid w:val="008A7427"/>
    <w:rsid w:val="008B263F"/>
    <w:rsid w:val="008B2D4A"/>
    <w:rsid w:val="008B45F4"/>
    <w:rsid w:val="008B65A9"/>
    <w:rsid w:val="008B687E"/>
    <w:rsid w:val="008C0ECB"/>
    <w:rsid w:val="008C344D"/>
    <w:rsid w:val="008C4E7B"/>
    <w:rsid w:val="008C645A"/>
    <w:rsid w:val="008D0C38"/>
    <w:rsid w:val="008D396F"/>
    <w:rsid w:val="008D79B3"/>
    <w:rsid w:val="008E1DE3"/>
    <w:rsid w:val="008E3896"/>
    <w:rsid w:val="008E3DA7"/>
    <w:rsid w:val="008E4528"/>
    <w:rsid w:val="008F5665"/>
    <w:rsid w:val="00901771"/>
    <w:rsid w:val="00907804"/>
    <w:rsid w:val="009104DA"/>
    <w:rsid w:val="009130D3"/>
    <w:rsid w:val="00913A08"/>
    <w:rsid w:val="00922830"/>
    <w:rsid w:val="009274BF"/>
    <w:rsid w:val="00932D66"/>
    <w:rsid w:val="00942961"/>
    <w:rsid w:val="00944849"/>
    <w:rsid w:val="00952582"/>
    <w:rsid w:val="0095451A"/>
    <w:rsid w:val="00963273"/>
    <w:rsid w:val="0097262D"/>
    <w:rsid w:val="009806F3"/>
    <w:rsid w:val="009812AD"/>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E6C"/>
    <w:rsid w:val="009F01AB"/>
    <w:rsid w:val="009F0908"/>
    <w:rsid w:val="009F0DE9"/>
    <w:rsid w:val="009F59E1"/>
    <w:rsid w:val="00A04E4B"/>
    <w:rsid w:val="00A05514"/>
    <w:rsid w:val="00A0592E"/>
    <w:rsid w:val="00A06F56"/>
    <w:rsid w:val="00A1050D"/>
    <w:rsid w:val="00A1161F"/>
    <w:rsid w:val="00A13D9A"/>
    <w:rsid w:val="00A232B7"/>
    <w:rsid w:val="00A23AC9"/>
    <w:rsid w:val="00A2706C"/>
    <w:rsid w:val="00A4089B"/>
    <w:rsid w:val="00A42F2F"/>
    <w:rsid w:val="00A52978"/>
    <w:rsid w:val="00A5592E"/>
    <w:rsid w:val="00A56262"/>
    <w:rsid w:val="00A568CC"/>
    <w:rsid w:val="00A62BF7"/>
    <w:rsid w:val="00A66F44"/>
    <w:rsid w:val="00A7048D"/>
    <w:rsid w:val="00A72F8A"/>
    <w:rsid w:val="00A73657"/>
    <w:rsid w:val="00A741AC"/>
    <w:rsid w:val="00A74384"/>
    <w:rsid w:val="00A80845"/>
    <w:rsid w:val="00A818BA"/>
    <w:rsid w:val="00A84C16"/>
    <w:rsid w:val="00A8611E"/>
    <w:rsid w:val="00A90385"/>
    <w:rsid w:val="00A912FC"/>
    <w:rsid w:val="00A93893"/>
    <w:rsid w:val="00A96233"/>
    <w:rsid w:val="00A97673"/>
    <w:rsid w:val="00AA2340"/>
    <w:rsid w:val="00AA3B3E"/>
    <w:rsid w:val="00AB05A5"/>
    <w:rsid w:val="00AB5FD4"/>
    <w:rsid w:val="00AC10B8"/>
    <w:rsid w:val="00AC5850"/>
    <w:rsid w:val="00AC6136"/>
    <w:rsid w:val="00AD2099"/>
    <w:rsid w:val="00AD5950"/>
    <w:rsid w:val="00AD6BCD"/>
    <w:rsid w:val="00AE17EF"/>
    <w:rsid w:val="00AE24E9"/>
    <w:rsid w:val="00AE2D04"/>
    <w:rsid w:val="00AF03CD"/>
    <w:rsid w:val="00AF1045"/>
    <w:rsid w:val="00AF3B88"/>
    <w:rsid w:val="00B03001"/>
    <w:rsid w:val="00B045DA"/>
    <w:rsid w:val="00B04C96"/>
    <w:rsid w:val="00B055AE"/>
    <w:rsid w:val="00B10172"/>
    <w:rsid w:val="00B151F4"/>
    <w:rsid w:val="00B16920"/>
    <w:rsid w:val="00B213FF"/>
    <w:rsid w:val="00B370DC"/>
    <w:rsid w:val="00B42EEF"/>
    <w:rsid w:val="00B47442"/>
    <w:rsid w:val="00B4758A"/>
    <w:rsid w:val="00B50560"/>
    <w:rsid w:val="00B51A28"/>
    <w:rsid w:val="00B57254"/>
    <w:rsid w:val="00B574DD"/>
    <w:rsid w:val="00B62BE8"/>
    <w:rsid w:val="00B74EC5"/>
    <w:rsid w:val="00B76423"/>
    <w:rsid w:val="00B80379"/>
    <w:rsid w:val="00B8228F"/>
    <w:rsid w:val="00B8659E"/>
    <w:rsid w:val="00B91D45"/>
    <w:rsid w:val="00B93B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CF4"/>
    <w:rsid w:val="00BD615E"/>
    <w:rsid w:val="00BE0CF3"/>
    <w:rsid w:val="00BE3B31"/>
    <w:rsid w:val="00BF148F"/>
    <w:rsid w:val="00BF3080"/>
    <w:rsid w:val="00BF5342"/>
    <w:rsid w:val="00BF623C"/>
    <w:rsid w:val="00BF6355"/>
    <w:rsid w:val="00C05D30"/>
    <w:rsid w:val="00C0691F"/>
    <w:rsid w:val="00C142F9"/>
    <w:rsid w:val="00C151F2"/>
    <w:rsid w:val="00C23FC3"/>
    <w:rsid w:val="00C264FD"/>
    <w:rsid w:val="00C304B4"/>
    <w:rsid w:val="00C31567"/>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2245"/>
    <w:rsid w:val="00C93ADE"/>
    <w:rsid w:val="00C963F4"/>
    <w:rsid w:val="00C966A2"/>
    <w:rsid w:val="00C974C6"/>
    <w:rsid w:val="00CA41B6"/>
    <w:rsid w:val="00CB0E8C"/>
    <w:rsid w:val="00CB6363"/>
    <w:rsid w:val="00CB7401"/>
    <w:rsid w:val="00CB7E26"/>
    <w:rsid w:val="00CD2CFD"/>
    <w:rsid w:val="00CD5266"/>
    <w:rsid w:val="00CD7213"/>
    <w:rsid w:val="00CE08B4"/>
    <w:rsid w:val="00CE610C"/>
    <w:rsid w:val="00CE6893"/>
    <w:rsid w:val="00CE7C68"/>
    <w:rsid w:val="00CF2A11"/>
    <w:rsid w:val="00CF42AE"/>
    <w:rsid w:val="00CF5C53"/>
    <w:rsid w:val="00CF7F28"/>
    <w:rsid w:val="00D05C1F"/>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28F8"/>
    <w:rsid w:val="00D9279D"/>
    <w:rsid w:val="00D93AA7"/>
    <w:rsid w:val="00D95C6C"/>
    <w:rsid w:val="00DA0EB4"/>
    <w:rsid w:val="00DA478C"/>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C25"/>
    <w:rsid w:val="00E00754"/>
    <w:rsid w:val="00E02AF0"/>
    <w:rsid w:val="00E0379E"/>
    <w:rsid w:val="00E03F08"/>
    <w:rsid w:val="00E12285"/>
    <w:rsid w:val="00E14154"/>
    <w:rsid w:val="00E14AA5"/>
    <w:rsid w:val="00E27CED"/>
    <w:rsid w:val="00E324C4"/>
    <w:rsid w:val="00E33549"/>
    <w:rsid w:val="00E34158"/>
    <w:rsid w:val="00E34163"/>
    <w:rsid w:val="00E448EA"/>
    <w:rsid w:val="00E45EA9"/>
    <w:rsid w:val="00E465A5"/>
    <w:rsid w:val="00E50952"/>
    <w:rsid w:val="00E5457D"/>
    <w:rsid w:val="00E56E92"/>
    <w:rsid w:val="00E577EE"/>
    <w:rsid w:val="00E6486A"/>
    <w:rsid w:val="00E64BA2"/>
    <w:rsid w:val="00E65EB9"/>
    <w:rsid w:val="00E73226"/>
    <w:rsid w:val="00E73E55"/>
    <w:rsid w:val="00E7557F"/>
    <w:rsid w:val="00E81E19"/>
    <w:rsid w:val="00E9408C"/>
    <w:rsid w:val="00E975DA"/>
    <w:rsid w:val="00E975DF"/>
    <w:rsid w:val="00EA16ED"/>
    <w:rsid w:val="00EA2CC4"/>
    <w:rsid w:val="00EA51DC"/>
    <w:rsid w:val="00EC0994"/>
    <w:rsid w:val="00EC39C4"/>
    <w:rsid w:val="00EC436F"/>
    <w:rsid w:val="00EC46BD"/>
    <w:rsid w:val="00EC5300"/>
    <w:rsid w:val="00EC76F0"/>
    <w:rsid w:val="00EE34CD"/>
    <w:rsid w:val="00EE63C4"/>
    <w:rsid w:val="00EE6DEE"/>
    <w:rsid w:val="00F07210"/>
    <w:rsid w:val="00F10AD9"/>
    <w:rsid w:val="00F155C9"/>
    <w:rsid w:val="00F2194D"/>
    <w:rsid w:val="00F24BD2"/>
    <w:rsid w:val="00F3538E"/>
    <w:rsid w:val="00F429FA"/>
    <w:rsid w:val="00F4392A"/>
    <w:rsid w:val="00F46C50"/>
    <w:rsid w:val="00F50763"/>
    <w:rsid w:val="00F527CA"/>
    <w:rsid w:val="00F53A81"/>
    <w:rsid w:val="00F55346"/>
    <w:rsid w:val="00F622B0"/>
    <w:rsid w:val="00F72914"/>
    <w:rsid w:val="00F80C44"/>
    <w:rsid w:val="00F8138A"/>
    <w:rsid w:val="00F855F1"/>
    <w:rsid w:val="00F86534"/>
    <w:rsid w:val="00F87E5F"/>
    <w:rsid w:val="00F94013"/>
    <w:rsid w:val="00FA1533"/>
    <w:rsid w:val="00FB0DC3"/>
    <w:rsid w:val="00FB2DBC"/>
    <w:rsid w:val="00FB3384"/>
    <w:rsid w:val="00FC4CF0"/>
    <w:rsid w:val="00FC5CE1"/>
    <w:rsid w:val="00FD0E06"/>
    <w:rsid w:val="00FD3236"/>
    <w:rsid w:val="00FD518B"/>
    <w:rsid w:val="00FD7ACA"/>
    <w:rsid w:val="00FE0F6A"/>
    <w:rsid w:val="00FE7AAF"/>
    <w:rsid w:val="00FF1DFF"/>
    <w:rsid w:val="00FF20E7"/>
    <w:rsid w:val="00FF2CDF"/>
    <w:rsid w:val="00FF7086"/>
    <w:rsid w:val="00FF7D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10.xml"/><Relationship Id="rId21" Type="http://schemas.openxmlformats.org/officeDocument/2006/relationships/image" Target="media/image5.png"/><Relationship Id="rId42" Type="http://schemas.openxmlformats.org/officeDocument/2006/relationships/image" Target="media/image19.png"/><Relationship Id="rId63" Type="http://schemas.openxmlformats.org/officeDocument/2006/relationships/image" Target="media/image37.emf"/><Relationship Id="rId84" Type="http://schemas.openxmlformats.org/officeDocument/2006/relationships/image" Target="media/image57.emf"/><Relationship Id="rId138" Type="http://schemas.openxmlformats.org/officeDocument/2006/relationships/image" Target="media/image104.emf"/><Relationship Id="rId159" Type="http://schemas.openxmlformats.org/officeDocument/2006/relationships/image" Target="media/image116.emf"/><Relationship Id="rId170" Type="http://schemas.openxmlformats.org/officeDocument/2006/relationships/image" Target="media/image126.png"/><Relationship Id="rId191" Type="http://schemas.openxmlformats.org/officeDocument/2006/relationships/image" Target="media/image141.emf"/><Relationship Id="rId205" Type="http://schemas.openxmlformats.org/officeDocument/2006/relationships/image" Target="media/image155.png"/><Relationship Id="rId226" Type="http://schemas.openxmlformats.org/officeDocument/2006/relationships/theme" Target="theme/theme1.xml"/><Relationship Id="rId107" Type="http://schemas.openxmlformats.org/officeDocument/2006/relationships/image" Target="media/image80.png"/><Relationship Id="rId11" Type="http://schemas.openxmlformats.org/officeDocument/2006/relationships/header" Target="header1.xml"/><Relationship Id="rId32" Type="http://schemas.openxmlformats.org/officeDocument/2006/relationships/footer" Target="footer7.xml"/><Relationship Id="rId53" Type="http://schemas.openxmlformats.org/officeDocument/2006/relationships/image" Target="media/image28.png"/><Relationship Id="rId74" Type="http://schemas.openxmlformats.org/officeDocument/2006/relationships/image" Target="media/image48.png"/><Relationship Id="rId128" Type="http://schemas.openxmlformats.org/officeDocument/2006/relationships/image" Target="media/image94.emf"/><Relationship Id="rId149" Type="http://schemas.openxmlformats.org/officeDocument/2006/relationships/header" Target="header12.xml"/><Relationship Id="rId5" Type="http://schemas.openxmlformats.org/officeDocument/2006/relationships/webSettings" Target="webSettings.xml"/><Relationship Id="rId95" Type="http://schemas.openxmlformats.org/officeDocument/2006/relationships/image" Target="media/image68.jpeg"/><Relationship Id="rId160" Type="http://schemas.openxmlformats.org/officeDocument/2006/relationships/image" Target="media/image117.png"/><Relationship Id="rId181" Type="http://schemas.openxmlformats.org/officeDocument/2006/relationships/image" Target="media/image135.png"/><Relationship Id="rId216" Type="http://schemas.openxmlformats.org/officeDocument/2006/relationships/image" Target="media/image164.jpeg"/><Relationship Id="rId22" Type="http://schemas.openxmlformats.org/officeDocument/2006/relationships/image" Target="media/image6.png"/><Relationship Id="rId43" Type="http://schemas.openxmlformats.org/officeDocument/2006/relationships/image" Target="media/image20.png"/><Relationship Id="rId64" Type="http://schemas.openxmlformats.org/officeDocument/2006/relationships/image" Target="media/image38.emf"/><Relationship Id="rId118" Type="http://schemas.openxmlformats.org/officeDocument/2006/relationships/footer" Target="footer11.xml"/><Relationship Id="rId139" Type="http://schemas.openxmlformats.org/officeDocument/2006/relationships/image" Target="media/image105.jpeg"/><Relationship Id="rId85" Type="http://schemas.openxmlformats.org/officeDocument/2006/relationships/image" Target="media/image58.png"/><Relationship Id="rId150" Type="http://schemas.openxmlformats.org/officeDocument/2006/relationships/footer" Target="footer13.xml"/><Relationship Id="rId171" Type="http://schemas.openxmlformats.org/officeDocument/2006/relationships/hyperlink" Target="https://www.patriotsoftware.com/blog/accounting/what-is-gross-profit/" TargetMode="External"/><Relationship Id="rId192" Type="http://schemas.openxmlformats.org/officeDocument/2006/relationships/image" Target="media/image142.png"/><Relationship Id="rId206" Type="http://schemas.openxmlformats.org/officeDocument/2006/relationships/image" Target="media/image156.png"/><Relationship Id="rId12" Type="http://schemas.openxmlformats.org/officeDocument/2006/relationships/header" Target="header2.xml"/><Relationship Id="rId33" Type="http://schemas.openxmlformats.org/officeDocument/2006/relationships/header" Target="header6.xml"/><Relationship Id="rId108" Type="http://schemas.openxmlformats.org/officeDocument/2006/relationships/image" Target="media/image81.emf"/><Relationship Id="rId129" Type="http://schemas.openxmlformats.org/officeDocument/2006/relationships/image" Target="media/image95.png"/><Relationship Id="rId54" Type="http://schemas.openxmlformats.org/officeDocument/2006/relationships/image" Target="media/image29.png"/><Relationship Id="rId75" Type="http://schemas.openxmlformats.org/officeDocument/2006/relationships/image" Target="media/image49.emf"/><Relationship Id="rId96" Type="http://schemas.openxmlformats.org/officeDocument/2006/relationships/image" Target="media/image69.emf"/><Relationship Id="rId140" Type="http://schemas.openxmlformats.org/officeDocument/2006/relationships/image" Target="media/image106.emf"/><Relationship Id="rId161" Type="http://schemas.openxmlformats.org/officeDocument/2006/relationships/image" Target="media/image118.png"/><Relationship Id="rId182" Type="http://schemas.openxmlformats.org/officeDocument/2006/relationships/image" Target="media/image136.png"/><Relationship Id="rId217" Type="http://schemas.openxmlformats.org/officeDocument/2006/relationships/header" Target="header19.xml"/><Relationship Id="rId6" Type="http://schemas.openxmlformats.org/officeDocument/2006/relationships/footnotes" Target="footnotes.xml"/><Relationship Id="rId23" Type="http://schemas.openxmlformats.org/officeDocument/2006/relationships/image" Target="media/image7.png"/><Relationship Id="rId119" Type="http://schemas.openxmlformats.org/officeDocument/2006/relationships/image" Target="media/image85.emf"/><Relationship Id="rId44" Type="http://schemas.openxmlformats.org/officeDocument/2006/relationships/header" Target="header7.xml"/><Relationship Id="rId65" Type="http://schemas.openxmlformats.org/officeDocument/2006/relationships/image" Target="media/image39.emf"/><Relationship Id="rId86" Type="http://schemas.openxmlformats.org/officeDocument/2006/relationships/image" Target="media/image59.png"/><Relationship Id="rId130" Type="http://schemas.openxmlformats.org/officeDocument/2006/relationships/image" Target="media/image96.emf"/><Relationship Id="rId151" Type="http://schemas.openxmlformats.org/officeDocument/2006/relationships/header" Target="header13.xml"/><Relationship Id="rId172" Type="http://schemas.openxmlformats.org/officeDocument/2006/relationships/image" Target="media/image127.emf"/><Relationship Id="rId193" Type="http://schemas.openxmlformats.org/officeDocument/2006/relationships/image" Target="media/image143.png"/><Relationship Id="rId207" Type="http://schemas.openxmlformats.org/officeDocument/2006/relationships/image" Target="media/image157.png"/><Relationship Id="rId13" Type="http://schemas.openxmlformats.org/officeDocument/2006/relationships/footer" Target="footer1.xml"/><Relationship Id="rId109" Type="http://schemas.openxmlformats.org/officeDocument/2006/relationships/image" Target="media/image82.emf"/><Relationship Id="rId34" Type="http://schemas.openxmlformats.org/officeDocument/2006/relationships/footer" Target="footer8.xml"/><Relationship Id="rId55" Type="http://schemas.openxmlformats.org/officeDocument/2006/relationships/image" Target="media/image30.png"/><Relationship Id="rId76" Type="http://schemas.openxmlformats.org/officeDocument/2006/relationships/image" Target="media/image50.png"/><Relationship Id="rId97" Type="http://schemas.openxmlformats.org/officeDocument/2006/relationships/image" Target="media/image70.emf"/><Relationship Id="rId120" Type="http://schemas.openxmlformats.org/officeDocument/2006/relationships/image" Target="media/image86.emf"/><Relationship Id="rId141" Type="http://schemas.openxmlformats.org/officeDocument/2006/relationships/image" Target="media/image107.png"/><Relationship Id="rId7" Type="http://schemas.openxmlformats.org/officeDocument/2006/relationships/endnotes" Target="endnotes.xml"/><Relationship Id="rId162" Type="http://schemas.openxmlformats.org/officeDocument/2006/relationships/image" Target="media/image119.png"/><Relationship Id="rId183" Type="http://schemas.openxmlformats.org/officeDocument/2006/relationships/image" Target="media/image137.png"/><Relationship Id="rId218" Type="http://schemas.openxmlformats.org/officeDocument/2006/relationships/image" Target="media/image165.jpeg"/><Relationship Id="rId24" Type="http://schemas.openxmlformats.org/officeDocument/2006/relationships/image" Target="media/image8.png"/><Relationship Id="rId45" Type="http://schemas.openxmlformats.org/officeDocument/2006/relationships/footer" Target="footer9.xml"/><Relationship Id="rId66" Type="http://schemas.openxmlformats.org/officeDocument/2006/relationships/image" Target="media/image40.png"/><Relationship Id="rId87" Type="http://schemas.openxmlformats.org/officeDocument/2006/relationships/image" Target="media/image60.emf"/><Relationship Id="rId110" Type="http://schemas.openxmlformats.org/officeDocument/2006/relationships/image" Target="media/image83.emf"/><Relationship Id="rId131" Type="http://schemas.openxmlformats.org/officeDocument/2006/relationships/image" Target="media/image97.emf"/><Relationship Id="rId152" Type="http://schemas.openxmlformats.org/officeDocument/2006/relationships/footer" Target="footer14.xml"/><Relationship Id="rId173" Type="http://schemas.openxmlformats.org/officeDocument/2006/relationships/hyperlink" Target="https://www.betterevaluation.org/en/evaluation-options/delphitechnique" TargetMode="External"/><Relationship Id="rId194" Type="http://schemas.openxmlformats.org/officeDocument/2006/relationships/image" Target="media/image144.emf"/><Relationship Id="rId208" Type="http://schemas.openxmlformats.org/officeDocument/2006/relationships/image" Target="media/image158.png"/><Relationship Id="rId14" Type="http://schemas.openxmlformats.org/officeDocument/2006/relationships/footer" Target="footer2.xml"/><Relationship Id="rId35" Type="http://schemas.openxmlformats.org/officeDocument/2006/relationships/image" Target="media/image14.emf"/><Relationship Id="rId56" Type="http://schemas.openxmlformats.org/officeDocument/2006/relationships/image" Target="media/image31.png"/><Relationship Id="rId77" Type="http://schemas.openxmlformats.org/officeDocument/2006/relationships/image" Target="media/image51.emf"/><Relationship Id="rId100" Type="http://schemas.openxmlformats.org/officeDocument/2006/relationships/image" Target="media/image73.emf"/><Relationship Id="rId8" Type="http://schemas.openxmlformats.org/officeDocument/2006/relationships/image" Target="media/image1.jpeg"/><Relationship Id="rId98" Type="http://schemas.openxmlformats.org/officeDocument/2006/relationships/image" Target="media/image71.png"/><Relationship Id="rId121" Type="http://schemas.openxmlformats.org/officeDocument/2006/relationships/image" Target="media/image87.emf"/><Relationship Id="rId142" Type="http://schemas.openxmlformats.org/officeDocument/2006/relationships/image" Target="media/image108.emf"/><Relationship Id="rId163" Type="http://schemas.openxmlformats.org/officeDocument/2006/relationships/header" Target="header15.xml"/><Relationship Id="rId184" Type="http://schemas.openxmlformats.org/officeDocument/2006/relationships/image" Target="media/image138.png"/><Relationship Id="rId219" Type="http://schemas.openxmlformats.org/officeDocument/2006/relationships/image" Target="media/image166.gif"/><Relationship Id="rId3" Type="http://schemas.openxmlformats.org/officeDocument/2006/relationships/styles" Target="styles.xml"/><Relationship Id="rId214" Type="http://schemas.openxmlformats.org/officeDocument/2006/relationships/image" Target="media/image162.emf"/><Relationship Id="rId25" Type="http://schemas.openxmlformats.org/officeDocument/2006/relationships/image" Target="media/image9.png"/><Relationship Id="rId46" Type="http://schemas.openxmlformats.org/officeDocument/2006/relationships/image" Target="media/image21.emf"/><Relationship Id="rId67" Type="http://schemas.openxmlformats.org/officeDocument/2006/relationships/image" Target="media/image41.jpeg"/><Relationship Id="rId116" Type="http://schemas.openxmlformats.org/officeDocument/2006/relationships/footer" Target="footer10.xml"/><Relationship Id="rId137" Type="http://schemas.openxmlformats.org/officeDocument/2006/relationships/image" Target="media/image103.png"/><Relationship Id="rId158" Type="http://schemas.openxmlformats.org/officeDocument/2006/relationships/image" Target="media/image115.png"/><Relationship Id="rId20" Type="http://schemas.openxmlformats.org/officeDocument/2006/relationships/image" Target="media/image4.png"/><Relationship Id="rId41" Type="http://schemas.openxmlformats.org/officeDocument/2006/relationships/image" Target="media/image18.png"/><Relationship Id="rId62" Type="http://schemas.openxmlformats.org/officeDocument/2006/relationships/image" Target="media/image36.emf"/><Relationship Id="rId83" Type="http://schemas.openxmlformats.org/officeDocument/2006/relationships/image" Target="media/image56.emf"/><Relationship Id="rId88" Type="http://schemas.openxmlformats.org/officeDocument/2006/relationships/image" Target="media/image61.jpeg"/><Relationship Id="rId111" Type="http://schemas.openxmlformats.org/officeDocument/2006/relationships/hyperlink" Target="https://www.sciencedirect.com/science/article/abs/pii/S0272696398000308?via%3Dihub" TargetMode="External"/><Relationship Id="rId132" Type="http://schemas.openxmlformats.org/officeDocument/2006/relationships/image" Target="media/image98.emf"/><Relationship Id="rId153" Type="http://schemas.openxmlformats.org/officeDocument/2006/relationships/header" Target="header14.xml"/><Relationship Id="rId174" Type="http://schemas.openxmlformats.org/officeDocument/2006/relationships/image" Target="media/image128.emf"/><Relationship Id="rId179" Type="http://schemas.openxmlformats.org/officeDocument/2006/relationships/image" Target="media/image133.png"/><Relationship Id="rId195" Type="http://schemas.openxmlformats.org/officeDocument/2006/relationships/image" Target="media/image145.emf"/><Relationship Id="rId209" Type="http://schemas.openxmlformats.org/officeDocument/2006/relationships/image" Target="media/image159.jpeg"/><Relationship Id="rId190" Type="http://schemas.openxmlformats.org/officeDocument/2006/relationships/footer" Target="footer17.xml"/><Relationship Id="rId204" Type="http://schemas.openxmlformats.org/officeDocument/2006/relationships/image" Target="media/image154.png"/><Relationship Id="rId220" Type="http://schemas.openxmlformats.org/officeDocument/2006/relationships/hyperlink" Target="http://www.skillsconverged.com/FreeTrainingMaterials/tabid/258/articleType/CategoryView/categoryId/100/Exercises.aspx" TargetMode="External"/><Relationship Id="rId225"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5.png"/><Relationship Id="rId57" Type="http://schemas.microsoft.com/office/2007/relationships/hdphoto" Target="media/hdphoto1.wdp"/><Relationship Id="rId106" Type="http://schemas.openxmlformats.org/officeDocument/2006/relationships/image" Target="media/image79.emf"/><Relationship Id="rId127" Type="http://schemas.openxmlformats.org/officeDocument/2006/relationships/image" Target="media/image93.emf"/><Relationship Id="rId10" Type="http://schemas.openxmlformats.org/officeDocument/2006/relationships/image" Target="media/image3.jpeg"/><Relationship Id="rId31" Type="http://schemas.openxmlformats.org/officeDocument/2006/relationships/header" Target="header5.xml"/><Relationship Id="rId52" Type="http://schemas.openxmlformats.org/officeDocument/2006/relationships/image" Target="media/image27.emf"/><Relationship Id="rId73" Type="http://schemas.openxmlformats.org/officeDocument/2006/relationships/image" Target="media/image47.emf"/><Relationship Id="rId78" Type="http://schemas.openxmlformats.org/officeDocument/2006/relationships/image" Target="media/image52.emf"/><Relationship Id="rId94" Type="http://schemas.openxmlformats.org/officeDocument/2006/relationships/image" Target="media/image67.jpe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88.png"/><Relationship Id="rId143" Type="http://schemas.openxmlformats.org/officeDocument/2006/relationships/image" Target="media/image109.emf"/><Relationship Id="rId148" Type="http://schemas.openxmlformats.org/officeDocument/2006/relationships/image" Target="media/image111.jpeg"/><Relationship Id="rId164" Type="http://schemas.openxmlformats.org/officeDocument/2006/relationships/image" Target="media/image120.emf"/><Relationship Id="rId169" Type="http://schemas.openxmlformats.org/officeDocument/2006/relationships/image" Target="media/image125.emf"/><Relationship Id="rId185" Type="http://schemas.openxmlformats.org/officeDocument/2006/relationships/image" Target="media/image139.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4.png"/><Relationship Id="rId210" Type="http://schemas.openxmlformats.org/officeDocument/2006/relationships/image" Target="media/image160.emf"/><Relationship Id="rId215" Type="http://schemas.openxmlformats.org/officeDocument/2006/relationships/image" Target="media/image163.emf"/><Relationship Id="rId26" Type="http://schemas.openxmlformats.org/officeDocument/2006/relationships/image" Target="media/image10.png"/><Relationship Id="rId47" Type="http://schemas.openxmlformats.org/officeDocument/2006/relationships/image" Target="media/image22.emf"/><Relationship Id="rId68" Type="http://schemas.openxmlformats.org/officeDocument/2006/relationships/image" Target="media/image42.emf"/><Relationship Id="rId89" Type="http://schemas.openxmlformats.org/officeDocument/2006/relationships/image" Target="media/image62.jpeg"/><Relationship Id="rId112" Type="http://schemas.openxmlformats.org/officeDocument/2006/relationships/hyperlink" Target="https://www.kbmanage.com/concept/ethical-purchasing-ethical-procurement" TargetMode="External"/><Relationship Id="rId133" Type="http://schemas.openxmlformats.org/officeDocument/2006/relationships/image" Target="media/image99.emf"/><Relationship Id="rId154" Type="http://schemas.openxmlformats.org/officeDocument/2006/relationships/footer" Target="footer15.xml"/><Relationship Id="rId175" Type="http://schemas.openxmlformats.org/officeDocument/2006/relationships/image" Target="media/image129.emf"/><Relationship Id="rId196" Type="http://schemas.openxmlformats.org/officeDocument/2006/relationships/image" Target="media/image146.emf"/><Relationship Id="rId200" Type="http://schemas.openxmlformats.org/officeDocument/2006/relationships/image" Target="media/image150.png"/><Relationship Id="rId16" Type="http://schemas.openxmlformats.org/officeDocument/2006/relationships/footer" Target="footer3.xml"/><Relationship Id="rId221" Type="http://schemas.openxmlformats.org/officeDocument/2006/relationships/hyperlink" Target="http://www.skillsconverged.com/FreeTrainingMaterials/tabid/258/articleType/CategoryView/categoryId/115/Energizer.aspx" TargetMode="External"/><Relationship Id="rId37" Type="http://schemas.openxmlformats.org/officeDocument/2006/relationships/image" Target="media/image16.emf"/><Relationship Id="rId58" Type="http://schemas.openxmlformats.org/officeDocument/2006/relationships/image" Target="media/image32.png"/><Relationship Id="rId79" Type="http://schemas.openxmlformats.org/officeDocument/2006/relationships/image" Target="media/image53.emf"/><Relationship Id="rId102" Type="http://schemas.openxmlformats.org/officeDocument/2006/relationships/image" Target="media/image75.emf"/><Relationship Id="rId123" Type="http://schemas.openxmlformats.org/officeDocument/2006/relationships/image" Target="media/image89.png"/><Relationship Id="rId144" Type="http://schemas.openxmlformats.org/officeDocument/2006/relationships/hyperlink" Target="https://www.theatlantic.com/national/archive/2014/03/here-is-when-each-generation-begins-and-ends-according-to-facts/359589/" TargetMode="External"/><Relationship Id="rId90" Type="http://schemas.openxmlformats.org/officeDocument/2006/relationships/image" Target="media/image63.jpeg"/><Relationship Id="rId165" Type="http://schemas.openxmlformats.org/officeDocument/2006/relationships/image" Target="media/image121.emf"/><Relationship Id="rId186" Type="http://schemas.openxmlformats.org/officeDocument/2006/relationships/image" Target="media/image140.png"/><Relationship Id="rId211" Type="http://schemas.openxmlformats.org/officeDocument/2006/relationships/image" Target="media/image161.emf"/><Relationship Id="rId27" Type="http://schemas.openxmlformats.org/officeDocument/2006/relationships/image" Target="media/image11.png"/><Relationship Id="rId48" Type="http://schemas.openxmlformats.org/officeDocument/2006/relationships/image" Target="media/image23.emf"/><Relationship Id="rId69" Type="http://schemas.openxmlformats.org/officeDocument/2006/relationships/image" Target="media/image43.png"/><Relationship Id="rId113" Type="http://schemas.openxmlformats.org/officeDocument/2006/relationships/header" Target="header8.xml"/><Relationship Id="rId134" Type="http://schemas.openxmlformats.org/officeDocument/2006/relationships/image" Target="media/image100.emf"/><Relationship Id="rId80" Type="http://schemas.openxmlformats.org/officeDocument/2006/relationships/image" Target="media/image54.emf"/><Relationship Id="rId155" Type="http://schemas.openxmlformats.org/officeDocument/2006/relationships/image" Target="media/image112.emf"/><Relationship Id="rId176" Type="http://schemas.openxmlformats.org/officeDocument/2006/relationships/image" Target="media/image130.png"/><Relationship Id="rId197" Type="http://schemas.openxmlformats.org/officeDocument/2006/relationships/image" Target="media/image147.png"/><Relationship Id="rId201" Type="http://schemas.openxmlformats.org/officeDocument/2006/relationships/image" Target="media/image151.png"/><Relationship Id="rId222" Type="http://schemas.openxmlformats.org/officeDocument/2006/relationships/image" Target="media/image167.jpeg"/><Relationship Id="rId17" Type="http://schemas.openxmlformats.org/officeDocument/2006/relationships/footer" Target="footer4.xml"/><Relationship Id="rId38" Type="http://schemas.openxmlformats.org/officeDocument/2006/relationships/hyperlink" Target="https://www.marketing91.com/merchandise-planning/" TargetMode="External"/><Relationship Id="rId59" Type="http://schemas.openxmlformats.org/officeDocument/2006/relationships/image" Target="media/image33.png"/><Relationship Id="rId103" Type="http://schemas.openxmlformats.org/officeDocument/2006/relationships/image" Target="media/image76.emf"/><Relationship Id="rId124" Type="http://schemas.openxmlformats.org/officeDocument/2006/relationships/image" Target="media/image90.png"/><Relationship Id="rId70" Type="http://schemas.openxmlformats.org/officeDocument/2006/relationships/image" Target="media/image44.emf"/><Relationship Id="rId91" Type="http://schemas.openxmlformats.org/officeDocument/2006/relationships/image" Target="media/image64.jpeg"/><Relationship Id="rId145" Type="http://schemas.openxmlformats.org/officeDocument/2006/relationships/header" Target="header11.xml"/><Relationship Id="rId166" Type="http://schemas.openxmlformats.org/officeDocument/2006/relationships/image" Target="media/image122.png"/><Relationship Id="rId187" Type="http://schemas.openxmlformats.org/officeDocument/2006/relationships/header" Target="header16.xml"/><Relationship Id="rId1" Type="http://schemas.openxmlformats.org/officeDocument/2006/relationships/customXml" Target="../customXml/item1.xml"/><Relationship Id="rId212" Type="http://schemas.openxmlformats.org/officeDocument/2006/relationships/hyperlink" Target="https://effectiveinventory.com/author/jschreibfeder/" TargetMode="External"/><Relationship Id="rId28" Type="http://schemas.openxmlformats.org/officeDocument/2006/relationships/image" Target="media/image12.png"/><Relationship Id="rId49" Type="http://schemas.openxmlformats.org/officeDocument/2006/relationships/image" Target="media/image24.emf"/><Relationship Id="rId114" Type="http://schemas.openxmlformats.org/officeDocument/2006/relationships/image" Target="media/image84.jpeg"/><Relationship Id="rId60" Type="http://schemas.openxmlformats.org/officeDocument/2006/relationships/image" Target="media/image34.png"/><Relationship Id="rId81" Type="http://schemas.openxmlformats.org/officeDocument/2006/relationships/image" Target="media/image55.png"/><Relationship Id="rId135" Type="http://schemas.openxmlformats.org/officeDocument/2006/relationships/image" Target="media/image101.png"/><Relationship Id="rId156" Type="http://schemas.openxmlformats.org/officeDocument/2006/relationships/image" Target="media/image113.emf"/><Relationship Id="rId177" Type="http://schemas.openxmlformats.org/officeDocument/2006/relationships/image" Target="media/image131.png"/><Relationship Id="rId198" Type="http://schemas.openxmlformats.org/officeDocument/2006/relationships/image" Target="media/image148.png"/><Relationship Id="rId202" Type="http://schemas.openxmlformats.org/officeDocument/2006/relationships/image" Target="media/image152.png"/><Relationship Id="rId223" Type="http://schemas.openxmlformats.org/officeDocument/2006/relationships/image" Target="media/image168.png"/><Relationship Id="rId18" Type="http://schemas.openxmlformats.org/officeDocument/2006/relationships/header" Target="header4.xml"/><Relationship Id="rId39" Type="http://schemas.openxmlformats.org/officeDocument/2006/relationships/image" Target="media/image17.png"/><Relationship Id="rId50" Type="http://schemas.openxmlformats.org/officeDocument/2006/relationships/image" Target="media/image25.emf"/><Relationship Id="rId104" Type="http://schemas.openxmlformats.org/officeDocument/2006/relationships/image" Target="media/image77.png"/><Relationship Id="rId125" Type="http://schemas.openxmlformats.org/officeDocument/2006/relationships/image" Target="media/image91.png"/><Relationship Id="rId146" Type="http://schemas.openxmlformats.org/officeDocument/2006/relationships/footer" Target="footer12.xml"/><Relationship Id="rId167" Type="http://schemas.openxmlformats.org/officeDocument/2006/relationships/image" Target="media/image123.png"/><Relationship Id="rId188" Type="http://schemas.openxmlformats.org/officeDocument/2006/relationships/footer" Target="footer16.xml"/><Relationship Id="rId71" Type="http://schemas.openxmlformats.org/officeDocument/2006/relationships/image" Target="media/image45.png"/><Relationship Id="rId92" Type="http://schemas.openxmlformats.org/officeDocument/2006/relationships/image" Target="media/image65.jpeg"/><Relationship Id="rId213" Type="http://schemas.openxmlformats.org/officeDocument/2006/relationships/header" Target="header18.xml"/><Relationship Id="rId2" Type="http://schemas.openxmlformats.org/officeDocument/2006/relationships/numbering" Target="numbering.xml"/><Relationship Id="rId29" Type="http://schemas.openxmlformats.org/officeDocument/2006/relationships/footer" Target="footer6.xml"/><Relationship Id="rId40" Type="http://schemas.openxmlformats.org/officeDocument/2006/relationships/hyperlink" Target="http://www.cips.com" TargetMode="External"/><Relationship Id="rId115" Type="http://schemas.openxmlformats.org/officeDocument/2006/relationships/header" Target="header9.xml"/><Relationship Id="rId136" Type="http://schemas.openxmlformats.org/officeDocument/2006/relationships/image" Target="media/image102.emf"/><Relationship Id="rId157" Type="http://schemas.openxmlformats.org/officeDocument/2006/relationships/image" Target="media/image114.emf"/><Relationship Id="rId178" Type="http://schemas.openxmlformats.org/officeDocument/2006/relationships/image" Target="media/image132.png"/><Relationship Id="rId61" Type="http://schemas.openxmlformats.org/officeDocument/2006/relationships/image" Target="media/image35.emf"/><Relationship Id="rId82" Type="http://schemas.openxmlformats.org/officeDocument/2006/relationships/oleObject" Target="embeddings/oleObject1.bin"/><Relationship Id="rId199" Type="http://schemas.openxmlformats.org/officeDocument/2006/relationships/image" Target="media/image149.png"/><Relationship Id="rId203" Type="http://schemas.openxmlformats.org/officeDocument/2006/relationships/image" Target="media/image153.png"/><Relationship Id="rId19" Type="http://schemas.openxmlformats.org/officeDocument/2006/relationships/footer" Target="footer5.xml"/><Relationship Id="rId224" Type="http://schemas.openxmlformats.org/officeDocument/2006/relationships/header" Target="header20.xml"/><Relationship Id="rId30" Type="http://schemas.openxmlformats.org/officeDocument/2006/relationships/image" Target="media/image13.jpeg"/><Relationship Id="rId105" Type="http://schemas.openxmlformats.org/officeDocument/2006/relationships/image" Target="media/image78.emf"/><Relationship Id="rId126" Type="http://schemas.openxmlformats.org/officeDocument/2006/relationships/image" Target="media/image92.png"/><Relationship Id="rId147" Type="http://schemas.openxmlformats.org/officeDocument/2006/relationships/image" Target="media/image110.jpeg"/><Relationship Id="rId168" Type="http://schemas.openxmlformats.org/officeDocument/2006/relationships/image" Target="media/image124.png"/><Relationship Id="rId51" Type="http://schemas.openxmlformats.org/officeDocument/2006/relationships/image" Target="media/image26.emf"/><Relationship Id="rId72" Type="http://schemas.openxmlformats.org/officeDocument/2006/relationships/image" Target="media/image46.png"/><Relationship Id="rId93" Type="http://schemas.openxmlformats.org/officeDocument/2006/relationships/image" Target="media/image66.jpeg"/><Relationship Id="rId189" Type="http://schemas.openxmlformats.org/officeDocument/2006/relationships/header" Target="header17.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19.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FF355-AB51-499E-B45A-B59819F37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548</Pages>
  <Words>118024</Words>
  <Characters>672737</Characters>
  <Application>Microsoft Office Word</Application>
  <DocSecurity>0</DocSecurity>
  <Lines>5606</Lines>
  <Paragraphs>1578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789183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Purple Magnolia</cp:lastModifiedBy>
  <cp:revision>17</cp:revision>
  <cp:lastPrinted>2020-07-29T11:34:00Z</cp:lastPrinted>
  <dcterms:created xsi:type="dcterms:W3CDTF">2020-07-28T06:30:00Z</dcterms:created>
  <dcterms:modified xsi:type="dcterms:W3CDTF">2020-07-29T11:34:00Z</dcterms:modified>
</cp:coreProperties>
</file>